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4F01" w:rsidRDefault="00DE25D3" w:rsidP="00C47CF5">
      <w:pPr>
        <w:spacing w:line="360" w:lineRule="auto"/>
      </w:pPr>
      <w:r>
        <w:rPr>
          <w:noProof/>
        </w:rPr>
        <w:pict>
          <v:rect id="Rectangle 2" o:spid="_x0000_s1026" style="position:absolute;margin-left:-44.75pt;margin-top:-92.05pt;width:550pt;height:855.35pt;z-index:251624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xAB/wIAAEsGAAAOAAAAZHJzL2Uyb0RvYy54bWysVd9v0zAQfkfif7D8nsVJk+aHlk5t1yKk&#10;ARMD8ewmTmMtsYPtNhuI/52z03YtvCBAlSxffD5/99131+ubp65Fe6Y0l6LAwRXBiIlSVlxsC/z5&#10;09pLMdKGioq2UrACPzONb2avX10Pfc5C2ci2YgpBEKHzoS9wY0yf+74uG9ZRfSV7JuCwlqqjBky1&#10;9StFB4jetX5IyNQfpKp6JUumNXy9HQ/xzMWva1aaD3WtmUFtgQGbcaty68au/uya5ltF+4aXBxj0&#10;L1B0lAt49BTqlhqKdor/FqrjpZJa1uaqlJ0v65qXzOUA2QTkl2weGtozlwuQo/sTTfr/hS3f7+8V&#10;4lWBQxJhJGgHRfoItFGxbRkKLUFDr3Pwe+jvlU1R93eyfNRIyGUDXmyulBwaRiuAFVh//+KCNTRc&#10;RZvhnawgOt0Z6bh6qlVnAwIL6MmV5PlUEvZkUAkfp1kaEwKVK+EsIOk0zKLYPULz4/1eafOGyQ7Z&#10;TYEVoHfx6f5OG4uH5kcXh1+2vFrztnWG2m6WrUJ7CgJJif0doutzt1ZYZyHttTHi+IU5iY3P0BxA&#10;w9Z6Wviu/N+zIIzIIsy89TRNvGgdxV6WkNQjQbbIpiTKotv1Dws3iPKGVxUTd1ywoxSD6M9KfWiK&#10;UUROjGgocBaHsWPiIhd9njJwa+kdc7pw67iBzmx5Z3k5OtHcFnolKrhAc0N5O+79S/iOc+Dgkor5&#10;OiZJNEm9JIknXjRZEW+RrpfefBlMp8lqsVysgksqVo5e/e9sOCDHWllD7iC7h6YakAZhWYmBxh5B&#10;cGEUT6YEppaS5gs3jetBK0t764K6ZDFPgmxUWts3dNTQGOrA58i0Y+P04MjNC5Yz6g7pvrAHyj1q&#10;yjWV7aOxHzeyeoaeApCucWACw6aR6htGA0yzAuuvO6oYRu1bAX2ZBVFkx58zojgJwVDnJ5vzEypK&#10;CFVgg9G4XZpxZO56xbcNvBS4tIWcQy/X3DWZ7fMRFeC3Bkwsl8lhutqReG47r5f/gNlPAAAA//8D&#10;AFBLAwQUAAYACAAAACEAz+XeveUAAAAOAQAADwAAAGRycy9kb3ducmV2LnhtbEyPzU7DMBCE70i8&#10;g7VIXFBrp6KpG+JU/KpCSEUUhMTNjU0SEa+j2E3Tt2d7gtvszmj223w1upYNtg+NRwXJVACzWHrT&#10;YKXg4/1pIoGFqNHo1qNVcLQBVsX5Wa4z4w/4ZodtrBiVYMi0gjrGLuM8lLV1Okx9Z5G8b987HWns&#10;K256faBy1/KZECl3ukG6UOvO3te2/NnunYLPZvl8FRcvX49xPR7vHl6lHDZBqcuL8fYGWLRj/AvD&#10;CZ/QoSCmnd+jCaxVMJHLOUVJJPI6AXaKiETQbkdqPktT4EXO/79R/AIAAP//AwBQSwECLQAUAAYA&#10;CAAAACEAtoM4kv4AAADhAQAAEwAAAAAAAAAAAAAAAAAAAAAAW0NvbnRlbnRfVHlwZXNdLnhtbFBL&#10;AQItABQABgAIAAAAIQA4/SH/1gAAAJQBAAALAAAAAAAAAAAAAAAAAC8BAABfcmVscy8ucmVsc1BL&#10;AQItABQABgAIAAAAIQDBrxAB/wIAAEsGAAAOAAAAAAAAAAAAAAAAAC4CAABkcnMvZTJvRG9jLnht&#10;bFBLAQItABQABgAIAAAAIQDP5d695QAAAA4BAAAPAAAAAAAAAAAAAAAAAFkFAABkcnMvZG93bnJl&#10;di54bWxQSwUGAAAAAAQABADzAAAAawYAAAAA&#10;" fillcolor="gray" stroked="f">
            <v:shadow type="perspective" color="#7ba719" opacity=".5" origin=",.5" offset="0,0" matrix=",56756f,,.5"/>
          </v:rect>
        </w:pict>
      </w:r>
      <w:r>
        <w:rPr>
          <w:noProof/>
        </w:rPr>
        <w:pict>
          <v:rect id="Rectangle 3" o:spid="_x0000_s1177" style="position:absolute;margin-left:-35.15pt;margin-top:-126.7pt;width:3.55pt;height:878.25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BRZgQIAAP0EAAAOAAAAZHJzL2Uyb0RvYy54bWysVNuO0zAQfUfiHyy/d3Npsm2iTVd7K0Ja&#10;YMXCB7i201g4trHdpruIf2fstKULPCBEH1xPZnx8ZuaMLy53vURbbp3QqsHZWYoRV1QzodYN/vxp&#10;OZlj5DxRjEiteIOfuMOXi9evLgZT81x3WjJuEYAoVw+mwZ33pk4SRzveE3emDVfgbLXtiQfTrhNm&#10;yQDovUzyND1PBm2ZsZpy5+Dr7ejEi4jftpz6D23ruEeywcDNx9XGdRXWZHFB6rUlphN0T4P8A4ue&#10;CAWXHqFuiSdoY8VvUL2gVjvd+jOq+0S3raA85gDZZOkv2Tx2xPCYCxTHmWOZ3P+Dpe+3DxYJ1uA8&#10;nWKkSA9N+ghlI2otOZqGAg3G1RD3aB5sSNGZe02/OKT0TQdR/MpaPXScMKCVhfjkxYFgODiKVsM7&#10;zQCdbLyOtdq1tg+AUAW0iy15OraE7zyi8LEo03mJEQVPlmXldDYr4xWkPpw21vk3XPcobBpsgXtE&#10;J9t75wMbUh9CInstBVsKKaNh16sbadGWgDzyu+lderVHd6dhUoVgpcOxEXH8AiThjuALdGO7v1VZ&#10;XqTXeTVZns9nk2JZlJNqls4naVZdV+dpURW3y++BYFbUnWCMq3uh+EF6WfF3rd0PwSiaKD40NLgq&#10;8zLm/oK9O00yjb8/JdkLD5MoRd/g+TGI1KGxd4pB2qT2RMhxn7ykH6sMNTj8x6pEGYTOjwpaafYE&#10;KrAamgSTCG8GbDptnzEaYP4a7L5uiOUYybcKlFRlRREGNhpFOcvBsKee1amHKApQDfYYjdsbPw75&#10;xlix7uCmLBZG6StQXyuiMIIyR1Z7zcKMxQz270EY4lM7Rv18tRY/AAAA//8DAFBLAwQUAAYACAAA&#10;ACEAbXePoOQAAAANAQAADwAAAGRycy9kb3ducmV2LnhtbEyPTU+DQBCG7yb+h82YeKO7BVsMsjSm&#10;xtRYL0WN8baFEaj7gey24L93POltJvPknefNV5PR7ISD75yVMJ8JYGgrV3e2kfDyfB9dA/NB2Vpp&#10;Z1HCN3pYFednucpqN9odnsrQMAqxPlMS2hD6jHNftWiUn7keLd0+3GBUoHVoeD2okcKN5rEQS25U&#10;Z+lDq3pct1h9lkcjYRfSzeM2/RofDmtTvr/d6cPm6VXKy4vp9gZYwCn8wfCrT+pQkNPeHW3tmZYQ&#10;pSIhlIZ4kVwBIyRaJjGwPbELkcyBFzn/36L4AQAA//8DAFBLAQItABQABgAIAAAAIQC2gziS/gAA&#10;AOEBAAATAAAAAAAAAAAAAAAAAAAAAABbQ29udGVudF9UeXBlc10ueG1sUEsBAi0AFAAGAAgAAAAh&#10;ADj9If/WAAAAlAEAAAsAAAAAAAAAAAAAAAAALwEAAF9yZWxzLy5yZWxzUEsBAi0AFAAGAAgAAAAh&#10;ABUMFFmBAgAA/QQAAA4AAAAAAAAAAAAAAAAALgIAAGRycy9lMm9Eb2MueG1sUEsBAi0AFAAGAAgA&#10;AAAhAG13j6DkAAAADQEAAA8AAAAAAAAAAAAAAAAA2wQAAGRycy9kb3ducmV2LnhtbFBLBQYAAAAA&#10;BAAEAPMAAADsBQAAAAA=&#10;" fillcolor="#2e3e0a" stroked="f"/>
        </w:pict>
      </w:r>
      <w:r>
        <w:rPr>
          <w:noProof/>
        </w:rPr>
        <w:pict>
          <v:rect id="Rectangle 4" o:spid="_x0000_s1176" style="position:absolute;margin-left:-78pt;margin-top:-92.05pt;width:42.85pt;height:863.25pt;z-index:251623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l8d0AIAAKoFAAAOAAAAZHJzL2Uyb0RvYy54bWysVF1v0zAUfUfiP1h+7/JB0jbR0qnrKEIa&#10;MDEQz27iJBaObWy3aUH8d67ttnTsBSHy4Pjj+vjc4+N7fbMfONpRbZgUFU6uYoyoqGXDRFfhz5/W&#10;kzlGxhLREC4FrfCBGnyzePnielQlTWUveUM1AhBhylFVuLdWlVFk6p4OxFxJRQUstlIPxMJQd1Gj&#10;yQjoA4/SOJ5Go9SN0rKmxsDsXVjEC4/ftrS2H9rWUIt4hYGb9a327ca10eKalJ0mqmf1kQb5BxYD&#10;YQIOPUPdEUvQVrNnUAOrtTSytVe1HCLZtqymPgfIJon/yOaxJ4r6XEAco84ymf8HW7/fPWjEmgqn&#10;cYqRIANc0keQjYiOU5Q5gUZlSoh7VA/apWjUvay/GiTkqocoutRajj0lDdBKXHz0ZIMbGNiKNuM7&#10;2QA62Vrptdq3enCAoALa+ys5nK+E7i2qYTLPsqTIMaphKYmL6at0lvszSHnarrSxb6gckOtUWAN5&#10;D09298Y6OqQ8hRxvqFkzzpGW9guzvRfZMfeLBvaEDlISEor9tNHdZsU12hGwUb7OitnySKIzl9FJ&#10;7L7nW27TZbKaBVZc9SQAzeI46AWahgM8WQcJnLsTFc4EAp2B4rwI+MjUhFO4s9N2MLDPyXHhwrVC&#10;uhxD9mEGFD3m5rT13vxRJGkW36bFZD2dzybZOssnxSyeT+KkuC2mcVZkd+ufjnaSlT1rGirumaCn&#10;d5Jkf+fD44sNDvcvBY0VLvI0D0pJzs7snyjts/VvFPQwl2EDs1A2OBsqPA+aQKqkdC58LRrft4Tx&#10;0I+e0vfqgganv1fFe9bZNNh9I5sDWBYs4n0JBQ46vdTfMRqhWFTYfNsSTTHibwW4pEiyzFUXP8jy&#10;WQoDfbmyuVwhogaoClsM9+q6Kxsq0lZp1vVwUjCjkEt4Ki3zJnbPKLAC3m4ABSH4JBQvV3Euxz7q&#10;d4ld/AIAAP//AwBQSwMEFAAGAAgAAAAhAFeH8HPkAAAADgEAAA8AAABkcnMvZG93bnJldi54bWxM&#10;j8FOwzAMhu9IvENkJG5dmtGNrTSdEBInBNIKm7Rb2mRtoXFKk3Xl7fFOcLPlT7+/P9tMtmOjGXzr&#10;UIKYxcAMVk63WEv4eH+OVsB8UKhV59BI+DEeNvn1VaZS7c64NWMRakYh6FMloQmhTzn3VWOs8jPX&#10;G6Tb0Q1WBVqHmutBnSncdnwex0tuVYv0oVG9eWpM9VWcrIRu/bo+ipf9rsZyPHixL94+v1spb2+m&#10;xwdgwUzhD4aLPqlDTk6lO6H2rJMQicWSyoTLtEoEMGKi+/gOWEnwIpknwPOM/6+R/wIAAP//AwBQ&#10;SwECLQAUAAYACAAAACEAtoM4kv4AAADhAQAAEwAAAAAAAAAAAAAAAAAAAAAAW0NvbnRlbnRfVHlw&#10;ZXNdLnhtbFBLAQItABQABgAIAAAAIQA4/SH/1gAAAJQBAAALAAAAAAAAAAAAAAAAAC8BAABfcmVs&#10;cy8ucmVsc1BLAQItABQABgAIAAAAIQDzRl8d0AIAAKoFAAAOAAAAAAAAAAAAAAAAAC4CAABkcnMv&#10;ZTJvRG9jLnhtbFBLAQItABQABgAIAAAAIQBXh/Bz5AAAAA4BAAAPAAAAAAAAAAAAAAAAACoFAABk&#10;cnMvZG93bnJldi54bWxQSwUGAAAAAAQABADzAAAAOwYAAAAA&#10;" fillcolor="#5f497a" stroked="f">
            <v:fill color2="#b2a1c7" o:opacity2="4588f" rotate="t" angle="135" focus="100%" type="gradient"/>
          </v:rect>
        </w:pict>
      </w:r>
    </w:p>
    <w:p w:rsidR="00394F01" w:rsidRPr="005E6E7F" w:rsidRDefault="00DE25D3" w:rsidP="00C47CF5">
      <w:pPr>
        <w:spacing w:line="360" w:lineRule="auto"/>
        <w:ind w:hanging="1134"/>
        <w:rPr>
          <w:rFonts w:ascii="Arial" w:hAnsi="Arial" w:cs="Arial"/>
          <w:b/>
          <w:sz w:val="22"/>
          <w:szCs w:val="22"/>
        </w:rPr>
      </w:pPr>
      <w:r w:rsidRPr="00DE25D3">
        <w:rPr>
          <w:noProof/>
        </w:rPr>
        <w:pict>
          <v:shapetype id="_x0000_t202" coordsize="21600,21600" o:spt="202" path="m,l,21600r21600,l21600,xe">
            <v:stroke joinstyle="miter"/>
            <v:path gradientshapeok="t" o:connecttype="rect"/>
          </v:shapetype>
          <v:shape id="Text Box 5" o:spid="_x0000_s1175" type="#_x0000_t202" style="position:absolute;margin-left:328.65pt;margin-top:161pt;width:88.15pt;height:64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R4oqgIAAGIFAAAOAAAAZHJzL2Uyb0RvYy54bWysVF1vmzAUfZ+0/2D5PeWj0AYUUjXtMk3q&#10;PqR2P8AYA9bA9mwn0E3777s2JE22PUzTeDA2Ppx77r3HXt2MfYf2TBsuRYGjixAjJqisuGgK/Plp&#10;u1hiZCwRFemkYAV+ZgbfrF+/Wg0qZ7FsZVcxjYBEmHxQBW6tVXkQGNqynpgLqZiAzVrqnlhY6iao&#10;NBmAve+COAyvgkHqSmlJmTHw9X7axGvPX9eM2o91bZhFXYFBm/Wj9mPpxmC9InmjiWo5nWWQf1DR&#10;Ey4g6JHqnliCdpr/RtVzqqWRtb2gsg9kXXPKfA6QTRT+ks1jSxTzuUBxjDqWyfw/Wvph/0kjXhUY&#10;4mMkSA9NemKjRRs5otTVZ1AmB9ijAqAd4TP02edq1IOkXwwS8q4lomG3WsuhZaQCfZH7Mzj5deIx&#10;jqQc3ssKwpCdlZ5orHXvigflQMAOfXo+9sZJoS5kFGVpmGJEYW8ZxcvQNy8g+eFvpY19y2SP3KTA&#10;Gnrv2cn+wVinhuQHiAumiLVb3nUzXFGbhh5fN3eddgijmxKmaE/APNnlMksvfVYkP0LKP2K3/pmx&#10;M8RFnyM67k64UUinYNI2fYF0Qa3bc4l7B33PojgJN3G22F4trxfJNkkX2XW4XIRRtsmuwiRL7rc/&#10;nPQoyVteVUw8cMEObo6Sv3PLfK4mH3o/owHSTuPUV8XIjldOrdN2VpnQP3O2Z7CeWzjcHe+hY0cQ&#10;yZ1F3ogK0ia5Jbyb5sG5fN8vqMHh7aviDeU8NLnJjuXovevd5sxWyuoZHKYlGABsBBcTTFqpv2E0&#10;wCEvsPm6I5ph1L0T4NIsShJ3K/hFkl7HsNCnO+XpDhEUqApsMZqmd3a6SXZK86aFSNO5EPIWnF1z&#10;b7oXVfN5gIPsc5ovHXdTnK496uVqXP8EAAD//wMAUEsDBBQABgAIAAAAIQCKcoG33wAAAAsBAAAP&#10;AAAAZHJzL2Rvd25yZXYueG1sTI/BTsMwEETvSPyDtUjcqE3SmiiNUwESRxBtEOrRjY0dsNdR7Lbh&#10;7zEnOK72aeZNs5m9Iyc9xSGggNsFA6KxD2pAI+Cte7qpgMQkUUkXUAv41hE27eVFI2sVzrjVp10y&#10;JIdgrKUAm9JYUxp7q72MizBqzL+PMHmZ8jkZqiZ5zuHe0YIxTr0cMDdYOepHq/uv3dELeNizqjPc&#10;dvj+/Mn5i3sdl8kIcX0136+BJD2nPxh+9bM6tNnpEI6oInEC+OquzKiAsijyqExUZcmBHAQsV4wB&#10;bRv6f0P7AwAA//8DAFBLAQItABQABgAIAAAAIQC2gziS/gAAAOEBAAATAAAAAAAAAAAAAAAAAAAA&#10;AABbQ29udGVudF9UeXBlc10ueG1sUEsBAi0AFAAGAAgAAAAhADj9If/WAAAAlAEAAAsAAAAAAAAA&#10;AAAAAAAALwEAAF9yZWxzLy5yZWxzUEsBAi0AFAAGAAgAAAAhAILhHiiqAgAAYgUAAA4AAAAAAAAA&#10;AAAAAAAALgIAAGRycy9lMm9Eb2MueG1sUEsBAi0AFAAGAAgAAAAhAIpygbffAAAACwEAAA8AAAAA&#10;AAAAAAAAAAAABAUAAGRycy9kb3ducmV2LnhtbFBLBQYAAAAABAAEAPMAAAAQBgAAAAA=&#10;" fillcolor="#938953" stroked="f">
            <v:fill r:id="rId7" o:title="" type="pattern"/>
            <v:textbox>
              <w:txbxContent>
                <w:p w:rsidR="00376993" w:rsidRDefault="00376993"/>
              </w:txbxContent>
            </v:textbox>
          </v:shape>
        </w:pict>
      </w:r>
      <w:r w:rsidR="00D937A8">
        <w:rPr>
          <w:noProof/>
        </w:rPr>
        <w:drawing>
          <wp:anchor distT="0" distB="0" distL="114300" distR="114300" simplePos="0" relativeHeight="251640832" behindDoc="0" locked="0" layoutInCell="1" allowOverlap="1">
            <wp:simplePos x="0" y="0"/>
            <wp:positionH relativeFrom="column">
              <wp:posOffset>4753610</wp:posOffset>
            </wp:positionH>
            <wp:positionV relativeFrom="paragraph">
              <wp:posOffset>3063875</wp:posOffset>
            </wp:positionV>
            <wp:extent cx="1218565" cy="880110"/>
            <wp:effectExtent l="19050" t="0" r="635" b="0"/>
            <wp:wrapNone/>
            <wp:docPr id="157" name="Picture 475" descr="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images"/>
                    <pic:cNvPicPr>
                      <a:picLocks noChangeAspect="1" noChangeArrowheads="1"/>
                    </pic:cNvPicPr>
                  </pic:nvPicPr>
                  <pic:blipFill>
                    <a:blip r:embed="rId8"/>
                    <a:srcRect/>
                    <a:stretch>
                      <a:fillRect/>
                    </a:stretch>
                  </pic:blipFill>
                  <pic:spPr bwMode="auto">
                    <a:xfrm>
                      <a:off x="0" y="0"/>
                      <a:ext cx="1218565" cy="880110"/>
                    </a:xfrm>
                    <a:prstGeom prst="rect">
                      <a:avLst/>
                    </a:prstGeom>
                    <a:noFill/>
                    <a:ln w="9525">
                      <a:noFill/>
                      <a:miter lim="800000"/>
                      <a:headEnd/>
                      <a:tailEnd/>
                    </a:ln>
                  </pic:spPr>
                </pic:pic>
              </a:graphicData>
            </a:graphic>
          </wp:anchor>
        </w:drawing>
      </w:r>
      <w:r w:rsidR="00D937A8">
        <w:rPr>
          <w:noProof/>
        </w:rPr>
        <w:drawing>
          <wp:anchor distT="0" distB="0" distL="114300" distR="114300" simplePos="0" relativeHeight="251643904" behindDoc="0" locked="0" layoutInCell="1" allowOverlap="1">
            <wp:simplePos x="0" y="0"/>
            <wp:positionH relativeFrom="column">
              <wp:posOffset>3820160</wp:posOffset>
            </wp:positionH>
            <wp:positionV relativeFrom="paragraph">
              <wp:posOffset>2504440</wp:posOffset>
            </wp:positionV>
            <wp:extent cx="933450" cy="981075"/>
            <wp:effectExtent l="19050" t="0" r="0" b="0"/>
            <wp:wrapNone/>
            <wp:docPr id="156" name="Picture 2" descr="health-c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alth-care.jpg"/>
                    <pic:cNvPicPr>
                      <a:picLocks noChangeAspect="1" noChangeArrowheads="1"/>
                    </pic:cNvPicPr>
                  </pic:nvPicPr>
                  <pic:blipFill>
                    <a:blip r:embed="rId9"/>
                    <a:srcRect/>
                    <a:stretch>
                      <a:fillRect/>
                    </a:stretch>
                  </pic:blipFill>
                  <pic:spPr bwMode="auto">
                    <a:xfrm>
                      <a:off x="0" y="0"/>
                      <a:ext cx="933450" cy="981075"/>
                    </a:xfrm>
                    <a:prstGeom prst="rect">
                      <a:avLst/>
                    </a:prstGeom>
                    <a:noFill/>
                    <a:ln w="9525">
                      <a:noFill/>
                      <a:miter lim="800000"/>
                      <a:headEnd/>
                      <a:tailEnd/>
                    </a:ln>
                  </pic:spPr>
                </pic:pic>
              </a:graphicData>
            </a:graphic>
          </wp:anchor>
        </w:drawing>
      </w:r>
      <w:r w:rsidRPr="00DE25D3">
        <w:rPr>
          <w:noProof/>
        </w:rPr>
        <w:pict>
          <v:shape id="Text Box 8" o:spid="_x0000_s1027" type="#_x0000_t202" style="position:absolute;margin-left:360.85pt;margin-top:170.55pt;width:97.5pt;height:70.7pt;z-index:251641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XDtqQIAAGIFAAAOAAAAZHJzL2Uyb0RvYy54bWysVNuO2yAQfa/Uf0C8Z31ZJ7GtdVZ7aapK&#10;24u02w/AGNuoNlAgsbdV/70DdrJJ24eqqh8wMIeZMzMHrq7HvkN7pg2XosDRRYgRE1RWXDQF/vy0&#10;XaQYGUtERTopWIGfmcHXm9evrgaVs1i2squYRuBEmHxQBW6tVXkQGNqynpgLqZgAYy11TywsdRNU&#10;mgzgve+COAxXwSB1pbSkzBjYvZ+MeOP91zWj9mNdG2ZRV2DgZv2o/Vi6MdhckbzRRLWczjTIP7Do&#10;CRcQ9OjqnliCdpr/5qrnVEsja3tBZR/IuuaU+Rwgmyj8JZvHlijmc4HiGHUsk/l/bumH/SeNeFVg&#10;qCZGgvTQpCc2WnQrR5S6+gzK5AB7VAC0I2xDn32uRj1I+sUgIe9aIhp2o7UcWkYq4Be5k8HJ0cmP&#10;cU7K4b2sIAzZWekdjbXuXfGgHAi8A4/nY28cFepCxpdpvAQTBVuardPMNy8g+eG00sa+ZbJHblJg&#10;Db333sn+wVjHhuQHiAumiLVb3nUzXFG7Cj2+bu467RBGNyVM0Z6AeJI0uYwznxXJj5Dyj9it/2bs&#10;DHHR54jOdyfcKKRjMHGbdiBdYOtsLnGvoO9ZFCfhbZwttqt0vUi2yXKRrcN0EUbZbbYKkyy53/5w&#10;1KMkb3lVMfHABTuoOUr+Ti3zvZp06PWMhgJny3jpq2JkxyvH1nE7q0zovznbM1jPLVzujvfQsSOI&#10;5E4ib0QFaZPcEt5N8+Ccvu8X1ODw91XxgnIamtRkx3KctOuiO7GVsnoGhWkJAgCtwMMEk1bqbxgN&#10;cMkLbL7uiGYYde8EqDSLkgRg1i+S5TqGhT61lKcWIii4KrDFaJre2ekl2SnNmxYiTfdCyBtQds29&#10;6F5YzfcBLrLPaX503Etxuvaol6dx8xMAAP//AwBQSwMEFAAGAAgAAAAhAGsujKPhAAAACwEAAA8A&#10;AABkcnMvZG93bnJldi54bWxMj8tOwzAQRfdI/IM1SOyo45A+CHEqVIHYFCESJLZuPE2ixnYUOw/+&#10;nmEFy5k5unNutl9MxyYcfOusBLGKgKGtnG5tLeGzfLnbAfNBWa06Z1HCN3rY59dXmUq1m+0HTkWo&#10;GYVYnyoJTQh9yrmvGjTKr1yPlm5nNxgVaBxqrgc1U7jpeBxFG25Ua+lDo3o8NFhditFIMG/zZX14&#10;L5+L4zR+la8JP0bFWcrbm+XpEVjAJfzB8KtP6pCT08mNVnvWSdjGYkuohPtECGBEPIgNbU4Skl28&#10;Bp5n/H+H/AcAAP//AwBQSwECLQAUAAYACAAAACEAtoM4kv4AAADhAQAAEwAAAAAAAAAAAAAAAAAA&#10;AAAAW0NvbnRlbnRfVHlwZXNdLnhtbFBLAQItABQABgAIAAAAIQA4/SH/1gAAAJQBAAALAAAAAAAA&#10;AAAAAAAAAC8BAABfcmVscy8ucmVsc1BLAQItABQABgAIAAAAIQDYWXDtqQIAAGIFAAAOAAAAAAAA&#10;AAAAAAAAAC4CAABkcnMvZTJvRG9jLnhtbFBLAQItABQABgAIAAAAIQBrLoyj4QAAAAsBAAAPAAAA&#10;AAAAAAAAAAAAAAMFAABkcnMvZG93bnJldi54bWxQSwUGAAAAAAQABADzAAAAEQYAAAAA&#10;" fillcolor="#484329" stroked="f">
            <v:fill r:id="rId10" o:title="" type="pattern"/>
            <v:textbox>
              <w:txbxContent>
                <w:p w:rsidR="00376993" w:rsidRDefault="00376993"/>
              </w:txbxContent>
            </v:textbox>
          </v:shape>
        </w:pict>
      </w:r>
      <w:r w:rsidRPr="00DE25D3">
        <w:rPr>
          <w:noProof/>
        </w:rPr>
        <w:pict>
          <v:roundrect id="AutoShape 9" o:spid="_x0000_s1028" style="position:absolute;margin-left:-35.15pt;margin-top:55.5pt;width:553.55pt;height:154.65pt;z-index:251634688;visibility:visible;mso-position-horizontal-relative:text;mso-position-vertical-relative:text"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uXzAIAAN4FAAAOAAAAZHJzL2Uyb0RvYy54bWysVFFv0zAQfkfiP1h+z5K0TtpES6etaRHS&#10;gInBD3BjpwkkdrDdpgPx3zk7adeOFwTkIfLZ57vvu+981zeHtkF7rnQtRYbDqwAjLgrJarHN8OdP&#10;a2+OkTZUMNpIwTP8xDW+Wbx+dd13KZ/ISjaMKwRBhE77LsOVMV3q+7qoeEv1ley4gMNSqpYaMNXW&#10;Z4r2EL1t/EkQxH4vFeuULLjWsJsPh3jh4pclL8yHstTcoCbDgM24v3L/jf37i2uabhXtqroYYdC/&#10;QNHSWkDSU6icGop2qv4tVFsXSmpZmqtCtr4sy7rgjgOwCYMXbB4r2nHHBYqju1OZ9P8LW7zfPyhU&#10;M9AuSTAStAWRbndGutwosQXqO52C32P3oCxF3d3L4qtGQi4rKrb8VinZV5wygBVaf//igjU0XEWb&#10;/p1kEJ1CdFerQ6laGxCqgA5OkqeTJPxgUAGbs2AaBPMIowLOwiQmQRS5HDQ9Xu+UNm+4bJFdZFjJ&#10;nWAfQXiXg+7vtXHCsJEcZV8wKtsGZN7TBoVxHM/GiKOzT9NjTHtTyHXdNK5RGnGxAY7DDqAd01jc&#10;TvcfSZCs5qs58cgkXnkkyHPvdr0kXrwOZ1E+zZfLPPxpMYYkrWrGuLBpjj0Ykj/TeHwNQ/eculDL&#10;pmY2nIWr1XazbBQCthkmd9N1dOR75uZfwgARaQpc7P0zSuGEBHeTxFvH85lH1iTyklkw94IwuUvi&#10;gCQkX19Suq8F/3dKqM9wEk0ip+gZ6BfcAveNWl64uZ5wCto+XQnm1obWzbA+Y28RP7MfquC0dV1t&#10;G3l4EOawObh3M7UJbZNvJHuCNlcSmhBGDQxFWFRSfceohwGTYf1tRxXHqHkr4KkkISF2IjmDRLMJ&#10;GOr8ZHN+QkUBoTJsMBqWSzNMsV2n6m0FmUJXHSHt4y1rA6Ac4gHVaMAQcdzGgWen1LntvJ7H8uIX&#10;AAAA//8DAFBLAwQUAAYACAAAACEAalE4Ed8AAAAMAQAADwAAAGRycy9kb3ducmV2LnhtbEyPMU/D&#10;MBCFdyT+g3VILKi109IWhThVhQQDTASGjk58jaPG5yh22/DvuU4wnr5P794rtpPvxRnH2AXSkM0V&#10;CKQm2I5aDd9fr7MnEDEZsqYPhBp+MMK2vL0pTG7DhT7xXKVWcAjF3GhwKQ25lLFx6E2chwGJ2SGM&#10;3iQ+x1ba0Vw43PdyodRaetMRf3BmwBeHzbE6eQ1NfHe7irLN2/7jYayPq8PeraTW93fT7hlEwin9&#10;yXCtz9Wh5E51OJGNotcw26glqwyyjEddDbVc85paw+OCmSwL+X9E+QsAAP//AwBQSwECLQAUAAYA&#10;CAAAACEAtoM4kv4AAADhAQAAEwAAAAAAAAAAAAAAAAAAAAAAW0NvbnRlbnRfVHlwZXNdLnhtbFBL&#10;AQItABQABgAIAAAAIQA4/SH/1gAAAJQBAAALAAAAAAAAAAAAAAAAAC8BAABfcmVscy8ucmVsc1BL&#10;AQItABQABgAIAAAAIQAlZ/uXzAIAAN4FAAAOAAAAAAAAAAAAAAAAAC4CAABkcnMvZTJvRG9jLnht&#10;bFBLAQItABQABgAIAAAAIQBqUTgR3wAAAAwBAAAPAAAAAAAAAAAAAAAAACYFAABkcnMvZG93bnJl&#10;di54bWxQSwUGAAAAAAQABADzAAAAMgYAAAAA&#10;" filled="f" fillcolor="#4b3f57" stroked="f">
            <v:textbox>
              <w:txbxContent>
                <w:p w:rsidR="00376993" w:rsidRPr="006D07BE" w:rsidRDefault="00376993" w:rsidP="002232E5">
                  <w:pPr>
                    <w:jc w:val="center"/>
                    <w:rPr>
                      <w:rFonts w:ascii="Calibri" w:hAnsi="Calibri" w:cs="Arial Unicode MS"/>
                      <w:b/>
                      <w:bCs/>
                      <w:color w:val="C6D9F1"/>
                      <w:sz w:val="48"/>
                      <w:szCs w:val="38"/>
                    </w:rPr>
                  </w:pPr>
                  <w:r w:rsidRPr="006D07BE">
                    <w:rPr>
                      <w:rFonts w:ascii="Calibri" w:hAnsi="Calibri" w:cs="Arial Unicode MS"/>
                      <w:b/>
                      <w:bCs/>
                      <w:color w:val="C6D9F1"/>
                      <w:sz w:val="48"/>
                      <w:szCs w:val="38"/>
                    </w:rPr>
                    <w:t>“Η Πρωτοβάθμια Φροντίδα Υγείας &amp;</w:t>
                  </w:r>
                </w:p>
                <w:p w:rsidR="00376993" w:rsidRPr="006D07BE" w:rsidRDefault="00376993" w:rsidP="002232E5">
                  <w:pPr>
                    <w:jc w:val="center"/>
                    <w:rPr>
                      <w:rFonts w:ascii="Calibri" w:hAnsi="Calibri" w:cs="Arial Unicode MS"/>
                      <w:b/>
                      <w:bCs/>
                      <w:color w:val="C6D9F1"/>
                      <w:sz w:val="48"/>
                      <w:szCs w:val="38"/>
                    </w:rPr>
                  </w:pPr>
                  <w:r w:rsidRPr="006D07BE">
                    <w:rPr>
                      <w:rFonts w:ascii="Calibri" w:hAnsi="Calibri" w:cs="Arial Unicode MS"/>
                      <w:b/>
                      <w:bCs/>
                      <w:color w:val="C6D9F1"/>
                      <w:sz w:val="48"/>
                      <w:szCs w:val="38"/>
                    </w:rPr>
                    <w:t>ο ρόλος του ΕΟΠΥΥ</w:t>
                  </w:r>
                </w:p>
                <w:p w:rsidR="00376993" w:rsidRPr="006D07BE" w:rsidRDefault="00376993" w:rsidP="002232E5">
                  <w:pPr>
                    <w:jc w:val="center"/>
                    <w:rPr>
                      <w:rFonts w:ascii="Calibri" w:hAnsi="Calibri" w:cs="Arial Unicode MS"/>
                      <w:b/>
                      <w:bCs/>
                      <w:color w:val="C6D9F1"/>
                      <w:sz w:val="48"/>
                      <w:szCs w:val="38"/>
                    </w:rPr>
                  </w:pPr>
                  <w:r w:rsidRPr="006D07BE">
                    <w:rPr>
                      <w:rFonts w:ascii="Calibri" w:hAnsi="Calibri" w:cs="Arial Unicode MS"/>
                      <w:b/>
                      <w:bCs/>
                      <w:color w:val="C6D9F1"/>
                      <w:sz w:val="48"/>
                      <w:szCs w:val="40"/>
                    </w:rPr>
                    <w:t xml:space="preserve">4 Βήματα για τη μεταρρύθμιση </w:t>
                  </w:r>
                  <w:r w:rsidRPr="006D07BE">
                    <w:rPr>
                      <w:rFonts w:ascii="Calibri" w:hAnsi="Calibri" w:cs="Arial Unicode MS"/>
                      <w:b/>
                      <w:bCs/>
                      <w:color w:val="C6D9F1"/>
                      <w:sz w:val="48"/>
                      <w:szCs w:val="38"/>
                    </w:rPr>
                    <w:t>”</w:t>
                  </w:r>
                </w:p>
                <w:p w:rsidR="00376993" w:rsidRPr="006D07BE" w:rsidRDefault="00376993" w:rsidP="002232E5">
                  <w:pPr>
                    <w:jc w:val="center"/>
                    <w:rPr>
                      <w:rFonts w:ascii="Calibri" w:hAnsi="Calibri" w:cs="Arial Unicode MS"/>
                      <w:b/>
                      <w:color w:val="C6D9F1"/>
                      <w:sz w:val="48"/>
                      <w:szCs w:val="38"/>
                    </w:rPr>
                  </w:pPr>
                </w:p>
                <w:p w:rsidR="00376993" w:rsidRPr="00EE41D8" w:rsidRDefault="00376993" w:rsidP="0060197A">
                  <w:pPr>
                    <w:rPr>
                      <w:rFonts w:ascii="Corbel" w:hAnsi="Corbel"/>
                      <w:b/>
                      <w:color w:val="C6D9F1"/>
                      <w:sz w:val="32"/>
                    </w:rPr>
                  </w:pPr>
                </w:p>
                <w:p w:rsidR="00376993" w:rsidRPr="00EE41D8" w:rsidRDefault="00376993">
                  <w:pPr>
                    <w:rPr>
                      <w:rFonts w:ascii="Corbel" w:hAnsi="Corbel"/>
                      <w:b/>
                      <w:color w:val="C6D9F1"/>
                      <w:sz w:val="32"/>
                    </w:rPr>
                  </w:pPr>
                </w:p>
              </w:txbxContent>
            </v:textbox>
          </v:roundrect>
        </w:pict>
      </w:r>
      <w:r w:rsidRPr="00DE25D3">
        <w:rPr>
          <w:noProof/>
        </w:rPr>
        <w:pict>
          <v:shape id="Text Box 10" o:spid="_x0000_s1029" type="#_x0000_t202" style="position:absolute;margin-left:-85.85pt;margin-top:682.15pt;width:252pt;height:37.75pt;z-index:251636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WRYhwIAABkFAAAOAAAAZHJzL2Uyb0RvYy54bWysVNmO2yAUfa/Uf0C8Z7yULLbGGc2WqtJ0&#10;kWb6AQRwjIrBBRJ7Ouq/94KTTKaLVFXNgwPcy7nLOZfzi6FVaCesk0ZXODtLMRKaGS71psKfH1aT&#10;BUbOU82pMlpU+FE4fLF8/eq870qRm8YoLiwCEO3Kvqtw431XJoljjWipOzOd0GCsjW2ph63dJNzS&#10;HtBbleRpOkt6Y3lnDRPOwenNaMTLiF/XgvmPde2ER6rCkJuPXxu/6/BNlue03FjaNZLt06D/kEVL&#10;pYagR6gb6inaWvkLVCuZNc7U/oyZNjF1LZmINUA1WfpTNfcN7USsBZrjumOb3P+DZR92nyySHLgr&#10;gCpNWyDpQQweXZkBZbFBfedK8LvvwNMPcA7OsVjX3Rn2xSFtrhuqN+LSWtM3gnJIMAutTU6uBkpc&#10;6QLIun9vOMShW28i0FDbNnQP+oEAHYh6PJITcmFw+AboJimYGNjIvCD5NIag5eF2Z51/K0yLwqLC&#10;FsiP6HR353zIhpYHlxDMGSX5SioVN3azvlYW7SgIhdzOsnyxR3/hpnRw1iZcGxHHE0gSYgRbSDcS&#10;/1RkOUmv8mKymi3mE7Ii00kxTxeTNCuuillKCnKz+h4SzEjZSM6FvpNaHESYkb8jeT8Oo3yiDFFf&#10;4WIK3Yl1/bHINP5+V2QrPcykkm2FF0cnWgZibzWPE+OpVOM6eZl+7DL04PAfuxJlEJgfNeCH9RAl&#10;R0L0oIq14Y+gC2uANmAY3hNYNMZ+w6iH2ayw+7qlVmCk3mnQVpEREoY5bsh0nsPGnlrWpxaqGUBV&#10;2GM0Lq/9+ABsOys3DUQa1azNJeixllEqz1ntVQzzF2vavxVhwE/30ev5RVv+AAAA//8DAFBLAwQU&#10;AAYACAAAACEACwz5UOQAAAAOAQAADwAAAGRycy9kb3ducmV2LnhtbEyPzU7DMBCE70i8g7VI3Frn&#10;jzaEOBVCIJDKhbaHcnNjN46I1yF22+TtWU5w290ZzX5TrkbbsbMefOtQQDyPgGmsnWqxEbDbvsxy&#10;YD5IVLJzqAVM2sOqur4qZaHcBT/0eRMaRiHoCynAhNAXnPvaaCv93PUaSTu6wcpA69BwNcgLhduO&#10;J1G04Fa2SB+M7PWT0fXX5mQFrD/fv7Pjs5l2iUuwv3vdT03+JsTtzfj4ACzoMfyZ4Ref0KEipoM7&#10;ofKsEzCLl/GSvKSkiywFRp40TWg40ClL73PgVcn/16h+AAAA//8DAFBLAQItABQABgAIAAAAIQC2&#10;gziS/gAAAOEBAAATAAAAAAAAAAAAAAAAAAAAAABbQ29udGVudF9UeXBlc10ueG1sUEsBAi0AFAAG&#10;AAgAAAAhADj9If/WAAAAlAEAAAsAAAAAAAAAAAAAAAAALwEAAF9yZWxzLy5yZWxzUEsBAi0AFAAG&#10;AAgAAAAhANjJZFiHAgAAGQUAAA4AAAAAAAAAAAAAAAAALgIAAGRycy9lMm9Eb2MueG1sUEsBAi0A&#10;FAAGAAgAAAAhAAsM+VDkAAAADgEAAA8AAAAAAAAAAAAAAAAA4QQAAGRycy9kb3ducmV2LnhtbFBL&#10;BQYAAAAABAAEAPMAAADyBQAAAAA=&#10;" fillcolor="#4e6128" stroked="f">
            <v:textbox>
              <w:txbxContent>
                <w:p w:rsidR="00376993" w:rsidRPr="00CA10E8" w:rsidRDefault="00376993">
                  <w:pPr>
                    <w:rPr>
                      <w:b/>
                      <w:color w:val="FFFFFF"/>
                      <w:sz w:val="36"/>
                    </w:rPr>
                  </w:pPr>
                  <w:r w:rsidRPr="00CA10E8">
                    <w:rPr>
                      <w:b/>
                      <w:color w:val="FFFFFF"/>
                      <w:sz w:val="36"/>
                    </w:rPr>
                    <w:t xml:space="preserve">                       Οκτώβριος, 2013</w:t>
                  </w:r>
                </w:p>
              </w:txbxContent>
            </v:textbox>
          </v:shape>
        </w:pict>
      </w:r>
      <w:r w:rsidR="00394F01" w:rsidRPr="005E6E7F">
        <w:rPr>
          <w:rFonts w:ascii="Arial" w:hAnsi="Arial" w:cs="Arial"/>
          <w:b/>
          <w:sz w:val="22"/>
          <w:szCs w:val="22"/>
        </w:rPr>
        <w:br w:type="page"/>
      </w:r>
    </w:p>
    <w:p w:rsidR="00394F01" w:rsidRPr="005E6E7F" w:rsidRDefault="00394F01" w:rsidP="00C47CF5">
      <w:pPr>
        <w:spacing w:line="360" w:lineRule="auto"/>
        <w:jc w:val="both"/>
        <w:rPr>
          <w:rFonts w:ascii="Arial" w:hAnsi="Arial" w:cs="Arial"/>
          <w:b/>
          <w:sz w:val="22"/>
          <w:szCs w:val="22"/>
        </w:rPr>
      </w:pPr>
    </w:p>
    <w:tbl>
      <w:tblPr>
        <w:tblpPr w:leftFromText="180" w:rightFromText="180" w:vertAnchor="text" w:horzAnchor="page" w:tblpX="1003" w:tblpY="42"/>
        <w:tblW w:w="9889" w:type="dxa"/>
        <w:tblLook w:val="00A0"/>
      </w:tblPr>
      <w:tblGrid>
        <w:gridCol w:w="9889"/>
      </w:tblGrid>
      <w:tr w:rsidR="00394F01" w:rsidRPr="002232E5" w:rsidTr="00CC33E4">
        <w:trPr>
          <w:trHeight w:val="2773"/>
        </w:trPr>
        <w:tc>
          <w:tcPr>
            <w:tcW w:w="9889" w:type="dxa"/>
          </w:tcPr>
          <w:p w:rsidR="00394F01" w:rsidRPr="00E2704F" w:rsidRDefault="00394F01" w:rsidP="00CC33E4">
            <w:pPr>
              <w:tabs>
                <w:tab w:val="left" w:pos="7088"/>
              </w:tabs>
              <w:spacing w:line="360" w:lineRule="auto"/>
              <w:ind w:right="2443"/>
              <w:jc w:val="center"/>
              <w:rPr>
                <w:rFonts w:ascii="Calibri" w:hAnsi="Calibri" w:cs="Arial Unicode MS"/>
                <w:b/>
                <w:bCs/>
                <w:color w:val="C6D9F1"/>
                <w:sz w:val="40"/>
                <w:szCs w:val="38"/>
              </w:rPr>
            </w:pPr>
            <w:r w:rsidRPr="00E2704F">
              <w:rPr>
                <w:rFonts w:ascii="Calibri" w:hAnsi="Calibri" w:cs="Arial Unicode MS"/>
                <w:b/>
                <w:bCs/>
                <w:color w:val="C6D9F1"/>
                <w:sz w:val="40"/>
                <w:szCs w:val="38"/>
              </w:rPr>
              <w:t>“Η Πρωτοβάθμια Φ</w:t>
            </w:r>
            <w:r w:rsidR="00CC33E4" w:rsidRPr="00E2704F">
              <w:rPr>
                <w:rFonts w:ascii="Calibri" w:hAnsi="Calibri" w:cs="Arial Unicode MS"/>
                <w:b/>
                <w:bCs/>
                <w:color w:val="C6D9F1"/>
                <w:sz w:val="40"/>
                <w:szCs w:val="38"/>
              </w:rPr>
              <w:t xml:space="preserve">ροντίδα </w:t>
            </w:r>
            <w:r w:rsidRPr="00E2704F">
              <w:rPr>
                <w:rFonts w:ascii="Calibri" w:hAnsi="Calibri" w:cs="Arial Unicode MS"/>
                <w:b/>
                <w:bCs/>
                <w:color w:val="C6D9F1"/>
                <w:sz w:val="40"/>
                <w:szCs w:val="38"/>
              </w:rPr>
              <w:t>Υγείας</w:t>
            </w:r>
            <w:r w:rsidR="00CC33E4" w:rsidRPr="00E2704F">
              <w:rPr>
                <w:rFonts w:ascii="Calibri" w:hAnsi="Calibri" w:cs="Arial Unicode MS"/>
                <w:b/>
                <w:bCs/>
                <w:color w:val="C6D9F1"/>
                <w:sz w:val="40"/>
                <w:szCs w:val="38"/>
              </w:rPr>
              <w:t xml:space="preserve"> </w:t>
            </w:r>
            <w:r w:rsidRPr="00E2704F">
              <w:rPr>
                <w:rFonts w:ascii="Calibri" w:hAnsi="Calibri" w:cs="Arial Unicode MS"/>
                <w:b/>
                <w:bCs/>
                <w:color w:val="C6D9F1"/>
                <w:sz w:val="40"/>
                <w:szCs w:val="38"/>
              </w:rPr>
              <w:t>&amp; ο ρόλος του ΕΟΠΥΥ</w:t>
            </w:r>
          </w:p>
          <w:p w:rsidR="004629FE" w:rsidRPr="008A06B4" w:rsidRDefault="00394F01" w:rsidP="008A06B4">
            <w:pPr>
              <w:spacing w:line="360" w:lineRule="auto"/>
              <w:ind w:right="2869"/>
              <w:jc w:val="center"/>
              <w:rPr>
                <w:rFonts w:ascii="Calibri" w:hAnsi="Calibri" w:cs="Arial Unicode MS"/>
                <w:b/>
                <w:bCs/>
                <w:color w:val="C6D9F1"/>
                <w:sz w:val="40"/>
                <w:szCs w:val="38"/>
              </w:rPr>
            </w:pPr>
            <w:r w:rsidRPr="00E2704F">
              <w:rPr>
                <w:rFonts w:ascii="Calibri" w:hAnsi="Calibri" w:cs="Arial Unicode MS"/>
                <w:b/>
                <w:bCs/>
                <w:color w:val="C6D9F1"/>
                <w:sz w:val="40"/>
                <w:szCs w:val="40"/>
              </w:rPr>
              <w:t>4 Βήματα για τη μεταρρύθμιση</w:t>
            </w:r>
            <w:r w:rsidRPr="00E2704F">
              <w:rPr>
                <w:rFonts w:ascii="Calibri" w:hAnsi="Calibri" w:cs="Arial Unicode MS"/>
                <w:b/>
                <w:bCs/>
                <w:color w:val="C6D9F1"/>
                <w:sz w:val="40"/>
                <w:szCs w:val="38"/>
              </w:rPr>
              <w:t>”</w:t>
            </w:r>
          </w:p>
          <w:p w:rsidR="00376993" w:rsidRDefault="00376993" w:rsidP="009F2E14">
            <w:pPr>
              <w:spacing w:line="276" w:lineRule="auto"/>
              <w:jc w:val="both"/>
              <w:rPr>
                <w:rFonts w:ascii="Calibri" w:hAnsi="Calibri" w:cs="Arial Unicode MS"/>
                <w:color w:val="404040"/>
              </w:rPr>
            </w:pPr>
          </w:p>
          <w:p w:rsidR="00D018AB" w:rsidRDefault="004629FE" w:rsidP="009F2E14">
            <w:pPr>
              <w:spacing w:line="276" w:lineRule="auto"/>
              <w:jc w:val="both"/>
              <w:rPr>
                <w:rFonts w:ascii="Calibri" w:hAnsi="Calibri" w:cs="Arial Unicode MS"/>
                <w:color w:val="404040"/>
              </w:rPr>
            </w:pPr>
            <w:r w:rsidRPr="00376993">
              <w:rPr>
                <w:rFonts w:ascii="Calibri" w:hAnsi="Calibri" w:cs="Arial Unicode MS"/>
                <w:color w:val="404040"/>
                <w:sz w:val="22"/>
                <w:szCs w:val="22"/>
              </w:rPr>
              <w:t>Για τη συγγραφή της πρότασης</w:t>
            </w:r>
            <w:r w:rsidR="0083228E" w:rsidRPr="00376993">
              <w:rPr>
                <w:rFonts w:ascii="Calibri" w:hAnsi="Calibri" w:cs="Arial Unicode MS"/>
                <w:color w:val="404040"/>
                <w:sz w:val="22"/>
                <w:szCs w:val="22"/>
              </w:rPr>
              <w:t xml:space="preserve"> “Τα </w:t>
            </w:r>
            <w:r w:rsidR="00CC33E4" w:rsidRPr="00376993">
              <w:rPr>
                <w:rFonts w:ascii="Calibri" w:hAnsi="Calibri" w:cs="Arial Unicode MS"/>
                <w:color w:val="404040"/>
                <w:sz w:val="22"/>
                <w:szCs w:val="22"/>
              </w:rPr>
              <w:t>4 Βήματα για τη Μεταρρύθμιση</w:t>
            </w:r>
            <w:r w:rsidR="0083228E" w:rsidRPr="00376993">
              <w:rPr>
                <w:rFonts w:ascii="Calibri" w:hAnsi="Calibri" w:cs="Arial Unicode MS"/>
                <w:color w:val="404040"/>
                <w:sz w:val="22"/>
                <w:szCs w:val="22"/>
              </w:rPr>
              <w:t>”</w:t>
            </w:r>
            <w:r w:rsidR="00CC33E4" w:rsidRPr="00376993">
              <w:rPr>
                <w:rFonts w:ascii="Calibri" w:hAnsi="Calibri" w:cs="Arial Unicode MS"/>
                <w:color w:val="404040"/>
                <w:sz w:val="22"/>
                <w:szCs w:val="22"/>
              </w:rPr>
              <w:t xml:space="preserve"> συναντήθηκαν και συνεργάστηκαν δημιουργικά επιστημονικοί, πολι</w:t>
            </w:r>
            <w:r w:rsidR="00376993">
              <w:rPr>
                <w:rFonts w:ascii="Calibri" w:hAnsi="Calibri" w:cs="Arial Unicode MS"/>
                <w:color w:val="404040"/>
                <w:sz w:val="22"/>
                <w:szCs w:val="22"/>
              </w:rPr>
              <w:t>τικοί και διοικητικοί φορείς. Η</w:t>
            </w:r>
            <w:r w:rsidR="00376993" w:rsidRPr="00376993">
              <w:rPr>
                <w:rFonts w:ascii="Calibri" w:hAnsi="Calibri" w:cs="Arial Unicode MS"/>
                <w:color w:val="404040"/>
                <w:sz w:val="22"/>
                <w:szCs w:val="22"/>
              </w:rPr>
              <w:t xml:space="preserve"> διεθνής βιβλιογραφία</w:t>
            </w:r>
            <w:r w:rsidR="00376993">
              <w:rPr>
                <w:rFonts w:ascii="Calibri" w:hAnsi="Calibri" w:cs="Arial Unicode MS"/>
                <w:color w:val="404040"/>
                <w:sz w:val="22"/>
                <w:szCs w:val="22"/>
              </w:rPr>
              <w:t>, το ακαδημαϊκό έργο της ΕΣΔΥ και η</w:t>
            </w:r>
            <w:r w:rsidR="00376993" w:rsidRPr="00376993">
              <w:rPr>
                <w:rFonts w:ascii="Calibri" w:hAnsi="Calibri" w:cs="Arial Unicode MS"/>
                <w:color w:val="404040"/>
                <w:sz w:val="22"/>
                <w:szCs w:val="22"/>
              </w:rPr>
              <w:t xml:space="preserve"> </w:t>
            </w:r>
            <w:r w:rsidR="00CC33E4" w:rsidRPr="00376993">
              <w:rPr>
                <w:rFonts w:ascii="Calibri" w:hAnsi="Calibri" w:cs="Arial Unicode MS"/>
                <w:color w:val="404040"/>
                <w:sz w:val="22"/>
                <w:szCs w:val="22"/>
              </w:rPr>
              <w:t xml:space="preserve">εμπειρία καταξιωμένων στελεχών της διοίκησης </w:t>
            </w:r>
            <w:r w:rsidR="00E2704F" w:rsidRPr="00376993">
              <w:rPr>
                <w:rFonts w:ascii="Calibri" w:hAnsi="Calibri" w:cs="Arial Unicode MS"/>
                <w:color w:val="404040"/>
                <w:sz w:val="22"/>
                <w:szCs w:val="22"/>
              </w:rPr>
              <w:t xml:space="preserve">για την υφιστάμενη ελληνική πραγματικότητα αποτέλεσαν </w:t>
            </w:r>
            <w:r w:rsidR="00376993">
              <w:rPr>
                <w:rFonts w:ascii="Calibri" w:hAnsi="Calibri" w:cs="Arial Unicode MS"/>
                <w:color w:val="404040"/>
                <w:sz w:val="22"/>
                <w:szCs w:val="22"/>
              </w:rPr>
              <w:t xml:space="preserve">τις </w:t>
            </w:r>
            <w:r w:rsidR="00CC33E4" w:rsidRPr="00376993">
              <w:rPr>
                <w:rFonts w:ascii="Calibri" w:hAnsi="Calibri" w:cs="Arial Unicode MS"/>
                <w:color w:val="404040"/>
                <w:sz w:val="22"/>
                <w:szCs w:val="22"/>
              </w:rPr>
              <w:t>πηγές της μελέτης</w:t>
            </w:r>
            <w:r w:rsidR="00376993">
              <w:rPr>
                <w:rFonts w:ascii="Calibri" w:hAnsi="Calibri" w:cs="Arial Unicode MS"/>
                <w:color w:val="404040"/>
                <w:sz w:val="22"/>
                <w:szCs w:val="22"/>
              </w:rPr>
              <w:t xml:space="preserve"> για την ΠΦΥ</w:t>
            </w:r>
            <w:r w:rsidR="00CC33E4" w:rsidRPr="00376993">
              <w:rPr>
                <w:rFonts w:ascii="Calibri" w:hAnsi="Calibri" w:cs="Arial Unicode MS"/>
                <w:color w:val="404040"/>
                <w:sz w:val="22"/>
                <w:szCs w:val="22"/>
              </w:rPr>
              <w:t>. Θεμελιακή ήταν η συνεισφορά του Καθηγητή Γιάννη Κυριόπουλου ο οποίο</w:t>
            </w:r>
            <w:r w:rsidR="00E2704F" w:rsidRPr="00376993">
              <w:rPr>
                <w:rFonts w:ascii="Calibri" w:hAnsi="Calibri" w:cs="Arial Unicode MS"/>
                <w:color w:val="404040"/>
                <w:sz w:val="22"/>
                <w:szCs w:val="22"/>
              </w:rPr>
              <w:t>ς</w:t>
            </w:r>
            <w:r w:rsidR="00CC33E4" w:rsidRPr="00376993">
              <w:rPr>
                <w:rFonts w:ascii="Calibri" w:hAnsi="Calibri" w:cs="Arial Unicode MS"/>
                <w:color w:val="404040"/>
                <w:sz w:val="22"/>
                <w:szCs w:val="22"/>
              </w:rPr>
              <w:t xml:space="preserve"> όρισε τις βασικές παραμέτρους</w:t>
            </w:r>
            <w:r w:rsidR="00E2704F" w:rsidRPr="00376993">
              <w:rPr>
                <w:rFonts w:ascii="Calibri" w:hAnsi="Calibri" w:cs="Arial Unicode MS"/>
                <w:color w:val="404040"/>
                <w:sz w:val="22"/>
                <w:szCs w:val="22"/>
              </w:rPr>
              <w:t xml:space="preserve"> του εγχειρήματος, καθώς και των συνεργατών του στον Τομέα Οικονομικών της Υγείας της Εθνικής Σχολής Δημόσιας Υγείας. Πολύτιμη, επίσης, ήταν η συμβολή των Αντιπροέδρων, των Διεθυντών και των στελεχών του ΕΟΠΥΥ. </w:t>
            </w:r>
          </w:p>
          <w:p w:rsidR="00376993" w:rsidRPr="00376993" w:rsidRDefault="00376993" w:rsidP="009F2E14">
            <w:pPr>
              <w:spacing w:line="276" w:lineRule="auto"/>
              <w:jc w:val="both"/>
              <w:rPr>
                <w:rFonts w:ascii="Calibri" w:hAnsi="Calibri" w:cs="Arial Unicode MS"/>
                <w:color w:val="404040"/>
              </w:rPr>
            </w:pPr>
          </w:p>
          <w:p w:rsidR="00CC33E4" w:rsidRPr="00376993" w:rsidRDefault="00E2704F" w:rsidP="009F2E14">
            <w:pPr>
              <w:spacing w:line="276" w:lineRule="auto"/>
              <w:jc w:val="both"/>
              <w:rPr>
                <w:rFonts w:ascii="Calibri" w:hAnsi="Calibri" w:cs="Arial Unicode MS"/>
                <w:color w:val="404040"/>
              </w:rPr>
            </w:pPr>
            <w:r w:rsidRPr="00376993">
              <w:rPr>
                <w:rFonts w:ascii="Calibri" w:hAnsi="Calibri" w:cs="Arial Unicode MS"/>
                <w:color w:val="404040"/>
                <w:sz w:val="22"/>
                <w:szCs w:val="22"/>
              </w:rPr>
              <w:t>Κοινός τόπος όλων όσοι εργάστηκαν για τη σύνταξη της παρούσας πρότασης ήταν η αγωνία για τη προοπτική</w:t>
            </w:r>
            <w:r w:rsidR="00D018AB" w:rsidRPr="00376993">
              <w:rPr>
                <w:rFonts w:ascii="Calibri" w:hAnsi="Calibri" w:cs="Arial Unicode MS"/>
                <w:color w:val="404040"/>
                <w:sz w:val="22"/>
                <w:szCs w:val="22"/>
              </w:rPr>
              <w:t xml:space="preserve"> της ΠΦΥ στη χώρα μας, καθώς και η</w:t>
            </w:r>
            <w:r w:rsidRPr="00376993">
              <w:rPr>
                <w:rFonts w:ascii="Calibri" w:hAnsi="Calibri" w:cs="Arial Unicode MS"/>
                <w:color w:val="404040"/>
                <w:sz w:val="22"/>
                <w:szCs w:val="22"/>
              </w:rPr>
              <w:t xml:space="preserve"> αναγνώριση ότι το εγχείρημα αυτό είναι ευκαιρία για </w:t>
            </w:r>
            <w:r w:rsidR="00D018AB" w:rsidRPr="00376993">
              <w:rPr>
                <w:rFonts w:ascii="Calibri" w:hAnsi="Calibri" w:cs="Arial Unicode MS"/>
                <w:color w:val="404040"/>
                <w:sz w:val="22"/>
                <w:szCs w:val="22"/>
              </w:rPr>
              <w:t>μία</w:t>
            </w:r>
            <w:r w:rsidRPr="00376993">
              <w:rPr>
                <w:rFonts w:ascii="Calibri" w:hAnsi="Calibri" w:cs="Arial Unicode MS"/>
                <w:color w:val="404040"/>
                <w:sz w:val="22"/>
                <w:szCs w:val="22"/>
              </w:rPr>
              <w:t xml:space="preserve"> θεμελιώδη μεταρρύθμιση του συστήματος υγείας που θα διασφαλίσει επάρκεια και βιωσιμότητα σε βάθος χρόνου με όρους αξιοπρέπειας, ισότητας και ποιότητας</w:t>
            </w:r>
            <w:r w:rsidR="00D018AB" w:rsidRPr="00376993">
              <w:rPr>
                <w:rFonts w:ascii="Calibri" w:hAnsi="Calibri" w:cs="Arial Unicode MS"/>
                <w:color w:val="404040"/>
                <w:sz w:val="22"/>
                <w:szCs w:val="22"/>
              </w:rPr>
              <w:t xml:space="preserve"> στις προσφερόμενες υπηρεσίες ΠΦΥ</w:t>
            </w:r>
            <w:r w:rsidRPr="00376993">
              <w:rPr>
                <w:rFonts w:ascii="Calibri" w:hAnsi="Calibri" w:cs="Arial Unicode MS"/>
                <w:color w:val="404040"/>
                <w:sz w:val="22"/>
                <w:szCs w:val="22"/>
              </w:rPr>
              <w:t xml:space="preserve">.    </w:t>
            </w:r>
            <w:r w:rsidR="00CC33E4" w:rsidRPr="00376993">
              <w:rPr>
                <w:rFonts w:ascii="Calibri" w:hAnsi="Calibri" w:cs="Arial Unicode MS"/>
                <w:color w:val="404040"/>
                <w:sz w:val="22"/>
                <w:szCs w:val="22"/>
              </w:rPr>
              <w:t xml:space="preserve"> </w:t>
            </w:r>
          </w:p>
          <w:p w:rsidR="00CC33E4" w:rsidRPr="00376993" w:rsidRDefault="00CC33E4" w:rsidP="009F2E14">
            <w:pPr>
              <w:spacing w:line="276" w:lineRule="auto"/>
              <w:jc w:val="both"/>
              <w:rPr>
                <w:rFonts w:ascii="Corbel" w:hAnsi="Corbel"/>
                <w:color w:val="C6D9F1"/>
                <w:sz w:val="32"/>
              </w:rPr>
            </w:pPr>
          </w:p>
          <w:p w:rsidR="00FC0CD5" w:rsidRDefault="008A06B4" w:rsidP="00FC0CD5">
            <w:pPr>
              <w:spacing w:line="276" w:lineRule="auto"/>
              <w:jc w:val="both"/>
              <w:rPr>
                <w:rFonts w:ascii="Corbel" w:hAnsi="Corbel"/>
                <w:b/>
                <w:color w:val="C6D9F1"/>
                <w:sz w:val="32"/>
              </w:rPr>
            </w:pPr>
            <w:r>
              <w:rPr>
                <w:rFonts w:ascii="Corbel" w:hAnsi="Corbel"/>
                <w:b/>
                <w:color w:val="C6D9F1"/>
                <w:sz w:val="32"/>
              </w:rPr>
              <w:t>Ομάδα Συζήτησης, Εργασίας και Συγγραφής</w:t>
            </w:r>
          </w:p>
          <w:p w:rsidR="00376993" w:rsidRPr="00376993" w:rsidRDefault="00376993" w:rsidP="00FC0CD5">
            <w:pPr>
              <w:spacing w:line="276" w:lineRule="auto"/>
              <w:jc w:val="both"/>
              <w:rPr>
                <w:rFonts w:ascii="Corbel" w:hAnsi="Corbel"/>
                <w:b/>
                <w:color w:val="C6D9F1"/>
                <w:sz w:val="32"/>
              </w:rPr>
            </w:pPr>
          </w:p>
          <w:tbl>
            <w:tblPr>
              <w:tblW w:w="0" w:type="auto"/>
              <w:tblLook w:val="04A0"/>
            </w:tblPr>
            <w:tblGrid>
              <w:gridCol w:w="2972"/>
              <w:gridCol w:w="6686"/>
            </w:tblGrid>
            <w:tr w:rsidR="008A06B4" w:rsidRPr="00FC0CD5" w:rsidTr="00E25C74">
              <w:tc>
                <w:tcPr>
                  <w:tcW w:w="2972" w:type="dxa"/>
                </w:tcPr>
                <w:p w:rsidR="008A06B4" w:rsidRPr="00E25C74" w:rsidRDefault="00063B41" w:rsidP="00E25C74">
                  <w:pPr>
                    <w:framePr w:hSpace="180" w:wrap="around" w:vAnchor="text" w:hAnchor="page" w:x="1003" w:y="42"/>
                    <w:rPr>
                      <w:rFonts w:ascii="Calibri" w:hAnsi="Calibri" w:cs="Arial"/>
                      <w:color w:val="0F243E"/>
                      <w:sz w:val="22"/>
                      <w:szCs w:val="22"/>
                    </w:rPr>
                  </w:pPr>
                  <w:r w:rsidRPr="00E25C74">
                    <w:rPr>
                      <w:rFonts w:ascii="Calibri" w:hAnsi="Calibri" w:cs="Arial"/>
                      <w:color w:val="0F243E"/>
                      <w:sz w:val="22"/>
                      <w:szCs w:val="22"/>
                    </w:rPr>
                    <w:t>Αθανασάκης Κωνσταντίνο</w:t>
                  </w:r>
                  <w:r w:rsidR="008A06B4" w:rsidRPr="00E25C74">
                    <w:rPr>
                      <w:rFonts w:ascii="Calibri" w:hAnsi="Calibri" w:cs="Arial"/>
                      <w:color w:val="0F243E"/>
                      <w:sz w:val="22"/>
                      <w:szCs w:val="22"/>
                    </w:rPr>
                    <w:t>ς</w:t>
                  </w:r>
                </w:p>
              </w:tc>
              <w:tc>
                <w:tcPr>
                  <w:tcW w:w="6686" w:type="dxa"/>
                </w:tcPr>
                <w:p w:rsidR="008A06B4" w:rsidRPr="00E25C74" w:rsidRDefault="008A06B4" w:rsidP="00E25C74">
                  <w:pPr>
                    <w:framePr w:hSpace="180" w:wrap="around" w:vAnchor="text" w:hAnchor="page" w:x="1003" w:y="42"/>
                    <w:rPr>
                      <w:rFonts w:ascii="Calibri" w:hAnsi="Calibri" w:cs="Arial"/>
                      <w:color w:val="0F243E"/>
                      <w:sz w:val="22"/>
                      <w:szCs w:val="22"/>
                    </w:rPr>
                  </w:pPr>
                  <w:r w:rsidRPr="00E25C74">
                    <w:rPr>
                      <w:rFonts w:ascii="Calibri" w:hAnsi="Calibri" w:cs="Arial"/>
                      <w:color w:val="0F243E"/>
                      <w:sz w:val="22"/>
                      <w:szCs w:val="22"/>
                    </w:rPr>
                    <w:t>Οικονομολόγος της Υγείας,  Τομέας Οικονομικών της Υγείας, ΕΣΔΥ</w:t>
                  </w:r>
                </w:p>
              </w:tc>
            </w:tr>
            <w:tr w:rsidR="008A06B4" w:rsidRPr="00FC0CD5" w:rsidTr="00E25C74">
              <w:tc>
                <w:tcPr>
                  <w:tcW w:w="2972" w:type="dxa"/>
                </w:tcPr>
                <w:p w:rsidR="008A06B4" w:rsidRPr="00E25C74" w:rsidRDefault="008A06B4" w:rsidP="00E25C74">
                  <w:pPr>
                    <w:framePr w:hSpace="180" w:wrap="around" w:vAnchor="text" w:hAnchor="page" w:x="1003" w:y="42"/>
                    <w:rPr>
                      <w:rFonts w:ascii="Calibri" w:hAnsi="Calibri" w:cs="Arial"/>
                      <w:color w:val="0F243E"/>
                      <w:sz w:val="22"/>
                      <w:szCs w:val="22"/>
                    </w:rPr>
                  </w:pPr>
                  <w:r w:rsidRPr="00E25C74">
                    <w:rPr>
                      <w:rFonts w:ascii="Calibri" w:hAnsi="Calibri" w:cs="Arial"/>
                      <w:color w:val="0F243E"/>
                      <w:sz w:val="22"/>
                      <w:szCs w:val="22"/>
                    </w:rPr>
                    <w:t>Βαφειάδης Γιάννης</w:t>
                  </w:r>
                </w:p>
              </w:tc>
              <w:tc>
                <w:tcPr>
                  <w:tcW w:w="6686" w:type="dxa"/>
                </w:tcPr>
                <w:p w:rsidR="008A06B4" w:rsidRPr="00E25C74" w:rsidRDefault="00435CD2" w:rsidP="00E25C74">
                  <w:pPr>
                    <w:framePr w:hSpace="180" w:wrap="around" w:vAnchor="text" w:hAnchor="page" w:x="1003" w:y="42"/>
                    <w:rPr>
                      <w:rFonts w:ascii="Calibri" w:hAnsi="Calibri" w:cs="Arial"/>
                      <w:color w:val="0F243E"/>
                      <w:sz w:val="22"/>
                      <w:szCs w:val="22"/>
                    </w:rPr>
                  </w:pPr>
                  <w:r w:rsidRPr="00E25C74">
                    <w:rPr>
                      <w:rFonts w:ascii="Calibri" w:hAnsi="Calibri" w:cs="Arial"/>
                      <w:color w:val="0F243E"/>
                      <w:sz w:val="22"/>
                      <w:szCs w:val="22"/>
                    </w:rPr>
                    <w:t>Ιατρός, Αναπ.</w:t>
                  </w:r>
                  <w:r w:rsidR="008A06B4" w:rsidRPr="00E25C74">
                    <w:rPr>
                      <w:rFonts w:ascii="Calibri" w:hAnsi="Calibri" w:cs="Arial"/>
                      <w:color w:val="0F243E"/>
                      <w:sz w:val="22"/>
                      <w:szCs w:val="22"/>
                    </w:rPr>
                    <w:t xml:space="preserve"> Γενικός Διευθυντής Σχεδιασμού και Ανάπτυξης Υπηρεσιών Υγείας, ΕΟΠΥΥ</w:t>
                  </w:r>
                </w:p>
              </w:tc>
            </w:tr>
            <w:tr w:rsidR="008A06B4" w:rsidRPr="00FC0CD5" w:rsidTr="00E25C74">
              <w:tc>
                <w:tcPr>
                  <w:tcW w:w="2972" w:type="dxa"/>
                </w:tcPr>
                <w:p w:rsidR="008A06B4" w:rsidRPr="00E25C74" w:rsidRDefault="008A06B4" w:rsidP="00E25C74">
                  <w:pPr>
                    <w:framePr w:hSpace="180" w:wrap="around" w:vAnchor="text" w:hAnchor="page" w:x="1003" w:y="42"/>
                    <w:rPr>
                      <w:rFonts w:ascii="Calibri" w:hAnsi="Calibri" w:cs="Arial"/>
                      <w:color w:val="0F243E"/>
                      <w:sz w:val="22"/>
                      <w:szCs w:val="22"/>
                    </w:rPr>
                  </w:pPr>
                  <w:r w:rsidRPr="00E25C74">
                    <w:rPr>
                      <w:rFonts w:ascii="Calibri" w:hAnsi="Calibri" w:cs="Arial"/>
                      <w:color w:val="0F243E"/>
                      <w:sz w:val="22"/>
                      <w:szCs w:val="22"/>
                    </w:rPr>
                    <w:t>Γαρύφαλλος Αλέξανδρος</w:t>
                  </w:r>
                </w:p>
              </w:tc>
              <w:tc>
                <w:tcPr>
                  <w:tcW w:w="6686" w:type="dxa"/>
                </w:tcPr>
                <w:p w:rsidR="008A06B4" w:rsidRPr="00E25C74" w:rsidRDefault="00435CD2" w:rsidP="00E25C74">
                  <w:pPr>
                    <w:framePr w:hSpace="180" w:wrap="around" w:vAnchor="text" w:hAnchor="page" w:x="1003" w:y="42"/>
                    <w:rPr>
                      <w:rFonts w:ascii="Calibri" w:hAnsi="Calibri" w:cs="Arial"/>
                      <w:color w:val="0F243E"/>
                      <w:sz w:val="22"/>
                      <w:szCs w:val="22"/>
                    </w:rPr>
                  </w:pPr>
                  <w:r w:rsidRPr="00E25C74">
                    <w:rPr>
                      <w:rFonts w:ascii="Calibri" w:hAnsi="Calibri" w:cs="Arial"/>
                      <w:color w:val="0F243E"/>
                      <w:sz w:val="22"/>
                      <w:szCs w:val="22"/>
                    </w:rPr>
                    <w:t>Αντιπρό</w:t>
                  </w:r>
                  <w:r w:rsidR="008A06B4" w:rsidRPr="00E25C74">
                    <w:rPr>
                      <w:rFonts w:ascii="Calibri" w:hAnsi="Calibri" w:cs="Arial"/>
                      <w:color w:val="0F243E"/>
                      <w:sz w:val="22"/>
                      <w:szCs w:val="22"/>
                    </w:rPr>
                    <w:t>εδρος Β’, ΕΟΠΥΥ</w:t>
                  </w:r>
                </w:p>
              </w:tc>
            </w:tr>
            <w:tr w:rsidR="008A06B4" w:rsidRPr="00FC0CD5" w:rsidTr="00E25C74">
              <w:tc>
                <w:tcPr>
                  <w:tcW w:w="2972" w:type="dxa"/>
                </w:tcPr>
                <w:p w:rsidR="008A06B4" w:rsidRPr="00E25C74" w:rsidRDefault="008A06B4" w:rsidP="00E25C74">
                  <w:pPr>
                    <w:framePr w:hSpace="180" w:wrap="around" w:vAnchor="text" w:hAnchor="page" w:x="1003" w:y="42"/>
                    <w:rPr>
                      <w:rFonts w:ascii="Calibri" w:hAnsi="Calibri" w:cs="Arial"/>
                      <w:color w:val="0F243E"/>
                      <w:sz w:val="22"/>
                      <w:szCs w:val="22"/>
                    </w:rPr>
                  </w:pPr>
                  <w:r w:rsidRPr="00E25C74">
                    <w:rPr>
                      <w:rFonts w:ascii="Calibri" w:hAnsi="Calibri" w:cs="Arial"/>
                      <w:color w:val="0F243E"/>
                      <w:sz w:val="22"/>
                      <w:szCs w:val="22"/>
                    </w:rPr>
                    <w:t>Γιαννίρη Σοφία</w:t>
                  </w:r>
                </w:p>
              </w:tc>
              <w:tc>
                <w:tcPr>
                  <w:tcW w:w="6686" w:type="dxa"/>
                </w:tcPr>
                <w:p w:rsidR="008A06B4" w:rsidRPr="00E25C74" w:rsidRDefault="008A06B4" w:rsidP="00E25C74">
                  <w:pPr>
                    <w:framePr w:hSpace="180" w:wrap="around" w:vAnchor="text" w:hAnchor="page" w:x="1003" w:y="42"/>
                    <w:rPr>
                      <w:rFonts w:ascii="Calibri" w:hAnsi="Calibri" w:cs="Arial"/>
                      <w:color w:val="0F243E"/>
                      <w:sz w:val="22"/>
                      <w:szCs w:val="22"/>
                    </w:rPr>
                  </w:pPr>
                  <w:r w:rsidRPr="00E25C74">
                    <w:rPr>
                      <w:rFonts w:ascii="Calibri" w:hAnsi="Calibri" w:cs="Arial"/>
                      <w:color w:val="0F243E"/>
                      <w:sz w:val="22"/>
                      <w:szCs w:val="22"/>
                    </w:rPr>
                    <w:t>Διευθύντρια</w:t>
                  </w:r>
                  <w:r w:rsidR="009F2E14" w:rsidRPr="00E25C74">
                    <w:rPr>
                      <w:rFonts w:ascii="Calibri" w:hAnsi="Calibri" w:cs="Arial"/>
                      <w:color w:val="0F243E"/>
                      <w:sz w:val="22"/>
                      <w:szCs w:val="22"/>
                    </w:rPr>
                    <w:t>, Γραφείο</w:t>
                  </w:r>
                  <w:r w:rsidRPr="00E25C74">
                    <w:rPr>
                      <w:rFonts w:ascii="Calibri" w:hAnsi="Calibri" w:cs="Arial"/>
                      <w:color w:val="0F243E"/>
                      <w:sz w:val="22"/>
                      <w:szCs w:val="22"/>
                    </w:rPr>
                    <w:t xml:space="preserve"> Προέδρου, ΕΟΠΥΥ</w:t>
                  </w:r>
                </w:p>
              </w:tc>
            </w:tr>
            <w:tr w:rsidR="008A06B4" w:rsidRPr="00FC0CD5" w:rsidTr="00E25C74">
              <w:tc>
                <w:tcPr>
                  <w:tcW w:w="2972" w:type="dxa"/>
                </w:tcPr>
                <w:p w:rsidR="008A06B4" w:rsidRPr="00E25C74" w:rsidRDefault="008A06B4" w:rsidP="00E25C74">
                  <w:pPr>
                    <w:framePr w:hSpace="180" w:wrap="around" w:vAnchor="text" w:hAnchor="page" w:x="1003" w:y="42"/>
                    <w:rPr>
                      <w:rFonts w:ascii="Calibri" w:hAnsi="Calibri" w:cs="Arial"/>
                      <w:color w:val="0F243E"/>
                      <w:sz w:val="22"/>
                      <w:szCs w:val="22"/>
                    </w:rPr>
                  </w:pPr>
                  <w:r w:rsidRPr="00E25C74">
                    <w:rPr>
                      <w:rFonts w:ascii="Calibri" w:hAnsi="Calibri" w:cs="Arial"/>
                      <w:color w:val="0F243E"/>
                      <w:sz w:val="22"/>
                      <w:szCs w:val="22"/>
                    </w:rPr>
                    <w:t>Δόλγερας Απόστολος</w:t>
                  </w:r>
                </w:p>
              </w:tc>
              <w:tc>
                <w:tcPr>
                  <w:tcW w:w="6686" w:type="dxa"/>
                </w:tcPr>
                <w:p w:rsidR="008A06B4" w:rsidRPr="00E25C74" w:rsidRDefault="008A06B4" w:rsidP="00E25C74">
                  <w:pPr>
                    <w:framePr w:hSpace="180" w:wrap="around" w:vAnchor="text" w:hAnchor="page" w:x="1003" w:y="42"/>
                    <w:rPr>
                      <w:rFonts w:ascii="Calibri" w:hAnsi="Calibri" w:cs="Arial"/>
                      <w:color w:val="0F243E"/>
                      <w:sz w:val="22"/>
                      <w:szCs w:val="22"/>
                    </w:rPr>
                  </w:pPr>
                  <w:r w:rsidRPr="00E25C74">
                    <w:rPr>
                      <w:rFonts w:ascii="Calibri" w:hAnsi="Calibri" w:cs="Arial"/>
                      <w:color w:val="0F243E"/>
                      <w:sz w:val="22"/>
                      <w:szCs w:val="22"/>
                    </w:rPr>
                    <w:t>Οδοντίατρος, Επιστημονικός Συνεργάτης, Τομέας Οικονομικών της Υγείας, ΕΣΔΥ</w:t>
                  </w:r>
                </w:p>
              </w:tc>
            </w:tr>
            <w:tr w:rsidR="008A06B4" w:rsidRPr="00FC0CD5" w:rsidTr="00E25C74">
              <w:tc>
                <w:tcPr>
                  <w:tcW w:w="2972" w:type="dxa"/>
                </w:tcPr>
                <w:p w:rsidR="008A06B4" w:rsidRPr="00E25C74" w:rsidRDefault="008A06B4" w:rsidP="00E25C74">
                  <w:pPr>
                    <w:framePr w:hSpace="180" w:wrap="around" w:vAnchor="text" w:hAnchor="page" w:x="1003" w:y="42"/>
                    <w:rPr>
                      <w:rFonts w:ascii="Calibri" w:hAnsi="Calibri" w:cs="Arial"/>
                      <w:color w:val="0F243E"/>
                      <w:sz w:val="22"/>
                      <w:szCs w:val="22"/>
                    </w:rPr>
                  </w:pPr>
                  <w:r w:rsidRPr="00E25C74">
                    <w:rPr>
                      <w:rFonts w:ascii="Calibri" w:hAnsi="Calibri" w:cs="Arial"/>
                      <w:color w:val="0F243E"/>
                      <w:sz w:val="22"/>
                      <w:szCs w:val="22"/>
                    </w:rPr>
                    <w:t>Καλύβας Δημήτρης</w:t>
                  </w:r>
                </w:p>
              </w:tc>
              <w:tc>
                <w:tcPr>
                  <w:tcW w:w="6686" w:type="dxa"/>
                </w:tcPr>
                <w:p w:rsidR="008A06B4" w:rsidRPr="00E25C74" w:rsidRDefault="008A06B4" w:rsidP="00E25C74">
                  <w:pPr>
                    <w:framePr w:hSpace="180" w:wrap="around" w:vAnchor="text" w:hAnchor="page" w:x="1003" w:y="42"/>
                    <w:rPr>
                      <w:rFonts w:ascii="Calibri" w:hAnsi="Calibri" w:cs="Arial"/>
                      <w:color w:val="0F243E"/>
                      <w:sz w:val="22"/>
                      <w:szCs w:val="22"/>
                      <w:lang w:val="en-US"/>
                    </w:rPr>
                  </w:pPr>
                  <w:r w:rsidRPr="00E25C74">
                    <w:rPr>
                      <w:rFonts w:ascii="Calibri" w:hAnsi="Calibri" w:cs="Arial"/>
                      <w:color w:val="0F243E"/>
                      <w:sz w:val="22"/>
                      <w:szCs w:val="22"/>
                    </w:rPr>
                    <w:t xml:space="preserve">Οδοντίατρος, </w:t>
                  </w:r>
                  <w:r w:rsidR="00435CD2" w:rsidRPr="00E25C74">
                    <w:rPr>
                      <w:rFonts w:ascii="Calibri" w:hAnsi="Calibri" w:cs="Arial"/>
                      <w:color w:val="0F243E"/>
                      <w:sz w:val="22"/>
                      <w:szCs w:val="22"/>
                      <w:lang w:val="en-US"/>
                    </w:rPr>
                    <w:t xml:space="preserve">MSc </w:t>
                  </w:r>
                </w:p>
              </w:tc>
            </w:tr>
            <w:tr w:rsidR="008A06B4" w:rsidRPr="00FC0CD5" w:rsidTr="00E25C74">
              <w:trPr>
                <w:trHeight w:val="90"/>
              </w:trPr>
              <w:tc>
                <w:tcPr>
                  <w:tcW w:w="2972" w:type="dxa"/>
                </w:tcPr>
                <w:p w:rsidR="008A06B4" w:rsidRPr="00E25C74" w:rsidRDefault="008A06B4" w:rsidP="00E25C74">
                  <w:pPr>
                    <w:framePr w:hSpace="180" w:wrap="around" w:vAnchor="text" w:hAnchor="page" w:x="1003" w:y="42"/>
                    <w:rPr>
                      <w:rFonts w:ascii="Calibri" w:hAnsi="Calibri" w:cs="Arial"/>
                      <w:color w:val="0F243E"/>
                      <w:sz w:val="22"/>
                      <w:szCs w:val="22"/>
                    </w:rPr>
                  </w:pPr>
                  <w:r w:rsidRPr="00E25C74">
                    <w:rPr>
                      <w:rFonts w:ascii="Calibri" w:hAnsi="Calibri" w:cs="Arial"/>
                      <w:color w:val="0F243E"/>
                      <w:sz w:val="22"/>
                      <w:szCs w:val="22"/>
                    </w:rPr>
                    <w:t>Κατσιμεντέ Κυριακή</w:t>
                  </w:r>
                </w:p>
              </w:tc>
              <w:tc>
                <w:tcPr>
                  <w:tcW w:w="6686" w:type="dxa"/>
                </w:tcPr>
                <w:p w:rsidR="008A06B4" w:rsidRPr="00E25C74" w:rsidRDefault="00376993" w:rsidP="00E25C74">
                  <w:pPr>
                    <w:framePr w:hSpace="180" w:wrap="around" w:vAnchor="text" w:hAnchor="page" w:x="1003" w:y="42"/>
                    <w:rPr>
                      <w:rFonts w:ascii="Calibri" w:hAnsi="Calibri" w:cs="Arial"/>
                      <w:color w:val="0F243E"/>
                      <w:sz w:val="22"/>
                      <w:szCs w:val="22"/>
                    </w:rPr>
                  </w:pPr>
                  <w:r w:rsidRPr="00E25C74">
                    <w:rPr>
                      <w:rFonts w:ascii="Calibri" w:hAnsi="Calibri" w:cs="Arial"/>
                      <w:color w:val="0F243E"/>
                      <w:sz w:val="22"/>
                      <w:szCs w:val="22"/>
                      <w:lang w:val="en-US"/>
                    </w:rPr>
                    <w:t>TE</w:t>
                  </w:r>
                  <w:r w:rsidRPr="00E25C74">
                    <w:rPr>
                      <w:rFonts w:ascii="Calibri" w:hAnsi="Calibri" w:cs="Arial"/>
                      <w:color w:val="0F243E"/>
                      <w:sz w:val="22"/>
                      <w:szCs w:val="22"/>
                    </w:rPr>
                    <w:t xml:space="preserve"> Διοικητικό Προσωπικό, </w:t>
                  </w:r>
                  <w:r w:rsidR="00435CD2" w:rsidRPr="00E25C74">
                    <w:rPr>
                      <w:rFonts w:ascii="Calibri" w:hAnsi="Calibri" w:cs="Arial"/>
                      <w:color w:val="0F243E"/>
                      <w:sz w:val="22"/>
                      <w:szCs w:val="22"/>
                      <w:lang w:val="en-US"/>
                    </w:rPr>
                    <w:t>MSc</w:t>
                  </w:r>
                  <w:r w:rsidR="00063B41" w:rsidRPr="00E25C74">
                    <w:rPr>
                      <w:rFonts w:ascii="Calibri" w:hAnsi="Calibri" w:cs="Arial"/>
                      <w:color w:val="0F243E"/>
                      <w:sz w:val="22"/>
                      <w:szCs w:val="22"/>
                    </w:rPr>
                    <w:t>, Γραφείο Προέδρου, ΕΟΠΥΥ</w:t>
                  </w:r>
                </w:p>
              </w:tc>
            </w:tr>
            <w:tr w:rsidR="008A06B4" w:rsidRPr="00FC0CD5" w:rsidTr="00E25C74">
              <w:tc>
                <w:tcPr>
                  <w:tcW w:w="2972" w:type="dxa"/>
                </w:tcPr>
                <w:p w:rsidR="008A06B4" w:rsidRPr="00E25C74" w:rsidRDefault="008A06B4" w:rsidP="00E25C74">
                  <w:pPr>
                    <w:framePr w:hSpace="180" w:wrap="around" w:vAnchor="text" w:hAnchor="page" w:x="1003" w:y="42"/>
                    <w:rPr>
                      <w:rFonts w:ascii="Calibri" w:hAnsi="Calibri" w:cs="Arial"/>
                      <w:color w:val="0F243E"/>
                      <w:sz w:val="22"/>
                      <w:szCs w:val="22"/>
                    </w:rPr>
                  </w:pPr>
                  <w:r w:rsidRPr="00E25C74">
                    <w:rPr>
                      <w:rFonts w:ascii="Calibri" w:hAnsi="Calibri" w:cs="Arial"/>
                      <w:color w:val="0F243E"/>
                      <w:sz w:val="22"/>
                      <w:szCs w:val="22"/>
                    </w:rPr>
                    <w:t>Κοντός Δημήτρης</w:t>
                  </w:r>
                </w:p>
              </w:tc>
              <w:tc>
                <w:tcPr>
                  <w:tcW w:w="6686" w:type="dxa"/>
                </w:tcPr>
                <w:p w:rsidR="008A06B4" w:rsidRPr="00E25C74" w:rsidRDefault="008A06B4" w:rsidP="00E25C74">
                  <w:pPr>
                    <w:framePr w:hSpace="180" w:wrap="around" w:vAnchor="text" w:hAnchor="page" w:x="1003" w:y="42"/>
                    <w:rPr>
                      <w:rFonts w:ascii="Calibri" w:hAnsi="Calibri" w:cs="Arial"/>
                      <w:color w:val="0F243E"/>
                      <w:sz w:val="22"/>
                      <w:szCs w:val="22"/>
                    </w:rPr>
                  </w:pPr>
                  <w:r w:rsidRPr="00E25C74">
                    <w:rPr>
                      <w:rFonts w:ascii="Calibri" w:hAnsi="Calibri" w:cs="Arial"/>
                      <w:color w:val="0F243E"/>
                      <w:sz w:val="22"/>
                      <w:szCs w:val="22"/>
                    </w:rPr>
                    <w:t>Πρόεδρος ΕΟΠΥΥ</w:t>
                  </w:r>
                </w:p>
              </w:tc>
            </w:tr>
            <w:tr w:rsidR="008A06B4" w:rsidRPr="00FC0CD5" w:rsidTr="00E25C74">
              <w:tc>
                <w:tcPr>
                  <w:tcW w:w="2972" w:type="dxa"/>
                </w:tcPr>
                <w:p w:rsidR="008A06B4" w:rsidRPr="00E25C74" w:rsidRDefault="008A06B4" w:rsidP="00E25C74">
                  <w:pPr>
                    <w:framePr w:hSpace="180" w:wrap="around" w:vAnchor="text" w:hAnchor="page" w:x="1003" w:y="42"/>
                    <w:rPr>
                      <w:rFonts w:ascii="Calibri" w:hAnsi="Calibri" w:cs="Arial"/>
                      <w:color w:val="0F243E"/>
                      <w:sz w:val="22"/>
                      <w:szCs w:val="22"/>
                    </w:rPr>
                  </w:pPr>
                  <w:r w:rsidRPr="00E25C74">
                    <w:rPr>
                      <w:rFonts w:ascii="Calibri" w:hAnsi="Calibri" w:cs="Arial"/>
                      <w:color w:val="0F243E"/>
                      <w:sz w:val="22"/>
                      <w:szCs w:val="22"/>
                    </w:rPr>
                    <w:t>Κυριόπουλος Γιάννης</w:t>
                  </w:r>
                </w:p>
              </w:tc>
              <w:tc>
                <w:tcPr>
                  <w:tcW w:w="6686" w:type="dxa"/>
                </w:tcPr>
                <w:p w:rsidR="008A06B4" w:rsidRPr="00E25C74" w:rsidRDefault="008A06B4" w:rsidP="00E25C74">
                  <w:pPr>
                    <w:framePr w:hSpace="180" w:wrap="around" w:vAnchor="text" w:hAnchor="page" w:x="1003" w:y="42"/>
                    <w:rPr>
                      <w:rFonts w:ascii="Calibri" w:hAnsi="Calibri" w:cs="Arial"/>
                      <w:color w:val="0F243E"/>
                      <w:sz w:val="22"/>
                      <w:szCs w:val="22"/>
                    </w:rPr>
                  </w:pPr>
                  <w:r w:rsidRPr="00E25C74">
                    <w:rPr>
                      <w:rFonts w:ascii="Calibri" w:hAnsi="Calibri" w:cs="Arial"/>
                      <w:color w:val="0F243E"/>
                      <w:sz w:val="22"/>
                      <w:szCs w:val="22"/>
                    </w:rPr>
                    <w:t>Καθηγητής, Τομέας Οικονομικών της Υγείας, ΕΣΔΥ</w:t>
                  </w:r>
                </w:p>
              </w:tc>
            </w:tr>
            <w:tr w:rsidR="008A06B4" w:rsidRPr="00FC0CD5" w:rsidTr="00E25C74">
              <w:tc>
                <w:tcPr>
                  <w:tcW w:w="2972" w:type="dxa"/>
                </w:tcPr>
                <w:p w:rsidR="008A06B4" w:rsidRPr="00E25C74" w:rsidRDefault="008A06B4" w:rsidP="00E25C74">
                  <w:pPr>
                    <w:framePr w:hSpace="180" w:wrap="around" w:vAnchor="text" w:hAnchor="page" w:x="1003" w:y="42"/>
                    <w:rPr>
                      <w:rFonts w:ascii="Calibri" w:hAnsi="Calibri" w:cs="Arial"/>
                      <w:color w:val="0F243E"/>
                      <w:sz w:val="22"/>
                      <w:szCs w:val="22"/>
                    </w:rPr>
                  </w:pPr>
                  <w:r w:rsidRPr="00E25C74">
                    <w:rPr>
                      <w:rFonts w:ascii="Calibri" w:hAnsi="Calibri" w:cs="Arial"/>
                      <w:color w:val="0F243E"/>
                      <w:sz w:val="22"/>
                      <w:szCs w:val="22"/>
                    </w:rPr>
                    <w:t>Μοσχονάς Άγγελος</w:t>
                  </w:r>
                </w:p>
              </w:tc>
              <w:tc>
                <w:tcPr>
                  <w:tcW w:w="6686" w:type="dxa"/>
                </w:tcPr>
                <w:p w:rsidR="008A06B4" w:rsidRPr="00E25C74" w:rsidRDefault="00435CD2" w:rsidP="00E25C74">
                  <w:pPr>
                    <w:framePr w:hSpace="180" w:wrap="around" w:vAnchor="text" w:hAnchor="page" w:x="1003" w:y="42"/>
                    <w:rPr>
                      <w:rFonts w:ascii="Calibri" w:hAnsi="Calibri" w:cs="Arial"/>
                      <w:color w:val="0F243E"/>
                      <w:sz w:val="22"/>
                      <w:szCs w:val="22"/>
                    </w:rPr>
                  </w:pPr>
                  <w:r w:rsidRPr="00E25C74">
                    <w:rPr>
                      <w:rFonts w:ascii="Calibri" w:hAnsi="Calibri" w:cs="Arial"/>
                      <w:color w:val="0F243E"/>
                      <w:sz w:val="22"/>
                      <w:szCs w:val="22"/>
                    </w:rPr>
                    <w:t>Οικονομολόγος</w:t>
                  </w:r>
                </w:p>
              </w:tc>
            </w:tr>
            <w:tr w:rsidR="008A06B4" w:rsidRPr="00FC0CD5" w:rsidTr="00E25C74">
              <w:tc>
                <w:tcPr>
                  <w:tcW w:w="2972" w:type="dxa"/>
                </w:tcPr>
                <w:p w:rsidR="008A06B4" w:rsidRPr="00E25C74" w:rsidRDefault="008A06B4" w:rsidP="00E25C74">
                  <w:pPr>
                    <w:framePr w:hSpace="180" w:wrap="around" w:vAnchor="text" w:hAnchor="page" w:x="1003" w:y="42"/>
                    <w:rPr>
                      <w:rFonts w:ascii="Calibri" w:hAnsi="Calibri" w:cs="Arial"/>
                      <w:color w:val="0F243E"/>
                      <w:sz w:val="22"/>
                      <w:szCs w:val="22"/>
                    </w:rPr>
                  </w:pPr>
                  <w:r w:rsidRPr="00E25C74">
                    <w:rPr>
                      <w:rFonts w:ascii="Calibri" w:hAnsi="Calibri" w:cs="Arial"/>
                      <w:color w:val="0F243E"/>
                      <w:sz w:val="22"/>
                      <w:szCs w:val="22"/>
                    </w:rPr>
                    <w:t>Μπραβάκος Νικόλαος</w:t>
                  </w:r>
                </w:p>
              </w:tc>
              <w:tc>
                <w:tcPr>
                  <w:tcW w:w="6686" w:type="dxa"/>
                </w:tcPr>
                <w:p w:rsidR="008A06B4" w:rsidRPr="00E25C74" w:rsidRDefault="008A06B4" w:rsidP="00E25C74">
                  <w:pPr>
                    <w:framePr w:hSpace="180" w:wrap="around" w:vAnchor="text" w:hAnchor="page" w:x="1003" w:y="42"/>
                    <w:rPr>
                      <w:rFonts w:ascii="Calibri" w:hAnsi="Calibri" w:cs="Arial"/>
                      <w:color w:val="0F243E"/>
                      <w:sz w:val="22"/>
                      <w:szCs w:val="22"/>
                    </w:rPr>
                  </w:pPr>
                  <w:r w:rsidRPr="00E25C74">
                    <w:rPr>
                      <w:rFonts w:ascii="Calibri" w:hAnsi="Calibri" w:cs="Arial"/>
                      <w:color w:val="0F243E"/>
                      <w:sz w:val="22"/>
                      <w:szCs w:val="22"/>
                    </w:rPr>
                    <w:t>Αντιπρόεδρος Α΄, ΕΟΠΥΥ</w:t>
                  </w:r>
                </w:p>
              </w:tc>
            </w:tr>
            <w:tr w:rsidR="008A06B4" w:rsidRPr="00FC0CD5" w:rsidTr="00E25C74">
              <w:tc>
                <w:tcPr>
                  <w:tcW w:w="2972" w:type="dxa"/>
                </w:tcPr>
                <w:p w:rsidR="008A06B4" w:rsidRPr="00E25C74" w:rsidRDefault="008A06B4" w:rsidP="00E25C74">
                  <w:pPr>
                    <w:framePr w:hSpace="180" w:wrap="around" w:vAnchor="text" w:hAnchor="page" w:x="1003" w:y="42"/>
                    <w:rPr>
                      <w:rFonts w:ascii="Calibri" w:hAnsi="Calibri" w:cs="Arial"/>
                      <w:color w:val="0F243E"/>
                      <w:sz w:val="22"/>
                      <w:szCs w:val="22"/>
                    </w:rPr>
                  </w:pPr>
                  <w:r w:rsidRPr="00E25C74">
                    <w:rPr>
                      <w:rFonts w:ascii="Calibri" w:hAnsi="Calibri" w:cs="Arial"/>
                      <w:color w:val="0F243E"/>
                      <w:sz w:val="22"/>
                      <w:szCs w:val="22"/>
                    </w:rPr>
                    <w:t>Μυλωνά Κατερίνα</w:t>
                  </w:r>
                </w:p>
              </w:tc>
              <w:tc>
                <w:tcPr>
                  <w:tcW w:w="6686" w:type="dxa"/>
                </w:tcPr>
                <w:p w:rsidR="008A06B4" w:rsidRPr="00E25C74" w:rsidRDefault="008A06B4" w:rsidP="00E25C74">
                  <w:pPr>
                    <w:framePr w:hSpace="180" w:wrap="around" w:vAnchor="text" w:hAnchor="page" w:x="1003" w:y="42"/>
                    <w:rPr>
                      <w:rFonts w:ascii="Calibri" w:hAnsi="Calibri" w:cs="Arial"/>
                      <w:color w:val="0F243E"/>
                      <w:sz w:val="22"/>
                      <w:szCs w:val="22"/>
                    </w:rPr>
                  </w:pPr>
                  <w:r w:rsidRPr="00E25C74">
                    <w:rPr>
                      <w:rFonts w:ascii="Calibri" w:hAnsi="Calibri" w:cs="Arial"/>
                      <w:color w:val="0F243E"/>
                      <w:sz w:val="22"/>
                      <w:szCs w:val="22"/>
                    </w:rPr>
                    <w:t>Νομικ</w:t>
                  </w:r>
                  <w:r w:rsidR="009F2E14" w:rsidRPr="00E25C74">
                    <w:rPr>
                      <w:rFonts w:ascii="Calibri" w:hAnsi="Calibri" w:cs="Arial"/>
                      <w:color w:val="0F243E"/>
                      <w:sz w:val="22"/>
                      <w:szCs w:val="22"/>
                    </w:rPr>
                    <w:t xml:space="preserve">ός, </w:t>
                  </w:r>
                  <w:r w:rsidR="00435CD2" w:rsidRPr="00E25C74">
                    <w:rPr>
                      <w:rFonts w:ascii="Calibri" w:hAnsi="Calibri" w:cs="Arial"/>
                      <w:color w:val="0F243E"/>
                      <w:sz w:val="22"/>
                      <w:szCs w:val="22"/>
                      <w:lang w:val="en-US"/>
                    </w:rPr>
                    <w:t>LLM</w:t>
                  </w:r>
                  <w:r w:rsidR="00435CD2" w:rsidRPr="00E25C74">
                    <w:rPr>
                      <w:rFonts w:ascii="Calibri" w:hAnsi="Calibri" w:cs="Arial"/>
                      <w:color w:val="0F243E"/>
                      <w:sz w:val="22"/>
                      <w:szCs w:val="22"/>
                    </w:rPr>
                    <w:t>, Επιστημονικός Συνεργάτης, Τομέας Οικονομικών της Υγείας, ΕΣΔΥ</w:t>
                  </w:r>
                </w:p>
              </w:tc>
            </w:tr>
            <w:tr w:rsidR="008A06B4" w:rsidRPr="00FC0CD5" w:rsidTr="00E25C74">
              <w:tc>
                <w:tcPr>
                  <w:tcW w:w="2972" w:type="dxa"/>
                </w:tcPr>
                <w:p w:rsidR="008A06B4" w:rsidRPr="00E25C74" w:rsidRDefault="008A06B4" w:rsidP="00E25C74">
                  <w:pPr>
                    <w:framePr w:hSpace="180" w:wrap="around" w:vAnchor="text" w:hAnchor="page" w:x="1003" w:y="42"/>
                    <w:rPr>
                      <w:rFonts w:ascii="Calibri" w:hAnsi="Calibri" w:cs="Arial"/>
                      <w:color w:val="0F243E"/>
                      <w:sz w:val="22"/>
                      <w:szCs w:val="22"/>
                    </w:rPr>
                  </w:pPr>
                  <w:r w:rsidRPr="00E25C74">
                    <w:rPr>
                      <w:rFonts w:ascii="Calibri" w:hAnsi="Calibri" w:cs="Arial"/>
                      <w:color w:val="0F243E"/>
                      <w:sz w:val="22"/>
                      <w:szCs w:val="22"/>
                    </w:rPr>
                    <w:t>Πολίτη Αναστασία</w:t>
                  </w:r>
                </w:p>
              </w:tc>
              <w:tc>
                <w:tcPr>
                  <w:tcW w:w="6686" w:type="dxa"/>
                </w:tcPr>
                <w:p w:rsidR="008A06B4" w:rsidRPr="00E25C74" w:rsidRDefault="00376993" w:rsidP="00E25C74">
                  <w:pPr>
                    <w:framePr w:hSpace="180" w:wrap="around" w:vAnchor="text" w:hAnchor="page" w:x="1003" w:y="42"/>
                    <w:rPr>
                      <w:rFonts w:ascii="Calibri" w:hAnsi="Calibri" w:cs="Arial"/>
                      <w:color w:val="0F243E"/>
                      <w:sz w:val="22"/>
                      <w:szCs w:val="22"/>
                    </w:rPr>
                  </w:pPr>
                  <w:r w:rsidRPr="00E25C74">
                    <w:rPr>
                      <w:rFonts w:ascii="Calibri" w:hAnsi="Calibri" w:cs="Arial"/>
                      <w:color w:val="0F243E"/>
                      <w:sz w:val="22"/>
                      <w:szCs w:val="22"/>
                    </w:rPr>
                    <w:t xml:space="preserve">Οικονομολόγος, </w:t>
                  </w:r>
                  <w:r w:rsidR="00435CD2" w:rsidRPr="00E25C74">
                    <w:rPr>
                      <w:rFonts w:ascii="Calibri" w:hAnsi="Calibri" w:cs="Arial"/>
                      <w:color w:val="0F243E"/>
                      <w:sz w:val="22"/>
                      <w:szCs w:val="22"/>
                      <w:lang w:val="en-US"/>
                    </w:rPr>
                    <w:t>MSc</w:t>
                  </w:r>
                  <w:r w:rsidR="00063B41" w:rsidRPr="00E25C74">
                    <w:rPr>
                      <w:rFonts w:ascii="Calibri" w:hAnsi="Calibri" w:cs="Arial"/>
                      <w:color w:val="0F243E"/>
                      <w:sz w:val="22"/>
                      <w:szCs w:val="22"/>
                    </w:rPr>
                    <w:t>, Γραφείο Προέδρου ΕΟΠΥΥ</w:t>
                  </w:r>
                  <w:r w:rsidR="00435CD2" w:rsidRPr="00E25C74">
                    <w:rPr>
                      <w:rFonts w:ascii="Calibri" w:hAnsi="Calibri" w:cs="Arial"/>
                      <w:color w:val="0F243E"/>
                      <w:sz w:val="22"/>
                      <w:szCs w:val="22"/>
                    </w:rPr>
                    <w:t xml:space="preserve"> </w:t>
                  </w:r>
                </w:p>
              </w:tc>
            </w:tr>
            <w:tr w:rsidR="008A06B4" w:rsidRPr="00FC0CD5" w:rsidTr="00E25C74">
              <w:tc>
                <w:tcPr>
                  <w:tcW w:w="2972" w:type="dxa"/>
                </w:tcPr>
                <w:p w:rsidR="008A06B4" w:rsidRPr="00E25C74" w:rsidRDefault="008A06B4" w:rsidP="00E25C74">
                  <w:pPr>
                    <w:framePr w:hSpace="180" w:wrap="around" w:vAnchor="text" w:hAnchor="page" w:x="1003" w:y="42"/>
                    <w:rPr>
                      <w:rFonts w:ascii="Calibri" w:hAnsi="Calibri" w:cs="Arial"/>
                      <w:color w:val="0F243E"/>
                      <w:sz w:val="22"/>
                      <w:szCs w:val="22"/>
                    </w:rPr>
                  </w:pPr>
                  <w:r w:rsidRPr="00E25C74">
                    <w:rPr>
                      <w:rFonts w:ascii="Calibri" w:hAnsi="Calibri" w:cs="Arial"/>
                      <w:color w:val="0F243E"/>
                      <w:sz w:val="22"/>
                      <w:szCs w:val="22"/>
                    </w:rPr>
                    <w:t>Ρηγάτος Θεοφάνης</w:t>
                  </w:r>
                </w:p>
              </w:tc>
              <w:tc>
                <w:tcPr>
                  <w:tcW w:w="6686" w:type="dxa"/>
                </w:tcPr>
                <w:p w:rsidR="008A06B4" w:rsidRPr="00E25C74" w:rsidRDefault="00435CD2" w:rsidP="00E25C74">
                  <w:pPr>
                    <w:framePr w:hSpace="180" w:wrap="around" w:vAnchor="text" w:hAnchor="page" w:x="1003" w:y="42"/>
                    <w:rPr>
                      <w:rFonts w:ascii="Calibri" w:hAnsi="Calibri" w:cs="Arial"/>
                      <w:color w:val="0F243E"/>
                      <w:sz w:val="22"/>
                      <w:szCs w:val="22"/>
                    </w:rPr>
                  </w:pPr>
                  <w:r w:rsidRPr="00E25C74">
                    <w:rPr>
                      <w:rFonts w:ascii="Calibri" w:hAnsi="Calibri" w:cs="Arial"/>
                      <w:color w:val="0F243E"/>
                      <w:sz w:val="22"/>
                      <w:szCs w:val="22"/>
                    </w:rPr>
                    <w:t xml:space="preserve">Ιατρός, </w:t>
                  </w:r>
                  <w:r w:rsidR="009F2E14" w:rsidRPr="00E25C74">
                    <w:rPr>
                      <w:rFonts w:ascii="Calibri" w:hAnsi="Calibri" w:cs="Arial"/>
                      <w:color w:val="0F243E"/>
                      <w:sz w:val="22"/>
                      <w:szCs w:val="22"/>
                    </w:rPr>
                    <w:t>Διε</w:t>
                  </w:r>
                  <w:r w:rsidR="00063B41" w:rsidRPr="00E25C74">
                    <w:rPr>
                      <w:rFonts w:ascii="Calibri" w:hAnsi="Calibri" w:cs="Arial"/>
                      <w:color w:val="0F243E"/>
                      <w:sz w:val="22"/>
                      <w:szCs w:val="22"/>
                    </w:rPr>
                    <w:t>υ</w:t>
                  </w:r>
                  <w:r w:rsidR="009F2E14" w:rsidRPr="00E25C74">
                    <w:rPr>
                      <w:rFonts w:ascii="Calibri" w:hAnsi="Calibri" w:cs="Arial"/>
                      <w:color w:val="0F243E"/>
                      <w:sz w:val="22"/>
                      <w:szCs w:val="22"/>
                    </w:rPr>
                    <w:t>θυντής Αξιολόγησης και Διασφάλισης της Ποιότητας, ΕΟΠΥΥ</w:t>
                  </w:r>
                </w:p>
              </w:tc>
            </w:tr>
            <w:tr w:rsidR="008A06B4" w:rsidRPr="00FC0CD5" w:rsidTr="00E25C74">
              <w:tc>
                <w:tcPr>
                  <w:tcW w:w="2972" w:type="dxa"/>
                </w:tcPr>
                <w:p w:rsidR="008A06B4" w:rsidRPr="00E25C74" w:rsidRDefault="008A06B4" w:rsidP="00E25C74">
                  <w:pPr>
                    <w:framePr w:hSpace="180" w:wrap="around" w:vAnchor="text" w:hAnchor="page" w:x="1003" w:y="42"/>
                    <w:rPr>
                      <w:rFonts w:ascii="Calibri" w:hAnsi="Calibri" w:cs="Arial"/>
                      <w:color w:val="0F243E"/>
                      <w:sz w:val="22"/>
                      <w:szCs w:val="22"/>
                    </w:rPr>
                  </w:pPr>
                  <w:r w:rsidRPr="00E25C74">
                    <w:rPr>
                      <w:rFonts w:ascii="Calibri" w:hAnsi="Calibri" w:cs="Arial"/>
                      <w:color w:val="0F243E"/>
                      <w:sz w:val="22"/>
                      <w:szCs w:val="22"/>
                    </w:rPr>
                    <w:t>Σκρουμπέλος Αναστάσιος</w:t>
                  </w:r>
                </w:p>
              </w:tc>
              <w:tc>
                <w:tcPr>
                  <w:tcW w:w="6686" w:type="dxa"/>
                </w:tcPr>
                <w:p w:rsidR="008A06B4" w:rsidRPr="00E25C74" w:rsidRDefault="008A06B4" w:rsidP="00E25C74">
                  <w:pPr>
                    <w:framePr w:hSpace="180" w:wrap="around" w:vAnchor="text" w:hAnchor="page" w:x="1003" w:y="42"/>
                    <w:rPr>
                      <w:rFonts w:ascii="Calibri" w:hAnsi="Calibri" w:cs="Arial"/>
                      <w:color w:val="0F243E"/>
                      <w:sz w:val="22"/>
                      <w:szCs w:val="22"/>
                    </w:rPr>
                  </w:pPr>
                  <w:r w:rsidRPr="00E25C74">
                    <w:rPr>
                      <w:rFonts w:ascii="Calibri" w:hAnsi="Calibri" w:cs="Arial"/>
                      <w:color w:val="0F243E"/>
                      <w:sz w:val="22"/>
                      <w:szCs w:val="22"/>
                    </w:rPr>
                    <w:t xml:space="preserve">Οικονομολόγος της Υγείας, </w:t>
                  </w:r>
                  <w:r w:rsidR="00435CD2" w:rsidRPr="00E25C74">
                    <w:rPr>
                      <w:rFonts w:ascii="Calibri" w:hAnsi="Calibri" w:cs="Arial"/>
                      <w:color w:val="0F243E"/>
                      <w:sz w:val="22"/>
                      <w:szCs w:val="22"/>
                    </w:rPr>
                    <w:t xml:space="preserve"> Τομέας Οικονομικών της Υγείας, ΕΣΔΥ</w:t>
                  </w:r>
                </w:p>
              </w:tc>
            </w:tr>
            <w:tr w:rsidR="008A06B4" w:rsidRPr="00FC0CD5" w:rsidTr="00E25C74">
              <w:tc>
                <w:tcPr>
                  <w:tcW w:w="2972" w:type="dxa"/>
                </w:tcPr>
                <w:p w:rsidR="008A06B4" w:rsidRPr="00E25C74" w:rsidRDefault="008A06B4" w:rsidP="00E25C74">
                  <w:pPr>
                    <w:framePr w:hSpace="180" w:wrap="around" w:vAnchor="text" w:hAnchor="page" w:x="1003" w:y="42"/>
                    <w:rPr>
                      <w:rFonts w:ascii="Calibri" w:hAnsi="Calibri" w:cs="Arial"/>
                      <w:color w:val="0F243E"/>
                      <w:sz w:val="22"/>
                      <w:szCs w:val="22"/>
                    </w:rPr>
                  </w:pPr>
                  <w:r w:rsidRPr="00E25C74">
                    <w:rPr>
                      <w:rFonts w:ascii="Calibri" w:hAnsi="Calibri" w:cs="Arial"/>
                      <w:color w:val="0F243E"/>
                      <w:sz w:val="22"/>
                      <w:szCs w:val="22"/>
                    </w:rPr>
                    <w:t>Χροναίος Κωσταντίνος</w:t>
                  </w:r>
                </w:p>
              </w:tc>
              <w:tc>
                <w:tcPr>
                  <w:tcW w:w="6686" w:type="dxa"/>
                </w:tcPr>
                <w:p w:rsidR="008A06B4" w:rsidRPr="00E25C74" w:rsidRDefault="008A06B4" w:rsidP="00E25C74">
                  <w:pPr>
                    <w:framePr w:hSpace="180" w:wrap="around" w:vAnchor="text" w:hAnchor="page" w:x="1003" w:y="42"/>
                    <w:rPr>
                      <w:rFonts w:ascii="Calibri" w:hAnsi="Calibri" w:cs="Arial"/>
                      <w:color w:val="0F243E"/>
                      <w:sz w:val="22"/>
                      <w:szCs w:val="22"/>
                    </w:rPr>
                  </w:pPr>
                  <w:r w:rsidRPr="00E25C74">
                    <w:rPr>
                      <w:rFonts w:ascii="Calibri" w:hAnsi="Calibri" w:cs="Arial"/>
                      <w:color w:val="0F243E"/>
                      <w:sz w:val="22"/>
                      <w:szCs w:val="22"/>
                    </w:rPr>
                    <w:t xml:space="preserve">Οδοντίατρος, </w:t>
                  </w:r>
                  <w:r w:rsidR="00435CD2" w:rsidRPr="00E25C74">
                    <w:rPr>
                      <w:rFonts w:ascii="Calibri" w:hAnsi="Calibri" w:cs="Arial"/>
                      <w:color w:val="0F243E"/>
                      <w:sz w:val="22"/>
                      <w:szCs w:val="22"/>
                      <w:lang w:val="en-US"/>
                    </w:rPr>
                    <w:t>MSc</w:t>
                  </w:r>
                  <w:r w:rsidR="00435CD2" w:rsidRPr="00E25C74">
                    <w:rPr>
                      <w:rFonts w:ascii="Calibri" w:hAnsi="Calibri" w:cs="Arial"/>
                      <w:color w:val="0F243E"/>
                      <w:sz w:val="22"/>
                      <w:szCs w:val="22"/>
                    </w:rPr>
                    <w:t xml:space="preserve">, Διευθ. Μονάδας Υγείας Αμαρουσίου  </w:t>
                  </w:r>
                </w:p>
              </w:tc>
            </w:tr>
          </w:tbl>
          <w:p w:rsidR="00394F01" w:rsidRPr="002232E5" w:rsidRDefault="00394F01" w:rsidP="00C47CF5">
            <w:pPr>
              <w:spacing w:line="360" w:lineRule="auto"/>
              <w:rPr>
                <w:rFonts w:ascii="Arial" w:hAnsi="Arial" w:cs="Arial"/>
                <w:b/>
                <w:sz w:val="40"/>
                <w:szCs w:val="40"/>
              </w:rPr>
            </w:pPr>
          </w:p>
        </w:tc>
      </w:tr>
    </w:tbl>
    <w:p w:rsidR="00394F01" w:rsidRPr="002B2100" w:rsidRDefault="00DE25D3" w:rsidP="00C47CF5">
      <w:pPr>
        <w:spacing w:line="360" w:lineRule="auto"/>
        <w:jc w:val="both"/>
        <w:rPr>
          <w:rFonts w:ascii="Arial" w:hAnsi="Arial" w:cs="Arial"/>
          <w:b/>
          <w:sz w:val="22"/>
          <w:szCs w:val="22"/>
        </w:rPr>
        <w:sectPr w:rsidR="00394F01" w:rsidRPr="002B2100" w:rsidSect="00D018AB">
          <w:headerReference w:type="first" r:id="rId11"/>
          <w:footerReference w:type="first" r:id="rId12"/>
          <w:pgSz w:w="11906" w:h="16838"/>
          <w:pgMar w:top="794" w:right="1797" w:bottom="1701" w:left="1797" w:header="709" w:footer="709" w:gutter="0"/>
          <w:cols w:space="708"/>
          <w:titlePg/>
          <w:docGrid w:linePitch="360"/>
        </w:sectPr>
      </w:pPr>
      <w:r w:rsidRPr="00DE25D3">
        <w:rPr>
          <w:noProof/>
        </w:rPr>
        <w:pict>
          <v:shape id="Text Box 11" o:spid="_x0000_s1030" type="#_x0000_t202" style="position:absolute;left:0;text-align:left;margin-left:-67.4pt;margin-top:689.35pt;width:358.55pt;height:1in;z-index:2516264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Yg/iQIAABkFAAAOAAAAZHJzL2Uyb0RvYy54bWysVG1v2yAQ/j5p/wHxPbWd2U1s1anWdpkm&#10;dS9Sux9AAMdoNseAxO6m/fcduMnSvUjTNH/AwB0Pd/c8x8Xl2HdkL61ToGuanaWUSM1BKL2t6cf7&#10;9WxJifNMC9aBljV9kI5erp4/uxhMJefQQiekJQiiXTWYmrbemypJHG9lz9wZGKnR2IDtmcel3SbC&#10;sgHR+y6Zp+l5MoAVxgKXzuHuzWSkq4jfNJL7903jpCddTTE2H0cbx00Yk9UFq7aWmVbxxzDYP0TR&#10;M6Xx0iPUDfOM7Kz6BapX3IKDxp9x6BNoGsVlzAGzydKfsrlrmZExFyyOM8cyuf8Hy9/tP1iiBHJX&#10;LijRrEeS7uXoyRWMJMtCgQbjKvS7M+jpR9xH55isM7fAPzmi4bpleitfWgtDK5nAAOPJ5OTohOMC&#10;yGZ4CwLvYTsPEWhsbB+qh/UgiI5EPRzJCbFw3MyL4kWxLCjhaCuzPE8jewmrDqeNdf61hJ6ESU0t&#10;kh/R2f7WecwDXQ8u4TIHnRJr1XVxYbeb686SPUOhrOMXUscjT9w6HZw1hGOTedrBIPGOYAvhRuK/&#10;ltk8T6/m5Wx9vlzM8nVezMpFupylWXlVnqd5md+sv4UAs7xqlRBS3yotDyLM8r8j+bEdJvlEGZIB&#10;61PMi4miPyaZxu93SfbKY092qq/p8ujEqkDsKy0wbVZ5prppnjwNP5YMa3D4x6pEGQTmJw34cTNG&#10;yRUHdW1APKAuLCBtSD6+JzhpwX6hZMDerKn7vGNWUtK90aityD42c1zkxWKOZ+ypZXNqYZojVE09&#10;JdP02k8PwM5YtW3xpknNGl6iHhsVpRKEO0WFmYQF9l/M6fGtCA1+uo5eP1601XcAAAD//wMAUEsD&#10;BBQABgAIAAAAIQDorap84gAAAA4BAAAPAAAAZHJzL2Rvd25yZXYueG1sTI/BboMwEETvlfoP1lbq&#10;pUpMIMSEYKK2Uqtek+YDDHYAFa8RdgL5+25PzXF2RjNvi/1se3Y1o+8cSlgtI2AGa6c7bCScvj8W&#10;GTAfFGrVOzQSbsbDvnx8KFSu3YQHcz2GhlEJ+lxJaEMYcs593Rqr/NINBsk7u9GqQHJsuB7VROW2&#10;53EUbbhVHdJCqwbz3pr653ixEs5f00u6narPcBKH9eZNdaJyNymfn+bXHbBg5vAfhj98QoeSmCp3&#10;Qe1ZL2GxStbEHshJRCaAUSbN4gRYRac0jgXwsuD3b5S/AAAA//8DAFBLAQItABQABgAIAAAAIQC2&#10;gziS/gAAAOEBAAATAAAAAAAAAAAAAAAAAAAAAABbQ29udGVudF9UeXBlc10ueG1sUEsBAi0AFAAG&#10;AAgAAAAhADj9If/WAAAAlAEAAAsAAAAAAAAAAAAAAAAALwEAAF9yZWxzLy5yZWxzUEsBAi0AFAAG&#10;AAgAAAAhACwtiD+JAgAAGQUAAA4AAAAAAAAAAAAAAAAALgIAAGRycy9lMm9Eb2MueG1sUEsBAi0A&#10;FAAGAAgAAAAhAOitqnziAAAADgEAAA8AAAAAAAAAAAAAAAAA4wQAAGRycy9kb3ducmV2LnhtbFBL&#10;BQYAAAAABAAEAPMAAADyBQAAAAA=&#10;" stroked="f">
            <v:textbox>
              <w:txbxContent>
                <w:p w:rsidR="00376993" w:rsidRPr="008A06B4" w:rsidRDefault="00376993" w:rsidP="00A713FF">
                  <w:pPr>
                    <w:rPr>
                      <w:rFonts w:ascii="Cambria" w:hAnsi="Cambria" w:cs="Arial"/>
                      <w:i/>
                      <w:color w:val="758C5A"/>
                      <w:sz w:val="28"/>
                      <w:szCs w:val="28"/>
                    </w:rPr>
                  </w:pPr>
                  <w:r>
                    <w:rPr>
                      <w:rFonts w:ascii="Cambria" w:hAnsi="Cambria" w:cs="Arial"/>
                      <w:i/>
                      <w:color w:val="758C5A"/>
                      <w:sz w:val="28"/>
                      <w:szCs w:val="28"/>
                    </w:rPr>
                    <w:t>Επικοινωνία</w:t>
                  </w:r>
                </w:p>
                <w:p w:rsidR="00376993" w:rsidRPr="001C3817" w:rsidRDefault="00376993" w:rsidP="00CB3043">
                  <w:pPr>
                    <w:pStyle w:val="a6"/>
                    <w:numPr>
                      <w:ilvl w:val="0"/>
                      <w:numId w:val="1"/>
                    </w:numPr>
                    <w:ind w:hanging="720"/>
                    <w:rPr>
                      <w:rFonts w:ascii="Cambria" w:hAnsi="Cambria" w:cs="Arial"/>
                      <w:lang w:val="en-US"/>
                    </w:rPr>
                  </w:pPr>
                  <w:r>
                    <w:rPr>
                      <w:rFonts w:ascii="Cambria" w:hAnsi="Cambria" w:cs="Arial"/>
                    </w:rPr>
                    <w:t>210 68 71706-08</w:t>
                  </w:r>
                </w:p>
                <w:p w:rsidR="00376993" w:rsidRPr="00376993" w:rsidRDefault="00D937A8" w:rsidP="001C3817">
                  <w:pPr>
                    <w:ind w:left="360" w:hanging="360"/>
                    <w:rPr>
                      <w:rFonts w:ascii="Cambria" w:hAnsi="Cambria" w:cs="Arial"/>
                      <w:color w:val="758C5A"/>
                      <w:sz w:val="28"/>
                      <w:szCs w:val="28"/>
                      <w:lang w:val="en-US"/>
                    </w:rPr>
                  </w:pPr>
                  <w:r>
                    <w:rPr>
                      <w:noProof/>
                    </w:rPr>
                    <w:drawing>
                      <wp:inline distT="0" distB="0" distL="0" distR="0">
                        <wp:extent cx="177800" cy="152400"/>
                        <wp:effectExtent l="19050" t="0" r="0" b="0"/>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srcRect/>
                                <a:stretch>
                                  <a:fillRect/>
                                </a:stretch>
                              </pic:blipFill>
                              <pic:spPr bwMode="auto">
                                <a:xfrm>
                                  <a:off x="0" y="0"/>
                                  <a:ext cx="177800" cy="152400"/>
                                </a:xfrm>
                                <a:prstGeom prst="rect">
                                  <a:avLst/>
                                </a:prstGeom>
                                <a:noFill/>
                                <a:ln w="9525">
                                  <a:noFill/>
                                  <a:miter lim="800000"/>
                                  <a:headEnd/>
                                  <a:tailEnd/>
                                </a:ln>
                              </pic:spPr>
                            </pic:pic>
                          </a:graphicData>
                        </a:graphic>
                      </wp:inline>
                    </w:drawing>
                  </w:r>
                  <w:r w:rsidR="00376993">
                    <w:rPr>
                      <w:rFonts w:ascii="Cambria" w:hAnsi="Cambria" w:cs="Arial"/>
                      <w:sz w:val="22"/>
                      <w:szCs w:val="22"/>
                      <w:lang w:val="en-US"/>
                    </w:rPr>
                    <w:t xml:space="preserve">         president@eopyy.gov.gr</w:t>
                  </w:r>
                </w:p>
              </w:txbxContent>
            </v:textbox>
          </v:shape>
        </w:pict>
      </w:r>
      <w:r w:rsidRPr="00DE25D3">
        <w:rPr>
          <w:noProof/>
        </w:rPr>
        <w:pict>
          <v:rect id="Rectangle 12" o:spid="_x0000_s1174" style="position:absolute;left:0;text-align:left;margin-left:-362.15pt;margin-top:188.2pt;width:7.5pt;height:364.5pt;z-index:2516254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QleIQIAAD4EAAAOAAAAZHJzL2Uyb0RvYy54bWysU8GO0zAQvSPxD5bvNE1oSxs1XVUti5AW&#10;WLHwAVPHaSwc24zdpsvXM3a6pQucEDlYnsz4+c174+XNqdPsKNErayqej8acSSNsrcy+4l+/3L6a&#10;c+YDmBq0NbLij9Lzm9XLF8velbKwrdW1REYgxpe9q3gbgiuzzItWduBH1klDycZiB4FC3Gc1Qk/o&#10;nc6K8XiW9RZrh1ZI7+nvdkjyVcJvGinCp6bxMjBdceIW0opp3cU1Wy2h3CO4VokzDfgHFh0oQ5de&#10;oLYQgB1Q/QHVKYHW2yaMhO0y2zRKyNQDdZOPf+vmoQUnUy8kjncXmfz/gxUfj/fIVE3eLWacGejI&#10;pM8kG5i9liwvokK98yUVPrh7jD16d2fFN8+M3bRUJteItm8l1MQrj/XZswMx8HSU7foPtiZ4OASb&#10;xDo12EVAkoGdkiePF0/kKTBBPxfTYkrGCcpMZsUipyDeAOXTYYc+vJO2Y3FTcSTuCRyOdz4MpU8l&#10;ibzVqr5VWqcA97uNRnYEGo/X2/l2PT+j++sybVg/MEnIz3L+GmKcvr9BdCrQnGvVVXx+KYIyqvbW&#10;1EQTygBKD3vqTpuzjFG5wYGdrR9JRbTDENOjo01r8QdnPQ1wxf33A6DkTL835MQin0zixKdgMn1T&#10;UIDXmd11BowgqIoHzobtJgyv5OBQ7Vu6KU+9G7sm9xqVlI3ODqzOZGlIkzfnBxVfwXWcqn49+9VP&#10;AAAA//8DAFBLAwQUAAYACAAAACEAR+PoN+MAAAAOAQAADwAAAGRycy9kb3ducmV2LnhtbEyPsU7D&#10;MBCGdyTewTokttRuE5o2xKkiUCcmUpDo5tgmjojtELtteHuOqYx39+m/7y93sx3IWU+h947DcsGA&#10;aCe96l3H4e2wTzZAQhROicE7zeFHB9hVtzelKJS/uFd9bmJHMMSFQnAwMY4FpUEabUVY+FE7vH36&#10;yYqI49RRNYkLhtuBrhhbUyt6hx+MGPWT0fKrOVkOL1163Egj32tTH74/mnSyz/uW8/u7uX4EEvUc&#10;rzD86aM6VOjU+pNTgQwcknyVpchySPN1BgSRJGdbXLUIL9lDBrQq6f8a1S8AAAD//wMAUEsBAi0A&#10;FAAGAAgAAAAhALaDOJL+AAAA4QEAABMAAAAAAAAAAAAAAAAAAAAAAFtDb250ZW50X1R5cGVzXS54&#10;bWxQSwECLQAUAAYACAAAACEAOP0h/9YAAACUAQAACwAAAAAAAAAAAAAAAAAvAQAAX3JlbHMvLnJl&#10;bHNQSwECLQAUAAYACAAAACEAja0JXiECAAA+BAAADgAAAAAAAAAAAAAAAAAuAgAAZHJzL2Uyb0Rv&#10;Yy54bWxQSwECLQAUAAYACAAAACEAR+PoN+MAAAAOAQAADwAAAAAAAAAAAAAAAAB7BAAAZHJzL2Rv&#10;d25yZXYueG1sUEsFBgAAAAAEAAQA8wAAAIsFAAAAAA==&#10;" fillcolor="#3d8da8"/>
        </w:pict>
      </w:r>
    </w:p>
    <w:p w:rsidR="00435CD2" w:rsidRDefault="00435CD2" w:rsidP="00C47CF5">
      <w:pPr>
        <w:spacing w:line="360" w:lineRule="auto"/>
        <w:rPr>
          <w:rFonts w:ascii="Calibri" w:hAnsi="Calibri" w:cs="Arial"/>
          <w:b/>
          <w:sz w:val="16"/>
          <w:szCs w:val="22"/>
        </w:rPr>
      </w:pPr>
    </w:p>
    <w:p w:rsidR="00394F01" w:rsidRPr="00EE41D8" w:rsidRDefault="00394F01" w:rsidP="00C47CF5">
      <w:pPr>
        <w:spacing w:line="360" w:lineRule="auto"/>
        <w:rPr>
          <w:rFonts w:ascii="Calibri" w:hAnsi="Calibri" w:cs="Arial"/>
          <w:b/>
          <w:color w:val="4B3F57"/>
          <w:szCs w:val="28"/>
        </w:rPr>
      </w:pPr>
      <w:r w:rsidRPr="00EE41D8">
        <w:rPr>
          <w:rFonts w:ascii="Calibri" w:hAnsi="Calibri" w:cs="Arial"/>
          <w:b/>
          <w:color w:val="4B3F57"/>
          <w:szCs w:val="28"/>
        </w:rPr>
        <w:t>Περιεχόμενα</w:t>
      </w:r>
    </w:p>
    <w:p w:rsidR="00394F01" w:rsidRPr="00EE41D8" w:rsidRDefault="00394F01" w:rsidP="00C47CF5">
      <w:pPr>
        <w:spacing w:line="360" w:lineRule="auto"/>
        <w:jc w:val="both"/>
        <w:rPr>
          <w:rFonts w:ascii="Calibri" w:hAnsi="Calibri" w:cs="Arial"/>
          <w:b/>
          <w:sz w:val="16"/>
          <w:szCs w:val="22"/>
        </w:rPr>
      </w:pPr>
    </w:p>
    <w:p w:rsidR="00AF3B0A" w:rsidRDefault="00AF3B0A" w:rsidP="00C47CF5">
      <w:pPr>
        <w:pStyle w:val="TITLE1"/>
        <w:spacing w:after="100" w:afterAutospacing="1"/>
        <w:rPr>
          <w:rFonts w:ascii="Calibri" w:hAnsi="Calibri"/>
          <w:sz w:val="22"/>
          <w:szCs w:val="22"/>
          <w:lang w:val="el-GR"/>
        </w:rPr>
      </w:pPr>
      <w:r>
        <w:rPr>
          <w:rFonts w:ascii="Calibri" w:hAnsi="Calibri"/>
          <w:sz w:val="22"/>
          <w:szCs w:val="22"/>
          <w:lang w:val="el-GR"/>
        </w:rPr>
        <w:t>Σημείωμα</w:t>
      </w:r>
    </w:p>
    <w:p w:rsidR="00394F01" w:rsidRPr="00C47CF5" w:rsidRDefault="00394F01" w:rsidP="00C47CF5">
      <w:pPr>
        <w:pStyle w:val="TITLE1"/>
        <w:spacing w:after="100" w:afterAutospacing="1"/>
        <w:rPr>
          <w:rFonts w:ascii="Calibri" w:hAnsi="Calibri"/>
          <w:sz w:val="22"/>
          <w:szCs w:val="22"/>
          <w:lang w:val="el-GR"/>
        </w:rPr>
      </w:pPr>
      <w:r w:rsidRPr="00C47CF5">
        <w:rPr>
          <w:rFonts w:ascii="Calibri" w:hAnsi="Calibri"/>
          <w:sz w:val="22"/>
          <w:szCs w:val="22"/>
          <w:lang w:val="el-GR"/>
        </w:rPr>
        <w:t>Σύνοψη</w:t>
      </w:r>
    </w:p>
    <w:p w:rsidR="00394F01" w:rsidRPr="00C47CF5" w:rsidRDefault="00394F01" w:rsidP="00C47CF5">
      <w:pPr>
        <w:pStyle w:val="TITLE1"/>
        <w:spacing w:after="100" w:afterAutospacing="1"/>
        <w:rPr>
          <w:rFonts w:ascii="Calibri" w:hAnsi="Calibri"/>
          <w:sz w:val="22"/>
          <w:szCs w:val="22"/>
          <w:lang w:val="el-GR"/>
        </w:rPr>
      </w:pPr>
      <w:r w:rsidRPr="00C47CF5">
        <w:rPr>
          <w:rFonts w:ascii="Calibri" w:hAnsi="Calibri"/>
          <w:noProof/>
          <w:sz w:val="22"/>
          <w:szCs w:val="22"/>
          <w:lang w:val="el-GR"/>
        </w:rPr>
        <w:t xml:space="preserve">ΕΟΠΥΥ: Πάροχος και Αγοραστής </w:t>
      </w:r>
    </w:p>
    <w:p w:rsidR="00394F01" w:rsidRPr="00C47CF5" w:rsidRDefault="00394F01" w:rsidP="00C47CF5">
      <w:pPr>
        <w:pStyle w:val="TITLE1"/>
        <w:spacing w:after="100" w:afterAutospacing="1"/>
        <w:rPr>
          <w:rFonts w:ascii="Calibri" w:hAnsi="Calibri"/>
          <w:sz w:val="22"/>
          <w:szCs w:val="22"/>
          <w:lang w:val="el-GR"/>
        </w:rPr>
      </w:pPr>
      <w:r w:rsidRPr="00C47CF5">
        <w:rPr>
          <w:rFonts w:ascii="Calibri" w:hAnsi="Calibri"/>
          <w:sz w:val="22"/>
          <w:szCs w:val="22"/>
          <w:lang w:val="el-GR"/>
        </w:rPr>
        <w:t>Εισαγωγή</w:t>
      </w:r>
    </w:p>
    <w:p w:rsidR="00394F01" w:rsidRPr="00C47CF5" w:rsidRDefault="00394F01" w:rsidP="00C47CF5">
      <w:pPr>
        <w:pStyle w:val="TITLE1"/>
        <w:spacing w:after="100" w:afterAutospacing="1"/>
        <w:rPr>
          <w:rFonts w:ascii="Calibri" w:hAnsi="Calibri"/>
          <w:color w:val="000000"/>
          <w:sz w:val="22"/>
          <w:szCs w:val="22"/>
          <w:lang w:val="el-GR"/>
        </w:rPr>
      </w:pPr>
      <w:r w:rsidRPr="00C47CF5">
        <w:rPr>
          <w:rFonts w:ascii="Calibri" w:hAnsi="Calibri"/>
          <w:sz w:val="22"/>
          <w:szCs w:val="22"/>
          <w:lang w:val="el-GR"/>
        </w:rPr>
        <w:t>Υφιστάμενη Κατάσταση</w:t>
      </w:r>
    </w:p>
    <w:p w:rsidR="00394F01" w:rsidRPr="00C47CF5" w:rsidRDefault="00394F01" w:rsidP="00C47CF5">
      <w:pPr>
        <w:spacing w:after="100" w:afterAutospacing="1" w:line="360" w:lineRule="auto"/>
        <w:ind w:left="720"/>
        <w:jc w:val="both"/>
        <w:rPr>
          <w:rFonts w:ascii="Calibri" w:hAnsi="Calibri"/>
          <w:b/>
          <w:color w:val="632423"/>
          <w:sz w:val="22"/>
          <w:szCs w:val="22"/>
        </w:rPr>
      </w:pPr>
      <w:r w:rsidRPr="00C47CF5">
        <w:rPr>
          <w:rFonts w:ascii="Calibri" w:hAnsi="Calibri"/>
          <w:b/>
          <w:color w:val="632423"/>
          <w:sz w:val="22"/>
          <w:szCs w:val="22"/>
        </w:rPr>
        <w:t>Η Ανάγκη Σύστασης Ενιαίου Φορέα</w:t>
      </w:r>
      <w:r>
        <w:rPr>
          <w:rFonts w:ascii="Calibri" w:hAnsi="Calibri"/>
          <w:b/>
          <w:color w:val="632423"/>
          <w:sz w:val="22"/>
          <w:szCs w:val="22"/>
        </w:rPr>
        <w:t xml:space="preserve"> ΠΦΥ</w:t>
      </w:r>
    </w:p>
    <w:p w:rsidR="00394F01" w:rsidRPr="00C47CF5" w:rsidRDefault="00394F01" w:rsidP="00C47CF5">
      <w:pPr>
        <w:spacing w:after="100" w:afterAutospacing="1" w:line="360" w:lineRule="auto"/>
        <w:ind w:left="720"/>
        <w:jc w:val="both"/>
        <w:rPr>
          <w:rFonts w:ascii="Calibri" w:hAnsi="Calibri"/>
          <w:b/>
          <w:color w:val="632423"/>
          <w:sz w:val="22"/>
          <w:szCs w:val="22"/>
        </w:rPr>
      </w:pPr>
      <w:r w:rsidRPr="00C47CF5">
        <w:rPr>
          <w:rFonts w:ascii="Calibri" w:hAnsi="Calibri"/>
          <w:b/>
          <w:color w:val="632423"/>
          <w:sz w:val="22"/>
          <w:szCs w:val="22"/>
        </w:rPr>
        <w:t xml:space="preserve">Οργανωτικές και Λειτουργικές Αδυναμίες Υφιστάμενου Πλαισίου  </w:t>
      </w:r>
    </w:p>
    <w:p w:rsidR="00394F01" w:rsidRPr="00C47CF5" w:rsidRDefault="00394F01" w:rsidP="00C47CF5">
      <w:pPr>
        <w:spacing w:after="100" w:afterAutospacing="1" w:line="360" w:lineRule="auto"/>
        <w:ind w:left="720"/>
        <w:jc w:val="both"/>
        <w:rPr>
          <w:rFonts w:ascii="Calibri" w:hAnsi="Calibri"/>
          <w:b/>
          <w:color w:val="632423"/>
          <w:sz w:val="22"/>
          <w:szCs w:val="22"/>
        </w:rPr>
      </w:pPr>
      <w:r w:rsidRPr="00C47CF5">
        <w:rPr>
          <w:rFonts w:ascii="Calibri" w:hAnsi="Calibri"/>
          <w:b/>
          <w:color w:val="632423"/>
          <w:sz w:val="22"/>
          <w:szCs w:val="22"/>
        </w:rPr>
        <w:t xml:space="preserve">Η Ολοκλήρωση της Μεταρρύθμισης του ΕΟΠΥΥ </w:t>
      </w:r>
    </w:p>
    <w:p w:rsidR="00394F01" w:rsidRPr="00C47CF5" w:rsidRDefault="00394F01" w:rsidP="00C47CF5">
      <w:pPr>
        <w:spacing w:after="100" w:afterAutospacing="1" w:line="360" w:lineRule="auto"/>
        <w:ind w:left="720"/>
        <w:jc w:val="both"/>
        <w:rPr>
          <w:rFonts w:ascii="Calibri" w:hAnsi="Calibri"/>
          <w:b/>
          <w:color w:val="632423"/>
          <w:sz w:val="22"/>
          <w:szCs w:val="22"/>
        </w:rPr>
      </w:pPr>
      <w:r w:rsidRPr="00C47CF5">
        <w:rPr>
          <w:rFonts w:ascii="Calibri" w:hAnsi="Calibri"/>
          <w:b/>
          <w:color w:val="632423"/>
          <w:sz w:val="22"/>
          <w:szCs w:val="22"/>
        </w:rPr>
        <w:t>Η Οργανωτική και Λειτουργική Ανασυγκρότηση του ΕΟΠΥΥ &amp;</w:t>
      </w:r>
      <w:r>
        <w:rPr>
          <w:rFonts w:ascii="Calibri" w:hAnsi="Calibri"/>
          <w:b/>
          <w:color w:val="632423"/>
          <w:sz w:val="22"/>
          <w:szCs w:val="22"/>
        </w:rPr>
        <w:t xml:space="preserve">της </w:t>
      </w:r>
      <w:r w:rsidRPr="00C47CF5">
        <w:rPr>
          <w:rFonts w:ascii="Calibri" w:hAnsi="Calibri"/>
          <w:b/>
          <w:color w:val="632423"/>
          <w:sz w:val="22"/>
          <w:szCs w:val="22"/>
        </w:rPr>
        <w:t>ΠΦΥ</w:t>
      </w:r>
      <w:r w:rsidR="00DE25D3" w:rsidRPr="00DE25D3">
        <w:rPr>
          <w:noProof/>
        </w:rPr>
        <w:pict>
          <v:shapetype id="_x0000_t32" coordsize="21600,21600" o:spt="32" o:oned="t" path="m,l21600,21600e" filled="f">
            <v:path arrowok="t" fillok="f" o:connecttype="none"/>
            <o:lock v:ext="edit" shapetype="t"/>
          </v:shapetype>
          <v:shape id="AutoShape 13" o:spid="_x0000_s1173" type="#_x0000_t32" style="position:absolute;left:0;text-align:left;margin-left:423.65pt;margin-top:22.8pt;width:756.55pt;height:796.3pt;z-index:251676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A4IVgIAAO8EAAAOAAAAZHJzL2Uyb0RvYy54bWysVF1v2yAUfZ+0/4D87tqkTmpbTarWjvfS&#10;dZHa/QACOEazAQGNE03777uQjzXdy7TNDwgu9+Pcew6+vdsNPdpyY4WS8whfpRHikiom5GYefX1p&#10;4jxC1hHJSK8kn0d7bqO7xccPt6Mu+UR1qmfcIEgibTnqedQ5p8sksbTjA7FXSnMJl60yA3FwNJuE&#10;GTJC9qFPJmk6S0ZlmDaKcmvBWh8uo0XI37acui9ta7lD/TwCbC6sJqxrvyaLW1JuDNGdoEcY5C9Q&#10;DERIKHpOVRNH0KsRv6UaBDXKqtZdUTUkqm0F5aEH6Aan77p57ojmoRcYjtXnMdn/l5Y+bVcGCQbc&#10;FdMISTIASfevToXaCF/7CY3aluBYyZXxPdKdfNaPin6zSKqqI3LDg/fLXkMw9hHJRYg/WA111uNn&#10;xcCHQIEwrl1rBp8SBoF2gZX9mRW+c4iCsZilOc4BHIU7nGJ8DZMKRUh5itfGuk9cDchv5pF1hohN&#10;5yolJUhAGRyqke2jdR4dKU8BvrhUjej7oIReXhjA8WABLBDq7zyqQOz3Ii2W+TLP4mwyW8ZZWtfx&#10;fVNl8azBN9P6uq6qGv/wdXFWdoIxLn2Zk8hw9mckHuV+kMdZZmfIyWX20BtAfIcUT7L0YVLEzSy/&#10;ibMmm8bFTZrHKS4eYLpZkdXNJdJHIfm/I0UjsDedTMPwreoF8xPw2KzZrKveoC3x7zJ8R0Yv3Ix6&#10;lSwQ03HClse9I6I/7N907xH/6h6IO1EWpOjVd9DxWrH9ypwkCq8qBB3/AP7Zvj3D/u1/avETAAD/&#10;/wMAUEsDBBQABgAIAAAAIQDXAIBG4gAAAAwBAAAPAAAAZHJzL2Rvd25yZXYueG1sTI9NT4NAEIbv&#10;Jv6HzZh4MXYRkCKyNMbYm5d+ePC2ZUfAsrOE3Rb67x1Pepy8T973mXI1216ccfSdIwUPiwgEUu1M&#10;R42C/W59n4PwQZPRvSNUcEEPq+r6qtSFcRNt8LwNjeAS8oVW0IYwFFL6ukWr/cINSJx9udHqwOfY&#10;SDPqicttL+MoyqTVHfFCqwd8bbE+bk9WQfe+r437fnu6W4ZPG62Pze7jMil1ezO/PIMIOIc/GH71&#10;WR0qdjq4ExkvegV5ukwYVZA+ZiAYiJMsSkEcGM2SPAZZlfL/E9UPAAAA//8DAFBLAQItABQABgAI&#10;AAAAIQC2gziS/gAAAOEBAAATAAAAAAAAAAAAAAAAAAAAAABbQ29udGVudF9UeXBlc10ueG1sUEsB&#10;Ai0AFAAGAAgAAAAhADj9If/WAAAAlAEAAAsAAAAAAAAAAAAAAAAALwEAAF9yZWxzLy5yZWxzUEsB&#10;Ai0AFAAGAAgAAAAhAGqcDghWAgAA7wQAAA4AAAAAAAAAAAAAAAAALgIAAGRycy9lMm9Eb2MueG1s&#10;UEsBAi0AFAAGAAgAAAAhANcAgEbiAAAADAEAAA8AAAAAAAAAAAAAAAAAsAQAAGRycy9kb3ducmV2&#10;LnhtbFBLBQYAAAAABAAEAPMAAAC/BQAAAAA=&#10;" stroked="f"/>
        </w:pict>
      </w:r>
      <w:r w:rsidR="00DE25D3" w:rsidRPr="00DE25D3">
        <w:rPr>
          <w:noProof/>
        </w:rPr>
        <w:pict>
          <v:group id="Group 14" o:spid="_x0000_s1031" style="position:absolute;left:0;text-align:left;margin-left:373.15pt;margin-top:-42.55pt;width:131.45pt;height:97.5pt;z-index:251675648;mso-position-horizontal-relative:text;mso-position-vertical-relative:text" coordorigin="9263" coordsize="2629,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mur8AMAAI0MAAAOAAAAZHJzL2Uyb0RvYy54bWzsV9uO2zYQfS/QfyD4rpWolWVLWG+w8WVb&#10;YNsGTdp3WqIuqESqJL3ypui/d0hKsldp2iDbBn2oHwRehzNnzhzSN69ObYMemVS14GtMrgKMGM9E&#10;XvNyjX96t/dWGClNeU4bwdkaPzGFX91+/dVN36UsFJVociYRGOEq7bs1rrTuUt9XWcVaqq5ExzhM&#10;FkK2VENXln4uaQ/W28YPgyD2eyHzToqMKQWjWzeJb639omCZ/qEoFNOoWWPwTduvtN+D+fq3NzQt&#10;Je2qOhvcoJ/hRUtrDodOprZUU3SU9Qem2jqTQolCX2Wi9UVR1BmzMUA0JJhFcy/FsbOxlGlfdhNM&#10;AO0Mp882m33/+EaiOofcJQQjTltIkj0Xkcig03dlCovuZfe2eyNdiNB8ENkvCqb9+bzpl24xOvTf&#10;iRzs0aMWFp1TIVtjAuJGJ5uEpykJ7KRRBoMkjpOILDDKYI6E16twMaQpqyCXZl8SxtcYnbdm1W7Y&#10;HMZhMuxM3Dafpu5U6+ngmQkL+KbOkKqXQfq2oh2zmVIGrQnScIT0R2Ai5WXDEIRmYbULR0yVAxRx&#10;salgGbuTUvQVozn4Rcx68P5ig+koSMffIjwhFa9sNmk6wZwslgNSAXFHjEjRtJNK3zPRItNYYwnO&#10;2/zRxweljTfnJSadXOzrpoFxmjb82QAsdCNwLGw1c8YBWxm/JUGyW+1WkReF8c6Lgu3Wu9tvIi/e&#10;k+Vie73dbLbkd3MuidKqznPGzTFjlZLo01I26IWrr6lOlWjq3JgzLilZHjaNRI8UVGJvfxZzmDkv&#10;85+7YUGAWGYhkTAKXoeJt49XSy/aRwsvWQYrLyDJ6yQOoiTa7p+H9FBz9vKQUA9VsQgXNksXTs9i&#10;C+zvw9ho2tYadLip2zVeTYtoaii447lNraZ149oXUBj3z1BAusdEW8Iajrpa06fDycpMPLL/IPIn&#10;YLAUQDBQZrhDoFEJ+R6jHvR4jdWvRyoZRs23HKogIVFkBNx2osUyhI68nDlczlCegak11hi55kY7&#10;0T92si4rOIlYqLi4A20qaktqU1XOq6HeQCC+mFKAoDnxNQ5ZOUFkwgokZcOd+mYnPqjvJBZ29bun&#10;DpT2mVa4LX+tFaho6u6bEY5Bl5PrBNA18hsHVq3OsgFiDJpmpNmK8qSuZ0EYNENpSQ3SG8E5yIeQ&#10;DvBPURBDZpIEoN+2OM8lOGPzxyqVpnBvDqT9GIH/o7I0KelFiTmVcqU1lprV0lmJOeqOd8WX5G70&#10;J9xdjnX+L3P35xl3CQHqXD4OzH1j3hUwaF8U83fB/8x1r2+43l5yof7DzLWvNXjzWsIP73PzqL7s&#10;W5U+/4u4/QMAAP//AwBQSwMEFAAGAAgAAAAhAFg4G+PiAAAADAEAAA8AAABkcnMvZG93bnJldi54&#10;bWxMj8FuwjAMhu+T9g6RJ+0GSWEwWpoihLad0KTBpIlbaExb0ThVE9ry9ktP282WP/3+/nQzmJp1&#10;2LrKkoRoKoAh5VZXVEj4Pr5PVsCcV6RVbQkl3NHBJnt8SFWibU9f2B18wUIIuURJKL1vEs5dXqJR&#10;bmobpHC72NYoH9a24LpVfQg3NZ8JseRGVRQ+lKrBXYn59XAzEj561W/n0Vu3v15299Nx8fmzj1DK&#10;56dhuwbmcfB/MIz6QR2y4HS2N9KO1RJeX5bzgEqYrBYRsJEQIp4BO49THAPPUv6/RPYLAAD//wMA&#10;UEsBAi0AFAAGAAgAAAAhALaDOJL+AAAA4QEAABMAAAAAAAAAAAAAAAAAAAAAAFtDb250ZW50X1R5&#10;cGVzXS54bWxQSwECLQAUAAYACAAAACEAOP0h/9YAAACUAQAACwAAAAAAAAAAAAAAAAAvAQAAX3Jl&#10;bHMvLnJlbHNQSwECLQAUAAYACAAAACEAPUZrq/ADAACNDAAADgAAAAAAAAAAAAAAAAAuAgAAZHJz&#10;L2Uyb0RvYy54bWxQSwECLQAUAAYACAAAACEAWDgb4+IAAAAMAQAADwAAAAAAAAAAAAAAAABKBgAA&#10;ZHJzL2Rvd25yZXYueG1sUEsFBgAAAAAEAAQA8wAAAFkHAAAAAA==&#10;">
            <v:rect id="Rectangle 15" o:spid="_x0000_s1032" style="position:absolute;left:9263;top:684;width:1957;height:10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Y1ecIA&#10;AADcAAAADwAAAGRycy9kb3ducmV2LnhtbERPTWvCQBC9F/wPywheSt3oodTUVUQQgwjSaD0P2WkS&#10;zM7G7JrEf98VBG/zeJ8zX/amEi01rrSsYDKOQBBnVpecKzgdNx9fIJxH1lhZJgV3crBcDN7mGGvb&#10;8Q+1qc9FCGEXo4LC+zqW0mUFGXRjWxMH7s82Bn2ATS51g10IN5WcRtGnNFhyaCiwpnVB2SW9GQVd&#10;dmjPx/1WHt7PieVrcl2nvzulRsN+9Q3CU+9f4qc70WH+bAqPZ8IF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5jV5wgAAANwAAAAPAAAAAAAAAAAAAAAAAJgCAABkcnMvZG93&#10;bnJldi54bWxQSwUGAAAAAAQABAD1AAAAhwMAAAAA&#10;" filled="f" stroked="f">
              <v:textbox>
                <w:txbxContent>
                  <w:p w:rsidR="00376993" w:rsidRPr="002D24A0" w:rsidRDefault="00376993" w:rsidP="00C47CF5">
                    <w:pPr>
                      <w:rPr>
                        <w:rFonts w:ascii="Cambria" w:hAnsi="Cambria"/>
                        <w:b/>
                        <w:color w:val="FFFFFF"/>
                        <w:sz w:val="52"/>
                        <w:lang w:val="en-US"/>
                      </w:rPr>
                    </w:pPr>
                    <w:r w:rsidRPr="00C971BB">
                      <w:rPr>
                        <w:rFonts w:ascii="Calibri" w:hAnsi="Calibri" w:cs="Arial"/>
                        <w:color w:val="FFFFFF"/>
                        <w:sz w:val="40"/>
                        <w:lang w:val="en-US"/>
                      </w:rPr>
                      <w:t>Part</w:t>
                    </w:r>
                    <w:r w:rsidRPr="00C971BB">
                      <w:rPr>
                        <w:rFonts w:ascii="Calibri" w:hAnsi="Calibri"/>
                        <w:color w:val="FFFFFF"/>
                        <w:sz w:val="72"/>
                        <w:lang w:val="en-US"/>
                      </w:rPr>
                      <w:t>1</w:t>
                    </w:r>
                  </w:p>
                </w:txbxContent>
              </v:textbox>
            </v:rect>
            <v:shape id="AutoShape 16" o:spid="_x0000_s1033" type="#_x0000_t32" style="position:absolute;left:9390;top:1605;width:2502;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tkUusEAAADcAAAADwAAAGRycy9kb3ducmV2LnhtbERPS2vCQBC+F/wPywi9FN2NBR/RVUox&#10;tFcfF29DdkyC2dmY3Wjy77uFQm/z8T1ns+ttLR7U+sqxhmSqQBDnzlRcaDifsskShA/IBmvHpGEg&#10;D7vt6GWDqXFPPtDjGAoRQ9inqKEMoUml9HlJFv3UNcSRu7rWYoiwLaRp8RnDbS1nSs2lxYpjQ4kN&#10;fZaU346d1TDfL966oRvU/ZJ9JYnKiA6StH4d9x9rEIH68C/+c3+bOH/1Dr/PxAvk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RS6wQAAANwAAAAPAAAAAAAAAAAAAAAA&#10;AKECAABkcnMvZG93bnJldi54bWxQSwUGAAAAAAQABAD5AAAAjwMAAAAA&#10;" strokecolor="white" strokeweight="1.5pt"/>
            <v:shape id="AutoShape 17" o:spid="_x0000_s1034" type="#_x0000_t32" style="position:absolute;left:11190;width:0;height:195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TCMzsEAAADcAAAADwAAAGRycy9kb3ducmV2LnhtbERPS2vCQBC+F/wPywi9FN2NFB/RVUox&#10;tFcfF29DdkyC2dmY3Wjy77uFQm/z8T1ns+ttLR7U+sqxhmSqQBDnzlRcaDifsskShA/IBmvHpGEg&#10;D7vt6GWDqXFPPtDjGAoRQ9inqKEMoUml9HlJFv3UNcSRu7rWYoiwLaRp8RnDbS1nSs2lxYpjQ4kN&#10;fZaU346d1TDfL966oRvU/ZJ9JYnKiA6StH4d9x9rEIH68C/+c3+bOH/1Dr/PxAvk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MIzOwQAAANwAAAAPAAAAAAAAAAAAAAAA&#10;AKECAABkcnMvZG93bnJldi54bWxQSwUGAAAAAAQABAD5AAAAjwMAAAAA&#10;" strokecolor="white" strokeweight="1.5pt"/>
          </v:group>
        </w:pict>
      </w:r>
    </w:p>
    <w:p w:rsidR="00394F01" w:rsidRPr="00C47CF5" w:rsidRDefault="00394F01" w:rsidP="00C47CF5">
      <w:pPr>
        <w:pStyle w:val="TITLE1"/>
        <w:spacing w:after="100" w:afterAutospacing="1"/>
        <w:rPr>
          <w:rFonts w:ascii="Calibri" w:hAnsi="Calibri"/>
          <w:sz w:val="22"/>
          <w:szCs w:val="22"/>
          <w:lang w:val="el-GR"/>
        </w:rPr>
      </w:pPr>
      <w:r>
        <w:rPr>
          <w:rFonts w:ascii="Calibri" w:hAnsi="Calibri"/>
          <w:sz w:val="22"/>
          <w:szCs w:val="22"/>
          <w:lang w:val="el-GR"/>
        </w:rPr>
        <w:t>Βήμα 1</w:t>
      </w:r>
      <w:r w:rsidRPr="00C47CF5">
        <w:rPr>
          <w:rFonts w:ascii="Calibri" w:hAnsi="Calibri"/>
          <w:sz w:val="22"/>
          <w:szCs w:val="22"/>
          <w:vertAlign w:val="superscript"/>
          <w:lang w:val="el-GR"/>
        </w:rPr>
        <w:t>ο</w:t>
      </w:r>
      <w:r>
        <w:rPr>
          <w:rFonts w:ascii="Calibri" w:hAnsi="Calibri"/>
          <w:sz w:val="22"/>
          <w:szCs w:val="22"/>
          <w:lang w:val="el-GR"/>
        </w:rPr>
        <w:t xml:space="preserve">: </w:t>
      </w:r>
      <w:r w:rsidRPr="00C47CF5">
        <w:rPr>
          <w:rFonts w:ascii="Calibri" w:hAnsi="Calibri"/>
          <w:sz w:val="22"/>
          <w:szCs w:val="22"/>
          <w:lang w:val="el-GR"/>
        </w:rPr>
        <w:t xml:space="preserve">Η Ενοποίηση των Δομών ΠΦΥ </w:t>
      </w:r>
    </w:p>
    <w:p w:rsidR="00394F01" w:rsidRPr="00C47CF5" w:rsidRDefault="00394F01" w:rsidP="00C47CF5">
      <w:pPr>
        <w:spacing w:after="100" w:afterAutospacing="1" w:line="360" w:lineRule="auto"/>
        <w:ind w:left="720"/>
        <w:jc w:val="both"/>
        <w:rPr>
          <w:rFonts w:ascii="Calibri" w:hAnsi="Calibri"/>
          <w:b/>
          <w:color w:val="632423"/>
          <w:sz w:val="22"/>
          <w:szCs w:val="22"/>
        </w:rPr>
      </w:pPr>
      <w:r w:rsidRPr="00C47CF5">
        <w:rPr>
          <w:rFonts w:ascii="Calibri" w:hAnsi="Calibri"/>
          <w:b/>
          <w:color w:val="632423"/>
          <w:sz w:val="22"/>
          <w:szCs w:val="22"/>
        </w:rPr>
        <w:t xml:space="preserve">Η Λειτουργική Ενοποίηση των Δομών ΠΦΥ </w:t>
      </w:r>
    </w:p>
    <w:p w:rsidR="00394F01" w:rsidRPr="00C47CF5" w:rsidRDefault="00394F01" w:rsidP="00C47CF5">
      <w:pPr>
        <w:pStyle w:val="TITLE1"/>
        <w:spacing w:after="100" w:afterAutospacing="1"/>
        <w:ind w:left="720"/>
        <w:rPr>
          <w:rFonts w:ascii="Calibri" w:hAnsi="Calibri"/>
          <w:color w:val="632423"/>
          <w:sz w:val="22"/>
          <w:szCs w:val="22"/>
          <w:lang w:val="el-GR"/>
        </w:rPr>
      </w:pPr>
      <w:r w:rsidRPr="00C47CF5">
        <w:rPr>
          <w:rFonts w:ascii="Calibri" w:hAnsi="Calibri"/>
          <w:color w:val="632423"/>
          <w:sz w:val="22"/>
          <w:szCs w:val="22"/>
          <w:lang w:val="el-GR"/>
        </w:rPr>
        <w:t>Ο Ρόλος του ΕΟΠΥΥ στη μετεξέλιξη της ΠΦΥ: Αγοραστής ή/και Πάροχος</w:t>
      </w:r>
    </w:p>
    <w:p w:rsidR="00394F01" w:rsidRPr="00C47CF5" w:rsidRDefault="00394F01" w:rsidP="00C47CF5">
      <w:pPr>
        <w:pStyle w:val="TITLE1"/>
        <w:spacing w:after="100" w:afterAutospacing="1"/>
        <w:rPr>
          <w:rFonts w:ascii="Calibri" w:hAnsi="Calibri"/>
          <w:sz w:val="22"/>
          <w:szCs w:val="22"/>
          <w:lang w:val="el-GR"/>
        </w:rPr>
      </w:pPr>
      <w:r>
        <w:rPr>
          <w:rFonts w:ascii="Calibri" w:hAnsi="Calibri"/>
          <w:sz w:val="22"/>
          <w:szCs w:val="22"/>
          <w:lang w:val="el-GR"/>
        </w:rPr>
        <w:t>Βήμα 2</w:t>
      </w:r>
      <w:r w:rsidRPr="00C47CF5">
        <w:rPr>
          <w:rFonts w:ascii="Calibri" w:hAnsi="Calibri"/>
          <w:sz w:val="22"/>
          <w:szCs w:val="22"/>
          <w:vertAlign w:val="superscript"/>
          <w:lang w:val="el-GR"/>
        </w:rPr>
        <w:t>ο</w:t>
      </w:r>
      <w:r>
        <w:rPr>
          <w:rFonts w:ascii="Calibri" w:hAnsi="Calibri"/>
          <w:sz w:val="22"/>
          <w:szCs w:val="22"/>
          <w:lang w:val="el-GR"/>
        </w:rPr>
        <w:t xml:space="preserve">: </w:t>
      </w:r>
      <w:r w:rsidRPr="00C47CF5">
        <w:rPr>
          <w:rFonts w:ascii="Calibri" w:hAnsi="Calibri"/>
          <w:sz w:val="22"/>
          <w:szCs w:val="22"/>
          <w:lang w:val="el-GR"/>
        </w:rPr>
        <w:t>Τα Δίκτυα ΠΦΥ</w:t>
      </w:r>
    </w:p>
    <w:p w:rsidR="00394F01" w:rsidRPr="00C47CF5" w:rsidRDefault="00394F01" w:rsidP="00C47CF5">
      <w:pPr>
        <w:spacing w:after="100" w:afterAutospacing="1" w:line="360" w:lineRule="auto"/>
        <w:ind w:left="720"/>
        <w:jc w:val="both"/>
        <w:rPr>
          <w:rFonts w:ascii="Calibri" w:hAnsi="Calibri"/>
          <w:b/>
          <w:color w:val="632423"/>
          <w:sz w:val="22"/>
          <w:szCs w:val="22"/>
        </w:rPr>
      </w:pPr>
      <w:r w:rsidRPr="00C47CF5">
        <w:rPr>
          <w:rFonts w:ascii="Calibri" w:hAnsi="Calibri"/>
          <w:b/>
          <w:color w:val="632423"/>
          <w:sz w:val="22"/>
          <w:szCs w:val="22"/>
        </w:rPr>
        <w:t xml:space="preserve">Η Ανάπτυξη Δικτύων ΠΦΥ  </w:t>
      </w:r>
    </w:p>
    <w:p w:rsidR="00394F01" w:rsidRPr="00C47CF5" w:rsidRDefault="00394F01" w:rsidP="00C47CF5">
      <w:pPr>
        <w:spacing w:after="100" w:afterAutospacing="1" w:line="360" w:lineRule="auto"/>
        <w:ind w:left="720"/>
        <w:jc w:val="both"/>
        <w:rPr>
          <w:rFonts w:ascii="Calibri" w:hAnsi="Calibri" w:cs="Calibri"/>
          <w:b/>
          <w:color w:val="632423"/>
          <w:sz w:val="22"/>
          <w:szCs w:val="22"/>
        </w:rPr>
      </w:pPr>
      <w:r w:rsidRPr="00C47CF5">
        <w:rPr>
          <w:rFonts w:ascii="Calibri" w:hAnsi="Calibri" w:cs="Calibri"/>
          <w:b/>
          <w:color w:val="632423"/>
          <w:sz w:val="22"/>
          <w:szCs w:val="22"/>
        </w:rPr>
        <w:t xml:space="preserve">Περιγραφή </w:t>
      </w:r>
      <w:r w:rsidRPr="00C47CF5">
        <w:rPr>
          <w:rFonts w:ascii="Calibri" w:hAnsi="Calibri" w:cs="Calibri"/>
          <w:b/>
          <w:color w:val="632423"/>
          <w:sz w:val="22"/>
          <w:szCs w:val="22"/>
          <w:shd w:val="clear" w:color="auto" w:fill="FFFFFF"/>
        </w:rPr>
        <w:t>Νομαρχιακού</w:t>
      </w:r>
      <w:r w:rsidRPr="00C47CF5">
        <w:rPr>
          <w:rFonts w:ascii="Calibri" w:hAnsi="Calibri" w:cs="Calibri"/>
          <w:b/>
          <w:color w:val="632423"/>
          <w:sz w:val="22"/>
          <w:szCs w:val="22"/>
        </w:rPr>
        <w:t xml:space="preserve"> Δικτύου ΠΦΥ</w:t>
      </w:r>
    </w:p>
    <w:p w:rsidR="00394F01" w:rsidRPr="00C47CF5" w:rsidRDefault="00394F01" w:rsidP="00C47CF5">
      <w:pPr>
        <w:spacing w:after="100" w:afterAutospacing="1" w:line="360" w:lineRule="auto"/>
        <w:ind w:left="720"/>
        <w:jc w:val="both"/>
        <w:rPr>
          <w:rFonts w:ascii="Calibri" w:hAnsi="Calibri"/>
          <w:b/>
          <w:color w:val="632423"/>
          <w:sz w:val="22"/>
          <w:szCs w:val="22"/>
        </w:rPr>
      </w:pPr>
      <w:r w:rsidRPr="00C47CF5">
        <w:rPr>
          <w:rFonts w:ascii="Calibri" w:hAnsi="Calibri"/>
          <w:b/>
          <w:color w:val="632423"/>
          <w:sz w:val="22"/>
          <w:szCs w:val="22"/>
        </w:rPr>
        <w:t xml:space="preserve">Η ροή («Ταξίδι») των Χρηστών στο Δίκτυο ΠΦΥ </w:t>
      </w:r>
    </w:p>
    <w:p w:rsidR="00394F01" w:rsidRPr="00C47CF5" w:rsidRDefault="00394F01" w:rsidP="00C47CF5">
      <w:pPr>
        <w:pStyle w:val="TITLE1"/>
        <w:spacing w:after="100" w:afterAutospacing="1"/>
        <w:rPr>
          <w:rFonts w:ascii="Calibri" w:hAnsi="Calibri"/>
          <w:sz w:val="22"/>
          <w:szCs w:val="22"/>
          <w:lang w:val="el-GR"/>
        </w:rPr>
      </w:pPr>
      <w:r>
        <w:rPr>
          <w:rFonts w:ascii="Calibri" w:hAnsi="Calibri"/>
          <w:sz w:val="22"/>
          <w:szCs w:val="22"/>
          <w:lang w:val="el-GR"/>
        </w:rPr>
        <w:t>Βήμα 3</w:t>
      </w:r>
      <w:r w:rsidRPr="00C47CF5">
        <w:rPr>
          <w:rFonts w:ascii="Calibri" w:hAnsi="Calibri"/>
          <w:sz w:val="22"/>
          <w:szCs w:val="22"/>
          <w:vertAlign w:val="superscript"/>
          <w:lang w:val="el-GR"/>
        </w:rPr>
        <w:t>ο</w:t>
      </w:r>
      <w:r>
        <w:rPr>
          <w:rFonts w:ascii="Calibri" w:hAnsi="Calibri"/>
          <w:sz w:val="22"/>
          <w:szCs w:val="22"/>
          <w:lang w:val="el-GR"/>
        </w:rPr>
        <w:t xml:space="preserve">: </w:t>
      </w:r>
      <w:r w:rsidRPr="00C47CF5">
        <w:rPr>
          <w:rFonts w:ascii="Calibri" w:hAnsi="Calibri"/>
          <w:sz w:val="22"/>
          <w:szCs w:val="22"/>
          <w:lang w:val="el-GR"/>
        </w:rPr>
        <w:t>Χρηματοδότηση και Προϋπολογισμός ΠΦΥ</w:t>
      </w:r>
    </w:p>
    <w:p w:rsidR="00394F01" w:rsidRPr="00C47CF5" w:rsidRDefault="00394F01" w:rsidP="00C47CF5">
      <w:pPr>
        <w:spacing w:after="100" w:afterAutospacing="1" w:line="360" w:lineRule="auto"/>
        <w:ind w:left="720"/>
        <w:jc w:val="both"/>
        <w:rPr>
          <w:rFonts w:ascii="Calibri" w:hAnsi="Calibri" w:cs="Calibri"/>
          <w:b/>
          <w:color w:val="632423"/>
          <w:sz w:val="22"/>
          <w:szCs w:val="22"/>
        </w:rPr>
      </w:pPr>
      <w:r w:rsidRPr="00C47CF5">
        <w:rPr>
          <w:rFonts w:ascii="Calibri" w:hAnsi="Calibri" w:cs="Calibri"/>
          <w:b/>
          <w:color w:val="632423"/>
          <w:sz w:val="22"/>
          <w:szCs w:val="22"/>
        </w:rPr>
        <w:t>Ενιαίος Προϋπολογισμός ΠΦΥ</w:t>
      </w:r>
    </w:p>
    <w:p w:rsidR="00394F01" w:rsidRPr="00C47CF5" w:rsidRDefault="00394F01" w:rsidP="00C47CF5">
      <w:pPr>
        <w:spacing w:after="100" w:afterAutospacing="1" w:line="360" w:lineRule="auto"/>
        <w:ind w:left="720"/>
        <w:jc w:val="both"/>
        <w:rPr>
          <w:rFonts w:ascii="Calibri" w:hAnsi="Calibri" w:cs="Calibri"/>
          <w:b/>
          <w:color w:val="632423"/>
          <w:sz w:val="22"/>
          <w:szCs w:val="22"/>
        </w:rPr>
      </w:pPr>
      <w:r w:rsidRPr="00C47CF5">
        <w:rPr>
          <w:rFonts w:ascii="Calibri" w:hAnsi="Calibri" w:cs="Calibri"/>
          <w:b/>
          <w:color w:val="632423"/>
          <w:sz w:val="22"/>
          <w:szCs w:val="22"/>
        </w:rPr>
        <w:t xml:space="preserve">Σφαιρικός Προϋπολογισμός ανά Περιφερειακή Ενότητα </w:t>
      </w:r>
    </w:p>
    <w:p w:rsidR="00394F01" w:rsidRPr="00C47CF5" w:rsidRDefault="00394F01" w:rsidP="00C47CF5">
      <w:pPr>
        <w:spacing w:after="100" w:afterAutospacing="1" w:line="360" w:lineRule="auto"/>
        <w:ind w:left="720"/>
        <w:jc w:val="both"/>
        <w:rPr>
          <w:rFonts w:ascii="Calibri" w:hAnsi="Calibri" w:cs="Calibri"/>
          <w:b/>
          <w:color w:val="632423"/>
          <w:sz w:val="22"/>
          <w:szCs w:val="22"/>
        </w:rPr>
      </w:pPr>
      <w:r w:rsidRPr="00C47CF5">
        <w:rPr>
          <w:rFonts w:ascii="Calibri" w:hAnsi="Calibri" w:cs="Calibri"/>
          <w:b/>
          <w:color w:val="632423"/>
          <w:sz w:val="22"/>
          <w:szCs w:val="22"/>
        </w:rPr>
        <w:t>Αποζημίωση Προμηθευτών</w:t>
      </w:r>
    </w:p>
    <w:p w:rsidR="00394F01" w:rsidRPr="00C47CF5" w:rsidRDefault="00394F01" w:rsidP="00C47CF5">
      <w:pPr>
        <w:spacing w:after="100" w:afterAutospacing="1" w:line="360" w:lineRule="auto"/>
        <w:ind w:left="720"/>
        <w:jc w:val="both"/>
        <w:rPr>
          <w:rFonts w:ascii="Calibri" w:hAnsi="Calibri" w:cs="Calibri"/>
          <w:b/>
          <w:color w:val="632423"/>
          <w:sz w:val="22"/>
          <w:szCs w:val="22"/>
        </w:rPr>
      </w:pPr>
      <w:r w:rsidRPr="00C47CF5">
        <w:rPr>
          <w:rFonts w:ascii="Calibri" w:hAnsi="Calibri" w:cs="Calibri"/>
          <w:b/>
          <w:color w:val="632423"/>
          <w:sz w:val="22"/>
          <w:szCs w:val="22"/>
        </w:rPr>
        <w:t xml:space="preserve">Εργασιακές Σχέσεις </w:t>
      </w:r>
    </w:p>
    <w:p w:rsidR="00394F01" w:rsidRPr="00C47CF5" w:rsidRDefault="00394F01" w:rsidP="00C47CF5">
      <w:pPr>
        <w:pStyle w:val="TITLE1"/>
        <w:spacing w:after="100" w:afterAutospacing="1"/>
        <w:rPr>
          <w:rFonts w:ascii="Calibri" w:hAnsi="Calibri"/>
          <w:sz w:val="22"/>
          <w:szCs w:val="22"/>
          <w:lang w:val="el-GR"/>
        </w:rPr>
      </w:pPr>
      <w:r>
        <w:rPr>
          <w:rFonts w:ascii="Calibri" w:hAnsi="Calibri"/>
          <w:sz w:val="22"/>
          <w:szCs w:val="22"/>
          <w:lang w:val="el-GR"/>
        </w:rPr>
        <w:t>Βήμα 4</w:t>
      </w:r>
      <w:r w:rsidRPr="00C47CF5">
        <w:rPr>
          <w:rFonts w:ascii="Calibri" w:hAnsi="Calibri"/>
          <w:sz w:val="22"/>
          <w:szCs w:val="22"/>
          <w:vertAlign w:val="superscript"/>
          <w:lang w:val="el-GR"/>
        </w:rPr>
        <w:t>ο</w:t>
      </w:r>
      <w:r>
        <w:rPr>
          <w:rFonts w:ascii="Calibri" w:hAnsi="Calibri"/>
          <w:sz w:val="22"/>
          <w:szCs w:val="22"/>
          <w:lang w:val="el-GR"/>
        </w:rPr>
        <w:t xml:space="preserve">: </w:t>
      </w:r>
      <w:r w:rsidRPr="00C47CF5">
        <w:rPr>
          <w:rFonts w:ascii="Calibri" w:hAnsi="Calibri"/>
          <w:sz w:val="22"/>
          <w:szCs w:val="22"/>
          <w:lang w:val="el-GR"/>
        </w:rPr>
        <w:t xml:space="preserve">Η Εισαγωγή Εργαλείων Ελέγχου της Δαπάνης και Διασφάλισης της Ποιότητας </w:t>
      </w:r>
    </w:p>
    <w:p w:rsidR="00394F01" w:rsidRPr="00C47CF5" w:rsidRDefault="00394F01" w:rsidP="00C47CF5">
      <w:pPr>
        <w:spacing w:after="100" w:afterAutospacing="1" w:line="360" w:lineRule="auto"/>
        <w:ind w:left="720"/>
        <w:jc w:val="both"/>
        <w:rPr>
          <w:rFonts w:ascii="Calibri" w:hAnsi="Calibri"/>
          <w:b/>
          <w:color w:val="632423"/>
          <w:sz w:val="22"/>
          <w:szCs w:val="22"/>
        </w:rPr>
      </w:pPr>
      <w:r w:rsidRPr="00C47CF5">
        <w:rPr>
          <w:rFonts w:ascii="Calibri" w:hAnsi="Calibri"/>
          <w:b/>
          <w:color w:val="632423"/>
          <w:sz w:val="22"/>
          <w:szCs w:val="22"/>
        </w:rPr>
        <w:t>Κλινικός Έλεγχος</w:t>
      </w:r>
    </w:p>
    <w:p w:rsidR="00394F01" w:rsidRPr="00C47CF5" w:rsidRDefault="00394F01" w:rsidP="00C47CF5">
      <w:pPr>
        <w:spacing w:after="100" w:afterAutospacing="1" w:line="360" w:lineRule="auto"/>
        <w:ind w:left="720"/>
        <w:jc w:val="both"/>
        <w:rPr>
          <w:rFonts w:ascii="Calibri" w:hAnsi="Calibri"/>
          <w:b/>
          <w:color w:val="632423"/>
          <w:sz w:val="22"/>
          <w:szCs w:val="22"/>
        </w:rPr>
      </w:pPr>
      <w:r w:rsidRPr="00C47CF5">
        <w:rPr>
          <w:rFonts w:ascii="Calibri" w:hAnsi="Calibri"/>
          <w:b/>
          <w:color w:val="632423"/>
          <w:sz w:val="22"/>
          <w:szCs w:val="22"/>
        </w:rPr>
        <w:t>Πιστοποίηση Ποιότητας</w:t>
      </w:r>
    </w:p>
    <w:p w:rsidR="00394F01" w:rsidRPr="00C47CF5" w:rsidRDefault="00394F01" w:rsidP="00C47CF5">
      <w:pPr>
        <w:spacing w:after="100" w:afterAutospacing="1" w:line="360" w:lineRule="auto"/>
        <w:ind w:left="720"/>
        <w:jc w:val="both"/>
        <w:rPr>
          <w:rFonts w:ascii="Calibri" w:hAnsi="Calibri"/>
          <w:b/>
          <w:color w:val="632423"/>
          <w:sz w:val="22"/>
          <w:szCs w:val="22"/>
        </w:rPr>
      </w:pPr>
      <w:r w:rsidRPr="00C47CF5">
        <w:rPr>
          <w:rFonts w:ascii="Calibri" w:hAnsi="Calibri"/>
          <w:b/>
          <w:color w:val="632423"/>
          <w:sz w:val="22"/>
          <w:szCs w:val="22"/>
        </w:rPr>
        <w:t>Ατομικός Ιατρικός Φάκελος-Κάρτα Υγείας</w:t>
      </w:r>
    </w:p>
    <w:p w:rsidR="00394F01" w:rsidRPr="00C47CF5" w:rsidRDefault="00394F01" w:rsidP="00C47CF5">
      <w:pPr>
        <w:spacing w:after="100" w:afterAutospacing="1" w:line="360" w:lineRule="auto"/>
        <w:ind w:left="720"/>
        <w:jc w:val="both"/>
        <w:rPr>
          <w:rStyle w:val="longtext"/>
          <w:rFonts w:ascii="Calibri" w:hAnsi="Calibri"/>
          <w:b/>
          <w:color w:val="632423"/>
          <w:sz w:val="22"/>
          <w:szCs w:val="22"/>
        </w:rPr>
      </w:pPr>
      <w:r w:rsidRPr="00C47CF5">
        <w:rPr>
          <w:rStyle w:val="longtext"/>
          <w:rFonts w:ascii="Calibri" w:hAnsi="Calibri"/>
          <w:b/>
          <w:color w:val="632423"/>
          <w:sz w:val="22"/>
          <w:szCs w:val="22"/>
        </w:rPr>
        <w:t>Μονάδα Ανάλυσης και Τεκμηρίωσης ΕΟΠΥΥ</w:t>
      </w:r>
    </w:p>
    <w:p w:rsidR="00394F01" w:rsidRPr="00C47CF5" w:rsidRDefault="00394F01" w:rsidP="00C47CF5">
      <w:pPr>
        <w:spacing w:after="100" w:afterAutospacing="1" w:line="360" w:lineRule="auto"/>
        <w:ind w:left="720"/>
        <w:jc w:val="both"/>
        <w:rPr>
          <w:rStyle w:val="longtext"/>
          <w:rFonts w:ascii="Calibri" w:hAnsi="Calibri"/>
          <w:b/>
          <w:color w:val="632423"/>
          <w:sz w:val="22"/>
          <w:szCs w:val="22"/>
        </w:rPr>
      </w:pPr>
      <w:r w:rsidRPr="00C47CF5">
        <w:rPr>
          <w:rStyle w:val="longtext"/>
          <w:rFonts w:ascii="Calibri" w:hAnsi="Calibri"/>
          <w:b/>
          <w:color w:val="632423"/>
          <w:sz w:val="22"/>
          <w:szCs w:val="22"/>
        </w:rPr>
        <w:t>Ανάπτυξη ανθρώπινου δυναμικού</w:t>
      </w:r>
    </w:p>
    <w:p w:rsidR="00394F01" w:rsidRDefault="00394F01" w:rsidP="00C47CF5">
      <w:pPr>
        <w:pStyle w:val="TITLE1"/>
        <w:spacing w:after="100" w:afterAutospacing="1"/>
        <w:rPr>
          <w:rFonts w:ascii="Calibri" w:hAnsi="Calibri"/>
          <w:sz w:val="22"/>
          <w:szCs w:val="22"/>
          <w:lang w:val="el-GR"/>
        </w:rPr>
      </w:pPr>
      <w:r>
        <w:rPr>
          <w:rFonts w:ascii="Calibri" w:hAnsi="Calibri"/>
          <w:sz w:val="22"/>
          <w:szCs w:val="22"/>
          <w:lang w:val="el-GR"/>
        </w:rPr>
        <w:t>Χρονοδιάγραμμα Υλοποίησης Δράσεων</w:t>
      </w:r>
    </w:p>
    <w:p w:rsidR="00394F01" w:rsidRPr="00C47CF5" w:rsidRDefault="00394F01" w:rsidP="00C47CF5">
      <w:pPr>
        <w:pStyle w:val="TITLE1"/>
        <w:spacing w:after="100" w:afterAutospacing="1"/>
        <w:rPr>
          <w:rFonts w:ascii="Calibri" w:hAnsi="Calibri"/>
          <w:sz w:val="22"/>
          <w:szCs w:val="22"/>
          <w:lang w:val="el-GR"/>
        </w:rPr>
      </w:pPr>
      <w:r w:rsidRPr="00C47CF5">
        <w:rPr>
          <w:rFonts w:ascii="Calibri" w:hAnsi="Calibri"/>
          <w:sz w:val="22"/>
          <w:szCs w:val="22"/>
          <w:lang w:val="el-GR"/>
        </w:rPr>
        <w:t xml:space="preserve">Αποτίμηση Κόστους </w:t>
      </w:r>
    </w:p>
    <w:p w:rsidR="00394F01" w:rsidRDefault="00394F01" w:rsidP="00C47CF5">
      <w:pPr>
        <w:pStyle w:val="TITLE1"/>
        <w:spacing w:after="100" w:afterAutospacing="1"/>
        <w:rPr>
          <w:rFonts w:ascii="Calibri" w:hAnsi="Calibri"/>
          <w:sz w:val="22"/>
          <w:szCs w:val="22"/>
          <w:lang w:val="el-GR"/>
        </w:rPr>
      </w:pPr>
      <w:r w:rsidRPr="00C47CF5">
        <w:rPr>
          <w:rFonts w:ascii="Calibri" w:hAnsi="Calibri"/>
          <w:sz w:val="22"/>
          <w:szCs w:val="22"/>
          <w:lang w:val="el-GR"/>
        </w:rPr>
        <w:t>Επίμετρο</w:t>
      </w:r>
    </w:p>
    <w:p w:rsidR="00394F01" w:rsidRDefault="00394F01" w:rsidP="00C47CF5">
      <w:pPr>
        <w:pStyle w:val="TITLE1"/>
        <w:spacing w:after="100" w:afterAutospacing="1"/>
        <w:rPr>
          <w:rFonts w:ascii="Calibri" w:hAnsi="Calibri"/>
          <w:sz w:val="22"/>
          <w:szCs w:val="22"/>
          <w:lang w:val="el-GR"/>
        </w:rPr>
      </w:pPr>
      <w:r>
        <w:rPr>
          <w:rFonts w:ascii="Calibri" w:hAnsi="Calibri"/>
          <w:sz w:val="22"/>
          <w:szCs w:val="22"/>
          <w:lang w:val="el-GR"/>
        </w:rPr>
        <w:t>Παράρτημα</w:t>
      </w:r>
    </w:p>
    <w:p w:rsidR="00394F01" w:rsidRPr="00C47CF5" w:rsidRDefault="00394F01" w:rsidP="00C47CF5">
      <w:pPr>
        <w:spacing w:after="100" w:afterAutospacing="1" w:line="360" w:lineRule="auto"/>
        <w:ind w:left="720"/>
        <w:jc w:val="both"/>
        <w:rPr>
          <w:rFonts w:ascii="Calibri" w:hAnsi="Calibri"/>
          <w:b/>
          <w:color w:val="632423"/>
          <w:sz w:val="22"/>
          <w:szCs w:val="22"/>
          <w:lang w:eastAsia="en-US"/>
        </w:rPr>
      </w:pPr>
      <w:r w:rsidRPr="00C47CF5">
        <w:rPr>
          <w:rFonts w:ascii="Calibri" w:hAnsi="Calibri"/>
          <w:b/>
          <w:color w:val="632423"/>
          <w:sz w:val="22"/>
          <w:szCs w:val="22"/>
          <w:lang w:eastAsia="en-US"/>
        </w:rPr>
        <w:t>Οργανωτική Αναδιάρθρωση ΕΟΠΥΥ</w:t>
      </w:r>
    </w:p>
    <w:p w:rsidR="00394F01" w:rsidRPr="00C47CF5" w:rsidRDefault="00394F01" w:rsidP="00C47CF5">
      <w:pPr>
        <w:spacing w:after="100" w:afterAutospacing="1" w:line="360" w:lineRule="auto"/>
        <w:ind w:left="720"/>
        <w:rPr>
          <w:rFonts w:ascii="Calibri" w:hAnsi="Calibri"/>
          <w:sz w:val="22"/>
          <w:szCs w:val="22"/>
        </w:rPr>
      </w:pPr>
      <w:r w:rsidRPr="00C47CF5">
        <w:rPr>
          <w:rFonts w:ascii="Calibri" w:hAnsi="Calibri"/>
          <w:b/>
          <w:color w:val="632423"/>
          <w:sz w:val="22"/>
          <w:szCs w:val="22"/>
          <w:lang w:eastAsia="en-US"/>
        </w:rPr>
        <w:t>Αξιοποίηση Κτιριακής Υποδομής ΕΟΠΥΥ</w:t>
      </w:r>
    </w:p>
    <w:p w:rsidR="00394F01" w:rsidRPr="00C47CF5" w:rsidRDefault="00394F01" w:rsidP="00C47CF5">
      <w:pPr>
        <w:spacing w:after="100" w:afterAutospacing="1" w:line="360" w:lineRule="auto"/>
        <w:ind w:left="720"/>
        <w:rPr>
          <w:rFonts w:ascii="Calibri" w:hAnsi="Calibri"/>
          <w:b/>
          <w:color w:val="632423"/>
          <w:sz w:val="22"/>
          <w:szCs w:val="22"/>
        </w:rPr>
      </w:pPr>
      <w:r w:rsidRPr="00C47CF5">
        <w:rPr>
          <w:rFonts w:ascii="Calibri" w:hAnsi="Calibri"/>
          <w:b/>
          <w:color w:val="632423"/>
          <w:sz w:val="22"/>
          <w:szCs w:val="22"/>
          <w:lang w:eastAsia="en-US"/>
        </w:rPr>
        <w:t xml:space="preserve">Πρόληψη </w:t>
      </w:r>
    </w:p>
    <w:p w:rsidR="00394F01" w:rsidRPr="00C47CF5" w:rsidRDefault="00394F01" w:rsidP="00C47CF5">
      <w:pPr>
        <w:pStyle w:val="TITLE1"/>
        <w:spacing w:after="100" w:afterAutospacing="1"/>
        <w:ind w:left="720"/>
        <w:rPr>
          <w:rFonts w:ascii="Calibri" w:hAnsi="Calibri"/>
          <w:color w:val="632423"/>
          <w:sz w:val="22"/>
          <w:szCs w:val="22"/>
          <w:lang w:val="el-GR" w:eastAsia="en-US"/>
        </w:rPr>
      </w:pPr>
      <w:r w:rsidRPr="00C47CF5">
        <w:rPr>
          <w:rFonts w:ascii="Calibri" w:hAnsi="Calibri"/>
          <w:color w:val="632423"/>
          <w:sz w:val="22"/>
          <w:szCs w:val="22"/>
          <w:lang w:val="el-GR" w:eastAsia="en-US"/>
        </w:rPr>
        <w:t>Χρηματοδότηση</w:t>
      </w:r>
    </w:p>
    <w:p w:rsidR="00394F01" w:rsidRPr="00C47CF5" w:rsidRDefault="00394F01" w:rsidP="00C47CF5">
      <w:pPr>
        <w:pStyle w:val="TITLE1"/>
        <w:spacing w:after="100" w:afterAutospacing="1"/>
        <w:rPr>
          <w:rFonts w:ascii="Calibri" w:hAnsi="Calibri"/>
          <w:color w:val="auto"/>
          <w:sz w:val="22"/>
          <w:szCs w:val="22"/>
          <w:lang w:val="el-GR"/>
        </w:rPr>
      </w:pPr>
      <w:r>
        <w:rPr>
          <w:rFonts w:ascii="Calibri" w:hAnsi="Calibri"/>
          <w:sz w:val="22"/>
          <w:szCs w:val="22"/>
          <w:lang w:val="el-GR"/>
        </w:rPr>
        <w:t>Βιβλιογραφία</w:t>
      </w:r>
    </w:p>
    <w:p w:rsidR="00394F01" w:rsidRDefault="00DE25D3" w:rsidP="00C47CF5">
      <w:pPr>
        <w:pStyle w:val="20"/>
        <w:tabs>
          <w:tab w:val="right" w:leader="dot" w:pos="8296"/>
        </w:tabs>
        <w:spacing w:line="360" w:lineRule="auto"/>
        <w:ind w:left="0"/>
        <w:rPr>
          <w:rFonts w:ascii="Calibri" w:hAnsi="Calibri"/>
          <w:noProof/>
          <w:szCs w:val="22"/>
        </w:rPr>
      </w:pPr>
      <w:r w:rsidRPr="00DE25D3">
        <w:rPr>
          <w:rFonts w:ascii="Arial" w:hAnsi="Arial" w:cs="Arial"/>
          <w:color w:val="3B88A3"/>
          <w:szCs w:val="22"/>
        </w:rPr>
        <w:fldChar w:fldCharType="begin"/>
      </w:r>
      <w:r w:rsidR="00394F01">
        <w:rPr>
          <w:rFonts w:ascii="Arial" w:hAnsi="Arial" w:cs="Arial"/>
          <w:color w:val="3B88A3"/>
          <w:szCs w:val="22"/>
          <w:lang w:val="en-US"/>
        </w:rPr>
        <w:instrText>TOC</w:instrText>
      </w:r>
      <w:r w:rsidR="00394F01" w:rsidRPr="001E747E">
        <w:rPr>
          <w:rFonts w:ascii="Arial" w:hAnsi="Arial" w:cs="Arial"/>
          <w:color w:val="3B88A3"/>
          <w:szCs w:val="22"/>
        </w:rPr>
        <w:instrText xml:space="preserve"> \</w:instrText>
      </w:r>
      <w:r w:rsidR="00394F01">
        <w:rPr>
          <w:rFonts w:ascii="Arial" w:hAnsi="Arial" w:cs="Arial"/>
          <w:color w:val="3B88A3"/>
          <w:szCs w:val="22"/>
          <w:lang w:val="en-US"/>
        </w:rPr>
        <w:instrText>h</w:instrText>
      </w:r>
      <w:r w:rsidR="00394F01" w:rsidRPr="001E747E">
        <w:rPr>
          <w:rFonts w:ascii="Arial" w:hAnsi="Arial" w:cs="Arial"/>
          <w:color w:val="3B88A3"/>
          <w:szCs w:val="22"/>
        </w:rPr>
        <w:instrText xml:space="preserve"> \</w:instrText>
      </w:r>
      <w:r w:rsidR="00394F01">
        <w:rPr>
          <w:rFonts w:ascii="Arial" w:hAnsi="Arial" w:cs="Arial"/>
          <w:color w:val="3B88A3"/>
          <w:szCs w:val="22"/>
          <w:lang w:val="en-US"/>
        </w:rPr>
        <w:instrText>z</w:instrText>
      </w:r>
      <w:r w:rsidR="00394F01" w:rsidRPr="001E747E">
        <w:rPr>
          <w:rFonts w:ascii="Arial" w:hAnsi="Arial" w:cs="Arial"/>
          <w:color w:val="3B88A3"/>
          <w:szCs w:val="22"/>
        </w:rPr>
        <w:instrText xml:space="preserve"> \</w:instrText>
      </w:r>
      <w:r w:rsidR="00394F01">
        <w:rPr>
          <w:rFonts w:ascii="Arial" w:hAnsi="Arial" w:cs="Arial"/>
          <w:color w:val="3B88A3"/>
          <w:szCs w:val="22"/>
          <w:lang w:val="en-US"/>
        </w:rPr>
        <w:instrText>t</w:instrText>
      </w:r>
      <w:r w:rsidR="00394F01" w:rsidRPr="001E747E">
        <w:rPr>
          <w:rFonts w:ascii="Arial" w:hAnsi="Arial" w:cs="Arial"/>
          <w:color w:val="3B88A3"/>
          <w:szCs w:val="22"/>
        </w:rPr>
        <w:instrText xml:space="preserve"> "</w:instrText>
      </w:r>
      <w:r w:rsidR="00394F01">
        <w:rPr>
          <w:rFonts w:ascii="Arial" w:hAnsi="Arial" w:cs="Arial"/>
          <w:color w:val="3B88A3"/>
          <w:szCs w:val="22"/>
          <w:lang w:val="en-US"/>
        </w:rPr>
        <w:instrText>TITLE</w:instrText>
      </w:r>
      <w:r w:rsidR="00394F01" w:rsidRPr="001E747E">
        <w:rPr>
          <w:rFonts w:ascii="Arial" w:hAnsi="Arial" w:cs="Arial"/>
          <w:color w:val="3B88A3"/>
          <w:szCs w:val="22"/>
        </w:rPr>
        <w:instrText>1;2;</w:instrText>
      </w:r>
      <w:r w:rsidR="00394F01">
        <w:rPr>
          <w:rFonts w:ascii="Arial" w:hAnsi="Arial" w:cs="Arial"/>
          <w:color w:val="3B88A3"/>
          <w:szCs w:val="22"/>
          <w:lang w:val="en-US"/>
        </w:rPr>
        <w:instrText>TITLE</w:instrText>
      </w:r>
      <w:r w:rsidR="00394F01" w:rsidRPr="001E747E">
        <w:rPr>
          <w:rFonts w:ascii="Arial" w:hAnsi="Arial" w:cs="Arial"/>
          <w:color w:val="3B88A3"/>
          <w:szCs w:val="22"/>
        </w:rPr>
        <w:instrText>2;3;</w:instrText>
      </w:r>
      <w:r w:rsidR="00394F01">
        <w:rPr>
          <w:rFonts w:ascii="Arial" w:hAnsi="Arial" w:cs="Arial"/>
          <w:color w:val="3B88A3"/>
          <w:szCs w:val="22"/>
          <w:lang w:val="en-US"/>
        </w:rPr>
        <w:instrText>TITLE</w:instrText>
      </w:r>
      <w:r w:rsidR="00394F01" w:rsidRPr="001E747E">
        <w:rPr>
          <w:rFonts w:ascii="Arial" w:hAnsi="Arial" w:cs="Arial"/>
          <w:color w:val="3B88A3"/>
          <w:szCs w:val="22"/>
        </w:rPr>
        <w:instrText>3;4;</w:instrText>
      </w:r>
      <w:r w:rsidR="00394F01">
        <w:rPr>
          <w:rFonts w:ascii="Arial" w:hAnsi="Arial" w:cs="Arial"/>
          <w:color w:val="3B88A3"/>
          <w:szCs w:val="22"/>
          <w:lang w:val="en-US"/>
        </w:rPr>
        <w:instrText>parts</w:instrText>
      </w:r>
      <w:r w:rsidR="00394F01" w:rsidRPr="001E747E">
        <w:rPr>
          <w:rFonts w:ascii="Arial" w:hAnsi="Arial" w:cs="Arial"/>
          <w:color w:val="3B88A3"/>
          <w:szCs w:val="22"/>
        </w:rPr>
        <w:instrText xml:space="preserve">;1" </w:instrText>
      </w:r>
      <w:r w:rsidRPr="00DE25D3">
        <w:rPr>
          <w:rFonts w:ascii="Arial" w:hAnsi="Arial" w:cs="Arial"/>
          <w:color w:val="3B88A3"/>
          <w:szCs w:val="22"/>
        </w:rPr>
        <w:fldChar w:fldCharType="separate"/>
      </w:r>
    </w:p>
    <w:p w:rsidR="00394F01" w:rsidRPr="001E747E" w:rsidRDefault="00DE25D3" w:rsidP="00C47CF5">
      <w:pPr>
        <w:spacing w:line="360" w:lineRule="auto"/>
        <w:jc w:val="both"/>
        <w:rPr>
          <w:rFonts w:ascii="Arial" w:hAnsi="Arial" w:cs="Arial"/>
          <w:sz w:val="26"/>
          <w:szCs w:val="22"/>
        </w:rPr>
        <w:sectPr w:rsidR="00394F01" w:rsidRPr="001E747E" w:rsidSect="00045F5D">
          <w:footerReference w:type="default" r:id="rId14"/>
          <w:pgSz w:w="11906" w:h="16838"/>
          <w:pgMar w:top="851" w:right="1800" w:bottom="1440" w:left="1800" w:header="708" w:footer="708" w:gutter="0"/>
          <w:cols w:space="708"/>
          <w:docGrid w:linePitch="360"/>
        </w:sectPr>
      </w:pPr>
      <w:r w:rsidRPr="001E747E">
        <w:rPr>
          <w:rFonts w:ascii="Arial" w:hAnsi="Arial" w:cs="Arial"/>
          <w:color w:val="3B88A3"/>
          <w:szCs w:val="22"/>
        </w:rPr>
        <w:fldChar w:fldCharType="end"/>
      </w:r>
    </w:p>
    <w:p w:rsidR="00394F01" w:rsidRPr="002B2100" w:rsidRDefault="00394F01" w:rsidP="00C47CF5">
      <w:pPr>
        <w:pStyle w:val="TITLE1"/>
        <w:rPr>
          <w:lang w:val="el-GR"/>
        </w:rPr>
      </w:pPr>
    </w:p>
    <w:p w:rsidR="00394F01" w:rsidRDefault="00DE25D3" w:rsidP="00C47CF5">
      <w:pPr>
        <w:pStyle w:val="TITLE1"/>
        <w:rPr>
          <w:lang w:val="el-GR"/>
        </w:rPr>
      </w:pPr>
      <w:r>
        <w:rPr>
          <w:noProof/>
          <w:lang w:val="el-GR"/>
        </w:rPr>
        <w:pict>
          <v:group id="Group 18" o:spid="_x0000_s1035" style="position:absolute;left:0;text-align:left;margin-left:381pt;margin-top:-67.55pt;width:91.6pt;height:44.05pt;z-index:251685888" coordorigin="9306,592" coordsize="1706,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HDPwMAAOsJAAAOAAAAZHJzL2Uyb0RvYy54bWzsVlFv0zAQfkfiP1h+75I0aZtES6d1Wyek&#10;ARODH+AmTmKR2MF2mw7Ef+dsN107kEBjIB7oQ2rn7PPd99138enZtm3QhkrFBM9wcOJjRHkuCsar&#10;DH94vxzFGClNeEEawWmG76nCZ/OXL077LqVjUYumoBKBE67SvstwrXWXep7Ka9oSdSI6ysFYCtkS&#10;DVNZeYUkPXhvG2/s+1OvF7LopMipUvD20hnx3PovS5rrt2WpqEZNhiE2bZ/SPlfm6c1PSVpJ0tUs&#10;34VBnhBFSxiHQ/euLokmaC3Zd65alkuhRKlPctF6oixZTm0OkE3gP8rmWop1Z3Op0r7q9jABtI9w&#10;erLb/M3mViJWAHcxUMVJCyTZc1EQG3T6rkph0bXs7rpb6VKE4Y3IPyowe4/tZl65xWjVvxYF+CNr&#10;LSw621K2xgXkjbaWhPs9CXSrUQ4vg2AahmPgKgfbZJJE4cSxlNdApdmWhP4UI2NNxoPpatg9Mzaz&#10;dZaExuiR1J1qI91FZtKCelMPkKrfg/SuJh21TCmD1h7SZID0HVQi4VVDUZA4WO3CAVPlAEVcXNSw&#10;jJ5LKfqakgLiCmwaJmDw7DaYiQI6forwHqrY39X6HuY9UJEz7YEiaSeVvqaiRWaQYQmxW/rI5kZp&#10;h+mwxLCpRMOKJWsaO5HV6qKRaENAceEijs8HGo6WNdws5sJscx7dGwgPzjA2E6hV0JckGEf+YpyM&#10;ltN4NoqW0WSUzPx45AfJIpn6URJdLr+aAIMorVlRUH7DOB3UHES/Ru2urzgdWj2jHmptMp7Y3I+i&#10;V4dJ+va3q7WjZS3T0Nwa1mYY8IefWURSw+sVL+xYE9a4sXccvq1cwGD4t6hADTviXQHr7WprtTsb&#10;SmolinsoCymANpAQNGYY1EJ+xqiHJpdh9WlNJMWoecWhtJIgikxXtJNoMjOyk4eW1aGF8BxcZVhj&#10;5IYX2nXSdSdZVcNJgYWKi3MQfMlsqZiIXVS2WVjV/S35JZCO62gP8oMUAfgjNUEF/yH5BX4ILeqo&#10;VQ36i2LoDT/qU88ov2gRLie2NkDcR5X5X37PKb/dh3Io9H9ffvZbCDcK21x2tx9zZTmcW7k+3NHm&#10;3wAAAP//AwBQSwMEFAAGAAgAAAAhALRJiyDjAAAADAEAAA8AAABkcnMvZG93bnJldi54bWxMj8Fu&#10;wjAQRO+V+g/WVuoNHAcCNI2DEGp7QkiFShW3JV6SiNiOYpOEv697ao+zM5p9k61H3bCeOldbI0FM&#10;I2BkCqtqU0r4Or5PVsCcR6OwsYYk3MnBOn98yDBVdjCf1B98yUKJcSlKqLxvU85dUZFGN7UtmeBd&#10;bKfRB9mVXHU4hHLd8DiKFlxjbcKHClvaVlRcDzct4WPAYTMTb/3uetneT8dk/70TJOXz07h5BeZp&#10;9H9h+MUP6JAHprO9GeVYI2G5iMMWL2EiZokAFiIv8yQGdg6n+TICnmf8/4j8BwAA//8DAFBLAQIt&#10;ABQABgAIAAAAIQC2gziS/gAAAOEBAAATAAAAAAAAAAAAAAAAAAAAAABbQ29udGVudF9UeXBlc10u&#10;eG1sUEsBAi0AFAAGAAgAAAAhADj9If/WAAAAlAEAAAsAAAAAAAAAAAAAAAAALwEAAF9yZWxzLy5y&#10;ZWxzUEsBAi0AFAAGAAgAAAAhAHkv4cM/AwAA6wkAAA4AAAAAAAAAAAAAAAAALgIAAGRycy9lMm9E&#10;b2MueG1sUEsBAi0AFAAGAAgAAAAhALRJiyDjAAAADAEAAA8AAAAAAAAAAAAAAAAAmQUAAGRycy9k&#10;b3ducmV2LnhtbFBLBQYAAAAABAAEAPMAAACpBgAAAAA=&#10;">
            <v:rect id="Rectangle 19" o:spid="_x0000_s1036" style="position:absolute;left:9306;top:800;width:1706;height:4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nujMQA&#10;AADcAAAADwAAAGRycy9kb3ducmV2LnhtbERPTWsCMRC9F/wPYYReimZbQXQ1irQUtfXiKngdNuNm&#10;cTNZNlFXf70RCr3N433OdN7aSlyo8aVjBe/9BARx7nTJhYL97rs3AuEDssbKMSm4kYf5rPMyxVS7&#10;K2/pkoVCxBD2KSowIdSplD43ZNH3XU0cuaNrLIYIm0LqBq8x3FbyI0mG0mLJscFgTZ+G8lN2tgrc&#10;Ibu1b4Nqa47jzc/5/ntfDtdfSr1228UERKA2/Iv/3Csd54/G8HwmXi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Z7ozEAAAA3AAAAA8AAAAAAAAAAAAAAAAAmAIAAGRycy9k&#10;b3ducmV2LnhtbFBLBQYAAAAABAAEAPUAAACJAwAAAAA=&#10;" fillcolor="#3b88a3" stroked="f">
              <v:textbox>
                <w:txbxContent>
                  <w:p w:rsidR="00376993" w:rsidRPr="005E2CA2" w:rsidRDefault="00376993" w:rsidP="00945F26">
                    <w:pPr>
                      <w:rPr>
                        <w:rFonts w:ascii="Corbel" w:hAnsi="Corbel"/>
                        <w:b/>
                        <w:color w:val="FFFFFF"/>
                      </w:rPr>
                    </w:pPr>
                  </w:p>
                </w:txbxContent>
              </v:textbox>
            </v:rect>
            <v:rect id="Rectangle 20" o:spid="_x0000_s1037" style="position:absolute;left:10392;top:592;width:489;height:7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9mzsUA&#10;AADcAAAADwAAAGRycy9kb3ducmV2LnhtbESPQWvCQBCF70L/wzJCb7rRQjHRVaRSWkh6MC05D9kx&#10;CWZnQ3ar6b/vHAq9zfDevPfN7jC5Xt1oDJ1nA6tlAoq49rbjxsDX5+tiAypEZIu9ZzLwQwEO+4fZ&#10;DjPr73ymWxkbJSEcMjTQxjhkWoe6JYdh6Qdi0S5+dBhlHRttR7xLuOv1OkmetcOOpaHFgV5aqq/l&#10;tzNQPblcF/mxSk9J9UYfl83Q6MKYx/l03IKKNMV/89/1uxX8VPDlGZlA7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2bOxQAAANwAAAAPAAAAAAAAAAAAAAAAAJgCAABkcnMv&#10;ZG93bnJldi54bWxQSwUGAAAAAAQABAD1AAAAigMAAAAA&#10;" fillcolor="#4b3f57" stroked="f">
              <v:textbox>
                <w:txbxContent>
                  <w:p w:rsidR="00376993" w:rsidRPr="001E747E" w:rsidRDefault="00376993" w:rsidP="00945F26">
                    <w:pPr>
                      <w:tabs>
                        <w:tab w:val="left" w:pos="993"/>
                      </w:tabs>
                      <w:spacing w:before="40"/>
                      <w:jc w:val="center"/>
                      <w:rPr>
                        <w:rFonts w:ascii="Calibri" w:hAnsi="Calibri"/>
                        <w:color w:val="FFFFFF"/>
                        <w:sz w:val="40"/>
                      </w:rPr>
                    </w:pPr>
                  </w:p>
                </w:txbxContent>
              </v:textbox>
            </v:rect>
          </v:group>
        </w:pict>
      </w:r>
      <w:r w:rsidR="00394F01">
        <w:rPr>
          <w:lang w:val="el-GR"/>
        </w:rPr>
        <w:t>Σημείωμα</w:t>
      </w:r>
    </w:p>
    <w:p w:rsidR="00394F01" w:rsidRDefault="00394F01" w:rsidP="00C47CF5">
      <w:pPr>
        <w:pStyle w:val="TITLE1"/>
        <w:rPr>
          <w:rFonts w:ascii="Calibri" w:hAnsi="Calibri"/>
          <w:b w:val="0"/>
          <w:color w:val="auto"/>
          <w:sz w:val="22"/>
          <w:szCs w:val="22"/>
          <w:lang w:val="el-GR"/>
        </w:rPr>
      </w:pPr>
    </w:p>
    <w:p w:rsidR="00B9681F" w:rsidRPr="00FA0058" w:rsidRDefault="00B9681F" w:rsidP="00FA0058">
      <w:pPr>
        <w:spacing w:after="100" w:afterAutospacing="1" w:line="360" w:lineRule="auto"/>
        <w:jc w:val="both"/>
        <w:rPr>
          <w:rFonts w:ascii="Calibri" w:hAnsi="Calibri"/>
          <w:sz w:val="22"/>
          <w:szCs w:val="22"/>
        </w:rPr>
      </w:pPr>
      <w:r w:rsidRPr="00FA0058">
        <w:rPr>
          <w:rFonts w:ascii="Calibri" w:hAnsi="Calibri"/>
          <w:sz w:val="22"/>
          <w:szCs w:val="22"/>
        </w:rPr>
        <w:t>Οι προτάσεις για τη μεταρρύθμιση του συστήματος της Πρωτοβάθμιας Φροντίδας Υγείας</w:t>
      </w:r>
      <w:r w:rsidR="00FA0058">
        <w:rPr>
          <w:rFonts w:ascii="Calibri" w:hAnsi="Calibri"/>
          <w:sz w:val="22"/>
          <w:szCs w:val="22"/>
        </w:rPr>
        <w:t xml:space="preserve">,(ΠΦΥ), </w:t>
      </w:r>
      <w:r w:rsidRPr="00FA0058">
        <w:rPr>
          <w:rFonts w:ascii="Calibri" w:hAnsi="Calibri"/>
          <w:sz w:val="22"/>
          <w:szCs w:val="22"/>
        </w:rPr>
        <w:t>που έχουν γίνει μέχρι σήμερα, απέτυχαν να εφαρμόσουν τις εκσυγχρονιστικές τους προτάσεις με αποτέλεσμα</w:t>
      </w:r>
      <w:r w:rsidR="00FA0058" w:rsidRPr="00FA0058">
        <w:rPr>
          <w:rFonts w:ascii="Calibri" w:hAnsi="Calibri"/>
          <w:sz w:val="22"/>
          <w:szCs w:val="22"/>
        </w:rPr>
        <w:t xml:space="preserve"> την επιτακτική αναγκαιότητα θεμελίωσης ενός σύγχρονου </w:t>
      </w:r>
      <w:r w:rsidR="00F02679">
        <w:rPr>
          <w:rFonts w:ascii="Calibri" w:hAnsi="Calibri"/>
          <w:sz w:val="22"/>
          <w:szCs w:val="22"/>
        </w:rPr>
        <w:t xml:space="preserve">ενιαίου </w:t>
      </w:r>
      <w:r w:rsidR="00FA0058" w:rsidRPr="00FA0058">
        <w:rPr>
          <w:rFonts w:ascii="Calibri" w:hAnsi="Calibri"/>
          <w:sz w:val="22"/>
          <w:szCs w:val="22"/>
        </w:rPr>
        <w:t>συστήματος ΠΦΥ</w:t>
      </w:r>
      <w:r w:rsidR="00FA0058">
        <w:rPr>
          <w:rFonts w:ascii="Calibri" w:hAnsi="Calibri"/>
          <w:sz w:val="22"/>
          <w:szCs w:val="22"/>
        </w:rPr>
        <w:t xml:space="preserve"> το οποίο θα δομείται στις αρχές της καθολικής κάλυψης του πληθυσμού της επικράτειας, της ελεύθερης επιλογής των χρηστών, του (σχεδόν) μηδενικού κόστους χρόνου πρόσβασης και της ολοκληρωμένης και συνεχούς φροντίδας υγε</w:t>
      </w:r>
      <w:r w:rsidR="009842FC">
        <w:rPr>
          <w:rFonts w:ascii="Calibri" w:hAnsi="Calibri"/>
          <w:sz w:val="22"/>
          <w:szCs w:val="22"/>
        </w:rPr>
        <w:t>ίας</w:t>
      </w:r>
      <w:r w:rsidR="00FA0058" w:rsidRPr="00FA0058">
        <w:rPr>
          <w:rFonts w:ascii="Calibri" w:hAnsi="Calibri"/>
          <w:sz w:val="22"/>
          <w:szCs w:val="22"/>
        </w:rPr>
        <w:t xml:space="preserve">. </w:t>
      </w:r>
    </w:p>
    <w:p w:rsidR="00A67A3F" w:rsidRDefault="00FA0058" w:rsidP="00FA0058">
      <w:pPr>
        <w:spacing w:after="100" w:afterAutospacing="1" w:line="360" w:lineRule="auto"/>
        <w:jc w:val="both"/>
        <w:rPr>
          <w:rFonts w:ascii="Calibri" w:hAnsi="Calibri"/>
          <w:sz w:val="22"/>
          <w:szCs w:val="22"/>
        </w:rPr>
      </w:pPr>
      <w:r>
        <w:rPr>
          <w:rFonts w:ascii="Calibri" w:hAnsi="Calibri"/>
          <w:sz w:val="22"/>
          <w:szCs w:val="22"/>
        </w:rPr>
        <w:t xml:space="preserve">Η </w:t>
      </w:r>
      <w:r w:rsidR="00A67A3F">
        <w:rPr>
          <w:rFonts w:ascii="Calibri" w:hAnsi="Calibri"/>
          <w:sz w:val="22"/>
          <w:szCs w:val="22"/>
        </w:rPr>
        <w:t xml:space="preserve">συμπληρωματική σχέση της ασφάλισης και της ΠΦΥ, αναδεικνύει την καθοριστικής σημασίας </w:t>
      </w:r>
      <w:r>
        <w:rPr>
          <w:rFonts w:ascii="Calibri" w:hAnsi="Calibri"/>
          <w:sz w:val="22"/>
          <w:szCs w:val="22"/>
        </w:rPr>
        <w:t>ευκαιρία εκσυγχρονισμού του συστήματος ΠΦΥ</w:t>
      </w:r>
      <w:r w:rsidR="00A67A3F">
        <w:rPr>
          <w:rFonts w:ascii="Calibri" w:hAnsi="Calibri"/>
          <w:sz w:val="22"/>
          <w:szCs w:val="22"/>
        </w:rPr>
        <w:t xml:space="preserve"> διαμέσου της ολοκλήρωσης της επίσης, σπουδαίας μεταρρύθμισης στον τομέα της κοινωνικής ασφάλισης με τη συγκρότηση του </w:t>
      </w:r>
      <w:r w:rsidR="004629FE">
        <w:rPr>
          <w:rFonts w:ascii="Calibri" w:hAnsi="Calibri"/>
          <w:sz w:val="22"/>
          <w:szCs w:val="22"/>
        </w:rPr>
        <w:t>Εθνικού Οργανισμού Παροχής Υπηρεσιών Υγείας (</w:t>
      </w:r>
      <w:r w:rsidR="00A67A3F">
        <w:rPr>
          <w:rFonts w:ascii="Calibri" w:hAnsi="Calibri"/>
          <w:sz w:val="22"/>
          <w:szCs w:val="22"/>
        </w:rPr>
        <w:t>ΕΟΠΥΥ</w:t>
      </w:r>
      <w:r w:rsidR="004629FE">
        <w:rPr>
          <w:rFonts w:ascii="Calibri" w:hAnsi="Calibri"/>
          <w:sz w:val="22"/>
          <w:szCs w:val="22"/>
        </w:rPr>
        <w:t>)</w:t>
      </w:r>
      <w:r w:rsidR="00A67A3F">
        <w:rPr>
          <w:rFonts w:ascii="Calibri" w:hAnsi="Calibri"/>
          <w:sz w:val="22"/>
          <w:szCs w:val="22"/>
        </w:rPr>
        <w:t xml:space="preserve">. </w:t>
      </w:r>
    </w:p>
    <w:p w:rsidR="009842FC" w:rsidRDefault="00A67A3F" w:rsidP="00FF5A87">
      <w:pPr>
        <w:spacing w:after="100" w:afterAutospacing="1" w:line="360" w:lineRule="auto"/>
        <w:jc w:val="both"/>
        <w:rPr>
          <w:rFonts w:ascii="Calibri" w:hAnsi="Calibri"/>
          <w:sz w:val="22"/>
          <w:szCs w:val="22"/>
        </w:rPr>
      </w:pPr>
      <w:r>
        <w:rPr>
          <w:rFonts w:ascii="Calibri" w:hAnsi="Calibri"/>
          <w:sz w:val="22"/>
          <w:szCs w:val="22"/>
        </w:rPr>
        <w:t xml:space="preserve">Η παρούσα πρόταση ενοποιεί όλες τις υφιστάμενες δομές ΠΦΥ υπό τη Γενική Διεύθυνση Παροχής Υπηρεσιών Υγείας </w:t>
      </w:r>
      <w:r w:rsidR="00FF5A87">
        <w:rPr>
          <w:rFonts w:ascii="Calibri" w:hAnsi="Calibri"/>
          <w:sz w:val="22"/>
          <w:szCs w:val="22"/>
        </w:rPr>
        <w:t xml:space="preserve">του ΕΟΠΥΥ, οι οποίες ανασυγκροτούνται και διαμορφώνουν έναν νέο χάρτη ΠΦΥ, στη βάση δικτύων </w:t>
      </w:r>
      <w:r>
        <w:rPr>
          <w:rFonts w:ascii="Calibri" w:hAnsi="Calibri"/>
          <w:sz w:val="22"/>
          <w:szCs w:val="22"/>
        </w:rPr>
        <w:t>ΠΦΥ σε όλη την επικράτεια</w:t>
      </w:r>
      <w:r w:rsidR="009842FC">
        <w:rPr>
          <w:rFonts w:ascii="Calibri" w:hAnsi="Calibri"/>
          <w:sz w:val="22"/>
          <w:szCs w:val="22"/>
        </w:rPr>
        <w:t xml:space="preserve"> και σφαιρικών προϋπολογισμών ανά Περιφερειακή Ενότητα</w:t>
      </w:r>
      <w:r w:rsidR="00BE1F24">
        <w:rPr>
          <w:rFonts w:ascii="Calibri" w:hAnsi="Calibri"/>
          <w:sz w:val="22"/>
          <w:szCs w:val="22"/>
        </w:rPr>
        <w:t xml:space="preserve">. </w:t>
      </w:r>
    </w:p>
    <w:p w:rsidR="009842FC" w:rsidRDefault="00BE1F24" w:rsidP="00FF5A87">
      <w:pPr>
        <w:spacing w:after="100" w:afterAutospacing="1" w:line="360" w:lineRule="auto"/>
        <w:jc w:val="both"/>
        <w:rPr>
          <w:rFonts w:ascii="Calibri" w:hAnsi="Calibri"/>
          <w:sz w:val="22"/>
          <w:szCs w:val="22"/>
        </w:rPr>
      </w:pPr>
      <w:r>
        <w:rPr>
          <w:rFonts w:ascii="Calibri" w:hAnsi="Calibri"/>
          <w:sz w:val="22"/>
          <w:szCs w:val="22"/>
        </w:rPr>
        <w:t>Κύριος στόχος της μεταρρυθμιστικής αυτής προσπάθειας αποτελεί η</w:t>
      </w:r>
      <w:r w:rsidR="00FF5A87">
        <w:rPr>
          <w:rFonts w:ascii="Calibri" w:hAnsi="Calibri"/>
          <w:sz w:val="22"/>
          <w:szCs w:val="22"/>
        </w:rPr>
        <w:t xml:space="preserve"> κάλυψη των αναγκών υγείας του πληθυσμού σε κάθε σημείο της Ελλ</w:t>
      </w:r>
      <w:r>
        <w:rPr>
          <w:rFonts w:ascii="Calibri" w:hAnsi="Calibri"/>
          <w:sz w:val="22"/>
          <w:szCs w:val="22"/>
        </w:rPr>
        <w:t xml:space="preserve">άδος, η </w:t>
      </w:r>
      <w:r w:rsidR="00FF5A87">
        <w:rPr>
          <w:rFonts w:ascii="Calibri" w:hAnsi="Calibri"/>
          <w:sz w:val="22"/>
          <w:szCs w:val="22"/>
        </w:rPr>
        <w:t>παροχή</w:t>
      </w:r>
      <w:r w:rsidR="009842FC">
        <w:rPr>
          <w:rFonts w:ascii="Calibri" w:hAnsi="Calibri"/>
          <w:sz w:val="22"/>
          <w:szCs w:val="22"/>
        </w:rPr>
        <w:t xml:space="preserve"> αποτελεσματικών υπηρεσιών</w:t>
      </w:r>
      <w:r w:rsidR="00FF5A87">
        <w:rPr>
          <w:rFonts w:ascii="Calibri" w:hAnsi="Calibri"/>
          <w:sz w:val="22"/>
          <w:szCs w:val="22"/>
        </w:rPr>
        <w:t xml:space="preserve"> υγείας στους ασφαλισμένους και στοιχειώδους περίθαλψης σε ευπαθείς ομάδες του πληθυσμο</w:t>
      </w:r>
      <w:r w:rsidR="009842FC">
        <w:rPr>
          <w:rFonts w:ascii="Calibri" w:hAnsi="Calibri"/>
          <w:sz w:val="22"/>
          <w:szCs w:val="22"/>
        </w:rPr>
        <w:t xml:space="preserve">ύ, καθώς και η ολιστική προσέγγιση της περίθαλψης διαμέσου </w:t>
      </w:r>
      <w:r w:rsidR="0018547E">
        <w:rPr>
          <w:rFonts w:ascii="Calibri" w:hAnsi="Calibri"/>
          <w:sz w:val="22"/>
          <w:szCs w:val="22"/>
        </w:rPr>
        <w:t>της συμμετοχής διαφόρων ειδικοτήτων επαγγελματιών υγείας στη διαχείριση των νοσημάτων</w:t>
      </w:r>
      <w:r w:rsidR="009842FC">
        <w:rPr>
          <w:rFonts w:ascii="Calibri" w:hAnsi="Calibri"/>
          <w:sz w:val="22"/>
          <w:szCs w:val="22"/>
        </w:rPr>
        <w:t>.</w:t>
      </w:r>
    </w:p>
    <w:p w:rsidR="00BE1F24" w:rsidRDefault="009842FC" w:rsidP="00FF5A87">
      <w:pPr>
        <w:spacing w:after="100" w:afterAutospacing="1" w:line="360" w:lineRule="auto"/>
        <w:jc w:val="both"/>
        <w:rPr>
          <w:rFonts w:ascii="Calibri" w:hAnsi="Calibri"/>
          <w:sz w:val="22"/>
          <w:szCs w:val="22"/>
        </w:rPr>
      </w:pPr>
      <w:r>
        <w:rPr>
          <w:rFonts w:ascii="Calibri" w:hAnsi="Calibri"/>
          <w:sz w:val="22"/>
          <w:szCs w:val="22"/>
        </w:rPr>
        <w:t>Ως πρόσθετα οφέλη προκύπτουν</w:t>
      </w:r>
      <w:r w:rsidR="00BE1F24">
        <w:rPr>
          <w:rFonts w:ascii="Calibri" w:hAnsi="Calibri"/>
          <w:sz w:val="22"/>
          <w:szCs w:val="22"/>
        </w:rPr>
        <w:t>η</w:t>
      </w:r>
      <w:r w:rsidR="00FF5A87">
        <w:rPr>
          <w:rFonts w:ascii="Calibri" w:hAnsi="Calibri"/>
          <w:sz w:val="22"/>
          <w:szCs w:val="22"/>
        </w:rPr>
        <w:t xml:space="preserve"> δημιουργία οικονομιών κλίμακας μέσω της βέλτιστης αξιοποίησης των πόρων, </w:t>
      </w:r>
      <w:r w:rsidR="00BE1F24">
        <w:rPr>
          <w:rFonts w:ascii="Calibri" w:hAnsi="Calibri"/>
          <w:sz w:val="22"/>
          <w:szCs w:val="22"/>
        </w:rPr>
        <w:t>η</w:t>
      </w:r>
      <w:r w:rsidR="00FF5A87">
        <w:rPr>
          <w:rFonts w:ascii="Calibri" w:hAnsi="Calibri"/>
          <w:sz w:val="22"/>
          <w:szCs w:val="22"/>
        </w:rPr>
        <w:t xml:space="preserve"> εισαγωγή συνθηκών ανταγωνισμού στην αγορά υπηρεσιών υγείας κ</w:t>
      </w:r>
      <w:r w:rsidR="00BE1F24">
        <w:rPr>
          <w:rFonts w:ascii="Calibri" w:hAnsi="Calibri"/>
          <w:sz w:val="22"/>
          <w:szCs w:val="22"/>
        </w:rPr>
        <w:t>αι ο</w:t>
      </w:r>
      <w:r w:rsidR="00FF5A87">
        <w:rPr>
          <w:rFonts w:ascii="Calibri" w:hAnsi="Calibri"/>
          <w:sz w:val="22"/>
          <w:szCs w:val="22"/>
        </w:rPr>
        <w:t xml:space="preserve"> έλεγχο</w:t>
      </w:r>
      <w:r w:rsidR="00BE1F24">
        <w:rPr>
          <w:rFonts w:ascii="Calibri" w:hAnsi="Calibri"/>
          <w:sz w:val="22"/>
          <w:szCs w:val="22"/>
        </w:rPr>
        <w:t>ς</w:t>
      </w:r>
      <w:r w:rsidR="00FF5A87">
        <w:rPr>
          <w:rFonts w:ascii="Calibri" w:hAnsi="Calibri"/>
          <w:sz w:val="22"/>
          <w:szCs w:val="22"/>
        </w:rPr>
        <w:t xml:space="preserve"> δημιουργίας μονοπωλιακών τάσεων.</w:t>
      </w:r>
    </w:p>
    <w:p w:rsidR="00BE1F24" w:rsidRDefault="00BE1F24" w:rsidP="00FF5A87">
      <w:pPr>
        <w:spacing w:after="100" w:afterAutospacing="1" w:line="360" w:lineRule="auto"/>
        <w:jc w:val="both"/>
        <w:rPr>
          <w:rFonts w:ascii="Calibri" w:hAnsi="Calibri"/>
          <w:sz w:val="22"/>
          <w:szCs w:val="22"/>
        </w:rPr>
      </w:pPr>
      <w:r>
        <w:rPr>
          <w:rFonts w:ascii="Calibri" w:hAnsi="Calibri"/>
          <w:sz w:val="22"/>
          <w:szCs w:val="22"/>
        </w:rPr>
        <w:t xml:space="preserve">Παράλληλα, μέσω των δικτύων επιτυγχάνεται η διασφάλιση της ολοκληρωμένης φροντίδας καθώς και η συνέχεια αυτής, με σημαντικά οφέλη σε όρους ιατρικής αποτελεσματικότητας και οικονομικής </w:t>
      </w:r>
      <w:r w:rsidR="0064606E">
        <w:rPr>
          <w:rFonts w:ascii="Calibri" w:hAnsi="Calibri"/>
          <w:sz w:val="22"/>
          <w:szCs w:val="22"/>
        </w:rPr>
        <w:t>αποδοτικότητας</w:t>
      </w:r>
      <w:r>
        <w:rPr>
          <w:rFonts w:ascii="Calibri" w:hAnsi="Calibri"/>
          <w:sz w:val="22"/>
          <w:szCs w:val="22"/>
        </w:rPr>
        <w:t xml:space="preserve"> για τη διαχείριση του φορτίου νοσηρότητας της χώρας και ιδίως για τη διαχείριση των χρονίων νοσημάτων.</w:t>
      </w:r>
    </w:p>
    <w:p w:rsidR="00FF5A87" w:rsidRDefault="00FF5A87" w:rsidP="00FF5A87">
      <w:pPr>
        <w:spacing w:after="100" w:afterAutospacing="1" w:line="360" w:lineRule="auto"/>
        <w:jc w:val="both"/>
        <w:rPr>
          <w:rFonts w:ascii="Calibri" w:hAnsi="Calibri"/>
          <w:sz w:val="22"/>
          <w:szCs w:val="22"/>
        </w:rPr>
      </w:pPr>
      <w:r>
        <w:rPr>
          <w:rFonts w:ascii="Calibri" w:hAnsi="Calibri"/>
          <w:sz w:val="22"/>
          <w:szCs w:val="22"/>
        </w:rPr>
        <w:t>Με το προτεινόμενο σχέδιο επιτυγχάνεται</w:t>
      </w:r>
      <w:r w:rsidR="000A0291">
        <w:rPr>
          <w:rFonts w:ascii="Calibri" w:hAnsi="Calibri"/>
          <w:sz w:val="22"/>
          <w:szCs w:val="22"/>
        </w:rPr>
        <w:t>, επίσης,</w:t>
      </w:r>
      <w:r>
        <w:rPr>
          <w:rFonts w:ascii="Calibri" w:hAnsi="Calibri"/>
          <w:sz w:val="22"/>
          <w:szCs w:val="22"/>
        </w:rPr>
        <w:t xml:space="preserve"> η βελτίωση και </w:t>
      </w:r>
      <w:r w:rsidR="00BE1F24">
        <w:rPr>
          <w:rFonts w:ascii="Calibri" w:hAnsi="Calibri"/>
          <w:sz w:val="22"/>
          <w:szCs w:val="22"/>
        </w:rPr>
        <w:t xml:space="preserve">η </w:t>
      </w:r>
      <w:r>
        <w:rPr>
          <w:rFonts w:ascii="Calibri" w:hAnsi="Calibri"/>
          <w:sz w:val="22"/>
          <w:szCs w:val="22"/>
        </w:rPr>
        <w:t>διεύρυνση των επιλογών των χρηστών υπηρεσιών υγε</w:t>
      </w:r>
      <w:r w:rsidR="00BE1F24">
        <w:rPr>
          <w:rFonts w:ascii="Calibri" w:hAnsi="Calibri"/>
          <w:sz w:val="22"/>
          <w:szCs w:val="22"/>
        </w:rPr>
        <w:t xml:space="preserve">ίας, καθώς ενεργοποιείται ο υγιής ανταγωνισμός μεταξύ των παρόχων με τελικό όφελος στο χρήστη, η ελαχιστοποίηση του κόστους του χρόνου πρόσβασης και ως εκ τούτου η μείωση της πιθανότητας ιδιωτικών πληρωμών και παραπληρωμών </w:t>
      </w:r>
      <w:r>
        <w:rPr>
          <w:rFonts w:ascii="Calibri" w:hAnsi="Calibri"/>
          <w:sz w:val="22"/>
          <w:szCs w:val="22"/>
        </w:rPr>
        <w:t xml:space="preserve">και η ενοποίηση </w:t>
      </w:r>
      <w:r w:rsidR="00BE1F24">
        <w:rPr>
          <w:rFonts w:ascii="Calibri" w:hAnsi="Calibri"/>
          <w:sz w:val="22"/>
          <w:szCs w:val="22"/>
        </w:rPr>
        <w:t xml:space="preserve">της παραγωγικής βάσης των υπηρεσιών ΠΦΥ. </w:t>
      </w:r>
    </w:p>
    <w:p w:rsidR="000A0291" w:rsidRDefault="000A0291" w:rsidP="00FF5A87">
      <w:pPr>
        <w:spacing w:after="100" w:afterAutospacing="1" w:line="360" w:lineRule="auto"/>
        <w:jc w:val="both"/>
        <w:rPr>
          <w:rFonts w:ascii="Calibri" w:hAnsi="Calibri"/>
          <w:sz w:val="22"/>
          <w:szCs w:val="22"/>
        </w:rPr>
      </w:pPr>
      <w:r>
        <w:rPr>
          <w:rFonts w:ascii="Calibri" w:hAnsi="Calibri"/>
          <w:sz w:val="22"/>
          <w:szCs w:val="22"/>
        </w:rPr>
        <w:t xml:space="preserve">Η ενίσχυση του ρόλου του ΕΟΠΥΥ ως αγοραστή και παρόχου υπηρεσιών υγείας, αποτελεί στρατηγικής σπουδαιότητας επιλογή για την επιτυχή μεταρρύθμιση στην ΠΦΥ, τον αποτελεσματικότερο έλεγχο του κόστους, αλλά και τη συγκράτηση της δαπάνης, διαμέσου της διαφάνειας των δαπανών και της δυνατότητας του ΕΟΠΥΥ να επιλέγει με βάση το χαμηλότερο κόστος, της συνεχούς παρακολούθησης του προϋπολογισμού, της στροφής από το νοσοκομειοκεντρικό σύστημα και της αντικατάστασης μίας ευρείας δεσμίδας δαπανηρών </w:t>
      </w:r>
      <w:r w:rsidR="0064606E">
        <w:rPr>
          <w:rFonts w:ascii="Calibri" w:hAnsi="Calibri"/>
          <w:sz w:val="22"/>
          <w:szCs w:val="22"/>
        </w:rPr>
        <w:t>ενεργειών</w:t>
      </w:r>
      <w:r>
        <w:rPr>
          <w:rFonts w:ascii="Calibri" w:hAnsi="Calibri"/>
          <w:sz w:val="22"/>
          <w:szCs w:val="22"/>
        </w:rPr>
        <w:t xml:space="preserve"> οι οποίες διενεργούνται σε δομές δευτεροβάθμιας περίθαλψης από τις σύγχρονες δομές ΠΦΥ των δικτύων.</w:t>
      </w:r>
    </w:p>
    <w:p w:rsidR="00BE1F24" w:rsidRDefault="00BE1F24" w:rsidP="00FF5A87">
      <w:pPr>
        <w:spacing w:after="100" w:afterAutospacing="1" w:line="360" w:lineRule="auto"/>
        <w:jc w:val="both"/>
        <w:rPr>
          <w:rFonts w:ascii="Calibri" w:hAnsi="Calibri"/>
          <w:sz w:val="22"/>
          <w:szCs w:val="22"/>
        </w:rPr>
      </w:pPr>
      <w:r>
        <w:rPr>
          <w:rFonts w:ascii="Calibri" w:hAnsi="Calibri"/>
          <w:sz w:val="22"/>
          <w:szCs w:val="22"/>
        </w:rPr>
        <w:t xml:space="preserve">Η </w:t>
      </w:r>
      <w:r w:rsidR="000A0291">
        <w:rPr>
          <w:rFonts w:ascii="Calibri" w:hAnsi="Calibri"/>
          <w:sz w:val="22"/>
          <w:szCs w:val="22"/>
        </w:rPr>
        <w:t>αναδιάρθρωση των υπηρεσιών ΠΦΥ υπό τον ΕΟΠΥΥ και ενιαίο προϋπολογισμό αποτελεί τη βέλτιστη επιλογή για τις μείζονες παθογένειες του συστήματος, καθώς  διασφαλίζεται η μ</w:t>
      </w:r>
      <w:r>
        <w:rPr>
          <w:rFonts w:ascii="Calibri" w:hAnsi="Calibri"/>
          <w:sz w:val="22"/>
          <w:szCs w:val="22"/>
        </w:rPr>
        <w:t xml:space="preserve">έγιστη δυνατή αξιοποίηση των υπαρχόντων πόρων και </w:t>
      </w:r>
      <w:r w:rsidR="000A0291">
        <w:rPr>
          <w:rFonts w:ascii="Calibri" w:hAnsi="Calibri"/>
          <w:sz w:val="22"/>
          <w:szCs w:val="22"/>
        </w:rPr>
        <w:t>η</w:t>
      </w:r>
      <w:r>
        <w:rPr>
          <w:rFonts w:ascii="Calibri" w:hAnsi="Calibri"/>
          <w:sz w:val="22"/>
          <w:szCs w:val="22"/>
        </w:rPr>
        <w:t xml:space="preserve"> πλ</w:t>
      </w:r>
      <w:r w:rsidR="000A0291">
        <w:rPr>
          <w:rFonts w:ascii="Calibri" w:hAnsi="Calibri"/>
          <w:sz w:val="22"/>
          <w:szCs w:val="22"/>
        </w:rPr>
        <w:t>ήρης</w:t>
      </w:r>
      <w:r>
        <w:rPr>
          <w:rFonts w:ascii="Calibri" w:hAnsi="Calibri"/>
          <w:sz w:val="22"/>
          <w:szCs w:val="22"/>
        </w:rPr>
        <w:t xml:space="preserve"> χρησιμοπο</w:t>
      </w:r>
      <w:r w:rsidR="000A0291">
        <w:rPr>
          <w:rFonts w:ascii="Calibri" w:hAnsi="Calibri"/>
          <w:sz w:val="22"/>
          <w:szCs w:val="22"/>
        </w:rPr>
        <w:t>ίηση</w:t>
      </w:r>
      <w:r>
        <w:rPr>
          <w:rFonts w:ascii="Calibri" w:hAnsi="Calibri"/>
          <w:sz w:val="22"/>
          <w:szCs w:val="22"/>
        </w:rPr>
        <w:t xml:space="preserve"> των δημόσιων και ιδιωτικών πόρων, γεγονός το οποίο οδηγεί στην ευρύτερη αναπτυξιακή διάσταση του υγειονομικού τομέα.</w:t>
      </w:r>
    </w:p>
    <w:p w:rsidR="000A0291" w:rsidRDefault="0064606E" w:rsidP="00FF5A87">
      <w:pPr>
        <w:spacing w:after="100" w:afterAutospacing="1" w:line="360" w:lineRule="auto"/>
        <w:jc w:val="both"/>
        <w:rPr>
          <w:rFonts w:ascii="Calibri" w:hAnsi="Calibri"/>
          <w:sz w:val="22"/>
          <w:szCs w:val="22"/>
        </w:rPr>
      </w:pPr>
      <w:r>
        <w:rPr>
          <w:rFonts w:ascii="Calibri" w:hAnsi="Calibri"/>
          <w:sz w:val="22"/>
          <w:szCs w:val="22"/>
        </w:rPr>
        <w:t>Τέλος, σημειώνεται ότι κάθε μεταρρύθμιση του συστήματος υγείας και ειδικότερα της ΠΦΥ και του ΕΟΠΥΥ, οφείλει να διέπεται από κανόνες διαχρονικής σταθερότητας και υποστήριξης και να απολαμβάνει της κοινωνικής συναίνεσης της πολιτείας, των εταίρων και των χρηστών, προκειμένου να επιτευ</w:t>
      </w:r>
      <w:r>
        <w:rPr>
          <w:rFonts w:ascii="Calibri" w:hAnsi="Calibri"/>
          <w:sz w:val="22"/>
          <w:szCs w:val="22"/>
          <w:lang w:val="en-US"/>
        </w:rPr>
        <w:t>x</w:t>
      </w:r>
      <w:r>
        <w:rPr>
          <w:rFonts w:ascii="Calibri" w:hAnsi="Calibri"/>
          <w:sz w:val="22"/>
          <w:szCs w:val="22"/>
        </w:rPr>
        <w:t>θούν οι επιμέρους στόχοι και να δοθεί η δυνατότητα πλήρους ανάπ</w:t>
      </w:r>
      <w:r w:rsidR="004629FE">
        <w:rPr>
          <w:rFonts w:ascii="Calibri" w:hAnsi="Calibri"/>
          <w:sz w:val="22"/>
          <w:szCs w:val="22"/>
        </w:rPr>
        <w:t>τυξης των αναμενόμενων ωφελειών</w:t>
      </w:r>
      <w:r w:rsidR="004629FE" w:rsidRPr="004629FE">
        <w:rPr>
          <w:rFonts w:ascii="Calibri" w:hAnsi="Calibri"/>
          <w:sz w:val="22"/>
          <w:szCs w:val="22"/>
        </w:rPr>
        <w:t xml:space="preserve">. </w:t>
      </w:r>
      <w:r w:rsidR="004629FE">
        <w:rPr>
          <w:rFonts w:ascii="Calibri" w:hAnsi="Calibri"/>
          <w:sz w:val="22"/>
          <w:szCs w:val="22"/>
        </w:rPr>
        <w:t xml:space="preserve">Ως εκ τούτου, το όλο εγχείρημα θα κριθεί από την αποφασιστικότητα της πολιτικής, κοινωνικής και οργανωτικής υποστήριξης που θα τύχει.  </w:t>
      </w:r>
    </w:p>
    <w:p w:rsidR="004629FE" w:rsidRDefault="004629FE" w:rsidP="004629FE">
      <w:pPr>
        <w:spacing w:after="100" w:afterAutospacing="1" w:line="360" w:lineRule="auto"/>
        <w:rPr>
          <w:rFonts w:ascii="Calibri" w:hAnsi="Calibri"/>
          <w:sz w:val="22"/>
          <w:szCs w:val="22"/>
        </w:rPr>
      </w:pPr>
    </w:p>
    <w:p w:rsidR="004629FE" w:rsidRPr="004629FE" w:rsidRDefault="004629FE" w:rsidP="004629FE">
      <w:pPr>
        <w:spacing w:after="100" w:afterAutospacing="1" w:line="360" w:lineRule="auto"/>
        <w:jc w:val="right"/>
        <w:rPr>
          <w:rFonts w:ascii="Calibri" w:hAnsi="Calibri"/>
          <w:b/>
          <w:sz w:val="22"/>
          <w:szCs w:val="22"/>
        </w:rPr>
      </w:pPr>
      <w:r w:rsidRPr="004629FE">
        <w:rPr>
          <w:rFonts w:ascii="Calibri" w:hAnsi="Calibri"/>
          <w:b/>
          <w:sz w:val="22"/>
          <w:szCs w:val="22"/>
        </w:rPr>
        <w:t>Δημήτρης Κοντός</w:t>
      </w:r>
    </w:p>
    <w:p w:rsidR="004629FE" w:rsidRPr="004629FE" w:rsidRDefault="004629FE" w:rsidP="004629FE">
      <w:pPr>
        <w:spacing w:after="100" w:afterAutospacing="1" w:line="360" w:lineRule="auto"/>
        <w:jc w:val="right"/>
        <w:rPr>
          <w:rFonts w:ascii="Calibri" w:hAnsi="Calibri"/>
          <w:b/>
          <w:sz w:val="22"/>
          <w:szCs w:val="22"/>
        </w:rPr>
      </w:pPr>
      <w:r w:rsidRPr="004629FE">
        <w:rPr>
          <w:rFonts w:ascii="Calibri" w:hAnsi="Calibri"/>
          <w:b/>
          <w:sz w:val="22"/>
          <w:szCs w:val="22"/>
        </w:rPr>
        <w:t>Πρόεδρος ΕΟΠΥΥ</w:t>
      </w:r>
    </w:p>
    <w:p w:rsidR="00FF5A87" w:rsidRDefault="00FF5A87" w:rsidP="00B9681F">
      <w:pPr>
        <w:jc w:val="both"/>
      </w:pPr>
    </w:p>
    <w:p w:rsidR="00B9681F" w:rsidRDefault="00B9681F"/>
    <w:p w:rsidR="00394F01" w:rsidRDefault="00394F01">
      <w:pPr>
        <w:rPr>
          <w:noProof/>
        </w:rPr>
      </w:pPr>
    </w:p>
    <w:p w:rsidR="00AF3B0A" w:rsidRDefault="00AF3B0A">
      <w:pPr>
        <w:rPr>
          <w:noProof/>
        </w:rPr>
      </w:pPr>
    </w:p>
    <w:p w:rsidR="00AF3B0A" w:rsidRDefault="00AF3B0A">
      <w:pPr>
        <w:rPr>
          <w:rFonts w:ascii="Corbel" w:hAnsi="Corbel" w:cs="Arial"/>
          <w:b/>
          <w:noProof/>
          <w:color w:val="3D3446"/>
          <w:sz w:val="36"/>
          <w:szCs w:val="28"/>
        </w:rPr>
      </w:pPr>
    </w:p>
    <w:p w:rsidR="00394F01" w:rsidRDefault="00DE25D3" w:rsidP="00C47CF5">
      <w:pPr>
        <w:pStyle w:val="TITLE1"/>
        <w:rPr>
          <w:lang w:val="el-GR"/>
        </w:rPr>
      </w:pPr>
      <w:r>
        <w:rPr>
          <w:noProof/>
          <w:lang w:val="el-GR"/>
        </w:rPr>
        <w:pict>
          <v:group id="Group 21" o:spid="_x0000_s1038" style="position:absolute;left:0;text-align:left;margin-left:369pt;margin-top:-46.6pt;width:91.6pt;height:44.05pt;z-index:251655168" coordorigin="9306,592" coordsize="1706,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56XNwMAAOwJAAAOAAAAZHJzL2Uyb0RvYy54bWzsVl1v0zAUfUfiP1h+7/LRpG2ipdO60Qlp&#10;wMTgB7iJk1gkdrDdpQPx37m227Qdk0BjIB7IQ2rn2tf3nnPPrU/PNm2D7qhUTPAMByc+RpTnomC8&#10;yvDHD8vRDCOlCS9IIzjN8D1V+Gz+8sVp36U0FLVoCioROOEq7bsM11p3qeepvKYtUSeioxyMpZAt&#10;0TCVlVdI0oP3tvFC3594vZBFJ0VOlYKvl86I59Z/WdJcvytLRTVqMgyxafuW9r0yb29+StJKkq5m&#10;+TYM8oQoWsI4HDq4uiSaoLVkP7hqWS6FEqU+yUXribJkObU5QDaB/yCbKynWnc2lSvuqG2ACaB/g&#10;9GS3+du7G4lYAdzNYow4aYEkey4KA4NO31UpLLqS3W13I12KMLwW+ScFZu+h3cwrtxit+jeiAH9k&#10;rYVFZ1PK1riAvNHGknA/kEA3GuXwMQgm43EIXOVgi+MkGseOpbwGKs22ZOxPMDLWJNyZXu12T43N&#10;bJ0mY2P0SOpOtZFuIzNpQb2pPaTq9yC9rUlHLVPKoDVACrE4SN9DJRJeNRSFNmZzPizcYaocoIiL&#10;ixqW0XMpRV9TUkBclgaI/mCDmSig46cID1DN/G2tDzAPQEXONABF0k4qfUVFi8wgwxJit/SRu2ul&#10;Haa7JYZNJRpWLFnT2ImsVheNRHcEFDdezGbnOxqOljXcLObCbHMe3RcID84wNhOoVdDXJAgjfxEm&#10;o+VkNh1FyygeJVN/NvKDZJFM/CiJLpffTIBBlNasKCi/Zpzu1BxEv0bttq84HVo9ox5qLQ5jm/tR&#10;9OowSd8+21o7WtYyDc2tYW2GAX94XLUaXl/xAtImqSascWPvOHxbuYDB7teiYqvAEO8KWG9WG6vd&#10;xDg2RbESxT2UhRRAG0gIGjMMaiG/YNRDk8uw+rwmkmLUvOZQWkkQRaYr2kkUT43s5KFldWghPAdX&#10;GdYYueGFdp103UlW1XBSYKHi4hwEXzJbKvuobLOwqvtr8ps+Ij9bjkdqggr+Q/IL/DG0qKNWtdNf&#10;NEse71PPKL9oMV7G08cq87/8nlN+gRX2vtL/ff3ZP0O4Utjusr3+mDvL4dzqdX9Jm38HAAD//wMA&#10;UEsDBBQABgAIAAAAIQCyi3Hl4gAAAAoBAAAPAAAAZHJzL2Rvd25yZXYueG1sTI9PS8NAEMXvgt9h&#10;GcFbu/lDtY3ZlFLUUxHaCuJtm50modnZkN0m6bd3POltZt7jze/l68m2YsDeN44UxPMIBFLpTEOV&#10;gs/j22wJwgdNRreOUMENPayL+7tcZ8aNtMfhECrBIeQzraAOocuk9GWNVvu565BYO7ve6sBrX0nT&#10;65HDbSuTKHqSVjfEH2rd4bbG8nK4WgXvox43afw67C7n7e37uPj42sWo1OPDtHkBEXAKf2b4xWd0&#10;KJjp5K5kvGgVPKdL7hIUzFZpAoIdqyTm4cSXRQyyyOX/CsUPAAAA//8DAFBLAQItABQABgAIAAAA&#10;IQC2gziS/gAAAOEBAAATAAAAAAAAAAAAAAAAAAAAAABbQ29udGVudF9UeXBlc10ueG1sUEsBAi0A&#10;FAAGAAgAAAAhADj9If/WAAAAlAEAAAsAAAAAAAAAAAAAAAAALwEAAF9yZWxzLy5yZWxzUEsBAi0A&#10;FAAGAAgAAAAhABJLnpc3AwAA7AkAAA4AAAAAAAAAAAAAAAAALgIAAGRycy9lMm9Eb2MueG1sUEsB&#10;Ai0AFAAGAAgAAAAhALKLceXiAAAACgEAAA8AAAAAAAAAAAAAAAAAkQUAAGRycy9kb3ducmV2Lnht&#10;bFBLBQYAAAAABAAEAPMAAACgBgAAAAA=&#10;">
            <v:rect id="Rectangle 22" o:spid="_x0000_s1039" style="position:absolute;left:9306;top:800;width:1706;height:4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Z6/sQA&#10;AADcAAAADwAAAGRycy9kb3ducmV2LnhtbERPS2vCQBC+C/6HZQpepG6qEGzqKtJSWh8Xo9DrkB2z&#10;odnZkF01+uu7BcHbfHzPmS06W4sztb5yrOBllIAgLpyuuFRw2H8+T0H4gKyxdkwKruRhMe/3Zphp&#10;d+EdnfNQihjCPkMFJoQmk9IXhiz6kWuII3d0rcUQYVtK3eIlhttajpMklRYrjg0GG3o3VPzmJ6vA&#10;/eTXbjipd+b4ul2fbpvbV7r6UGrw1C3fQATqwkN8d3/rOH+awv8z8QI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Gev7EAAAA3AAAAA8AAAAAAAAAAAAAAAAAmAIAAGRycy9k&#10;b3ducmV2LnhtbFBLBQYAAAAABAAEAPUAAACJAwAAAAA=&#10;" fillcolor="#3b88a3" stroked="f">
              <v:textbox>
                <w:txbxContent>
                  <w:p w:rsidR="00376993" w:rsidRPr="005E2CA2" w:rsidRDefault="00376993" w:rsidP="00144887">
                    <w:pPr>
                      <w:rPr>
                        <w:rFonts w:ascii="Corbel" w:hAnsi="Corbel"/>
                        <w:b/>
                        <w:color w:val="FFFFFF"/>
                      </w:rPr>
                    </w:pPr>
                  </w:p>
                </w:txbxContent>
              </v:textbox>
            </v:rect>
            <v:rect id="Rectangle 23" o:spid="_x0000_s1040" style="position:absolute;left:10392;top:592;width:489;height:7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9oZ8EA&#10;AADcAAAADwAAAGRycy9kb3ducmV2LnhtbERPTYvCMBC9C/6HMMLeNFVBazWKKLILuoet0vPQjG2x&#10;mZQmavffm4UFb/N4n7PadKYWD2pdZVnBeBSBIM6trrhQcDkfhjEI55E11pZJwS852Kz7vRUm2j75&#10;hx6pL0QIYZeggtL7JpHS5SUZdCPbEAfualuDPsC2kLrFZwg3tZxE0UwarDg0lNjQrqT8lt6Ngmxq&#10;jvJ03GaLfZR90vc1bgp5Uupj0G2XIDx1/i3+d3/pMD+ew98z4QK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PaGfBAAAA3AAAAA8AAAAAAAAAAAAAAAAAmAIAAGRycy9kb3du&#10;cmV2LnhtbFBLBQYAAAAABAAEAPUAAACGAwAAAAA=&#10;" fillcolor="#4b3f57" stroked="f">
              <v:textbox>
                <w:txbxContent>
                  <w:p w:rsidR="00376993" w:rsidRPr="001E747E" w:rsidRDefault="00376993" w:rsidP="00144887">
                    <w:pPr>
                      <w:tabs>
                        <w:tab w:val="left" w:pos="993"/>
                      </w:tabs>
                      <w:spacing w:before="40"/>
                      <w:jc w:val="center"/>
                      <w:rPr>
                        <w:rFonts w:ascii="Calibri" w:hAnsi="Calibri"/>
                        <w:color w:val="FFFFFF"/>
                        <w:sz w:val="40"/>
                      </w:rPr>
                    </w:pPr>
                  </w:p>
                </w:txbxContent>
              </v:textbox>
            </v:rect>
          </v:group>
        </w:pict>
      </w:r>
      <w:r w:rsidR="00394F01">
        <w:rPr>
          <w:noProof/>
          <w:lang w:val="el-GR"/>
        </w:rPr>
        <w:t>Σύνοψη</w:t>
      </w:r>
    </w:p>
    <w:p w:rsidR="00394F01" w:rsidRPr="00E4600D" w:rsidRDefault="00394F01" w:rsidP="00E4600D">
      <w:pPr>
        <w:spacing w:line="360" w:lineRule="auto"/>
        <w:jc w:val="both"/>
        <w:rPr>
          <w:rFonts w:ascii="Calibri" w:hAnsi="Calibri"/>
          <w:sz w:val="22"/>
          <w:szCs w:val="22"/>
        </w:rPr>
      </w:pPr>
    </w:p>
    <w:p w:rsidR="00394F01" w:rsidRPr="00BE4727" w:rsidRDefault="00394F01" w:rsidP="00BE4727">
      <w:pPr>
        <w:spacing w:after="100" w:afterAutospacing="1" w:line="360" w:lineRule="auto"/>
        <w:jc w:val="both"/>
        <w:rPr>
          <w:rFonts w:ascii="Calibri" w:hAnsi="Calibri"/>
          <w:sz w:val="22"/>
          <w:szCs w:val="22"/>
        </w:rPr>
      </w:pPr>
      <w:r w:rsidRPr="00BE4727">
        <w:rPr>
          <w:rFonts w:ascii="Calibri" w:hAnsi="Calibri"/>
          <w:sz w:val="22"/>
          <w:szCs w:val="22"/>
        </w:rPr>
        <w:t>Ο προσανατολισμός στην πρωτοβάθμια φροντίδα υγείας (ΠΦΥ) και η ολοκλήρωση της ανασυγκρότησης του Εθνικού Οργανισμού Παροχής Υπηρεσιών Υγείας (ΕΟΠΥΥ) οφεί</w:t>
      </w:r>
      <w:r>
        <w:rPr>
          <w:rFonts w:ascii="Calibri" w:hAnsi="Calibri"/>
          <w:sz w:val="22"/>
          <w:szCs w:val="22"/>
        </w:rPr>
        <w:t>λουν να αναδειχθούν σε εγχειρήματα</w:t>
      </w:r>
      <w:r w:rsidRPr="00BE4727">
        <w:rPr>
          <w:rFonts w:ascii="Calibri" w:hAnsi="Calibri"/>
          <w:sz w:val="22"/>
          <w:szCs w:val="22"/>
        </w:rPr>
        <w:t xml:space="preserve"> στρατηγικής σημασίας για την επιθυμητή μεταρρύθμιση στο σύστημα υγείας. Συνοπτικά προτείνονται:</w:t>
      </w:r>
    </w:p>
    <w:p w:rsidR="00394F01" w:rsidRPr="00BE4727" w:rsidRDefault="00394F01" w:rsidP="00BC530F">
      <w:pPr>
        <w:numPr>
          <w:ilvl w:val="0"/>
          <w:numId w:val="23"/>
        </w:numPr>
        <w:tabs>
          <w:tab w:val="left" w:pos="426"/>
        </w:tabs>
        <w:spacing w:after="100" w:afterAutospacing="1" w:line="360" w:lineRule="auto"/>
        <w:ind w:left="426" w:hanging="426"/>
        <w:jc w:val="both"/>
        <w:rPr>
          <w:rFonts w:ascii="Calibri" w:hAnsi="Calibri" w:cs="Calibri"/>
          <w:sz w:val="22"/>
          <w:szCs w:val="22"/>
        </w:rPr>
      </w:pPr>
      <w:r w:rsidRPr="00C559AD">
        <w:rPr>
          <w:rFonts w:ascii="Calibri" w:hAnsi="Calibri" w:cs="Calibri"/>
          <w:b/>
          <w:sz w:val="22"/>
          <w:szCs w:val="22"/>
        </w:rPr>
        <w:t>Ενιαίος Φορέας Πρωτοβάθμιας Φροντίδας Υγείας</w:t>
      </w:r>
      <w:r>
        <w:rPr>
          <w:rFonts w:ascii="Calibri" w:hAnsi="Calibri" w:cs="Calibri"/>
          <w:b/>
          <w:sz w:val="22"/>
          <w:szCs w:val="22"/>
        </w:rPr>
        <w:t>:</w:t>
      </w:r>
      <w:r>
        <w:rPr>
          <w:rFonts w:ascii="Calibri" w:hAnsi="Calibri" w:cs="Calibri"/>
          <w:sz w:val="22"/>
          <w:szCs w:val="22"/>
        </w:rPr>
        <w:t xml:space="preserve"> Δημιουργείταιενιαίος</w:t>
      </w:r>
      <w:r w:rsidRPr="00BE4727">
        <w:rPr>
          <w:rFonts w:ascii="Calibri" w:hAnsi="Calibri" w:cs="Calibri"/>
          <w:sz w:val="22"/>
          <w:szCs w:val="22"/>
        </w:rPr>
        <w:t xml:space="preserve"> φορέα</w:t>
      </w:r>
      <w:r>
        <w:rPr>
          <w:rFonts w:ascii="Calibri" w:hAnsi="Calibri" w:cs="Calibri"/>
          <w:sz w:val="22"/>
          <w:szCs w:val="22"/>
        </w:rPr>
        <w:t>ς,</w:t>
      </w:r>
      <w:r w:rsidRPr="00BE4727">
        <w:rPr>
          <w:rFonts w:ascii="Calibri" w:hAnsi="Calibri" w:cs="Calibri"/>
          <w:sz w:val="22"/>
          <w:szCs w:val="22"/>
        </w:rPr>
        <w:t xml:space="preserve"> ο οπ</w:t>
      </w:r>
      <w:r>
        <w:rPr>
          <w:rFonts w:ascii="Calibri" w:hAnsi="Calibri" w:cs="Calibri"/>
          <w:sz w:val="22"/>
          <w:szCs w:val="22"/>
        </w:rPr>
        <w:t xml:space="preserve">οίος θα είναι υπεύθυνος για τη </w:t>
      </w:r>
      <w:r w:rsidRPr="00BE4727">
        <w:rPr>
          <w:rFonts w:ascii="Calibri" w:hAnsi="Calibri" w:cs="Calibri"/>
          <w:sz w:val="22"/>
          <w:szCs w:val="22"/>
        </w:rPr>
        <w:t xml:space="preserve">λειτουργία των μονάδων παροχής ΠΦΥ και θα ενσωματώνει τις μονάδες υγείας του ΕΟΠΥΥ, τα κέντρα υγείας και τα περιφερειακά ιατρεία του ΕΣΥ, τους αγροτικούς γιατρούς και τους συμβεβλημένους παρόχους ΠΦΥ, </w:t>
      </w:r>
      <w:r>
        <w:rPr>
          <w:rFonts w:ascii="Calibri" w:hAnsi="Calibri" w:cs="Calibri"/>
          <w:sz w:val="22"/>
          <w:szCs w:val="22"/>
        </w:rPr>
        <w:t xml:space="preserve">και θα λειτουργεί </w:t>
      </w:r>
      <w:r w:rsidRPr="00BE4727">
        <w:rPr>
          <w:rFonts w:ascii="Calibri" w:hAnsi="Calibri" w:cs="Calibri"/>
          <w:sz w:val="22"/>
          <w:szCs w:val="22"/>
        </w:rPr>
        <w:t>υπό έναν προϋπολογισμό</w:t>
      </w:r>
      <w:r>
        <w:rPr>
          <w:rFonts w:ascii="Calibri" w:hAnsi="Calibri" w:cs="Calibri"/>
          <w:sz w:val="22"/>
          <w:szCs w:val="22"/>
        </w:rPr>
        <w:t xml:space="preserve"> και ενιαία διοίκηση</w:t>
      </w:r>
      <w:r w:rsidRPr="00BE4727">
        <w:rPr>
          <w:rFonts w:ascii="Calibri" w:hAnsi="Calibri" w:cs="Calibri"/>
          <w:sz w:val="22"/>
          <w:szCs w:val="22"/>
        </w:rPr>
        <w:t>.</w:t>
      </w:r>
    </w:p>
    <w:p w:rsidR="00394F01" w:rsidRPr="00EE7C73" w:rsidRDefault="00394F01" w:rsidP="00BC530F">
      <w:pPr>
        <w:numPr>
          <w:ilvl w:val="0"/>
          <w:numId w:val="23"/>
        </w:numPr>
        <w:tabs>
          <w:tab w:val="left" w:pos="426"/>
        </w:tabs>
        <w:spacing w:after="100" w:afterAutospacing="1" w:line="360" w:lineRule="auto"/>
        <w:ind w:left="426" w:hanging="426"/>
        <w:jc w:val="both"/>
        <w:rPr>
          <w:rFonts w:ascii="Calibri" w:hAnsi="Calibri" w:cs="Calibri"/>
          <w:sz w:val="22"/>
          <w:szCs w:val="22"/>
        </w:rPr>
      </w:pPr>
      <w:r w:rsidRPr="00C559AD">
        <w:rPr>
          <w:rFonts w:ascii="Calibri" w:hAnsi="Calibri" w:cs="Calibri"/>
          <w:b/>
          <w:sz w:val="22"/>
          <w:szCs w:val="22"/>
        </w:rPr>
        <w:t xml:space="preserve">ΕΟΠΥΥ, Αγοραστής και Πάροχος ΠΦΥ: </w:t>
      </w:r>
      <w:r w:rsidRPr="00BE4727">
        <w:rPr>
          <w:rFonts w:ascii="Calibri" w:hAnsi="Calibri" w:cs="Calibri"/>
          <w:sz w:val="22"/>
          <w:szCs w:val="22"/>
        </w:rPr>
        <w:t xml:space="preserve">Η ανάληψη από τον ΕΟΠΥΥ της διοίκησης, του προϋπολογισμού, του συντονισμού και του ελέγχου των δράσεων της ΠΦΥ </w:t>
      </w:r>
      <w:r>
        <w:rPr>
          <w:rFonts w:ascii="Calibri" w:hAnsi="Calibri" w:cs="Calibri"/>
          <w:sz w:val="22"/>
          <w:szCs w:val="22"/>
        </w:rPr>
        <w:t>θα γίνει μέσω δύο Γενικών Διευθύνσεων, (α) της Γενικής Διεύθυνσης Παροχής Υγείας και (β) της Γενικής Διεύθυνσης Αγοράς Υγείας. Στόχος της διπλής αυτής ιδιότητας του ΕΟΠΥΥ είναι αφ’ ενός η εισαγωγή συνθηκών ανταγωνισμού στην αγορά και τον έλεγχο των μονοπωλιακών τάσεων από μέρους των παρόχων του ιδιωτικού τομέα και αφ’ ετέρου η οικονομική αποδοτικότητα του συστήματος, ο καλύτερος έλεγχος δαπανών αλλά και η διασφάλιση ενός στοιχειώδους πακέτου παροχών στις ευπαθείς ομάδες του πληθυσμού.</w:t>
      </w:r>
    </w:p>
    <w:p w:rsidR="00394F01" w:rsidRPr="00FD1005" w:rsidRDefault="00394F01" w:rsidP="00BC530F">
      <w:pPr>
        <w:numPr>
          <w:ilvl w:val="0"/>
          <w:numId w:val="23"/>
        </w:numPr>
        <w:tabs>
          <w:tab w:val="left" w:pos="426"/>
        </w:tabs>
        <w:spacing w:after="100" w:afterAutospacing="1" w:line="360" w:lineRule="auto"/>
        <w:ind w:left="426" w:hanging="426"/>
        <w:jc w:val="both"/>
        <w:rPr>
          <w:rFonts w:ascii="Calibri" w:hAnsi="Calibri" w:cs="Calibri"/>
          <w:sz w:val="22"/>
          <w:szCs w:val="22"/>
        </w:rPr>
      </w:pPr>
      <w:r w:rsidRPr="00FD1005">
        <w:rPr>
          <w:rFonts w:ascii="Calibri" w:hAnsi="Calibri" w:cs="Calibri"/>
          <w:b/>
          <w:sz w:val="22"/>
          <w:szCs w:val="22"/>
        </w:rPr>
        <w:t>Λειτουργική Αναδιάρθρωση των Μονάδων ΠΦΥ:</w:t>
      </w:r>
      <w:r w:rsidRPr="00FD1005">
        <w:rPr>
          <w:rFonts w:ascii="Calibri" w:hAnsi="Calibri" w:cs="Calibri"/>
          <w:sz w:val="22"/>
          <w:szCs w:val="22"/>
        </w:rPr>
        <w:t xml:space="preserve"> Η ανάγκη αναδιάρθρωσης των 550 περίπου μονάδων είναι επιβεβλημένη.  Η αναδιάρθρωση αυτ</w:t>
      </w:r>
      <w:r>
        <w:rPr>
          <w:rFonts w:ascii="Calibri" w:hAnsi="Calibri" w:cs="Calibri"/>
          <w:sz w:val="22"/>
          <w:szCs w:val="22"/>
        </w:rPr>
        <w:t>ή θα προκ</w:t>
      </w:r>
      <w:r w:rsidRPr="00FD1005">
        <w:rPr>
          <w:rFonts w:ascii="Calibri" w:hAnsi="Calibri" w:cs="Calibri"/>
          <w:sz w:val="22"/>
          <w:szCs w:val="22"/>
        </w:rPr>
        <w:t>ύψει από τη γεωγραφική και πληθυσμιακή κατανομή όλων των υφιστάμενων δομών ΠΦΥ με στ</w:t>
      </w:r>
      <w:r>
        <w:rPr>
          <w:rFonts w:ascii="Calibri" w:hAnsi="Calibri" w:cs="Calibri"/>
          <w:sz w:val="22"/>
          <w:szCs w:val="22"/>
        </w:rPr>
        <w:t>όχ</w:t>
      </w:r>
      <w:r w:rsidRPr="00FD1005">
        <w:rPr>
          <w:rFonts w:ascii="Calibri" w:hAnsi="Calibri" w:cs="Calibri"/>
          <w:sz w:val="22"/>
          <w:szCs w:val="22"/>
        </w:rPr>
        <w:t xml:space="preserve">ο την εξάλειψη των </w:t>
      </w:r>
      <w:r>
        <w:rPr>
          <w:rFonts w:ascii="Calibri" w:hAnsi="Calibri" w:cs="Calibri"/>
          <w:sz w:val="22"/>
          <w:szCs w:val="22"/>
        </w:rPr>
        <w:t>ελλείψεων, την κατά</w:t>
      </w:r>
      <w:r w:rsidRPr="00FD1005">
        <w:rPr>
          <w:rFonts w:ascii="Calibri" w:hAnsi="Calibri" w:cs="Calibri"/>
          <w:sz w:val="22"/>
          <w:szCs w:val="22"/>
        </w:rPr>
        <w:t xml:space="preserve">ργηση </w:t>
      </w:r>
      <w:r>
        <w:rPr>
          <w:rFonts w:ascii="Calibri" w:hAnsi="Calibri" w:cs="Calibri"/>
          <w:sz w:val="22"/>
          <w:szCs w:val="22"/>
        </w:rPr>
        <w:t>επικαλύψεων των</w:t>
      </w:r>
      <w:r w:rsidRPr="00FD1005">
        <w:rPr>
          <w:rFonts w:ascii="Calibri" w:hAnsi="Calibri" w:cs="Calibri"/>
          <w:sz w:val="22"/>
          <w:szCs w:val="22"/>
        </w:rPr>
        <w:t xml:space="preserve"> μονάδων και την πλήρη αξιοποίηση του ιατρικού και υγειονομικού προσωπικού, των κτιρίων και του εξοπλισμού. </w:t>
      </w:r>
    </w:p>
    <w:p w:rsidR="00394F01" w:rsidRPr="00597CBC" w:rsidRDefault="00394F01" w:rsidP="00BC530F">
      <w:pPr>
        <w:numPr>
          <w:ilvl w:val="0"/>
          <w:numId w:val="23"/>
        </w:numPr>
        <w:tabs>
          <w:tab w:val="left" w:pos="426"/>
        </w:tabs>
        <w:spacing w:after="100" w:afterAutospacing="1" w:line="360" w:lineRule="auto"/>
        <w:ind w:left="426" w:hanging="426"/>
        <w:jc w:val="both"/>
        <w:rPr>
          <w:rFonts w:ascii="Calibri" w:hAnsi="Calibri" w:cs="Calibri"/>
          <w:sz w:val="22"/>
          <w:szCs w:val="22"/>
        </w:rPr>
      </w:pPr>
      <w:r w:rsidRPr="00FD1005">
        <w:rPr>
          <w:rFonts w:ascii="Calibri" w:hAnsi="Calibri" w:cs="Calibri"/>
          <w:b/>
          <w:sz w:val="22"/>
          <w:szCs w:val="22"/>
        </w:rPr>
        <w:t xml:space="preserve">Συγκρότηση Δικτύων ΠΦΥ: </w:t>
      </w:r>
      <w:r w:rsidRPr="00FD1005">
        <w:rPr>
          <w:rFonts w:ascii="Calibri" w:hAnsi="Calibri" w:cs="Calibri"/>
          <w:sz w:val="22"/>
          <w:szCs w:val="22"/>
        </w:rPr>
        <w:t xml:space="preserve">Τα δίκτυα αποτελούν </w:t>
      </w:r>
      <w:r>
        <w:rPr>
          <w:rFonts w:ascii="Calibri" w:hAnsi="Calibri" w:cs="Calibri"/>
          <w:sz w:val="22"/>
          <w:szCs w:val="22"/>
        </w:rPr>
        <w:t>ολοκληρωμένη</w:t>
      </w:r>
      <w:r w:rsidRPr="00FD1005">
        <w:rPr>
          <w:rFonts w:ascii="Calibri" w:hAnsi="Calibri" w:cs="Calibri"/>
          <w:sz w:val="22"/>
          <w:szCs w:val="22"/>
        </w:rPr>
        <w:t xml:space="preserve"> μορφή παροχής υπηρεσιών ΠΦΥ, συγκροτούνται από δημόσιες δομές ΠΦΥ και το σύνολο των συμβεβλημένων ιδιωτών παρόχων της περιοχής ευθύνης του δικτ</w:t>
      </w:r>
      <w:r>
        <w:rPr>
          <w:rFonts w:ascii="Calibri" w:hAnsi="Calibri" w:cs="Calibri"/>
          <w:sz w:val="22"/>
          <w:szCs w:val="22"/>
        </w:rPr>
        <w:t xml:space="preserve">ύου με στόχο την πλήρη </w:t>
      </w:r>
      <w:r w:rsidRPr="00FD1005">
        <w:rPr>
          <w:rFonts w:ascii="Calibri" w:hAnsi="Calibri" w:cs="Calibri"/>
          <w:sz w:val="22"/>
          <w:szCs w:val="22"/>
        </w:rPr>
        <w:t>και συνεχή φροντίδα υγείας του πληθυσμού. Με το νέο ενιαίο σύστημα, που θα καλύπτει ό</w:t>
      </w:r>
      <w:r>
        <w:rPr>
          <w:rFonts w:ascii="Calibri" w:hAnsi="Calibri" w:cs="Calibri"/>
          <w:sz w:val="22"/>
          <w:szCs w:val="22"/>
        </w:rPr>
        <w:t>λο τον πληθυσμό, θα αναστραφεί η ροή σ</w:t>
      </w:r>
      <w:r w:rsidRPr="00FD1005">
        <w:rPr>
          <w:rFonts w:ascii="Calibri" w:hAnsi="Calibri" w:cs="Calibri"/>
          <w:sz w:val="22"/>
          <w:szCs w:val="22"/>
        </w:rPr>
        <w:t>τα Νοσοκομεία, θα παρέχονται καλύτερες υπηρεσίες στους ασφαλισμένους και θα μπορούν να αντιμετωπισθούν τυ</w:t>
      </w:r>
      <w:r>
        <w:rPr>
          <w:rFonts w:ascii="Calibri" w:hAnsi="Calibri" w:cs="Calibri"/>
          <w:sz w:val="22"/>
          <w:szCs w:val="22"/>
        </w:rPr>
        <w:t>χόν επιδημι</w:t>
      </w:r>
      <w:r w:rsidRPr="00FD1005">
        <w:rPr>
          <w:rFonts w:ascii="Calibri" w:hAnsi="Calibri" w:cs="Calibri"/>
          <w:sz w:val="22"/>
          <w:szCs w:val="22"/>
        </w:rPr>
        <w:t xml:space="preserve">κά φαινόμενα. Για τη συγκρότηση των δικτύων </w:t>
      </w:r>
      <w:r>
        <w:rPr>
          <w:rFonts w:ascii="Calibri" w:hAnsi="Calibri" w:cs="Calibri"/>
          <w:sz w:val="22"/>
          <w:szCs w:val="22"/>
        </w:rPr>
        <w:t>λαμβάνεται υπ’ όψιν η εμπειρία και</w:t>
      </w:r>
      <w:r w:rsidRPr="00BE4727">
        <w:rPr>
          <w:rFonts w:ascii="Calibri" w:hAnsi="Calibri" w:cs="Calibri"/>
          <w:sz w:val="22"/>
          <w:szCs w:val="22"/>
        </w:rPr>
        <w:t xml:space="preserve"> φιλοσοφία των Οργανισμών Διατήρησης της Υγείας στις Ηνωμένες Πολιτείες, των Δικτύων Πρωτοβάθμιας Φροντίδας Υγείας στη Βρετανία</w:t>
      </w:r>
      <w:r w:rsidRPr="00BE4727">
        <w:rPr>
          <w:rFonts w:ascii="Calibri" w:hAnsi="Calibri"/>
          <w:sz w:val="22"/>
          <w:szCs w:val="22"/>
        </w:rPr>
        <w:t>,</w:t>
      </w:r>
      <w:r w:rsidRPr="00BE4727">
        <w:rPr>
          <w:rFonts w:ascii="Calibri" w:hAnsi="Calibri" w:cs="Calibri"/>
          <w:sz w:val="22"/>
          <w:szCs w:val="22"/>
        </w:rPr>
        <w:t xml:space="preserve"> της μεθόδου αποζημίωσης των προμηθευτών στη Γερμανία, αλλά και </w:t>
      </w:r>
      <w:r>
        <w:rPr>
          <w:rFonts w:ascii="Calibri" w:hAnsi="Calibri" w:cs="Calibri"/>
          <w:sz w:val="22"/>
          <w:szCs w:val="22"/>
        </w:rPr>
        <w:t>η</w:t>
      </w:r>
      <w:r w:rsidRPr="00BE4727">
        <w:rPr>
          <w:rFonts w:ascii="Calibri" w:hAnsi="Calibri" w:cs="Calibri"/>
          <w:sz w:val="22"/>
          <w:szCs w:val="22"/>
        </w:rPr>
        <w:t xml:space="preserve"> προσαρμογή στις ιδιαιτερότητες του ελληνικού συστήματος, προτείνεται η συγκρότηση δικτύων πρωτοβάθμιας φροντίδας υγείας.</w:t>
      </w:r>
    </w:p>
    <w:p w:rsidR="00394F01" w:rsidRPr="00BE4727" w:rsidRDefault="00394F01" w:rsidP="00BC530F">
      <w:pPr>
        <w:numPr>
          <w:ilvl w:val="0"/>
          <w:numId w:val="23"/>
        </w:numPr>
        <w:tabs>
          <w:tab w:val="left" w:pos="426"/>
        </w:tabs>
        <w:spacing w:after="100" w:afterAutospacing="1" w:line="360" w:lineRule="auto"/>
        <w:ind w:left="426" w:hanging="426"/>
        <w:jc w:val="both"/>
        <w:rPr>
          <w:rFonts w:ascii="Calibri" w:hAnsi="Calibri" w:cs="Calibri"/>
          <w:sz w:val="22"/>
          <w:szCs w:val="22"/>
        </w:rPr>
      </w:pPr>
      <w:r>
        <w:rPr>
          <w:rFonts w:ascii="Calibri" w:hAnsi="Calibri" w:cs="Calibri"/>
          <w:b/>
          <w:sz w:val="22"/>
          <w:szCs w:val="22"/>
        </w:rPr>
        <w:t xml:space="preserve">Διεπιστημονική </w:t>
      </w:r>
      <w:r w:rsidRPr="007E0B00">
        <w:rPr>
          <w:rFonts w:ascii="Calibri" w:hAnsi="Calibri" w:cs="Calibri"/>
          <w:b/>
          <w:sz w:val="22"/>
          <w:szCs w:val="22"/>
        </w:rPr>
        <w:t>Στελέχωση Δικτύων ΠΦΥ:</w:t>
      </w:r>
      <w:r>
        <w:rPr>
          <w:rFonts w:ascii="Calibri" w:hAnsi="Calibri" w:cs="Calibri"/>
          <w:sz w:val="22"/>
          <w:szCs w:val="22"/>
        </w:rPr>
        <w:t xml:space="preserve"> Τα δίκτυα ΠΦΥ στελεχώνονται από γενικούς γιατρούς, ειδικούς γιατρούς, οδοντιάτρους, νοσηλευτές, ψυχολόγους, κοινωνικούς λειτουργούς, επισκέπτες υγείας, τεχνολόγους ειδικοτήτων ως συγκροτημένη ομάδα υγείας σύμφωνα με το πνεύμα και τις αρχές της </w:t>
      </w:r>
      <w:r>
        <w:rPr>
          <w:rFonts w:ascii="Calibri" w:hAnsi="Calibri" w:cs="Calibri"/>
          <w:sz w:val="22"/>
          <w:szCs w:val="22"/>
          <w:lang w:val="en-US"/>
        </w:rPr>
        <w:t>Alma</w:t>
      </w:r>
      <w:r w:rsidR="00AF2EB2">
        <w:rPr>
          <w:rFonts w:ascii="Calibri" w:hAnsi="Calibri" w:cs="Calibri"/>
          <w:sz w:val="22"/>
          <w:szCs w:val="22"/>
        </w:rPr>
        <w:t xml:space="preserve"> </w:t>
      </w:r>
      <w:r>
        <w:rPr>
          <w:rFonts w:ascii="Calibri" w:hAnsi="Calibri" w:cs="Calibri"/>
          <w:sz w:val="22"/>
          <w:szCs w:val="22"/>
          <w:lang w:val="en-US"/>
        </w:rPr>
        <w:t>Ata</w:t>
      </w:r>
      <w:r w:rsidR="00AF2EB2">
        <w:rPr>
          <w:rFonts w:ascii="Calibri" w:hAnsi="Calibri" w:cs="Calibri"/>
          <w:sz w:val="22"/>
          <w:szCs w:val="22"/>
        </w:rPr>
        <w:t xml:space="preserve"> </w:t>
      </w:r>
      <w:r>
        <w:rPr>
          <w:rFonts w:ascii="Calibri" w:hAnsi="Calibri" w:cs="Calibri"/>
          <w:sz w:val="22"/>
          <w:szCs w:val="22"/>
        </w:rPr>
        <w:t xml:space="preserve">του Π.Ο.Υ., έτσι ώστε να ανταποκρίνονται στη διατομεακή προσέγγιση και διαχείριση των προβλημάτων υγείας του πληθυσμού. </w:t>
      </w:r>
    </w:p>
    <w:p w:rsidR="00394F01" w:rsidRPr="00BE4727" w:rsidRDefault="00394F01" w:rsidP="00BC530F">
      <w:pPr>
        <w:numPr>
          <w:ilvl w:val="0"/>
          <w:numId w:val="23"/>
        </w:numPr>
        <w:tabs>
          <w:tab w:val="left" w:pos="426"/>
        </w:tabs>
        <w:spacing w:after="100" w:afterAutospacing="1" w:line="360" w:lineRule="auto"/>
        <w:ind w:left="426" w:hanging="426"/>
        <w:jc w:val="both"/>
        <w:rPr>
          <w:rFonts w:ascii="Calibri" w:hAnsi="Calibri" w:cs="Calibri"/>
          <w:sz w:val="22"/>
          <w:szCs w:val="22"/>
        </w:rPr>
      </w:pPr>
      <w:r w:rsidRPr="00C559AD">
        <w:rPr>
          <w:rFonts w:ascii="Calibri" w:hAnsi="Calibri" w:cs="Calibri"/>
          <w:b/>
          <w:sz w:val="22"/>
          <w:szCs w:val="22"/>
        </w:rPr>
        <w:t>Ένα Δ</w:t>
      </w:r>
      <w:r>
        <w:rPr>
          <w:rFonts w:ascii="Calibri" w:hAnsi="Calibri" w:cs="Calibri"/>
          <w:b/>
          <w:sz w:val="22"/>
          <w:szCs w:val="22"/>
        </w:rPr>
        <w:t>ίκτυο ΠΦΥ ανά Καλλικρατικό Δήμο:</w:t>
      </w:r>
      <w:r w:rsidR="00AF2EB2">
        <w:rPr>
          <w:rFonts w:ascii="Calibri" w:hAnsi="Calibri" w:cs="Calibri"/>
          <w:b/>
          <w:sz w:val="22"/>
          <w:szCs w:val="22"/>
        </w:rPr>
        <w:t xml:space="preserve"> </w:t>
      </w:r>
      <w:r w:rsidRPr="00BE4727">
        <w:rPr>
          <w:rFonts w:ascii="Calibri" w:hAnsi="Calibri" w:cs="Calibri"/>
          <w:sz w:val="22"/>
          <w:szCs w:val="22"/>
        </w:rPr>
        <w:t xml:space="preserve">Τα δίκτυα ΠΦΥ προκύπτουν με βάση </w:t>
      </w:r>
      <w:r w:rsidRPr="00BE4727">
        <w:rPr>
          <w:rFonts w:ascii="Calibri" w:hAnsi="Calibri"/>
          <w:sz w:val="22"/>
          <w:szCs w:val="22"/>
        </w:rPr>
        <w:t xml:space="preserve">την τοπική αυτοδιοίκηση και </w:t>
      </w:r>
      <w:r w:rsidRPr="00BE4727">
        <w:rPr>
          <w:rFonts w:ascii="Calibri" w:hAnsi="Calibri" w:cs="Calibri"/>
          <w:sz w:val="22"/>
          <w:szCs w:val="22"/>
        </w:rPr>
        <w:t>ανήκουν σε</w:t>
      </w:r>
      <w:r>
        <w:rPr>
          <w:rFonts w:ascii="Calibri" w:hAnsi="Calibri"/>
          <w:sz w:val="22"/>
          <w:szCs w:val="22"/>
        </w:rPr>
        <w:t xml:space="preserve"> ένα οργανωτικό σχήμα, ενώ</w:t>
      </w:r>
      <w:r w:rsidRPr="00BE4727">
        <w:rPr>
          <w:rFonts w:ascii="Calibri" w:hAnsi="Calibri"/>
          <w:sz w:val="22"/>
          <w:szCs w:val="22"/>
        </w:rPr>
        <w:t xml:space="preserve"> ο ΕΟΠΠΥ αναλαμβάνει τη διοίκηση, τον προγραμματισμό, τον συντονισμό και τον έλεγχο των δράσεων ΠΦΥ, ενώ διαχειρίζεται και τον ενιαίο προϋπολογισμό ΠΦΥ</w:t>
      </w:r>
      <w:r w:rsidRPr="00BE4727">
        <w:rPr>
          <w:rFonts w:ascii="Calibri" w:hAnsi="Calibri" w:cs="Calibri"/>
          <w:sz w:val="22"/>
          <w:szCs w:val="22"/>
        </w:rPr>
        <w:t>. Τα κριτήρια</w:t>
      </w:r>
      <w:r>
        <w:rPr>
          <w:rFonts w:ascii="Calibri" w:hAnsi="Calibri" w:cs="Calibri"/>
          <w:sz w:val="22"/>
          <w:szCs w:val="22"/>
        </w:rPr>
        <w:t xml:space="preserve"> για τη συγκρότηση των δικτύων καθορίζονται από </w:t>
      </w:r>
      <w:r w:rsidRPr="00BE4727">
        <w:rPr>
          <w:rFonts w:ascii="Calibri" w:hAnsi="Calibri" w:cs="Calibri"/>
          <w:sz w:val="22"/>
          <w:szCs w:val="22"/>
        </w:rPr>
        <w:t xml:space="preserve">το μέγεθος του πληθυσμού αναφοράς, </w:t>
      </w:r>
      <w:r>
        <w:rPr>
          <w:rFonts w:ascii="Calibri" w:hAnsi="Calibri" w:cs="Calibri"/>
          <w:sz w:val="22"/>
          <w:szCs w:val="22"/>
        </w:rPr>
        <w:t xml:space="preserve">την προσβασιμότητα και τις γεωγραφικές αποστάσεις, τα ιατρικά ιστορικά δεδομένα και τις τάσεις μετακίνησης του πληθυσμού. </w:t>
      </w:r>
    </w:p>
    <w:p w:rsidR="00394F01" w:rsidRPr="00BE4727" w:rsidRDefault="00394F01" w:rsidP="00BC530F">
      <w:pPr>
        <w:numPr>
          <w:ilvl w:val="0"/>
          <w:numId w:val="23"/>
        </w:numPr>
        <w:tabs>
          <w:tab w:val="left" w:pos="426"/>
        </w:tabs>
        <w:spacing w:after="100" w:afterAutospacing="1" w:line="360" w:lineRule="auto"/>
        <w:ind w:left="426" w:hanging="426"/>
        <w:jc w:val="both"/>
        <w:rPr>
          <w:rFonts w:ascii="Calibri" w:hAnsi="Calibri"/>
          <w:sz w:val="22"/>
          <w:szCs w:val="22"/>
        </w:rPr>
      </w:pPr>
      <w:r w:rsidRPr="00C559AD">
        <w:rPr>
          <w:rFonts w:ascii="Calibri" w:hAnsi="Calibri" w:cs="Calibri"/>
          <w:b/>
          <w:sz w:val="22"/>
          <w:szCs w:val="22"/>
        </w:rPr>
        <w:t>Νομαρχιακό Δίκτυο ΠΦΥ ανά Περιφερειακή Ενότητα:</w:t>
      </w:r>
      <w:r w:rsidR="0023737E">
        <w:rPr>
          <w:rFonts w:ascii="Calibri" w:hAnsi="Calibri" w:cs="Calibri"/>
          <w:b/>
          <w:sz w:val="22"/>
          <w:szCs w:val="22"/>
        </w:rPr>
        <w:t xml:space="preserve"> </w:t>
      </w:r>
      <w:r w:rsidRPr="00BE4727">
        <w:rPr>
          <w:rFonts w:ascii="Calibri" w:hAnsi="Calibri" w:cs="Calibri"/>
          <w:sz w:val="22"/>
          <w:szCs w:val="22"/>
        </w:rPr>
        <w:t xml:space="preserve">Σε κάθε Περιφερειακή Ενότητα </w:t>
      </w:r>
      <w:r w:rsidRPr="00BE4727">
        <w:rPr>
          <w:rFonts w:ascii="Calibri" w:hAnsi="Calibri"/>
          <w:sz w:val="22"/>
          <w:szCs w:val="22"/>
        </w:rPr>
        <w:t xml:space="preserve">λειτουργεί το Νομαρχιακό Δίκτυο ΠΦΥ με κλειστό προϋπολογισμό που περιλαμβάνει το σύνολο των δαπανών </w:t>
      </w:r>
      <w:r>
        <w:rPr>
          <w:rFonts w:ascii="Calibri" w:hAnsi="Calibri"/>
          <w:sz w:val="22"/>
          <w:szCs w:val="22"/>
        </w:rPr>
        <w:t xml:space="preserve">ΠΦΥ </w:t>
      </w:r>
      <w:r w:rsidRPr="00BE4727">
        <w:rPr>
          <w:rFonts w:ascii="Calibri" w:hAnsi="Calibri"/>
          <w:sz w:val="22"/>
          <w:szCs w:val="22"/>
        </w:rPr>
        <w:t>του νομού</w:t>
      </w:r>
      <w:r>
        <w:rPr>
          <w:rFonts w:ascii="Calibri" w:hAnsi="Calibri"/>
          <w:sz w:val="22"/>
          <w:szCs w:val="22"/>
        </w:rPr>
        <w:t xml:space="preserve"> και για παροχή και για αγορά. Το Δίκτυο αυτό έχει </w:t>
      </w:r>
      <w:r w:rsidRPr="00BE4727">
        <w:rPr>
          <w:rFonts w:ascii="Calibri" w:hAnsi="Calibri"/>
          <w:sz w:val="22"/>
          <w:szCs w:val="22"/>
        </w:rPr>
        <w:t>ένα</w:t>
      </w:r>
      <w:r>
        <w:rPr>
          <w:rFonts w:ascii="Calibri" w:hAnsi="Calibri"/>
          <w:sz w:val="22"/>
          <w:szCs w:val="22"/>
        </w:rPr>
        <w:t>ν</w:t>
      </w:r>
      <w:r w:rsidRPr="00BE4727">
        <w:rPr>
          <w:rFonts w:ascii="Calibri" w:hAnsi="Calibri"/>
          <w:sz w:val="22"/>
          <w:szCs w:val="22"/>
        </w:rPr>
        <w:t xml:space="preserve"> κεντρικό πυρήνα, την Νομαρχιακή Μονάδα Αναφοράς Υγείας, </w:t>
      </w:r>
      <w:r>
        <w:rPr>
          <w:rFonts w:ascii="Calibri" w:hAnsi="Calibri"/>
          <w:sz w:val="22"/>
          <w:szCs w:val="22"/>
        </w:rPr>
        <w:t>η οποία</w:t>
      </w:r>
      <w:r w:rsidRPr="00BE4727">
        <w:rPr>
          <w:rFonts w:ascii="Calibri" w:hAnsi="Calibri"/>
          <w:sz w:val="22"/>
          <w:szCs w:val="22"/>
        </w:rPr>
        <w:t xml:space="preserve"> είναι υπεύθυνη</w:t>
      </w:r>
      <w:r>
        <w:rPr>
          <w:rFonts w:ascii="Calibri" w:hAnsi="Calibri"/>
          <w:sz w:val="22"/>
          <w:szCs w:val="22"/>
        </w:rPr>
        <w:t xml:space="preserve"> και εποπτεύει τα επιμέρους δίκτυα των Καλλικρατικών δήμων της Περιφερειακής Ενότητας. Στη Νομαρχιακή Μονάδα υπάγονται οι Τοπικές Μονάδες υγείας, </w:t>
      </w:r>
      <w:r w:rsidRPr="00BE4727">
        <w:rPr>
          <w:rFonts w:ascii="Calibri" w:hAnsi="Calibri"/>
          <w:sz w:val="22"/>
          <w:szCs w:val="22"/>
        </w:rPr>
        <w:t xml:space="preserve">οι συμβεβλημένοι ιατροί και </w:t>
      </w:r>
      <w:r>
        <w:rPr>
          <w:rFonts w:ascii="Calibri" w:hAnsi="Calibri"/>
          <w:sz w:val="22"/>
          <w:szCs w:val="22"/>
        </w:rPr>
        <w:t>τα Περιφερειακά Ιατρεία της Περιφερειακής Ενότητας</w:t>
      </w:r>
      <w:r w:rsidRPr="00BE4727">
        <w:rPr>
          <w:rFonts w:ascii="Calibri" w:hAnsi="Calibri"/>
          <w:sz w:val="22"/>
          <w:szCs w:val="22"/>
        </w:rPr>
        <w:t>.</w:t>
      </w:r>
    </w:p>
    <w:p w:rsidR="00394F01" w:rsidRPr="00BE4727" w:rsidRDefault="00394F01" w:rsidP="00BC530F">
      <w:pPr>
        <w:numPr>
          <w:ilvl w:val="0"/>
          <w:numId w:val="23"/>
        </w:numPr>
        <w:tabs>
          <w:tab w:val="left" w:pos="426"/>
        </w:tabs>
        <w:spacing w:after="100" w:afterAutospacing="1" w:line="360" w:lineRule="auto"/>
        <w:ind w:left="426" w:hanging="426"/>
        <w:jc w:val="both"/>
        <w:rPr>
          <w:rFonts w:ascii="Calibri" w:hAnsi="Calibri"/>
          <w:sz w:val="22"/>
          <w:szCs w:val="22"/>
        </w:rPr>
      </w:pPr>
      <w:r w:rsidRPr="00C559AD">
        <w:rPr>
          <w:rFonts w:ascii="Calibri" w:hAnsi="Calibri"/>
          <w:b/>
          <w:sz w:val="22"/>
          <w:szCs w:val="22"/>
        </w:rPr>
        <w:t xml:space="preserve">Κλειστός Σφαιρικός Προϋπολογισμός ανά Περιφερειακή Ενότητα: </w:t>
      </w:r>
      <w:r>
        <w:rPr>
          <w:rFonts w:ascii="Calibri" w:hAnsi="Calibri"/>
          <w:sz w:val="22"/>
          <w:szCs w:val="22"/>
        </w:rPr>
        <w:t>Η διαμόρφωση του κλειστού</w:t>
      </w:r>
      <w:r w:rsidRPr="00BE4727">
        <w:rPr>
          <w:rFonts w:ascii="Calibri" w:hAnsi="Calibri"/>
          <w:sz w:val="22"/>
          <w:szCs w:val="22"/>
        </w:rPr>
        <w:t>-σφα</w:t>
      </w:r>
      <w:r>
        <w:rPr>
          <w:rFonts w:ascii="Calibri" w:hAnsi="Calibri"/>
          <w:sz w:val="22"/>
          <w:szCs w:val="22"/>
        </w:rPr>
        <w:t>ιρικού προϋπολογισμού ανά Περιφε</w:t>
      </w:r>
      <w:r w:rsidRPr="00BE4727">
        <w:rPr>
          <w:rFonts w:ascii="Calibri" w:hAnsi="Calibri"/>
          <w:sz w:val="22"/>
          <w:szCs w:val="22"/>
        </w:rPr>
        <w:t>ρεια</w:t>
      </w:r>
      <w:r>
        <w:rPr>
          <w:rFonts w:ascii="Calibri" w:hAnsi="Calibri"/>
          <w:sz w:val="22"/>
          <w:szCs w:val="22"/>
        </w:rPr>
        <w:t xml:space="preserve">κή Ενότητα, προκύπτει στη βάση ιστορικών απολογιστικών στοιχείων </w:t>
      </w:r>
      <w:r w:rsidRPr="00BE4727">
        <w:rPr>
          <w:rFonts w:ascii="Calibri" w:hAnsi="Calibri"/>
          <w:sz w:val="22"/>
          <w:szCs w:val="22"/>
        </w:rPr>
        <w:t>και ειδικότερα</w:t>
      </w:r>
      <w:r>
        <w:rPr>
          <w:rFonts w:ascii="Calibri" w:hAnsi="Calibri"/>
          <w:sz w:val="22"/>
          <w:szCs w:val="22"/>
        </w:rPr>
        <w:t>,</w:t>
      </w:r>
      <w:r w:rsidRPr="00BE4727">
        <w:rPr>
          <w:rFonts w:ascii="Calibri" w:hAnsi="Calibri"/>
          <w:sz w:val="22"/>
          <w:szCs w:val="22"/>
        </w:rPr>
        <w:t xml:space="preserve"> αφ</w:t>
      </w:r>
      <w:r>
        <w:rPr>
          <w:rFonts w:ascii="Calibri" w:hAnsi="Calibri"/>
          <w:sz w:val="22"/>
          <w:szCs w:val="22"/>
        </w:rPr>
        <w:t xml:space="preserve">’ </w:t>
      </w:r>
      <w:r w:rsidRPr="00BE4727">
        <w:rPr>
          <w:rFonts w:ascii="Calibri" w:hAnsi="Calibri"/>
          <w:sz w:val="22"/>
          <w:szCs w:val="22"/>
        </w:rPr>
        <w:t xml:space="preserve">ενός </w:t>
      </w:r>
      <w:r w:rsidRPr="00BE4727">
        <w:rPr>
          <w:rFonts w:ascii="Calibri" w:hAnsi="Calibri" w:cs="Calibri"/>
          <w:sz w:val="22"/>
          <w:szCs w:val="22"/>
        </w:rPr>
        <w:t>του μεγέθους του πληθυσμού και αφ</w:t>
      </w:r>
      <w:r>
        <w:rPr>
          <w:rFonts w:ascii="Calibri" w:hAnsi="Calibri" w:cs="Calibri"/>
          <w:sz w:val="22"/>
          <w:szCs w:val="22"/>
        </w:rPr>
        <w:t xml:space="preserve">’ </w:t>
      </w:r>
      <w:r w:rsidRPr="00BE4727">
        <w:rPr>
          <w:rFonts w:ascii="Calibri" w:hAnsi="Calibri" w:cs="Calibri"/>
          <w:sz w:val="22"/>
          <w:szCs w:val="22"/>
        </w:rPr>
        <w:t>ετέρου παραγόντων</w:t>
      </w:r>
      <w:r>
        <w:rPr>
          <w:rFonts w:ascii="Calibri" w:hAnsi="Calibri" w:cs="Calibri"/>
          <w:sz w:val="22"/>
          <w:szCs w:val="22"/>
        </w:rPr>
        <w:t>,</w:t>
      </w:r>
      <w:r w:rsidRPr="00BE4727">
        <w:rPr>
          <w:rFonts w:ascii="Calibri" w:hAnsi="Calibri" w:cs="Calibri"/>
          <w:sz w:val="22"/>
          <w:szCs w:val="22"/>
        </w:rPr>
        <w:t xml:space="preserve"> οι οποίοι </w:t>
      </w:r>
      <w:r>
        <w:rPr>
          <w:rFonts w:ascii="Calibri" w:hAnsi="Calibri" w:cs="Calibri"/>
          <w:sz w:val="22"/>
          <w:szCs w:val="22"/>
        </w:rPr>
        <w:t>σχετίζονται με τα επιδημιολογικά και δημογραφικά χαρακτηριστικά του πληθυσμού ευθύνης</w:t>
      </w:r>
      <w:r w:rsidRPr="00BE4727">
        <w:rPr>
          <w:rFonts w:ascii="Calibri" w:hAnsi="Calibri" w:cs="Calibri"/>
          <w:sz w:val="22"/>
          <w:szCs w:val="22"/>
        </w:rPr>
        <w:t>. Η ιδιομορφία συγκεκριμένων γεωγραφικών περιοχών δίνει τη δυνατότητα συνεκτίμησης πρόσθετων παραγόντων.</w:t>
      </w:r>
      <w:r w:rsidRPr="00BE4727">
        <w:rPr>
          <w:rFonts w:ascii="Calibri" w:hAnsi="Calibri"/>
          <w:sz w:val="22"/>
          <w:szCs w:val="22"/>
        </w:rPr>
        <w:t xml:space="preserve"> Πιθανές εξοικονομήσεις στον ετήσιο προϋπολογισμό θα διατίθ</w:t>
      </w:r>
      <w:r>
        <w:rPr>
          <w:rFonts w:ascii="Calibri" w:hAnsi="Calibri"/>
          <w:sz w:val="22"/>
          <w:szCs w:val="22"/>
        </w:rPr>
        <w:t xml:space="preserve">ενται στο δίκτυο προς επένδυση </w:t>
      </w:r>
      <w:r w:rsidRPr="00BE4727">
        <w:rPr>
          <w:rFonts w:ascii="Calibri" w:hAnsi="Calibri"/>
          <w:sz w:val="22"/>
          <w:szCs w:val="22"/>
        </w:rPr>
        <w:t>σε επιμέρους δράσεις και προγράμματα προς αναβάθμιση της ποιότητας των παρεχόμενων υπηρεσιών.</w:t>
      </w:r>
      <w:r>
        <w:rPr>
          <w:rFonts w:ascii="Calibri" w:hAnsi="Calibri"/>
          <w:sz w:val="22"/>
          <w:szCs w:val="22"/>
        </w:rPr>
        <w:t xml:space="preserve"> Η Περιφερειακή Οικονομική Υπηρεσία του ΕΟΠΥΥ είναι αρμόδια και παρακολουθεί την εκτέλεση του προϋπολογισμού του Νομαρχιακού Δικτύου ΠΦΥ, ανά τετράμηνο.</w:t>
      </w:r>
    </w:p>
    <w:p w:rsidR="00394F01" w:rsidRPr="003933BA" w:rsidRDefault="00394F01" w:rsidP="00BC530F">
      <w:pPr>
        <w:numPr>
          <w:ilvl w:val="0"/>
          <w:numId w:val="23"/>
        </w:numPr>
        <w:tabs>
          <w:tab w:val="left" w:pos="426"/>
        </w:tabs>
        <w:spacing w:after="100" w:afterAutospacing="1" w:line="360" w:lineRule="auto"/>
        <w:ind w:left="426" w:hanging="426"/>
        <w:jc w:val="both"/>
        <w:rPr>
          <w:rFonts w:ascii="Calibri" w:hAnsi="Calibri"/>
          <w:sz w:val="22"/>
          <w:szCs w:val="22"/>
        </w:rPr>
      </w:pPr>
      <w:r w:rsidRPr="00C559AD">
        <w:rPr>
          <w:rFonts w:ascii="Calibri" w:hAnsi="Calibri"/>
          <w:b/>
          <w:sz w:val="22"/>
          <w:szCs w:val="22"/>
        </w:rPr>
        <w:t>Ελευθερία επιλογής γιατρών αναφοράς:</w:t>
      </w:r>
      <w:r>
        <w:rPr>
          <w:rFonts w:ascii="Calibri" w:hAnsi="Calibri"/>
          <w:sz w:val="22"/>
          <w:szCs w:val="22"/>
        </w:rPr>
        <w:t xml:space="preserve"> Στο πλαίσιο</w:t>
      </w:r>
      <w:r w:rsidRPr="00BE4727">
        <w:rPr>
          <w:rFonts w:ascii="Calibri" w:hAnsi="Calibri"/>
          <w:sz w:val="22"/>
          <w:szCs w:val="22"/>
        </w:rPr>
        <w:t xml:space="preserve"> του εκάστοτε δικτύου ΠΦΥ κάθε ασφαλισμένος έχει τη δυνατότητα εγγραφής</w:t>
      </w:r>
      <w:r>
        <w:rPr>
          <w:rFonts w:ascii="Calibri" w:hAnsi="Calibri"/>
          <w:sz w:val="22"/>
          <w:szCs w:val="22"/>
        </w:rPr>
        <w:t xml:space="preserve"> ή μη</w:t>
      </w:r>
      <w:r w:rsidRPr="00BE4727">
        <w:rPr>
          <w:rFonts w:ascii="Calibri" w:hAnsi="Calibri"/>
          <w:sz w:val="22"/>
          <w:szCs w:val="22"/>
        </w:rPr>
        <w:t xml:space="preserve"> στο δίκτυο και σε γιατρό/ούς αναφοράς (γενικός γιατρός, παθολόγος, καρδιολόγος, γυναικολόγος, παιδίατρος), με ελευθερία και δυνατότητα επιλογής του γιατρού.</w:t>
      </w:r>
    </w:p>
    <w:p w:rsidR="00394F01" w:rsidRPr="003933BA" w:rsidRDefault="00394F01" w:rsidP="00BC530F">
      <w:pPr>
        <w:numPr>
          <w:ilvl w:val="0"/>
          <w:numId w:val="23"/>
        </w:numPr>
        <w:tabs>
          <w:tab w:val="left" w:pos="426"/>
        </w:tabs>
        <w:spacing w:after="100" w:afterAutospacing="1" w:line="360" w:lineRule="auto"/>
        <w:ind w:left="426" w:hanging="426"/>
        <w:jc w:val="both"/>
        <w:rPr>
          <w:rFonts w:ascii="Calibri" w:hAnsi="Calibri"/>
          <w:sz w:val="22"/>
          <w:szCs w:val="22"/>
        </w:rPr>
      </w:pPr>
      <w:r w:rsidRPr="00C559AD">
        <w:rPr>
          <w:rFonts w:ascii="Calibri" w:hAnsi="Calibri"/>
          <w:b/>
          <w:sz w:val="22"/>
          <w:szCs w:val="22"/>
        </w:rPr>
        <w:t xml:space="preserve">Υποστηρικτικός </w:t>
      </w:r>
      <w:r>
        <w:rPr>
          <w:rFonts w:ascii="Calibri" w:hAnsi="Calibri"/>
          <w:b/>
          <w:sz w:val="22"/>
          <w:szCs w:val="22"/>
        </w:rPr>
        <w:t xml:space="preserve">ο </w:t>
      </w:r>
      <w:r w:rsidRPr="00C559AD">
        <w:rPr>
          <w:rFonts w:ascii="Calibri" w:hAnsi="Calibri"/>
          <w:b/>
          <w:sz w:val="22"/>
          <w:szCs w:val="22"/>
        </w:rPr>
        <w:t xml:space="preserve">ρόλος </w:t>
      </w:r>
      <w:r>
        <w:rPr>
          <w:rFonts w:ascii="Calibri" w:hAnsi="Calibri"/>
          <w:b/>
          <w:sz w:val="22"/>
          <w:szCs w:val="22"/>
        </w:rPr>
        <w:t xml:space="preserve">των </w:t>
      </w:r>
      <w:r w:rsidRPr="00C559AD">
        <w:rPr>
          <w:rFonts w:ascii="Calibri" w:hAnsi="Calibri"/>
          <w:b/>
          <w:sz w:val="22"/>
          <w:szCs w:val="22"/>
        </w:rPr>
        <w:t>γιατρών αναφοράς:</w:t>
      </w:r>
      <w:r w:rsidR="00833CF5">
        <w:rPr>
          <w:rFonts w:ascii="Calibri" w:hAnsi="Calibri"/>
          <w:b/>
          <w:sz w:val="22"/>
          <w:szCs w:val="22"/>
        </w:rPr>
        <w:t xml:space="preserve"> </w:t>
      </w:r>
      <w:r w:rsidRPr="00BE4727">
        <w:rPr>
          <w:rFonts w:ascii="Calibri" w:hAnsi="Calibri"/>
          <w:sz w:val="22"/>
          <w:szCs w:val="22"/>
        </w:rPr>
        <w:t>Ο ρόλος των οικογενειακών γιατρών/γιατρών αναφοράς σχετίζεται με την παρακολούθησ</w:t>
      </w:r>
      <w:r>
        <w:rPr>
          <w:rFonts w:ascii="Calibri" w:hAnsi="Calibri"/>
          <w:sz w:val="22"/>
          <w:szCs w:val="22"/>
        </w:rPr>
        <w:t>η του ασφαλισμένου, αλλά και τη δυνατότητακατεύθυνσής</w:t>
      </w:r>
      <w:r w:rsidRPr="00BE4727">
        <w:rPr>
          <w:rFonts w:ascii="Calibri" w:hAnsi="Calibri"/>
          <w:sz w:val="22"/>
          <w:szCs w:val="22"/>
        </w:rPr>
        <w:t xml:space="preserve"> του σε άλλες ειδικότητες, διαγνωστικά κέντρα και νοσοκομεία, προκειμένου να διευκολυνθεί το </w:t>
      </w:r>
      <w:r w:rsidRPr="00A361B8">
        <w:rPr>
          <w:rFonts w:ascii="Calibri" w:hAnsi="Calibri"/>
          <w:sz w:val="22"/>
          <w:szCs w:val="22"/>
        </w:rPr>
        <w:t>“</w:t>
      </w:r>
      <w:r w:rsidRPr="00BE4727">
        <w:rPr>
          <w:rFonts w:ascii="Calibri" w:hAnsi="Calibri"/>
          <w:sz w:val="22"/>
          <w:szCs w:val="22"/>
        </w:rPr>
        <w:t>ταξί</w:t>
      </w:r>
      <w:r>
        <w:rPr>
          <w:rFonts w:ascii="Calibri" w:hAnsi="Calibri"/>
          <w:sz w:val="22"/>
          <w:szCs w:val="22"/>
        </w:rPr>
        <w:t>δι</w:t>
      </w:r>
      <w:r w:rsidRPr="00A361B8">
        <w:rPr>
          <w:rFonts w:ascii="Calibri" w:hAnsi="Calibri"/>
          <w:sz w:val="22"/>
          <w:szCs w:val="22"/>
        </w:rPr>
        <w:t>”</w:t>
      </w:r>
      <w:r>
        <w:rPr>
          <w:rFonts w:ascii="Calibri" w:hAnsi="Calibri"/>
          <w:sz w:val="22"/>
          <w:szCs w:val="22"/>
        </w:rPr>
        <w:t xml:space="preserve"> του στο σύστημα υγείας. Οι οικογενειακοί γιατροί/γιατροί αναφοράς δεν αποτελούν την υποχρεωτική πύλη εισόδου σε εξειδικευμένες ιατρικές υπηρεσίες και διατηρείται ο σεβασμός στην ελεύθερη επιλογή του πολίτη. Η φιλοσοφία της υιοθέτησης των οικογενειακών γιατρών/γιατρών αναφοράς</w:t>
      </w:r>
      <w:r w:rsidR="00833CF5">
        <w:rPr>
          <w:rFonts w:ascii="Calibri" w:hAnsi="Calibri"/>
          <w:sz w:val="22"/>
          <w:szCs w:val="22"/>
        </w:rPr>
        <w:t xml:space="preserve"> </w:t>
      </w:r>
      <w:r>
        <w:rPr>
          <w:rFonts w:ascii="Calibri" w:hAnsi="Calibri"/>
          <w:sz w:val="22"/>
          <w:szCs w:val="22"/>
        </w:rPr>
        <w:t>θεμελιώνεται στη βάση της διευκόλυνσης της πρόσβασης στο σύστημα περίθαλψης (</w:t>
      </w:r>
      <w:r>
        <w:rPr>
          <w:rFonts w:ascii="Calibri" w:hAnsi="Calibri"/>
          <w:sz w:val="22"/>
          <w:szCs w:val="22"/>
          <w:lang w:val="en-US"/>
        </w:rPr>
        <w:t>gate</w:t>
      </w:r>
      <w:r w:rsidR="00833CF5">
        <w:rPr>
          <w:rFonts w:ascii="Calibri" w:hAnsi="Calibri"/>
          <w:sz w:val="22"/>
          <w:szCs w:val="22"/>
        </w:rPr>
        <w:t xml:space="preserve"> </w:t>
      </w:r>
      <w:r>
        <w:rPr>
          <w:rFonts w:ascii="Calibri" w:hAnsi="Calibri"/>
          <w:sz w:val="22"/>
          <w:szCs w:val="22"/>
          <w:lang w:val="en-US"/>
        </w:rPr>
        <w:t>opening</w:t>
      </w:r>
      <w:r>
        <w:rPr>
          <w:rFonts w:ascii="Calibri" w:hAnsi="Calibri"/>
          <w:sz w:val="22"/>
          <w:szCs w:val="22"/>
        </w:rPr>
        <w:t xml:space="preserve">) και όχι στη δημιουργία εμποδίων στην πρόσβαση και περιορισμών στην επιλογή των χρηστών. Η </w:t>
      </w:r>
      <w:r w:rsidRPr="00BE4727">
        <w:rPr>
          <w:rFonts w:ascii="Calibri" w:hAnsi="Calibri"/>
          <w:sz w:val="22"/>
          <w:szCs w:val="22"/>
        </w:rPr>
        <w:t>συνέχεια της φροντίδας επιτυγχάνεται μέσω της αναπομπής από τους γιατρούς άλλων ειδικοτήτων προς τον οικογενειακό γιατρό/γιατρό αναφοράς για την παρακολούθηση και τον έλεγχο του ασθενούς.</w:t>
      </w:r>
    </w:p>
    <w:p w:rsidR="00394F01" w:rsidRPr="00C559AD" w:rsidRDefault="00394F01" w:rsidP="00BC530F">
      <w:pPr>
        <w:numPr>
          <w:ilvl w:val="0"/>
          <w:numId w:val="23"/>
        </w:numPr>
        <w:tabs>
          <w:tab w:val="left" w:pos="426"/>
        </w:tabs>
        <w:spacing w:after="100" w:afterAutospacing="1" w:line="360" w:lineRule="auto"/>
        <w:ind w:left="426" w:hanging="426"/>
        <w:jc w:val="both"/>
        <w:rPr>
          <w:rFonts w:ascii="Calibri" w:hAnsi="Calibri"/>
          <w:sz w:val="22"/>
          <w:szCs w:val="22"/>
        </w:rPr>
      </w:pPr>
      <w:r>
        <w:rPr>
          <w:rFonts w:ascii="Calibri" w:hAnsi="Calibri" w:cs="Calibri"/>
          <w:b/>
          <w:sz w:val="22"/>
          <w:szCs w:val="22"/>
        </w:rPr>
        <w:t>Αποζημίωση Οικογενειακών Γιατρών/Γιατρών</w:t>
      </w:r>
      <w:r w:rsidRPr="00C559AD">
        <w:rPr>
          <w:rFonts w:ascii="Calibri" w:hAnsi="Calibri" w:cs="Calibri"/>
          <w:b/>
          <w:sz w:val="22"/>
          <w:szCs w:val="22"/>
        </w:rPr>
        <w:t xml:space="preserve"> Αναφοράς:</w:t>
      </w:r>
      <w:r w:rsidR="00833CF5">
        <w:rPr>
          <w:rFonts w:ascii="Calibri" w:hAnsi="Calibri" w:cs="Calibri"/>
          <w:b/>
          <w:sz w:val="22"/>
          <w:szCs w:val="22"/>
        </w:rPr>
        <w:t xml:space="preserve"> </w:t>
      </w:r>
      <w:r w:rsidRPr="00BE4727">
        <w:rPr>
          <w:rFonts w:ascii="Calibri" w:hAnsi="Calibri" w:cs="Calibri"/>
          <w:sz w:val="22"/>
          <w:szCs w:val="22"/>
        </w:rPr>
        <w:t>Οι συμβεβλημένοι οικογενειακοί γιατροί/γιατροί αναφοράς (γενικοί γιατροί, παθολόγοι, καρδιολόγοι</w:t>
      </w:r>
      <w:r>
        <w:rPr>
          <w:rFonts w:ascii="Calibri" w:hAnsi="Calibri" w:cs="Calibri"/>
          <w:sz w:val="22"/>
          <w:szCs w:val="22"/>
        </w:rPr>
        <w:t>,</w:t>
      </w:r>
      <w:r w:rsidRPr="00BE4727">
        <w:rPr>
          <w:rFonts w:ascii="Calibri" w:hAnsi="Calibri" w:cs="Calibri"/>
          <w:sz w:val="22"/>
          <w:szCs w:val="22"/>
        </w:rPr>
        <w:t xml:space="preserve"> γυναικολόγοι και παιδίατροι) αποζημιώνονται με βάση την κατά κεφαλήν αποζημίωση, με το ετήσιο εισόδημά τους να διαμορφώνεται αναλόγως των εγγεγραμμένων ασθενών. Επιπρόσθετα, εισάγονται πρόσθετα κριτήρια (πχ  διαχείριση χρόνιων ασθ</w:t>
      </w:r>
      <w:r>
        <w:rPr>
          <w:rFonts w:ascii="Calibri" w:hAnsi="Calibri" w:cs="Calibri"/>
          <w:sz w:val="22"/>
          <w:szCs w:val="22"/>
        </w:rPr>
        <w:t>ενών, ηλικιακός παράγοντας, κατ’</w:t>
      </w:r>
      <w:r w:rsidRPr="00BE4727">
        <w:rPr>
          <w:rFonts w:ascii="Calibri" w:hAnsi="Calibri" w:cs="Calibri"/>
          <w:sz w:val="22"/>
          <w:szCs w:val="22"/>
        </w:rPr>
        <w:t xml:space="preserve"> οίκον επίσκεψη, άσκηση ιατρικής σε άγονες και παραμεθόριες περιοχές κλπ),</w:t>
      </w:r>
      <w:r w:rsidR="00833CF5">
        <w:rPr>
          <w:rFonts w:ascii="Calibri" w:hAnsi="Calibri" w:cs="Calibri"/>
          <w:sz w:val="22"/>
          <w:szCs w:val="22"/>
        </w:rPr>
        <w:t xml:space="preserve"> </w:t>
      </w:r>
      <w:r w:rsidRPr="00BE4727">
        <w:rPr>
          <w:rFonts w:ascii="Calibri" w:hAnsi="Calibri" w:cs="Calibri"/>
          <w:sz w:val="22"/>
          <w:szCs w:val="22"/>
        </w:rPr>
        <w:t xml:space="preserve">τα οποία αίρουν τα μειονεκτήματα της συγκεκριμένης μεθόδου, προάγουν την ισότιμη πρόσβαση των ασθενών και ενισχύουν την πρωτοβάθμια περίθαλψη, ενώ ταυτόχρονα περιορίζουν τη διόγκωση της ζήτησης προς τα νοσοκομεία. </w:t>
      </w:r>
      <w:r>
        <w:rPr>
          <w:rFonts w:ascii="Calibri" w:hAnsi="Calibri" w:cs="Calibri"/>
          <w:sz w:val="22"/>
          <w:szCs w:val="22"/>
        </w:rPr>
        <w:t>Οι γιατροί λοιπών ειδικοτήτων αποζημιώνονται με αμοιβή κατά πράξη και περίπτωση σε συνάρτηση με τον όγκο των παραγόμενων υπηρεσιών και το σφαιρικό προϋπολογισμό του Νομαρχιακού Δικτύου ΠΦΥ.</w:t>
      </w:r>
    </w:p>
    <w:p w:rsidR="00394F01" w:rsidRPr="00BE4727" w:rsidRDefault="00394F01" w:rsidP="00BC530F">
      <w:pPr>
        <w:numPr>
          <w:ilvl w:val="0"/>
          <w:numId w:val="23"/>
        </w:numPr>
        <w:tabs>
          <w:tab w:val="left" w:pos="426"/>
        </w:tabs>
        <w:spacing w:after="100" w:afterAutospacing="1" w:line="360" w:lineRule="auto"/>
        <w:ind w:left="426" w:hanging="426"/>
        <w:jc w:val="both"/>
        <w:rPr>
          <w:rFonts w:ascii="Calibri" w:hAnsi="Calibri"/>
          <w:sz w:val="22"/>
          <w:szCs w:val="22"/>
        </w:rPr>
      </w:pPr>
      <w:r>
        <w:rPr>
          <w:rFonts w:ascii="Calibri" w:hAnsi="Calibri"/>
          <w:b/>
          <w:sz w:val="22"/>
          <w:szCs w:val="22"/>
        </w:rPr>
        <w:t>Διατήρηση και βελτίωση</w:t>
      </w:r>
      <w:r w:rsidRPr="00C559AD">
        <w:rPr>
          <w:rFonts w:ascii="Calibri" w:hAnsi="Calibri"/>
          <w:b/>
          <w:sz w:val="22"/>
          <w:szCs w:val="22"/>
        </w:rPr>
        <w:t xml:space="preserve"> των υφιστάμε</w:t>
      </w:r>
      <w:r>
        <w:rPr>
          <w:rFonts w:ascii="Calibri" w:hAnsi="Calibri"/>
          <w:b/>
          <w:sz w:val="22"/>
          <w:szCs w:val="22"/>
        </w:rPr>
        <w:t>ν</w:t>
      </w:r>
      <w:r w:rsidRPr="00C559AD">
        <w:rPr>
          <w:rFonts w:ascii="Calibri" w:hAnsi="Calibri"/>
          <w:b/>
          <w:sz w:val="22"/>
          <w:szCs w:val="22"/>
        </w:rPr>
        <w:t>ων εργασιακών σχέσεων</w:t>
      </w:r>
      <w:r>
        <w:rPr>
          <w:rFonts w:ascii="Calibri" w:hAnsi="Calibri"/>
          <w:b/>
          <w:sz w:val="22"/>
          <w:szCs w:val="22"/>
        </w:rPr>
        <w:t>:</w:t>
      </w:r>
      <w:r w:rsidR="00833CF5">
        <w:rPr>
          <w:rFonts w:ascii="Calibri" w:hAnsi="Calibri"/>
          <w:b/>
          <w:sz w:val="22"/>
          <w:szCs w:val="22"/>
        </w:rPr>
        <w:t xml:space="preserve"> </w:t>
      </w:r>
      <w:r w:rsidRPr="00BE4727">
        <w:rPr>
          <w:rFonts w:ascii="Calibri" w:hAnsi="Calibri"/>
          <w:sz w:val="22"/>
          <w:szCs w:val="22"/>
        </w:rPr>
        <w:t xml:space="preserve">Οι εργασιακές σχέσεις </w:t>
      </w:r>
      <w:r>
        <w:rPr>
          <w:rFonts w:ascii="Calibri" w:hAnsi="Calibri"/>
          <w:sz w:val="22"/>
          <w:szCs w:val="22"/>
        </w:rPr>
        <w:t xml:space="preserve">του ιατρικού, υγειονομικού, διοικητικού και λοιπού προσωπικού το οποίο υπηρετεί στις μονάδες υγείας των δικτύων, είναι σεβαστές και </w:t>
      </w:r>
      <w:r w:rsidRPr="00BE4727">
        <w:rPr>
          <w:rFonts w:ascii="Calibri" w:hAnsi="Calibri"/>
          <w:sz w:val="22"/>
          <w:szCs w:val="22"/>
        </w:rPr>
        <w:t>διατηρούνται</w:t>
      </w:r>
      <w:r>
        <w:rPr>
          <w:rFonts w:ascii="Calibri" w:hAnsi="Calibri"/>
          <w:sz w:val="22"/>
          <w:szCs w:val="22"/>
        </w:rPr>
        <w:t xml:space="preserve">. Για το νέο σύστημα ΠΦΥ που δημιουργείται, η πολυμορφία και η ευελιξία των εργασιακών σχέσεων μπορεί να γίνει πλεονέκτημα με βάση και τις νέες απαιτήσεις (ολοήμερη λειτουργία). Παράλληλα, θα δοθεί </w:t>
      </w:r>
      <w:r w:rsidRPr="00BE4727">
        <w:rPr>
          <w:rFonts w:ascii="Calibri" w:hAnsi="Calibri"/>
          <w:sz w:val="22"/>
          <w:szCs w:val="22"/>
        </w:rPr>
        <w:t>η δυνατότητα στους γιατρούς να αιτηθούν την αλλαγή του υφιστάμενου καθεστώτος τους και τη μετα</w:t>
      </w:r>
      <w:r>
        <w:rPr>
          <w:rFonts w:ascii="Calibri" w:hAnsi="Calibri"/>
          <w:sz w:val="22"/>
          <w:szCs w:val="22"/>
        </w:rPr>
        <w:t>τροπή της σύμβασής τους με βάση τις ανάγκες οι οποίες προκύπτουν, καθώς και η επιλογή</w:t>
      </w:r>
      <w:r w:rsidRPr="00BE4727">
        <w:rPr>
          <w:rFonts w:ascii="Calibri" w:hAnsi="Calibri"/>
          <w:sz w:val="22"/>
          <w:szCs w:val="22"/>
        </w:rPr>
        <w:t>, εφόσον ο γιατρός κ</w:t>
      </w:r>
      <w:r>
        <w:rPr>
          <w:rFonts w:ascii="Calibri" w:hAnsi="Calibri"/>
          <w:sz w:val="22"/>
          <w:szCs w:val="22"/>
        </w:rPr>
        <w:t>ληθεί</w:t>
      </w:r>
      <w:r w:rsidRPr="00BE4727">
        <w:rPr>
          <w:rFonts w:ascii="Calibri" w:hAnsi="Calibri"/>
          <w:sz w:val="22"/>
          <w:szCs w:val="22"/>
        </w:rPr>
        <w:t xml:space="preserve"> να παράγει επιπλέον έργο</w:t>
      </w:r>
      <w:r>
        <w:rPr>
          <w:rFonts w:ascii="Calibri" w:hAnsi="Calibri"/>
          <w:sz w:val="22"/>
          <w:szCs w:val="22"/>
        </w:rPr>
        <w:t>,</w:t>
      </w:r>
      <w:r w:rsidRPr="00BE4727">
        <w:rPr>
          <w:rFonts w:ascii="Calibri" w:hAnsi="Calibri"/>
          <w:sz w:val="22"/>
          <w:szCs w:val="22"/>
        </w:rPr>
        <w:t xml:space="preserve"> και</w:t>
      </w:r>
      <w:r>
        <w:rPr>
          <w:rFonts w:ascii="Calibri" w:hAnsi="Calibri"/>
          <w:sz w:val="22"/>
          <w:szCs w:val="22"/>
        </w:rPr>
        <w:t xml:space="preserve"> το</w:t>
      </w:r>
      <w:r w:rsidRPr="00BE4727">
        <w:rPr>
          <w:rFonts w:ascii="Calibri" w:hAnsi="Calibri"/>
          <w:sz w:val="22"/>
          <w:szCs w:val="22"/>
        </w:rPr>
        <w:t xml:space="preserve"> επιθυμεί, </w:t>
      </w:r>
      <w:r>
        <w:rPr>
          <w:rFonts w:ascii="Calibri" w:hAnsi="Calibri"/>
          <w:sz w:val="22"/>
          <w:szCs w:val="22"/>
        </w:rPr>
        <w:t>να αποζημιώνεταιγια το επιπλέον έργο, με βάση την αρχή ίση αμοιβή για ίσο έργο</w:t>
      </w:r>
      <w:r w:rsidRPr="00BE4727">
        <w:rPr>
          <w:rFonts w:ascii="Calibri" w:hAnsi="Calibri"/>
          <w:sz w:val="22"/>
          <w:szCs w:val="22"/>
        </w:rPr>
        <w:t>.</w:t>
      </w:r>
    </w:p>
    <w:p w:rsidR="00394F01" w:rsidRPr="00BE4727" w:rsidRDefault="00394F01" w:rsidP="00BC530F">
      <w:pPr>
        <w:numPr>
          <w:ilvl w:val="0"/>
          <w:numId w:val="23"/>
        </w:numPr>
        <w:tabs>
          <w:tab w:val="left" w:pos="426"/>
        </w:tabs>
        <w:spacing w:after="100" w:afterAutospacing="1" w:line="360" w:lineRule="auto"/>
        <w:ind w:left="426" w:hanging="426"/>
        <w:jc w:val="both"/>
        <w:rPr>
          <w:rFonts w:ascii="Calibri" w:hAnsi="Calibri"/>
          <w:sz w:val="22"/>
          <w:szCs w:val="22"/>
        </w:rPr>
      </w:pPr>
      <w:r w:rsidRPr="00C559AD">
        <w:rPr>
          <w:rFonts w:ascii="Calibri" w:hAnsi="Calibri"/>
          <w:b/>
          <w:sz w:val="22"/>
          <w:szCs w:val="22"/>
        </w:rPr>
        <w:t>Ολοήμερη λειτουργία των δικτύων</w:t>
      </w:r>
      <w:r>
        <w:rPr>
          <w:rFonts w:ascii="Calibri" w:hAnsi="Calibri"/>
          <w:b/>
          <w:sz w:val="22"/>
          <w:szCs w:val="22"/>
        </w:rPr>
        <w:t>:</w:t>
      </w:r>
      <w:r w:rsidR="00F13D60">
        <w:rPr>
          <w:rFonts w:ascii="Calibri" w:hAnsi="Calibri"/>
          <w:b/>
          <w:sz w:val="22"/>
          <w:szCs w:val="22"/>
        </w:rPr>
        <w:t xml:space="preserve"> </w:t>
      </w:r>
      <w:r w:rsidRPr="00BE4727">
        <w:rPr>
          <w:rFonts w:ascii="Calibri" w:hAnsi="Calibri"/>
          <w:sz w:val="22"/>
          <w:szCs w:val="22"/>
        </w:rPr>
        <w:t xml:space="preserve">Η </w:t>
      </w:r>
      <w:r w:rsidRPr="00BE4727">
        <w:rPr>
          <w:rFonts w:ascii="Calibri" w:hAnsi="Calibri" w:cs="Calibri"/>
          <w:sz w:val="22"/>
          <w:szCs w:val="22"/>
        </w:rPr>
        <w:t xml:space="preserve">λειτουργία των </w:t>
      </w:r>
      <w:r>
        <w:rPr>
          <w:rFonts w:ascii="Calibri" w:hAnsi="Calibri" w:cs="Calibri"/>
          <w:sz w:val="22"/>
          <w:szCs w:val="22"/>
        </w:rPr>
        <w:t xml:space="preserve">μονάδων </w:t>
      </w:r>
      <w:r w:rsidRPr="00BE4727">
        <w:rPr>
          <w:rFonts w:ascii="Calibri" w:hAnsi="Calibri" w:cs="Calibri"/>
          <w:sz w:val="22"/>
          <w:szCs w:val="22"/>
        </w:rPr>
        <w:t xml:space="preserve">προσδιορίζεται σε ολοήμερη βάση </w:t>
      </w:r>
      <w:r>
        <w:rPr>
          <w:rFonts w:ascii="Calibri" w:hAnsi="Calibri" w:cs="Calibri"/>
          <w:sz w:val="22"/>
          <w:szCs w:val="22"/>
        </w:rPr>
        <w:t>με ωράριο λειτουργίας (8πμ-8μμ). Όπου απαιτείται, οι μονάδες ΠΦΥ λειτουργούν σε 24ωρη βάση εκ περιτροπής με στόχο να διασφαλίζεται η πρόσβασησε υπηρεσίες υγείας.</w:t>
      </w:r>
    </w:p>
    <w:p w:rsidR="00394F01" w:rsidRDefault="00394F01" w:rsidP="00BC530F">
      <w:pPr>
        <w:numPr>
          <w:ilvl w:val="0"/>
          <w:numId w:val="23"/>
        </w:numPr>
        <w:tabs>
          <w:tab w:val="left" w:pos="426"/>
        </w:tabs>
        <w:spacing w:after="100" w:afterAutospacing="1" w:line="360" w:lineRule="auto"/>
        <w:ind w:left="426" w:hanging="426"/>
        <w:jc w:val="both"/>
        <w:rPr>
          <w:rFonts w:ascii="Calibri" w:hAnsi="Calibri"/>
          <w:sz w:val="22"/>
          <w:szCs w:val="22"/>
        </w:rPr>
      </w:pPr>
      <w:r w:rsidRPr="00F345CD">
        <w:rPr>
          <w:rFonts w:ascii="Calibri" w:hAnsi="Calibri"/>
          <w:b/>
          <w:sz w:val="22"/>
          <w:szCs w:val="22"/>
        </w:rPr>
        <w:t>Συνεχής και Ολοκληρωμένη Φροντίδα:</w:t>
      </w:r>
      <w:r w:rsidRPr="00F345CD">
        <w:rPr>
          <w:rFonts w:ascii="Calibri" w:hAnsi="Calibri"/>
          <w:sz w:val="22"/>
          <w:szCs w:val="22"/>
        </w:rPr>
        <w:t xml:space="preserve"> Τα Δίκτυα ΠΦΥ συνδέονται με τις νοσοκομειακές δομές, </w:t>
      </w:r>
      <w:r w:rsidRPr="00F345CD">
        <w:rPr>
          <w:rFonts w:ascii="Calibri" w:hAnsi="Calibri" w:cs="Calibri"/>
          <w:sz w:val="22"/>
          <w:szCs w:val="22"/>
        </w:rPr>
        <w:t>παραπέμπουν τους ασθενείς σε αυτές όταν χρήζουν περαιτέρω ενεργειών</w:t>
      </w:r>
      <w:r w:rsidRPr="00F345CD">
        <w:rPr>
          <w:rFonts w:ascii="Calibri" w:hAnsi="Calibri"/>
          <w:sz w:val="22"/>
          <w:szCs w:val="22"/>
        </w:rPr>
        <w:t xml:space="preserve"> και υποδέχονται τους ασφαλισμένους μετά τη χρήση των νοσοκομειακών υπηρεσιών. </w:t>
      </w:r>
      <w:r w:rsidRPr="00F345CD">
        <w:rPr>
          <w:rFonts w:ascii="Calibri" w:hAnsi="Calibri" w:cs="Calibri"/>
          <w:sz w:val="22"/>
          <w:szCs w:val="22"/>
        </w:rPr>
        <w:t>Με αυτό</w:t>
      </w:r>
      <w:r>
        <w:rPr>
          <w:rFonts w:ascii="Calibri" w:hAnsi="Calibri" w:cs="Calibri"/>
          <w:sz w:val="22"/>
          <w:szCs w:val="22"/>
        </w:rPr>
        <w:t xml:space="preserve"> τον τρόπο διασφαλίζεται </w:t>
      </w:r>
      <w:r w:rsidRPr="00BE4727">
        <w:rPr>
          <w:rFonts w:ascii="Calibri" w:hAnsi="Calibri" w:cs="Calibri"/>
          <w:sz w:val="22"/>
          <w:szCs w:val="22"/>
        </w:rPr>
        <w:t>η συνέχεια της φροντίδας,</w:t>
      </w:r>
      <w:r>
        <w:rPr>
          <w:rFonts w:ascii="Calibri" w:hAnsi="Calibri" w:cs="Calibri"/>
          <w:sz w:val="22"/>
          <w:szCs w:val="22"/>
        </w:rPr>
        <w:t xml:space="preserve"> η</w:t>
      </w:r>
      <w:r w:rsidRPr="00BE4727">
        <w:rPr>
          <w:rFonts w:ascii="Calibri" w:hAnsi="Calibri" w:cs="Calibri"/>
          <w:sz w:val="22"/>
          <w:szCs w:val="22"/>
        </w:rPr>
        <w:t xml:space="preserve"> π</w:t>
      </w:r>
      <w:r>
        <w:rPr>
          <w:rFonts w:ascii="Calibri" w:hAnsi="Calibri" w:cs="Calibri"/>
          <w:sz w:val="22"/>
          <w:szCs w:val="22"/>
        </w:rPr>
        <w:t>ροσανατολισμένη υποστήριξη και η</w:t>
      </w:r>
      <w:r w:rsidRPr="00BE4727">
        <w:rPr>
          <w:rFonts w:ascii="Calibri" w:hAnsi="Calibri" w:cs="Calibri"/>
          <w:sz w:val="22"/>
          <w:szCs w:val="22"/>
        </w:rPr>
        <w:t xml:space="preserve"> καθοδήγηση των ασθενών στα υπόλοιπα σημεία του υγειονομικού συστήματος.</w:t>
      </w:r>
    </w:p>
    <w:p w:rsidR="009C716E" w:rsidRDefault="00394F01" w:rsidP="00BC530F">
      <w:pPr>
        <w:numPr>
          <w:ilvl w:val="0"/>
          <w:numId w:val="23"/>
        </w:numPr>
        <w:tabs>
          <w:tab w:val="left" w:pos="426"/>
        </w:tabs>
        <w:spacing w:after="100" w:afterAutospacing="1" w:line="360" w:lineRule="auto"/>
        <w:ind w:left="426" w:hanging="426"/>
        <w:jc w:val="both"/>
        <w:rPr>
          <w:rFonts w:ascii="Calibri" w:hAnsi="Calibri"/>
          <w:sz w:val="22"/>
          <w:szCs w:val="22"/>
        </w:rPr>
      </w:pPr>
      <w:r>
        <w:rPr>
          <w:rFonts w:ascii="Calibri" w:hAnsi="Calibri"/>
          <w:b/>
          <w:sz w:val="22"/>
          <w:szCs w:val="22"/>
        </w:rPr>
        <w:t xml:space="preserve">Εισαγωγή Ηλεκτρονικής Κάρτας Υγείας: </w:t>
      </w:r>
      <w:r>
        <w:rPr>
          <w:rFonts w:ascii="Calibri" w:hAnsi="Calibri"/>
          <w:sz w:val="22"/>
          <w:szCs w:val="22"/>
        </w:rPr>
        <w:t>Καθιερώνεται η «κάρτα</w:t>
      </w:r>
      <w:r w:rsidRPr="001636B7">
        <w:rPr>
          <w:rFonts w:ascii="Calibri" w:hAnsi="Calibri"/>
          <w:sz w:val="22"/>
          <w:szCs w:val="22"/>
        </w:rPr>
        <w:t xml:space="preserve"> υγείας»</w:t>
      </w:r>
      <w:r>
        <w:rPr>
          <w:rFonts w:ascii="Calibri" w:hAnsi="Calibri"/>
          <w:sz w:val="22"/>
          <w:szCs w:val="22"/>
        </w:rPr>
        <w:t>,</w:t>
      </w:r>
      <w:r w:rsidRPr="001636B7">
        <w:rPr>
          <w:rFonts w:ascii="Calibri" w:hAnsi="Calibri"/>
          <w:sz w:val="22"/>
          <w:szCs w:val="22"/>
        </w:rPr>
        <w:t xml:space="preserve"> η οποία</w:t>
      </w:r>
      <w:r>
        <w:rPr>
          <w:rFonts w:ascii="Calibri" w:hAnsi="Calibri"/>
          <w:sz w:val="22"/>
          <w:szCs w:val="22"/>
        </w:rPr>
        <w:t xml:space="preserve"> παρέχει πληροφορίες για το ιατρικό ιστορικό του ασθενή και</w:t>
      </w:r>
      <w:r w:rsidRPr="001636B7">
        <w:rPr>
          <w:rFonts w:ascii="Calibri" w:hAnsi="Calibri"/>
          <w:sz w:val="22"/>
          <w:szCs w:val="22"/>
        </w:rPr>
        <w:t xml:space="preserve"> καταγράφει την πορεία του </w:t>
      </w:r>
      <w:r>
        <w:rPr>
          <w:rFonts w:ascii="Calibri" w:hAnsi="Calibri"/>
          <w:sz w:val="22"/>
          <w:szCs w:val="22"/>
        </w:rPr>
        <w:t>εντός του συστήματος</w:t>
      </w:r>
      <w:r w:rsidRPr="001636B7">
        <w:rPr>
          <w:rFonts w:ascii="Calibri" w:hAnsi="Calibri"/>
          <w:sz w:val="22"/>
          <w:szCs w:val="22"/>
        </w:rPr>
        <w:t xml:space="preserve">. Οι κινήσεις του ασθενή </w:t>
      </w:r>
      <w:r>
        <w:rPr>
          <w:rFonts w:ascii="Calibri" w:hAnsi="Calibri"/>
          <w:sz w:val="22"/>
          <w:szCs w:val="22"/>
        </w:rPr>
        <w:t xml:space="preserve">σε συμβεβλημένα διαγνωστικά και κλινικές, </w:t>
      </w:r>
      <w:r w:rsidRPr="001636B7">
        <w:rPr>
          <w:rFonts w:ascii="Calibri" w:hAnsi="Calibri"/>
          <w:sz w:val="22"/>
          <w:szCs w:val="22"/>
        </w:rPr>
        <w:t>εφόσον έχουν υψηλό κόστος</w:t>
      </w:r>
      <w:r>
        <w:rPr>
          <w:rFonts w:ascii="Calibri" w:hAnsi="Calibri"/>
          <w:sz w:val="22"/>
          <w:szCs w:val="22"/>
        </w:rPr>
        <w:t xml:space="preserve">, </w:t>
      </w:r>
      <w:r w:rsidRPr="001636B7">
        <w:rPr>
          <w:rFonts w:ascii="Calibri" w:hAnsi="Calibri"/>
          <w:sz w:val="22"/>
          <w:szCs w:val="22"/>
        </w:rPr>
        <w:t xml:space="preserve">εκτελούνται μετά από έγκριση </w:t>
      </w:r>
      <w:r w:rsidRPr="00BE533C">
        <w:rPr>
          <w:rFonts w:ascii="Calibri" w:hAnsi="Calibri"/>
          <w:sz w:val="22"/>
          <w:szCs w:val="22"/>
        </w:rPr>
        <w:t xml:space="preserve">των μονάδων </w:t>
      </w:r>
      <w:r w:rsidRPr="007A6293">
        <w:rPr>
          <w:rFonts w:ascii="Calibri" w:hAnsi="Calibri"/>
          <w:sz w:val="22"/>
          <w:szCs w:val="22"/>
        </w:rPr>
        <w:t>του δικτύου, ώστε να αποφεύγονται φαινόμενα προκλητής ζήτησης.</w:t>
      </w:r>
    </w:p>
    <w:p w:rsidR="009C716E" w:rsidRPr="009C716E" w:rsidRDefault="009C716E" w:rsidP="00BC530F">
      <w:pPr>
        <w:numPr>
          <w:ilvl w:val="0"/>
          <w:numId w:val="23"/>
        </w:numPr>
        <w:tabs>
          <w:tab w:val="left" w:pos="426"/>
        </w:tabs>
        <w:spacing w:after="100" w:afterAutospacing="1" w:line="360" w:lineRule="auto"/>
        <w:ind w:left="426" w:hanging="426"/>
        <w:jc w:val="both"/>
        <w:rPr>
          <w:rFonts w:ascii="Calibri" w:hAnsi="Calibri"/>
          <w:sz w:val="22"/>
          <w:szCs w:val="22"/>
        </w:rPr>
      </w:pPr>
      <w:r w:rsidRPr="009C716E">
        <w:rPr>
          <w:rFonts w:ascii="Calibri" w:hAnsi="Calibri"/>
          <w:b/>
          <w:sz w:val="22"/>
          <w:szCs w:val="22"/>
        </w:rPr>
        <w:t xml:space="preserve">Αναβάθμιση πληροφοριακών υποδομών: </w:t>
      </w:r>
      <w:r w:rsidRPr="009C716E">
        <w:rPr>
          <w:rFonts w:ascii="Calibri" w:hAnsi="Calibri"/>
          <w:sz w:val="22"/>
          <w:szCs w:val="22"/>
        </w:rPr>
        <w:t xml:space="preserve">Για την κάλυψη των πληροφοριακών αναγκών του Οργανισμού αναπτύσσεται ολοκληρωμένο λογισμικό. Το λογισμικό αυτό, παρακολουθεί το σύνολο της λειτουργίας των Δικτύων (υπηρεσίες παροχής και αγοράς), καταγράφει όλη τη διαθέσιμη πληροφορία και παράγει ποσοτικές και ποιοτικές αναλύσεις με μορφή αναφορών σε τακτά χρονικά διαστήματα. Παράλληλα, σε όλες τις περιφερειακές ενότητες εγκαθίσταται λογισμικό οικονομικής διαχείρισης για την παρακολούθηση εξέλιξης των κλειστών σφαιρικών προϋπολογισμών. </w:t>
      </w:r>
    </w:p>
    <w:p w:rsidR="00394F01" w:rsidRPr="00BE4727" w:rsidRDefault="00394F01" w:rsidP="00BC530F">
      <w:pPr>
        <w:numPr>
          <w:ilvl w:val="0"/>
          <w:numId w:val="23"/>
        </w:numPr>
        <w:tabs>
          <w:tab w:val="left" w:pos="426"/>
        </w:tabs>
        <w:spacing w:after="100" w:afterAutospacing="1" w:line="360" w:lineRule="auto"/>
        <w:ind w:left="426" w:hanging="426"/>
        <w:jc w:val="both"/>
        <w:rPr>
          <w:rFonts w:ascii="Calibri" w:hAnsi="Calibri"/>
          <w:sz w:val="22"/>
          <w:szCs w:val="22"/>
        </w:rPr>
      </w:pPr>
      <w:r w:rsidRPr="007A6293">
        <w:rPr>
          <w:rFonts w:ascii="Calibri" w:hAnsi="Calibri"/>
          <w:b/>
          <w:sz w:val="22"/>
          <w:szCs w:val="22"/>
        </w:rPr>
        <w:t>Επιθεώρηση και κλινικός έλεγχος ΕΟΠΥΥ</w:t>
      </w:r>
      <w:r w:rsidRPr="007A6293">
        <w:rPr>
          <w:rFonts w:ascii="Calibri" w:hAnsi="Calibri" w:cs="Tahoma"/>
          <w:b/>
          <w:color w:val="000000"/>
          <w:sz w:val="22"/>
          <w:szCs w:val="22"/>
        </w:rPr>
        <w:t>:</w:t>
      </w:r>
      <w:r w:rsidRPr="007A6293">
        <w:rPr>
          <w:rFonts w:ascii="Calibri" w:hAnsi="Calibri"/>
          <w:sz w:val="22"/>
          <w:szCs w:val="22"/>
        </w:rPr>
        <w:t xml:space="preserve"> Η παραβατικότητα στο χ</w:t>
      </w:r>
      <w:r>
        <w:rPr>
          <w:rFonts w:ascii="Calibri" w:hAnsi="Calibri"/>
          <w:sz w:val="22"/>
          <w:szCs w:val="22"/>
        </w:rPr>
        <w:t>ώ</w:t>
      </w:r>
      <w:r w:rsidRPr="007A6293">
        <w:rPr>
          <w:rFonts w:ascii="Calibri" w:hAnsi="Calibri"/>
          <w:sz w:val="22"/>
          <w:szCs w:val="22"/>
        </w:rPr>
        <w:t>ρο της υγείας αποτελεί, διαχρονικά, πληγή στο χώρο της οικονομίας και της κοινωνικής δικαιοσύνης. Είναι αναγκαία και επιβάλλεται η αναδιάρθρωση και η ενίσχυση του Σώματος Επιθεώρησης του ΕΟΠΥΥ για τον έλεγχο της εφαρμογής του ΕΚΠΥ και όλων των δαπάνων σε δομές υγείας (δημόσιες και ιδιωτικές ). Επιπρόσθετα, συγκροτείται</w:t>
      </w:r>
      <w:r>
        <w:rPr>
          <w:rFonts w:ascii="Calibri" w:hAnsi="Calibri" w:cs="Tahoma"/>
          <w:sz w:val="22"/>
          <w:szCs w:val="22"/>
        </w:rPr>
        <w:t>Ειδικό Σώμα</w:t>
      </w:r>
      <w:r>
        <w:rPr>
          <w:rFonts w:ascii="Calibri" w:hAnsi="Calibri" w:cs="Tahoma"/>
          <w:color w:val="000000"/>
          <w:sz w:val="22"/>
          <w:szCs w:val="22"/>
        </w:rPr>
        <w:t xml:space="preserve">Ελεγκτών Κλινικού Ελέγχου για την εφαρμογή του </w:t>
      </w:r>
      <w:r>
        <w:rPr>
          <w:rFonts w:ascii="Calibri" w:hAnsi="Calibri" w:cs="Tahoma"/>
          <w:color w:val="000000"/>
          <w:sz w:val="22"/>
          <w:szCs w:val="22"/>
          <w:lang w:val="en-US"/>
        </w:rPr>
        <w:t>clinicalaudit</w:t>
      </w:r>
      <w:r>
        <w:rPr>
          <w:rFonts w:ascii="Calibri" w:hAnsi="Calibri" w:cs="Tahoma"/>
          <w:color w:val="000000"/>
          <w:sz w:val="22"/>
          <w:szCs w:val="22"/>
        </w:rPr>
        <w:t>.</w:t>
      </w:r>
    </w:p>
    <w:p w:rsidR="00394F01" w:rsidRDefault="00394F01" w:rsidP="00BC530F">
      <w:pPr>
        <w:numPr>
          <w:ilvl w:val="0"/>
          <w:numId w:val="23"/>
        </w:numPr>
        <w:tabs>
          <w:tab w:val="left" w:pos="426"/>
        </w:tabs>
        <w:spacing w:after="100" w:afterAutospacing="1" w:line="360" w:lineRule="auto"/>
        <w:ind w:left="426" w:hanging="426"/>
        <w:jc w:val="both"/>
        <w:rPr>
          <w:rFonts w:ascii="Calibri" w:hAnsi="Calibri"/>
          <w:sz w:val="22"/>
          <w:szCs w:val="22"/>
        </w:rPr>
      </w:pPr>
      <w:r w:rsidRPr="001636B7">
        <w:rPr>
          <w:rFonts w:ascii="Calibri" w:hAnsi="Calibri"/>
          <w:b/>
          <w:sz w:val="22"/>
          <w:szCs w:val="22"/>
        </w:rPr>
        <w:t>Πιστοποίηση και διασφάλιση ποιότητας δικτύου:</w:t>
      </w:r>
      <w:r w:rsidR="00833CF5">
        <w:rPr>
          <w:rFonts w:ascii="Calibri" w:hAnsi="Calibri"/>
          <w:b/>
          <w:sz w:val="22"/>
          <w:szCs w:val="22"/>
        </w:rPr>
        <w:t xml:space="preserve"> </w:t>
      </w:r>
      <w:r w:rsidRPr="00BE4727">
        <w:rPr>
          <w:rFonts w:ascii="Calibri" w:hAnsi="Calibri"/>
          <w:sz w:val="22"/>
          <w:szCs w:val="22"/>
        </w:rPr>
        <w:t>Η εισαγωγή διαδικασιών διασφάλισης της ποιότητας των παρεχόμενων υπηρεσιών, ώστε να αξιοπ</w:t>
      </w:r>
      <w:r>
        <w:rPr>
          <w:rFonts w:ascii="Calibri" w:hAnsi="Calibri"/>
          <w:sz w:val="22"/>
          <w:szCs w:val="22"/>
        </w:rPr>
        <w:t>οι</w:t>
      </w:r>
      <w:r w:rsidRPr="00BE4727">
        <w:rPr>
          <w:rFonts w:ascii="Calibri" w:hAnsi="Calibri"/>
          <w:sz w:val="22"/>
          <w:szCs w:val="22"/>
        </w:rPr>
        <w:t xml:space="preserve">ούνται με το μέγιστο αποτελεσματικό τρόπο </w:t>
      </w:r>
      <w:r>
        <w:rPr>
          <w:rFonts w:ascii="Calibri" w:hAnsi="Calibri"/>
          <w:sz w:val="22"/>
          <w:szCs w:val="22"/>
        </w:rPr>
        <w:t>οι εισφορές</w:t>
      </w:r>
      <w:r w:rsidRPr="00BE4727">
        <w:rPr>
          <w:rFonts w:ascii="Calibri" w:hAnsi="Calibri"/>
          <w:sz w:val="22"/>
          <w:szCs w:val="22"/>
        </w:rPr>
        <w:t xml:space="preserve"> των ασφαλισμένων και να συνδέεται η</w:t>
      </w:r>
      <w:r>
        <w:rPr>
          <w:rFonts w:ascii="Calibri" w:hAnsi="Calibri"/>
          <w:sz w:val="22"/>
          <w:szCs w:val="22"/>
        </w:rPr>
        <w:t xml:space="preserve"> ποιότητα με την αποζημίωση από</w:t>
      </w:r>
      <w:r w:rsidRPr="00BE4727">
        <w:rPr>
          <w:rFonts w:ascii="Calibri" w:hAnsi="Calibri"/>
          <w:sz w:val="22"/>
          <w:szCs w:val="22"/>
        </w:rPr>
        <w:t xml:space="preserve"> την κοινωνική ασφάλιση. Παράλληλα, εισάγεται σαφές πλαίσιο για την πιστοποίηση όλων των μονάδων ΠΦΥ (δημόσιου και ιδιωτικού τομέα) με</w:t>
      </w:r>
      <w:r>
        <w:rPr>
          <w:rFonts w:ascii="Calibri" w:hAnsi="Calibri"/>
          <w:sz w:val="22"/>
          <w:szCs w:val="22"/>
        </w:rPr>
        <w:t xml:space="preserve"> κοινούς όρους και προϋποθέσεις, που θα ενισχύσει τη θεραπευτική αξιοπιστία.</w:t>
      </w:r>
    </w:p>
    <w:p w:rsidR="00394F01" w:rsidRDefault="00394F01" w:rsidP="00BC530F">
      <w:pPr>
        <w:numPr>
          <w:ilvl w:val="0"/>
          <w:numId w:val="23"/>
        </w:numPr>
        <w:tabs>
          <w:tab w:val="left" w:pos="426"/>
        </w:tabs>
        <w:spacing w:after="100" w:afterAutospacing="1" w:line="360" w:lineRule="auto"/>
        <w:ind w:left="426" w:hanging="426"/>
        <w:jc w:val="both"/>
        <w:rPr>
          <w:rFonts w:ascii="Calibri" w:hAnsi="Calibri"/>
          <w:sz w:val="22"/>
          <w:szCs w:val="22"/>
        </w:rPr>
      </w:pPr>
      <w:r w:rsidRPr="008C7BF0">
        <w:rPr>
          <w:rFonts w:ascii="Calibri" w:hAnsi="Calibri"/>
          <w:b/>
          <w:sz w:val="22"/>
          <w:szCs w:val="22"/>
        </w:rPr>
        <w:t>Νέοι θεσμοί υποστήριξης ΕΟΠΥΥ:</w:t>
      </w:r>
      <w:r w:rsidRPr="008C7BF0">
        <w:rPr>
          <w:rFonts w:ascii="Calibri" w:hAnsi="Calibri"/>
          <w:sz w:val="22"/>
          <w:szCs w:val="22"/>
        </w:rPr>
        <w:t xml:space="preserve"> Εισάγονται νέοι θεσμοί όπως η Μονάδα Ανάλυσης και Τεκμηρίωσης, η Επιτροπ</w:t>
      </w:r>
      <w:r>
        <w:rPr>
          <w:rFonts w:ascii="Calibri" w:hAnsi="Calibri"/>
          <w:sz w:val="22"/>
          <w:szCs w:val="22"/>
        </w:rPr>
        <w:t>ή Διαπραγμάτευσης και</w:t>
      </w:r>
      <w:r w:rsidRPr="008C7BF0">
        <w:rPr>
          <w:rFonts w:ascii="Calibri" w:hAnsi="Calibri"/>
          <w:sz w:val="22"/>
          <w:szCs w:val="22"/>
        </w:rPr>
        <w:t xml:space="preserve"> η Επιτροπή Βέλτιστη</w:t>
      </w:r>
      <w:r>
        <w:rPr>
          <w:rFonts w:ascii="Calibri" w:hAnsi="Calibri"/>
          <w:sz w:val="22"/>
          <w:szCs w:val="22"/>
        </w:rPr>
        <w:t xml:space="preserve">ς Πρακτικής </w:t>
      </w:r>
      <w:r w:rsidR="0064606E">
        <w:rPr>
          <w:rFonts w:ascii="Calibri" w:hAnsi="Calibri"/>
          <w:sz w:val="22"/>
          <w:szCs w:val="22"/>
        </w:rPr>
        <w:t>Κλινικού</w:t>
      </w:r>
      <w:r>
        <w:rPr>
          <w:rFonts w:ascii="Calibri" w:hAnsi="Calibri"/>
          <w:sz w:val="22"/>
          <w:szCs w:val="22"/>
        </w:rPr>
        <w:t xml:space="preserve"> Ελέγχου που θα υποστηρίξουν επιστημονικά τους στόχους του ΕΟΠΥΥ, ως αγοραστή και παρόχου υπηρεσιών υγείας.</w:t>
      </w:r>
    </w:p>
    <w:p w:rsidR="00394F01" w:rsidRPr="00BE4727" w:rsidRDefault="00394F01" w:rsidP="00BC530F">
      <w:pPr>
        <w:numPr>
          <w:ilvl w:val="0"/>
          <w:numId w:val="23"/>
        </w:numPr>
        <w:tabs>
          <w:tab w:val="left" w:pos="426"/>
        </w:tabs>
        <w:spacing w:after="100" w:afterAutospacing="1" w:line="360" w:lineRule="auto"/>
        <w:ind w:left="426" w:hanging="426"/>
        <w:jc w:val="both"/>
        <w:rPr>
          <w:rFonts w:ascii="Calibri" w:hAnsi="Calibri"/>
          <w:sz w:val="22"/>
          <w:szCs w:val="22"/>
        </w:rPr>
      </w:pPr>
      <w:r w:rsidRPr="001636B7">
        <w:rPr>
          <w:rFonts w:ascii="Calibri" w:hAnsi="Calibri"/>
          <w:b/>
          <w:sz w:val="22"/>
          <w:szCs w:val="22"/>
        </w:rPr>
        <w:t>Εκπαίδευση με προσανατολισμό την ΠΦΥ</w:t>
      </w:r>
      <w:r>
        <w:rPr>
          <w:rFonts w:ascii="Calibri" w:hAnsi="Calibri"/>
          <w:b/>
          <w:sz w:val="22"/>
          <w:szCs w:val="22"/>
        </w:rPr>
        <w:t>:</w:t>
      </w:r>
      <w:r w:rsidR="00AF2EB2">
        <w:rPr>
          <w:rFonts w:ascii="Calibri" w:hAnsi="Calibri"/>
          <w:b/>
          <w:sz w:val="22"/>
          <w:szCs w:val="22"/>
        </w:rPr>
        <w:t xml:space="preserve"> </w:t>
      </w:r>
      <w:r w:rsidRPr="00BE4727">
        <w:rPr>
          <w:rFonts w:ascii="Calibri" w:hAnsi="Calibri"/>
          <w:sz w:val="22"/>
          <w:szCs w:val="22"/>
        </w:rPr>
        <w:t>Η εκπαίδευση του υπάρχοντος προσωπικού αναφορικά με τους σκοπούς της ΠΦΥ και το</w:t>
      </w:r>
      <w:r>
        <w:rPr>
          <w:rFonts w:ascii="Calibri" w:hAnsi="Calibri"/>
          <w:sz w:val="22"/>
          <w:szCs w:val="22"/>
        </w:rPr>
        <w:t>ν</w:t>
      </w:r>
      <w:r w:rsidRPr="00BE4727">
        <w:rPr>
          <w:rFonts w:ascii="Calibri" w:hAnsi="Calibri"/>
          <w:sz w:val="22"/>
          <w:szCs w:val="22"/>
        </w:rPr>
        <w:t xml:space="preserve"> ρόλο των δράσεων δημόσιας υγείας για τη διατήρηση του επιπέδου υγείας και τη συγκράτηση της υγειονομικής δαπάνης, </w:t>
      </w:r>
      <w:r>
        <w:rPr>
          <w:rFonts w:ascii="Calibri" w:hAnsi="Calibri"/>
          <w:sz w:val="22"/>
          <w:szCs w:val="22"/>
        </w:rPr>
        <w:t xml:space="preserve">καθώς </w:t>
      </w:r>
      <w:r w:rsidRPr="00BE4727">
        <w:rPr>
          <w:rFonts w:ascii="Calibri" w:hAnsi="Calibri"/>
          <w:sz w:val="22"/>
          <w:szCs w:val="22"/>
        </w:rPr>
        <w:t>και</w:t>
      </w:r>
      <w:r>
        <w:rPr>
          <w:rFonts w:ascii="Calibri" w:hAnsi="Calibri"/>
          <w:sz w:val="22"/>
          <w:szCs w:val="22"/>
        </w:rPr>
        <w:t xml:space="preserve"> για</w:t>
      </w:r>
      <w:r w:rsidRPr="00BE4727">
        <w:rPr>
          <w:rFonts w:ascii="Calibri" w:hAnsi="Calibri"/>
          <w:sz w:val="22"/>
          <w:szCs w:val="22"/>
        </w:rPr>
        <w:t xml:space="preserve"> το όραμα, την αποστολή και τους στόχους του εγχειρήματος και της μεταρρύθμισης στην ΠΦΥ</w:t>
      </w:r>
      <w:r>
        <w:rPr>
          <w:rFonts w:ascii="Calibri" w:hAnsi="Calibri"/>
          <w:sz w:val="22"/>
          <w:szCs w:val="22"/>
        </w:rPr>
        <w:t>,</w:t>
      </w:r>
      <w:r w:rsidRPr="00BE4727">
        <w:rPr>
          <w:rFonts w:ascii="Calibri" w:hAnsi="Calibri"/>
          <w:sz w:val="22"/>
          <w:szCs w:val="22"/>
        </w:rPr>
        <w:t xml:space="preserve"> προκειμένου να υποστηρίξουν το εγχείρημα και να ανταποκριθούν στους επιμέρους ρόλους τους. </w:t>
      </w:r>
    </w:p>
    <w:p w:rsidR="00394F01" w:rsidRDefault="00394F01" w:rsidP="00BC530F">
      <w:pPr>
        <w:numPr>
          <w:ilvl w:val="0"/>
          <w:numId w:val="23"/>
        </w:numPr>
        <w:tabs>
          <w:tab w:val="left" w:pos="426"/>
        </w:tabs>
        <w:spacing w:after="100" w:afterAutospacing="1" w:line="360" w:lineRule="auto"/>
        <w:ind w:left="426" w:hanging="426"/>
        <w:jc w:val="both"/>
        <w:rPr>
          <w:rFonts w:ascii="Calibri" w:hAnsi="Calibri"/>
          <w:b/>
          <w:sz w:val="22"/>
          <w:szCs w:val="22"/>
        </w:rPr>
      </w:pPr>
      <w:r>
        <w:rPr>
          <w:rFonts w:ascii="Calibri" w:hAnsi="Calibri"/>
          <w:b/>
          <w:sz w:val="22"/>
          <w:szCs w:val="22"/>
        </w:rPr>
        <w:t>Σύγχρονη διακυβέρνηση</w:t>
      </w:r>
      <w:r w:rsidRPr="00F9599C">
        <w:rPr>
          <w:rFonts w:ascii="Calibri" w:hAnsi="Calibri"/>
          <w:b/>
          <w:sz w:val="22"/>
          <w:szCs w:val="22"/>
        </w:rPr>
        <w:t xml:space="preserve"> ΕΟΠΥΥ: </w:t>
      </w:r>
      <w:r w:rsidRPr="00F9599C">
        <w:rPr>
          <w:rFonts w:ascii="Calibri" w:hAnsi="Calibri"/>
          <w:sz w:val="22"/>
          <w:szCs w:val="22"/>
        </w:rPr>
        <w:t>Το Διοικητικό Συμβούλιο του ΕΟΠΥΥ ανασυγκροτείται με στόχους την αποτελεσματικότητα</w:t>
      </w:r>
      <w:r>
        <w:rPr>
          <w:rFonts w:ascii="Calibri" w:hAnsi="Calibri"/>
          <w:sz w:val="22"/>
          <w:szCs w:val="22"/>
        </w:rPr>
        <w:t xml:space="preserve"> και την αντιπροσωπευτικότητα</w:t>
      </w:r>
      <w:r w:rsidRPr="00F9599C">
        <w:rPr>
          <w:rFonts w:ascii="Calibri" w:hAnsi="Calibri"/>
          <w:sz w:val="22"/>
          <w:szCs w:val="22"/>
        </w:rPr>
        <w:t>. Στο Συμβούλιο συμμετέχουν</w:t>
      </w:r>
      <w:r>
        <w:rPr>
          <w:rFonts w:ascii="Calibri" w:hAnsi="Calibri"/>
          <w:sz w:val="22"/>
          <w:szCs w:val="22"/>
        </w:rPr>
        <w:t xml:space="preserve"> εκπρόσωποι της πολιτείας,οι </w:t>
      </w:r>
      <w:r w:rsidRPr="00F9599C">
        <w:rPr>
          <w:rFonts w:ascii="Calibri" w:hAnsi="Calibri"/>
          <w:sz w:val="22"/>
          <w:szCs w:val="22"/>
        </w:rPr>
        <w:t>κοινωνικοί ετα</w:t>
      </w:r>
      <w:r>
        <w:rPr>
          <w:rFonts w:ascii="Calibri" w:hAnsi="Calibri"/>
          <w:sz w:val="22"/>
          <w:szCs w:val="22"/>
        </w:rPr>
        <w:t xml:space="preserve">ίροι,οι </w:t>
      </w:r>
      <w:r w:rsidRPr="00F9599C">
        <w:rPr>
          <w:rFonts w:ascii="Calibri" w:hAnsi="Calibri"/>
          <w:sz w:val="22"/>
          <w:szCs w:val="22"/>
        </w:rPr>
        <w:t xml:space="preserve">θεσμικοί εκπρόσωποι των χρηστών και τα συλλογικά όργανα των παρόχων. </w:t>
      </w:r>
    </w:p>
    <w:p w:rsidR="00394F01" w:rsidRPr="00D4727D" w:rsidRDefault="00394F01" w:rsidP="00BC530F">
      <w:pPr>
        <w:numPr>
          <w:ilvl w:val="0"/>
          <w:numId w:val="23"/>
        </w:numPr>
        <w:tabs>
          <w:tab w:val="left" w:pos="426"/>
        </w:tabs>
        <w:spacing w:after="100" w:afterAutospacing="1" w:line="360" w:lineRule="auto"/>
        <w:ind w:left="426" w:hanging="426"/>
        <w:jc w:val="both"/>
        <w:rPr>
          <w:rFonts w:ascii="Calibri" w:hAnsi="Calibri"/>
          <w:b/>
          <w:sz w:val="22"/>
          <w:szCs w:val="22"/>
        </w:rPr>
      </w:pPr>
      <w:r w:rsidRPr="00D4727D">
        <w:rPr>
          <w:rFonts w:ascii="Calibri" w:hAnsi="Calibri"/>
          <w:b/>
          <w:sz w:val="22"/>
          <w:szCs w:val="22"/>
        </w:rPr>
        <w:t>Διεύρυνση χρηματοδότησης ΕΟΠΥΥ:</w:t>
      </w:r>
      <w:r w:rsidRPr="00D4727D">
        <w:rPr>
          <w:rFonts w:ascii="Calibri" w:hAnsi="Calibri"/>
          <w:sz w:val="22"/>
          <w:szCs w:val="22"/>
        </w:rPr>
        <w:t xml:space="preserve"> Η επανεξέταση</w:t>
      </w:r>
      <w:r w:rsidRPr="00D4727D">
        <w:rPr>
          <w:rFonts w:ascii="Calibri" w:hAnsi="Calibri" w:cs="Calibri"/>
          <w:sz w:val="22"/>
          <w:szCs w:val="22"/>
        </w:rPr>
        <w:t xml:space="preserve"> του τρόπου και των πηγών χρηματοδότησης του ΕΟΠΥΥ, και ειδικότερα του ύψους της κρατικής επιχορήγησης και του ύψους των εισφορών. Η υιοθέτηση πρόσθετων εναλλακτικών πηγών χρηματοδότησης</w:t>
      </w:r>
      <w:r>
        <w:rPr>
          <w:rFonts w:ascii="Calibri" w:hAnsi="Calibri" w:cs="Calibri"/>
          <w:sz w:val="22"/>
          <w:szCs w:val="22"/>
        </w:rPr>
        <w:t>,</w:t>
      </w:r>
      <w:r w:rsidRPr="00D4727D">
        <w:rPr>
          <w:rFonts w:ascii="Calibri" w:hAnsi="Calibri" w:cs="Calibri"/>
          <w:sz w:val="22"/>
          <w:szCs w:val="22"/>
        </w:rPr>
        <w:t xml:space="preserve"> που θα εξασφαλίσουν σε βάθος χρόνου τη βιωσιμότητα του Οργανισμού. </w:t>
      </w:r>
      <w:r>
        <w:br w:type="page"/>
      </w:r>
    </w:p>
    <w:p w:rsidR="00394F01" w:rsidRPr="002B2100" w:rsidRDefault="00394F01" w:rsidP="00C47CF5">
      <w:pPr>
        <w:pStyle w:val="TITLE1"/>
        <w:rPr>
          <w:lang w:val="el-GR"/>
        </w:rPr>
      </w:pPr>
    </w:p>
    <w:p w:rsidR="00394F01" w:rsidRPr="00690528" w:rsidRDefault="00394F01" w:rsidP="00C47CF5">
      <w:pPr>
        <w:pStyle w:val="TITLE1"/>
        <w:rPr>
          <w:lang w:val="el-GR"/>
        </w:rPr>
      </w:pPr>
    </w:p>
    <w:p w:rsidR="00394F01" w:rsidRDefault="00DE25D3" w:rsidP="00C47CF5">
      <w:pPr>
        <w:pStyle w:val="TITLE1"/>
        <w:rPr>
          <w:lang w:val="el-GR"/>
        </w:rPr>
      </w:pPr>
      <w:r>
        <w:rPr>
          <w:noProof/>
          <w:lang w:val="el-GR"/>
        </w:rPr>
        <w:pict>
          <v:group id="Group 24" o:spid="_x0000_s1041" style="position:absolute;left:0;text-align:left;margin-left:369pt;margin-top:-58.15pt;width:91.6pt;height:44.05pt;z-index:251661312" coordorigin="9306,592" coordsize="1706,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c2LwMAAO0JAAAOAAAAZHJzL2Uyb0RvYy54bWzsVl1v0zAUfUfiP1h+7/LZj0RLp3VbJ6QB&#10;E4Mf4CZOYpHYwXaXDsR/59pu2nUMgcY08UAfUjvXvr73nHtufHyyaRt0S6Vigmc4OPIxojwXBeNV&#10;hj99XI5mGClNeEEawWmG76jCJ/PXr477LqWhqEVTUInACVdp32W41rpLPU/lNW2JOhId5WAshWyJ&#10;hqmsvEKSHry3jRf6/sTrhSw6KXKqFLw9d0Y8t/7Lkub6fVkqqlGTYYhN26e0z5V5evNjklaSdDXL&#10;t2GQJ0TREsbh0J2rc6IJWkv2k6uW5VIoUeqjXLSeKEuWU5sDZBP4D7K5lGLd2VyqtK+6HUwA7QOc&#10;nuw2f3d7LRErgLtZiBEnLZBkz0VhbNDpuyqFRZeyu+mupUsRhlci/6zA7D20m3nlFqNV/1YU4I+s&#10;tbDobErZGheQN9pYEu52JNCNRjm8DIJJFIXAVQ628TiJo7FjKa+BSrMtifwJRsaahIPpYtg9NTaz&#10;dZpExuiR1J1qI91GZtKCelN7SNXfQXpTk45appRBawdpNED6ASqR8KqhKLTpmPNh4YCpcoAiLs5q&#10;WEZPpRR9TUkBcQU2jYMNZqKAjt8ivINq5m9rfQfzDqjYmXZAkbSTSl9S0SIzyLCE2C195PZKaYfp&#10;sMSwqUTDiiVrGjuR1eqskeiWgOKixWx2OtBwsKzhZjEXZpvz6N5AeHCGsZlArYK+JUEY+4swGS0n&#10;s+koXsbjUTL1ZyM/SBbJxI+T+Hz53QQYxGnNioLyK8bpoOYg/jNqt33F6dDqGfVQa2Pgy+b1yyR9&#10;+9vW2kGSLdPQ3BrWZhjwh5+rVsPrBS8gbZJqwho39g7Dt5ULGAz/FhWoYUe8K2C9WW2cdm2NGONK&#10;FHdQF1IAb6Ah6MwwqIX8ilEPXS7D6suaSIpR84ZDbSVBHJu2aCfxeGp0J+9bVvcthOfgKsMaIzc8&#10;066VrjvJqhpOCixWXJyC4ktma2Ufle0WVnYvpr/4Ef1NDAsmqhfQX+BH0KMOetUgwHiWPN6onlF/&#10;8SJajqePleZ//T2r/ux3aF/p/77+7NcQ7hS2vWzvP+bScn9u9bq/pc1/AAAA//8DAFBLAwQUAAYA&#10;CAAAACEAjA3smOMAAAAMAQAADwAAAGRycy9kb3ducmV2LnhtbEyPwU7DMBBE70j8g7VI3FrHjigh&#10;xKmqCjhVSLRIiNs23iZRYzuK3ST9e8wJjrMzmn1TrGfTsZEG3zqrQCwTYGQrp1tbK/g8vC4yYD6g&#10;1dg5Swqu5GFd3t4UmGs32Q8a96FmscT6HBU0IfQ5575qyKBfup5s9E5uMBiiHGquB5xiuem4TJIV&#10;N9ja+KHBnrYNVef9xSh4m3DapOJl3J1P2+v34eH9aydIqfu7efMMLNAc/sLwix/RoYxMR3ex2rNO&#10;wWOaxS1BwUKIVQosRp6kkMCO8SQzCbws+P8R5Q8AAAD//wMAUEsBAi0AFAAGAAgAAAAhALaDOJL+&#10;AAAA4QEAABMAAAAAAAAAAAAAAAAAAAAAAFtDb250ZW50X1R5cGVzXS54bWxQSwECLQAUAAYACAAA&#10;ACEAOP0h/9YAAACUAQAACwAAAAAAAAAAAAAAAAAvAQAAX3JlbHMvLnJlbHNQSwECLQAUAAYACAAA&#10;ACEAL/qXNi8DAADtCQAADgAAAAAAAAAAAAAAAAAuAgAAZHJzL2Uyb0RvYy54bWxQSwECLQAUAAYA&#10;CAAAACEAjA3smOMAAAAMAQAADwAAAAAAAAAAAAAAAACJBQAAZHJzL2Rvd25yZXYueG1sUEsFBgAA&#10;AAAEAAQA8wAAAJkGAAAAAA==&#10;">
            <v:rect id="Rectangle 25" o:spid="_x0000_s1042" style="position:absolute;left:9306;top:800;width:1706;height:4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HZZsQA&#10;AADcAAAADwAAAGRycy9kb3ducmV2LnhtbERPS2sCMRC+C/6HMIIXqVkVxG6NUiriqxe3hV6HzbhZ&#10;upksm6irv74pCN7m43vOfNnaSlyo8aVjBaNhAoI4d7rkQsH31/plBsIHZI2VY1JwIw/LRbczx1S7&#10;Kx/pkoVCxBD2KSowIdSplD43ZNEPXU0cuZNrLIYIm0LqBq8x3FZynCRTabHk2GCwpg9D+W92tgrc&#10;T3ZrB5PqaE6vn/vz/XDfTHcrpfq99v0NRKA2PMUP91bH+bMJ/D8TL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x2WbEAAAA3AAAAA8AAAAAAAAAAAAAAAAAmAIAAGRycy9k&#10;b3ducmV2LnhtbFBLBQYAAAAABAAEAPUAAACJAwAAAAA=&#10;" fillcolor="#3b88a3" stroked="f">
              <v:textbox>
                <w:txbxContent>
                  <w:p w:rsidR="00376993" w:rsidRPr="005E2CA2" w:rsidRDefault="00376993" w:rsidP="00E24211">
                    <w:pPr>
                      <w:rPr>
                        <w:rFonts w:ascii="Corbel" w:hAnsi="Corbel"/>
                        <w:b/>
                        <w:color w:val="FFFFFF"/>
                      </w:rPr>
                    </w:pPr>
                  </w:p>
                </w:txbxContent>
              </v:textbox>
            </v:rect>
            <v:rect id="Rectangle 26" o:spid="_x0000_s1043" style="position:absolute;left:10392;top:592;width:489;height:7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32EMEA&#10;AADcAAAADwAAAGRycy9kb3ducmV2LnhtbERPS4vCMBC+C/6HMMLeNPWB1GoUUWQXdA9bpeehGdti&#10;MylN1O6/NwsL3ubje85q05laPKh1lWUF41EEgji3uuJCweV8GMYgnEfWWFsmBb/kYLPu91aYaPvk&#10;H3qkvhAhhF2CCkrvm0RKl5dk0I1sQxy4q20N+gDbQuoWnyHc1HISRXNpsOLQUGJDu5LyW3o3CrKp&#10;OcrTcZst9lH2Sd/XuCnkSamPQbddgvDU+bf43/2lw/x4Bn/PhAv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d9hDBAAAA3AAAAA8AAAAAAAAAAAAAAAAAmAIAAGRycy9kb3du&#10;cmV2LnhtbFBLBQYAAAAABAAEAPUAAACGAwAAAAA=&#10;" fillcolor="#4b3f57" stroked="f">
              <v:textbox>
                <w:txbxContent>
                  <w:p w:rsidR="00376993" w:rsidRPr="001E747E" w:rsidRDefault="00376993" w:rsidP="00E24211">
                    <w:pPr>
                      <w:tabs>
                        <w:tab w:val="left" w:pos="993"/>
                      </w:tabs>
                      <w:spacing w:before="40"/>
                      <w:jc w:val="center"/>
                      <w:rPr>
                        <w:rFonts w:ascii="Calibri" w:hAnsi="Calibri"/>
                        <w:color w:val="FFFFFF"/>
                        <w:sz w:val="40"/>
                      </w:rPr>
                    </w:pPr>
                  </w:p>
                </w:txbxContent>
              </v:textbox>
            </v:rect>
          </v:group>
        </w:pict>
      </w:r>
      <w:r w:rsidR="00394F01">
        <w:rPr>
          <w:noProof/>
          <w:lang w:val="el-GR"/>
        </w:rPr>
        <w:t xml:space="preserve">ΕΟΠΥΥ: Πάροχος και Αγοραστής </w:t>
      </w:r>
    </w:p>
    <w:p w:rsidR="00394F01" w:rsidRPr="00AD238E" w:rsidRDefault="00394F01" w:rsidP="00C47CF5">
      <w:pPr>
        <w:pStyle w:val="TITLE1"/>
        <w:rPr>
          <w:lang w:val="el-GR"/>
        </w:rPr>
      </w:pPr>
    </w:p>
    <w:p w:rsidR="00570C76" w:rsidRDefault="00570C76" w:rsidP="00570C76">
      <w:pPr>
        <w:spacing w:line="360" w:lineRule="auto"/>
        <w:jc w:val="both"/>
        <w:rPr>
          <w:rFonts w:ascii="Calibri" w:hAnsi="Calibri"/>
          <w:sz w:val="22"/>
          <w:szCs w:val="22"/>
        </w:rPr>
      </w:pPr>
      <w:r>
        <w:rPr>
          <w:rFonts w:ascii="Calibri" w:hAnsi="Calibri"/>
          <w:sz w:val="22"/>
          <w:szCs w:val="22"/>
        </w:rPr>
        <w:t>Ο</w:t>
      </w:r>
      <w:r w:rsidRPr="00BD1F06">
        <w:rPr>
          <w:rFonts w:ascii="Calibri" w:hAnsi="Calibri"/>
          <w:sz w:val="22"/>
          <w:szCs w:val="22"/>
        </w:rPr>
        <w:t xml:space="preserve"> ΕΟΠΥΥ</w:t>
      </w:r>
      <w:r>
        <w:rPr>
          <w:rFonts w:ascii="Calibri" w:hAnsi="Calibri"/>
          <w:sz w:val="22"/>
          <w:szCs w:val="22"/>
        </w:rPr>
        <w:t xml:space="preserve"> οφείλει και πρέπει να </w:t>
      </w:r>
      <w:r w:rsidRPr="00BD1F06">
        <w:rPr>
          <w:rFonts w:ascii="Calibri" w:hAnsi="Calibri"/>
          <w:sz w:val="22"/>
          <w:szCs w:val="22"/>
        </w:rPr>
        <w:t>παραμείνει πάροχος</w:t>
      </w:r>
      <w:r>
        <w:rPr>
          <w:rFonts w:ascii="Calibri" w:hAnsi="Calibri"/>
          <w:sz w:val="22"/>
          <w:szCs w:val="22"/>
        </w:rPr>
        <w:t xml:space="preserve"> και </w:t>
      </w:r>
      <w:r w:rsidRPr="00BD1F06">
        <w:rPr>
          <w:rFonts w:ascii="Calibri" w:hAnsi="Calibri"/>
          <w:sz w:val="22"/>
          <w:szCs w:val="22"/>
        </w:rPr>
        <w:t xml:space="preserve">αγοραστής </w:t>
      </w:r>
      <w:r>
        <w:rPr>
          <w:rFonts w:ascii="Calibri" w:hAnsi="Calibri"/>
          <w:sz w:val="22"/>
          <w:szCs w:val="22"/>
        </w:rPr>
        <w:t>υπηρεσιών ΠΦΥ, καθώς μόνο μέσω της εμφανούς και σαφούς διάκρισης του κλάδου παροχής και του κλάδου αγοράς εντός του ΕΟΠΥΥ και της ενσωμάτωσης των δομών ΠΦΥ του ΕΣΥ και του προϋπολογισμού τους, είναι εφικτή η ανασυγκρότηση της ΠΦΥ και ευκταία η εξοικονόμηση πόρων.</w:t>
      </w:r>
    </w:p>
    <w:p w:rsidR="00570C76" w:rsidRDefault="00570C76" w:rsidP="00570C76">
      <w:pPr>
        <w:spacing w:line="360" w:lineRule="auto"/>
        <w:jc w:val="both"/>
        <w:rPr>
          <w:rFonts w:ascii="Calibri" w:hAnsi="Calibri"/>
          <w:sz w:val="22"/>
          <w:szCs w:val="22"/>
        </w:rPr>
      </w:pPr>
    </w:p>
    <w:p w:rsidR="00570C76" w:rsidRDefault="00570C76" w:rsidP="00570C76">
      <w:pPr>
        <w:spacing w:line="360" w:lineRule="auto"/>
        <w:jc w:val="both"/>
        <w:rPr>
          <w:rFonts w:ascii="Calibri" w:hAnsi="Calibri"/>
          <w:sz w:val="22"/>
          <w:szCs w:val="22"/>
        </w:rPr>
      </w:pPr>
      <w:r>
        <w:rPr>
          <w:rFonts w:ascii="Calibri" w:hAnsi="Calibri"/>
          <w:sz w:val="22"/>
          <w:szCs w:val="22"/>
        </w:rPr>
        <w:t xml:space="preserve">Τα οφέλη από την αναδιάρθρωση σε δύο Γενικές </w:t>
      </w:r>
      <w:r w:rsidR="0064606E">
        <w:rPr>
          <w:rFonts w:ascii="Calibri" w:hAnsi="Calibri"/>
          <w:sz w:val="22"/>
          <w:szCs w:val="22"/>
        </w:rPr>
        <w:t>Διευθύνσεις</w:t>
      </w:r>
      <w:r>
        <w:rPr>
          <w:rFonts w:ascii="Calibri" w:hAnsi="Calibri"/>
          <w:sz w:val="22"/>
          <w:szCs w:val="22"/>
        </w:rPr>
        <w:t xml:space="preserve">, Παροχής Υπηρεσιών Υγείας και Αγοράς Υπηρεσιών Υγείας, είναι πολλαπλά και ιδίως: </w:t>
      </w:r>
    </w:p>
    <w:p w:rsidR="00570C76" w:rsidRDefault="00570C76" w:rsidP="00BC530F">
      <w:pPr>
        <w:pStyle w:val="a6"/>
        <w:numPr>
          <w:ilvl w:val="0"/>
          <w:numId w:val="22"/>
        </w:numPr>
        <w:spacing w:line="360" w:lineRule="auto"/>
      </w:pPr>
      <w:r>
        <w:t>Ο αποτελεσματικότερος έλεγχος των δαπανών, καθώς ο κύκλος γιατροί, διαγνωστικές εξετάσεις, φάρμακο είναι υπό ενιαίο έλεγχο και όχι υπό δύο διαφορετικούς ελέγχους ανεξάρτητους μεταξύ τους.</w:t>
      </w:r>
    </w:p>
    <w:p w:rsidR="00570C76" w:rsidRDefault="00570C76" w:rsidP="00BC530F">
      <w:pPr>
        <w:pStyle w:val="a6"/>
        <w:numPr>
          <w:ilvl w:val="0"/>
          <w:numId w:val="22"/>
        </w:numPr>
        <w:spacing w:line="360" w:lineRule="auto"/>
      </w:pPr>
      <w:r>
        <w:t>Η πλήρης αξιοποίηση των υφιστάμενων δυνατοτήτων στον τομέα της Παροχής υπηρεσιών υγείας, και ειδικότερα αναφορικά με το προσωπικό, τα κτίρια, τον εξοπλισμό, που θα αποφέρουν μείωση του κόστους στον ενιαίο προϋπολογισμό.</w:t>
      </w:r>
    </w:p>
    <w:p w:rsidR="00570C76" w:rsidRDefault="00570C76" w:rsidP="00BC530F">
      <w:pPr>
        <w:numPr>
          <w:ilvl w:val="0"/>
          <w:numId w:val="22"/>
        </w:numPr>
        <w:spacing w:line="360" w:lineRule="auto"/>
        <w:jc w:val="both"/>
        <w:rPr>
          <w:rFonts w:ascii="Calibri" w:hAnsi="Calibri"/>
          <w:sz w:val="22"/>
          <w:szCs w:val="22"/>
        </w:rPr>
      </w:pPr>
      <w:r>
        <w:rPr>
          <w:rFonts w:ascii="Calibri" w:hAnsi="Calibri"/>
          <w:sz w:val="22"/>
          <w:szCs w:val="22"/>
        </w:rPr>
        <w:t>Η ενδυνάμωση της διαπραγματευτικής ισχύος του ΕΟΠΥΥ.</w:t>
      </w:r>
    </w:p>
    <w:p w:rsidR="00570C76" w:rsidRDefault="00570C76" w:rsidP="00BC530F">
      <w:pPr>
        <w:pStyle w:val="a6"/>
        <w:numPr>
          <w:ilvl w:val="0"/>
          <w:numId w:val="22"/>
        </w:numPr>
        <w:spacing w:line="360" w:lineRule="auto"/>
      </w:pPr>
      <w:r w:rsidRPr="00F650F0">
        <w:t xml:space="preserve">Η διασφάλιση της παροχής ενός πακέτου στοιχειώδους περίθαλψης σε ευπαθείς και αδύναμες ομάδες του πληθυσμού.    </w:t>
      </w:r>
    </w:p>
    <w:p w:rsidR="00570C76" w:rsidRPr="00F650F0" w:rsidRDefault="00570C76" w:rsidP="00BC530F">
      <w:pPr>
        <w:pStyle w:val="a6"/>
        <w:numPr>
          <w:ilvl w:val="0"/>
          <w:numId w:val="22"/>
        </w:numPr>
        <w:spacing w:line="360" w:lineRule="auto"/>
      </w:pPr>
      <w:r>
        <w:t>Η δυνατότητα καλύτερου συντονισμού των δράσεων για την αντιμετώπιση επιδημιών, αλλά και ολοκληρωμένων δράσεων δημόσιας υγείας (πχ προσυμπτωματικός έλεγχος).</w:t>
      </w:r>
    </w:p>
    <w:p w:rsidR="00570C76" w:rsidRDefault="00570C76" w:rsidP="00BC530F">
      <w:pPr>
        <w:numPr>
          <w:ilvl w:val="0"/>
          <w:numId w:val="22"/>
        </w:numPr>
        <w:spacing w:line="360" w:lineRule="auto"/>
        <w:jc w:val="both"/>
        <w:rPr>
          <w:rFonts w:ascii="Calibri" w:hAnsi="Calibri"/>
          <w:sz w:val="22"/>
          <w:szCs w:val="22"/>
        </w:rPr>
      </w:pPr>
      <w:r>
        <w:rPr>
          <w:rFonts w:ascii="Calibri" w:hAnsi="Calibri"/>
          <w:sz w:val="22"/>
          <w:szCs w:val="22"/>
        </w:rPr>
        <w:t>Μόνο ο ΕΟΠΥΥ, ως πάροχος και αγοραστής, μπορεί να αποτρέψει τη δημιουργία μονοπωλιακών συμπεριφορών από ιδιώτες προμηθευτές, ιδιαίτερα στην Περιφέρεια, καθώς εισάγει ποιοτικό ανταγωνισμό στην αγορά.</w:t>
      </w:r>
    </w:p>
    <w:p w:rsidR="00570C76" w:rsidRDefault="00570C76" w:rsidP="00570C76">
      <w:pPr>
        <w:spacing w:line="360" w:lineRule="auto"/>
        <w:jc w:val="both"/>
        <w:rPr>
          <w:rFonts w:ascii="Calibri" w:hAnsi="Calibri"/>
          <w:sz w:val="22"/>
          <w:szCs w:val="22"/>
        </w:rPr>
      </w:pPr>
    </w:p>
    <w:p w:rsidR="00570C76" w:rsidRDefault="00570C76" w:rsidP="00570C76">
      <w:pPr>
        <w:spacing w:line="360" w:lineRule="auto"/>
        <w:jc w:val="both"/>
        <w:rPr>
          <w:rFonts w:ascii="Calibri" w:hAnsi="Calibri"/>
          <w:sz w:val="22"/>
          <w:szCs w:val="22"/>
        </w:rPr>
      </w:pPr>
      <w:r>
        <w:rPr>
          <w:rFonts w:ascii="Calibri" w:hAnsi="Calibri"/>
          <w:sz w:val="22"/>
          <w:szCs w:val="22"/>
        </w:rPr>
        <w:t>Εάν διαχωριστεί η Παροχή από την Αγορά και προκύψουν δύο (2) διαφορετικοί Οργανισμοί με χωριστούς προϋπολογισμούς, τότε είναι βέβαιο ότι ο Οργανισμός Παροχής θέλοντας να συγκρατήσει ή και να μειώσει το δικό του προϋπολογισμό, θα μειώσει τις παροχές με αποτέλεσμα να επιβαρυνθεί κατά πολύ περισσότερο ο προϋπολογισμός του Οργανισμού Αγοράς Υγείας.</w:t>
      </w:r>
    </w:p>
    <w:p w:rsidR="00570C76" w:rsidRDefault="00570C76" w:rsidP="00570C76">
      <w:pPr>
        <w:spacing w:line="360" w:lineRule="auto"/>
        <w:jc w:val="both"/>
        <w:rPr>
          <w:rFonts w:ascii="Calibri" w:hAnsi="Calibri"/>
          <w:sz w:val="22"/>
          <w:szCs w:val="22"/>
        </w:rPr>
      </w:pPr>
    </w:p>
    <w:p w:rsidR="00570C76" w:rsidRDefault="00570C76" w:rsidP="00570C76">
      <w:pPr>
        <w:spacing w:line="360" w:lineRule="auto"/>
        <w:jc w:val="both"/>
        <w:rPr>
          <w:rFonts w:ascii="Calibri" w:hAnsi="Calibri"/>
          <w:sz w:val="22"/>
          <w:szCs w:val="22"/>
        </w:rPr>
      </w:pPr>
      <w:r>
        <w:rPr>
          <w:rFonts w:ascii="Calibri" w:hAnsi="Calibri"/>
          <w:sz w:val="22"/>
          <w:szCs w:val="22"/>
        </w:rPr>
        <w:t>Τέλος, με την Οργανωτική αναδιάρθρωση του ΕΟΠΥΥ με χωριστές Γενικές Διευθύνσεις για την Παροχή και την Αγορά υπηρεσιών υγείας με κλειστούς προϋπολογισμούς ανά Περιφερειακή Ενότητα και με την καθιέρωση του Δικτύου Αναφοράς και των εφημεριών των ιατρείων, επιτυγχάνονται:</w:t>
      </w:r>
    </w:p>
    <w:p w:rsidR="00570C76" w:rsidRDefault="00570C76" w:rsidP="00BC530F">
      <w:pPr>
        <w:pStyle w:val="a6"/>
        <w:numPr>
          <w:ilvl w:val="0"/>
          <w:numId w:val="24"/>
        </w:numPr>
        <w:spacing w:line="360" w:lineRule="auto"/>
      </w:pPr>
      <w:r>
        <w:t xml:space="preserve">Η διαφάνεια των δαπανών τόσο για την Αγορά, όσο και για την Παροχή υπηρεσιών υγείας, με αποτέλεσμα να παρέχεται στον ΕΟΠΥΥ η δυνατότητα να </w:t>
      </w:r>
      <w:r w:rsidR="00605632">
        <w:t>επιλέγει</w:t>
      </w:r>
      <w:r>
        <w:t xml:space="preserve"> με βάση το χαμηλότερο κόστος για την ίδια παροχή.</w:t>
      </w:r>
    </w:p>
    <w:p w:rsidR="00570C76" w:rsidRDefault="00570C76" w:rsidP="00BC530F">
      <w:pPr>
        <w:pStyle w:val="a6"/>
        <w:numPr>
          <w:ilvl w:val="0"/>
          <w:numId w:val="24"/>
        </w:numPr>
        <w:spacing w:line="360" w:lineRule="auto"/>
      </w:pPr>
      <w:r>
        <w:t>Η συνεχής παρακολούθηση της εκτέλεσης του προϋπολογισμού σε κεντρικό και περιφερειακό επίπεδο.</w:t>
      </w:r>
    </w:p>
    <w:p w:rsidR="00570C76" w:rsidRDefault="00570C76" w:rsidP="00BC530F">
      <w:pPr>
        <w:pStyle w:val="a6"/>
        <w:numPr>
          <w:ilvl w:val="0"/>
          <w:numId w:val="24"/>
        </w:numPr>
        <w:spacing w:line="360" w:lineRule="auto"/>
      </w:pPr>
      <w:r>
        <w:t>Η κάλυψη του συνόλου του πληθυσμού της χώρας μέσω των δικτύων ΠΦΥ σε κάθε δήμο</w:t>
      </w:r>
    </w:p>
    <w:p w:rsidR="00570C76" w:rsidRDefault="00570C76" w:rsidP="00BC530F">
      <w:pPr>
        <w:pStyle w:val="a6"/>
        <w:numPr>
          <w:ilvl w:val="0"/>
          <w:numId w:val="24"/>
        </w:numPr>
        <w:spacing w:line="360" w:lineRule="auto"/>
      </w:pPr>
      <w:r>
        <w:t>Η αποσυμφόρηση των νοσοκομείων, καθώς ένα τμήμα του όγκου των περιστατικών τα οποία διαχειρίζονται, θα μπορούσαν να έχουν διεκπεραιωθεί σε δομές ΠΦΥ.</w:t>
      </w:r>
    </w:p>
    <w:p w:rsidR="00394F01" w:rsidRDefault="00394F01" w:rsidP="00F2777B">
      <w:pPr>
        <w:spacing w:line="360" w:lineRule="auto"/>
        <w:ind w:left="360"/>
        <w:jc w:val="both"/>
        <w:rPr>
          <w:rFonts w:ascii="Calibri" w:hAnsi="Calibri"/>
          <w:sz w:val="22"/>
          <w:szCs w:val="22"/>
        </w:rPr>
      </w:pPr>
    </w:p>
    <w:p w:rsidR="00394F01" w:rsidRPr="002B2100" w:rsidRDefault="00394F01" w:rsidP="00C47CF5">
      <w:pPr>
        <w:pStyle w:val="TITLE1"/>
        <w:rPr>
          <w:lang w:val="el-GR"/>
        </w:rPr>
      </w:pPr>
      <w:r>
        <w:rPr>
          <w:lang w:val="el-GR"/>
        </w:rPr>
        <w:br w:type="page"/>
      </w:r>
    </w:p>
    <w:p w:rsidR="00394F01" w:rsidRPr="00690528" w:rsidRDefault="00394F01" w:rsidP="00C47CF5">
      <w:pPr>
        <w:pStyle w:val="TITLE1"/>
        <w:rPr>
          <w:lang w:val="el-GR"/>
        </w:rPr>
      </w:pPr>
    </w:p>
    <w:p w:rsidR="00394F01" w:rsidRDefault="00DE25D3" w:rsidP="00C47CF5">
      <w:pPr>
        <w:pStyle w:val="TITLE1"/>
        <w:rPr>
          <w:lang w:val="el-GR"/>
        </w:rPr>
      </w:pPr>
      <w:r>
        <w:rPr>
          <w:noProof/>
          <w:lang w:val="el-GR"/>
        </w:rPr>
        <w:pict>
          <v:group id="Group 27" o:spid="_x0000_s1044" style="position:absolute;left:0;text-align:left;margin-left:369pt;margin-top:-58.15pt;width:91.6pt;height:44.05pt;z-index:251646976" coordorigin="9306,592" coordsize="1706,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GZRNAMAAO0JAAAOAAAAZHJzL2Uyb0RvYy54bWzsVm1v0zAQ/o7Ef7D8vctL0zaJlk7rRiek&#10;ARODH+AmTmKR2MF2mw7Ef+dsN107JoHGNAmJfsjs3Pl89zz33HJ6tm0btKFSMcEzHJz4GFGei4Lx&#10;KsOfPy1HMUZKE16QRnCa4Tuq8Nn89avTvktpKGrRFFQiCMJV2ncZrrXuUs9TeU1bok5ERzkYSyFb&#10;omErK6+QpIfobeOFvj/1eiGLToqcKgVvL50Rz238sqS5/lCWimrUZBhy0/Yp7XNlnt78lKSVJF3N&#10;8l0a5AlZtIRxuHQf6pJogtaS/RKqZbkUSpT6JBetJ8qS5dTWANUE/oNqrqRYd7aWKu2rbg8TQPsA&#10;pyeHzd9vbiRiBXA3SzDipAWS7L0onBl0+q5KwelKdrfdjXQlwvJa5F8UmL2HdrOvnDNa9e9EAfHI&#10;WguLzraUrQkBdaOtJeFuTwLdapTDyyCYjschcJWDbTJJovHEsZTXQKU5loz9KUbGmoSD6c1wemZs&#10;5ugsGRujR1J3q810l5kpC/pN3UOq/g7S25p01DKlDFoDpDGU4SD9CJ1IeNVQFMYOVus4YKocoIiL&#10;ixrc6LmUoq8pKSCvwJZhEobI7oDZKKDjtwjvoYr9Xa/vYd4DFTnTHiiSdlLpKypaZBYZlpC7pY9s&#10;rpV2mA4uhk0lGlYsWdPYjaxWF41EGwKKGy/i+Hyg4cit4caZC3PMRXRvID24w9hMolZB35MgjPxF&#10;mIyW03g2ipbRZJTM/HjkB8kimfpREl0uf5gEgyitWVFQfs04HdQcRH9G7W6uOB1aPaMeem0STmzt&#10;R9mrwyJ9+9v12pFbyzQMt4a1GQb84WecSGp4fcMLu9aENW7tHadvOxcwGP5aVKCHHfGugfV2tXXa&#10;tRgb40oUd9AXUgBv0HwwmWFRC/kNox6mXIbV1zWRFKPmLYfeSoIoMmPRbqLJzOhOHlpWhxbCcwiV&#10;YY2RW15oN0rXnWRVDTcFFisuzkHxJbO9cp+VnRZWdi+mv+AR/SUvqL/AH8OMOppVgwCjGObtY4Pq&#10;GfUXLcbLiR3joO6j1vyvv2fVXzT01L+iP/vfEL4p7HjZff+Yj5bDvdXr/Vfa/CcAAAD//wMAUEsD&#10;BBQABgAIAAAAIQCMDeyY4wAAAAwBAAAPAAAAZHJzL2Rvd25yZXYueG1sTI/BTsMwEETvSPyDtUjc&#10;WseOKCHEqaoKOFVItEiI2zbeJlFjO4rdJP17zAmOszOafVOsZ9OxkQbfOqtALBNgZCunW1sr+Dy8&#10;LjJgPqDV2DlLCq7kYV3e3hSYazfZDxr3oWaxxPocFTQh9DnnvmrIoF+6nmz0Tm4wGKIcaq4HnGK5&#10;6bhMkhU32Nr4ocGetg1V5/3FKHibcNqk4mXcnU/b6/fh4f1rJ0ip+7t58wws0Bz+wvCLH9GhjExH&#10;d7Has07BY5rFLUHBQohVCixGnqSQwI7xJDMJvCz4/xHlDwAAAP//AwBQSwECLQAUAAYACAAAACEA&#10;toM4kv4AAADhAQAAEwAAAAAAAAAAAAAAAAAAAAAAW0NvbnRlbnRfVHlwZXNdLnhtbFBLAQItABQA&#10;BgAIAAAAIQA4/SH/1gAAAJQBAAALAAAAAAAAAAAAAAAAAC8BAABfcmVscy8ucmVsc1BLAQItABQA&#10;BgAIAAAAIQBrFGZRNAMAAO0JAAAOAAAAAAAAAAAAAAAAAC4CAABkcnMvZTJvRG9jLnhtbFBLAQIt&#10;ABQABgAIAAAAIQCMDeyY4wAAAAwBAAAPAAAAAAAAAAAAAAAAAI4FAABkcnMvZG93bnJldi54bWxQ&#10;SwUGAAAAAAQABADzAAAAngYAAAAA&#10;">
            <v:rect id="Rectangle 28" o:spid="_x0000_s1045" style="position:absolute;left:9306;top:800;width:1706;height:4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NHEccA&#10;AADcAAAADwAAAGRycy9kb3ducmV2LnhtbESPQWvCQBCF70L/wzJCL6VuWkFsdJXSUlrbXoyC1yE7&#10;ZoPZ2ZBdNfrrO4eCtxnem/e+mS9736gTdbEObOBplIEiLoOtuTKw3Xw8TkHFhGyxCUwGLhRhubgb&#10;zDG34cxrOhWpUhLCMUcDLqU21zqWjjzGUWiJRduHzmOStau07fAs4b7Rz1k20R5rlgaHLb05Kg/F&#10;0RsIu+LSP4ybtdu//H4frz/Xz8nq3Zj7Yf86A5WoTzfz//WXFfyp4MszMoFe/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jRxHHAAAA3AAAAA8AAAAAAAAAAAAAAAAAmAIAAGRy&#10;cy9kb3ducmV2LnhtbFBLBQYAAAAABAAEAPUAAACMAwAAAAA=&#10;" fillcolor="#3b88a3" stroked="f">
              <v:textbox>
                <w:txbxContent>
                  <w:p w:rsidR="00376993" w:rsidRPr="005E2CA2" w:rsidRDefault="00376993" w:rsidP="001E747E">
                    <w:pPr>
                      <w:rPr>
                        <w:rFonts w:ascii="Corbel" w:hAnsi="Corbel"/>
                        <w:b/>
                        <w:color w:val="FFFFFF"/>
                      </w:rPr>
                    </w:pPr>
                  </w:p>
                </w:txbxContent>
              </v:textbox>
            </v:rect>
            <v:rect id="Rectangle 29" o:spid="_x0000_s1046" style="position:absolute;left:10392;top:592;width:489;height:7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pViMEA&#10;AADcAAAADwAAAGRycy9kb3ducmV2LnhtbERPTYvCMBC9L/gfwgje1lSFpVtNiyiioHtYlZ6HZmyL&#10;zaQ0Ueu/3wjC3ubxPmeR9aYRd+pcbVnBZByBIC6srrlUcD5tPmMQziNrbCyTgic5yNLBxwITbR/8&#10;S/ejL0UIYZeggsr7NpHSFRUZdGPbEgfuYjuDPsCulLrDRwg3jZxG0Zc0WHNoqLClVUXF9XgzCvKZ&#10;2cvDfpl/r6N8Sz+XuC3lQanRsF/OQXjq/b/47d7pMD+ewOuZcIF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qVYjBAAAA3AAAAA8AAAAAAAAAAAAAAAAAmAIAAGRycy9kb3du&#10;cmV2LnhtbFBLBQYAAAAABAAEAPUAAACGAwAAAAA=&#10;" fillcolor="#4b3f57" stroked="f">
              <v:textbox>
                <w:txbxContent>
                  <w:p w:rsidR="00376993" w:rsidRPr="001E747E" w:rsidRDefault="00376993" w:rsidP="001E747E">
                    <w:pPr>
                      <w:tabs>
                        <w:tab w:val="left" w:pos="993"/>
                      </w:tabs>
                      <w:spacing w:before="40"/>
                      <w:jc w:val="center"/>
                      <w:rPr>
                        <w:rFonts w:ascii="Calibri" w:hAnsi="Calibri"/>
                        <w:color w:val="FFFFFF"/>
                        <w:sz w:val="40"/>
                      </w:rPr>
                    </w:pPr>
                  </w:p>
                </w:txbxContent>
              </v:textbox>
            </v:rect>
          </v:group>
        </w:pict>
      </w:r>
      <w:r w:rsidR="00394F01">
        <w:rPr>
          <w:lang w:val="el-GR"/>
        </w:rPr>
        <w:t>Εισαγωγή</w:t>
      </w:r>
    </w:p>
    <w:p w:rsidR="00394F01" w:rsidRPr="00AD238E" w:rsidRDefault="00394F01" w:rsidP="00C47CF5">
      <w:pPr>
        <w:pStyle w:val="TITLE1"/>
        <w:rPr>
          <w:lang w:val="el-GR"/>
        </w:rPr>
      </w:pPr>
    </w:p>
    <w:p w:rsidR="00394F01" w:rsidRDefault="00394F01" w:rsidP="00C47CF5">
      <w:pPr>
        <w:spacing w:line="360" w:lineRule="auto"/>
        <w:jc w:val="both"/>
        <w:rPr>
          <w:rFonts w:ascii="Calibri" w:hAnsi="Calibri"/>
          <w:sz w:val="22"/>
        </w:rPr>
      </w:pPr>
      <w:r>
        <w:rPr>
          <w:rFonts w:ascii="Calibri" w:hAnsi="Calibri"/>
          <w:sz w:val="22"/>
        </w:rPr>
        <w:t xml:space="preserve">Οι μεταρρυθμιστικές ενέργειες στο χώρο της υγείας, αποτέλεσμα της </w:t>
      </w:r>
      <w:r w:rsidRPr="00EE41D8">
        <w:rPr>
          <w:rFonts w:ascii="Calibri" w:hAnsi="Calibri"/>
          <w:sz w:val="22"/>
        </w:rPr>
        <w:t>οικονομική</w:t>
      </w:r>
      <w:r>
        <w:rPr>
          <w:rFonts w:ascii="Calibri" w:hAnsi="Calibri"/>
          <w:sz w:val="22"/>
        </w:rPr>
        <w:t>ς</w:t>
      </w:r>
      <w:r w:rsidRPr="00EE41D8">
        <w:rPr>
          <w:rFonts w:ascii="Calibri" w:hAnsi="Calibri"/>
          <w:sz w:val="22"/>
        </w:rPr>
        <w:t xml:space="preserve"> συγκυρία</w:t>
      </w:r>
      <w:r>
        <w:rPr>
          <w:rFonts w:ascii="Calibri" w:hAnsi="Calibri"/>
          <w:sz w:val="22"/>
        </w:rPr>
        <w:t>ς</w:t>
      </w:r>
      <w:r w:rsidRPr="00EE41D8">
        <w:rPr>
          <w:rFonts w:ascii="Calibri" w:hAnsi="Calibri"/>
          <w:sz w:val="22"/>
        </w:rPr>
        <w:t xml:space="preserve"> και </w:t>
      </w:r>
      <w:r>
        <w:rPr>
          <w:rFonts w:ascii="Calibri" w:hAnsi="Calibri"/>
          <w:sz w:val="22"/>
        </w:rPr>
        <w:t>τ</w:t>
      </w:r>
      <w:r w:rsidRPr="00EE41D8">
        <w:rPr>
          <w:rFonts w:ascii="Calibri" w:hAnsi="Calibri"/>
          <w:sz w:val="22"/>
        </w:rPr>
        <w:t>η</w:t>
      </w:r>
      <w:r>
        <w:rPr>
          <w:rFonts w:ascii="Calibri" w:hAnsi="Calibri"/>
          <w:sz w:val="22"/>
        </w:rPr>
        <w:t>ς</w:t>
      </w:r>
      <w:r w:rsidRPr="00EE41D8">
        <w:rPr>
          <w:rFonts w:ascii="Calibri" w:hAnsi="Calibri"/>
          <w:sz w:val="22"/>
        </w:rPr>
        <w:t xml:space="preserve"> δημοσιονομική</w:t>
      </w:r>
      <w:r>
        <w:rPr>
          <w:rFonts w:ascii="Calibri" w:hAnsi="Calibri"/>
          <w:sz w:val="22"/>
        </w:rPr>
        <w:t>ς</w:t>
      </w:r>
      <w:r w:rsidRPr="00EE41D8">
        <w:rPr>
          <w:rFonts w:ascii="Calibri" w:hAnsi="Calibri"/>
          <w:sz w:val="22"/>
        </w:rPr>
        <w:t xml:space="preserve"> επιτήρηση</w:t>
      </w:r>
      <w:r>
        <w:rPr>
          <w:rFonts w:ascii="Calibri" w:hAnsi="Calibri"/>
          <w:sz w:val="22"/>
        </w:rPr>
        <w:t>ς</w:t>
      </w:r>
      <w:r w:rsidRPr="00EE41D8">
        <w:rPr>
          <w:rFonts w:ascii="Calibri" w:hAnsi="Calibri"/>
          <w:sz w:val="22"/>
        </w:rPr>
        <w:t xml:space="preserve"> της χώρας</w:t>
      </w:r>
      <w:r>
        <w:rPr>
          <w:rFonts w:ascii="Calibri" w:hAnsi="Calibri"/>
          <w:sz w:val="22"/>
        </w:rPr>
        <w:t xml:space="preserve">,έχουν μεν, ως κύριο στόχο την περιστολή της δημόσιας δαπάνης για την υγεία, αποτελούν ωστόσο, μία </w:t>
      </w:r>
      <w:r w:rsidRPr="005079C0">
        <w:rPr>
          <w:rFonts w:ascii="Calibri" w:hAnsi="Calibri"/>
          <w:sz w:val="22"/>
        </w:rPr>
        <w:t>κρίσιμη ευκαιρία επίλυσης χρονιζόντων προβλημάτων οργανωτικής και λειτουργικής φύ</w:t>
      </w:r>
      <w:r>
        <w:rPr>
          <w:rFonts w:ascii="Calibri" w:hAnsi="Calibri"/>
          <w:sz w:val="22"/>
        </w:rPr>
        <w:t>σεως του υγειονομικού τομέα.</w:t>
      </w:r>
    </w:p>
    <w:p w:rsidR="00394F01" w:rsidRDefault="00394F01" w:rsidP="00C47CF5">
      <w:pPr>
        <w:spacing w:line="360" w:lineRule="auto"/>
        <w:jc w:val="both"/>
        <w:rPr>
          <w:rFonts w:ascii="Calibri" w:hAnsi="Calibri"/>
          <w:sz w:val="22"/>
        </w:rPr>
      </w:pPr>
    </w:p>
    <w:p w:rsidR="00394F01" w:rsidRDefault="00394F01" w:rsidP="00C47CF5">
      <w:pPr>
        <w:spacing w:line="360" w:lineRule="auto"/>
        <w:jc w:val="both"/>
        <w:rPr>
          <w:rFonts w:ascii="Calibri" w:hAnsi="Calibri"/>
          <w:sz w:val="22"/>
        </w:rPr>
      </w:pPr>
      <w:r>
        <w:rPr>
          <w:rFonts w:ascii="Calibri" w:hAnsi="Calibri"/>
          <w:sz w:val="22"/>
        </w:rPr>
        <w:t xml:space="preserve">Η δημοσιονομική κρίση επέδρασε αρνητικά στην κοινωνική και οικονομική ζωή, με κύρια σημεία τις </w:t>
      </w:r>
      <w:r w:rsidRPr="00EE41D8">
        <w:rPr>
          <w:rFonts w:ascii="Calibri" w:hAnsi="Calibri"/>
          <w:sz w:val="22"/>
        </w:rPr>
        <w:t>εισοδηματικές απώλειες</w:t>
      </w:r>
      <w:r>
        <w:rPr>
          <w:rFonts w:ascii="Calibri" w:hAnsi="Calibri"/>
          <w:sz w:val="22"/>
        </w:rPr>
        <w:t xml:space="preserve"> για τα νοικοκυριά</w:t>
      </w:r>
      <w:r w:rsidRPr="00EE41D8">
        <w:rPr>
          <w:rFonts w:ascii="Calibri" w:hAnsi="Calibri"/>
          <w:sz w:val="22"/>
        </w:rPr>
        <w:t xml:space="preserve">, </w:t>
      </w:r>
      <w:r>
        <w:rPr>
          <w:rFonts w:ascii="Calibri" w:hAnsi="Calibri"/>
          <w:sz w:val="22"/>
        </w:rPr>
        <w:t xml:space="preserve">την </w:t>
      </w:r>
      <w:r w:rsidRPr="00EE41D8">
        <w:rPr>
          <w:rFonts w:ascii="Calibri" w:hAnsi="Calibri"/>
          <w:sz w:val="22"/>
        </w:rPr>
        <w:t>πρωτοφανή αύξηση των δεικτών ανεργίας και του ποσοστού των νοικοκυριών τα οποία βρίσκονται ή απειλούνται να ζήσουν υπό συνθήκες φτώχειας και κοινωνικού αποκλεισμού</w:t>
      </w:r>
      <w:r>
        <w:rPr>
          <w:rFonts w:ascii="Calibri" w:hAnsi="Calibri"/>
          <w:sz w:val="22"/>
        </w:rPr>
        <w:t xml:space="preserve">. </w:t>
      </w:r>
    </w:p>
    <w:p w:rsidR="00394F01" w:rsidRDefault="00394F01" w:rsidP="00C47CF5">
      <w:pPr>
        <w:spacing w:line="360" w:lineRule="auto"/>
        <w:jc w:val="both"/>
        <w:rPr>
          <w:rFonts w:ascii="Calibri" w:hAnsi="Calibri"/>
          <w:sz w:val="22"/>
        </w:rPr>
      </w:pPr>
    </w:p>
    <w:p w:rsidR="00394F01" w:rsidRDefault="00394F01" w:rsidP="00C47CF5">
      <w:pPr>
        <w:spacing w:line="360" w:lineRule="auto"/>
        <w:jc w:val="both"/>
        <w:rPr>
          <w:rFonts w:ascii="Calibri" w:hAnsi="Calibri"/>
          <w:sz w:val="22"/>
        </w:rPr>
      </w:pPr>
      <w:r>
        <w:rPr>
          <w:rFonts w:ascii="Calibri" w:hAnsi="Calibri"/>
          <w:sz w:val="22"/>
        </w:rPr>
        <w:t xml:space="preserve">Τα φαινόμενα αυτά </w:t>
      </w:r>
      <w:r w:rsidRPr="00EE41D8">
        <w:rPr>
          <w:rFonts w:ascii="Calibri" w:hAnsi="Calibri"/>
          <w:sz w:val="22"/>
        </w:rPr>
        <w:t>έχουν δυσμενή επίπτωση στο επίπεδο υγείας του πληθυσμού</w:t>
      </w:r>
      <w:r>
        <w:rPr>
          <w:rFonts w:ascii="Calibri" w:hAnsi="Calibri"/>
          <w:sz w:val="22"/>
        </w:rPr>
        <w:t xml:space="preserve"> (αύξηση νοσηρότητας)</w:t>
      </w:r>
      <w:r w:rsidRPr="00EE41D8">
        <w:rPr>
          <w:rFonts w:ascii="Calibri" w:hAnsi="Calibri"/>
          <w:sz w:val="22"/>
        </w:rPr>
        <w:t xml:space="preserve"> και στο σύστημα υγείας</w:t>
      </w:r>
      <w:r>
        <w:rPr>
          <w:rFonts w:ascii="Calibri" w:hAnsi="Calibri"/>
          <w:sz w:val="22"/>
        </w:rPr>
        <w:t xml:space="preserve"> (στροφή πολιτών στο δημόσιο τομέα, κυρίως στα νοσοκομεία), περιορίζουν τη δυνατότητα ιδιωτικών πληρωμών και παραπληρωμών και οδηγούν σε αύξηση των πολιτών οι οποίοι στερούνται ασφαλιστικής ικανότητας, απορυθμίζουν την κοινωνική συνοχή, καθώς </w:t>
      </w:r>
      <w:r w:rsidRPr="00110BA3">
        <w:rPr>
          <w:rFonts w:ascii="Calibri" w:hAnsi="Calibri" w:cs="Calibri"/>
          <w:sz w:val="22"/>
          <w:szCs w:val="22"/>
        </w:rPr>
        <w:t>σταδιακά καταλύεται ο χαρακτήρας της καθολικής κάλυψης</w:t>
      </w:r>
      <w:r>
        <w:rPr>
          <w:rFonts w:ascii="Calibri" w:hAnsi="Calibri" w:cs="Calibri"/>
          <w:sz w:val="22"/>
          <w:szCs w:val="22"/>
        </w:rPr>
        <w:t>,</w:t>
      </w:r>
      <w:r>
        <w:rPr>
          <w:rFonts w:ascii="Calibri" w:hAnsi="Calibri"/>
          <w:sz w:val="22"/>
        </w:rPr>
        <w:t xml:space="preserve"> δημιουργώντας μείζονα ζητήματα στην κοινωνική ασφάλιση.</w:t>
      </w:r>
    </w:p>
    <w:p w:rsidR="00394F01" w:rsidRDefault="00394F01" w:rsidP="00C47CF5">
      <w:pPr>
        <w:spacing w:line="360" w:lineRule="auto"/>
        <w:jc w:val="both"/>
        <w:rPr>
          <w:rFonts w:ascii="Calibri" w:hAnsi="Calibri"/>
          <w:sz w:val="22"/>
        </w:rPr>
      </w:pPr>
    </w:p>
    <w:p w:rsidR="00394F01" w:rsidRPr="00EE41D8" w:rsidRDefault="00394F01" w:rsidP="00C47CF5">
      <w:pPr>
        <w:spacing w:line="360" w:lineRule="auto"/>
        <w:jc w:val="both"/>
        <w:rPr>
          <w:rFonts w:ascii="Calibri" w:hAnsi="Calibri"/>
          <w:sz w:val="22"/>
        </w:rPr>
      </w:pPr>
      <w:r>
        <w:rPr>
          <w:rFonts w:ascii="Calibri" w:hAnsi="Calibri"/>
          <w:sz w:val="22"/>
        </w:rPr>
        <w:t>Επιπρόσθετα, η</w:t>
      </w:r>
      <w:r w:rsidRPr="00EE41D8">
        <w:rPr>
          <w:rFonts w:ascii="Calibri" w:hAnsi="Calibri"/>
          <w:sz w:val="22"/>
        </w:rPr>
        <w:t xml:space="preserve"> προσπάθεια επίτευξης των στόχων </w:t>
      </w:r>
      <w:r>
        <w:rPr>
          <w:rFonts w:ascii="Calibri" w:hAnsi="Calibri"/>
          <w:sz w:val="22"/>
        </w:rPr>
        <w:t>της οικονομικής επιτήρησης επιβάλλει</w:t>
      </w:r>
      <w:r w:rsidRPr="00EE41D8">
        <w:rPr>
          <w:rFonts w:ascii="Calibri" w:hAnsi="Calibri"/>
          <w:sz w:val="22"/>
        </w:rPr>
        <w:t xml:space="preserve"> μείωση της δ</w:t>
      </w:r>
      <w:r>
        <w:rPr>
          <w:rFonts w:ascii="Calibri" w:hAnsi="Calibri"/>
          <w:sz w:val="22"/>
        </w:rPr>
        <w:t xml:space="preserve">ημόσιας δαπάνης για την υγεία, </w:t>
      </w:r>
      <w:r w:rsidRPr="00EE41D8">
        <w:rPr>
          <w:rFonts w:ascii="Calibri" w:hAnsi="Calibri"/>
          <w:sz w:val="22"/>
        </w:rPr>
        <w:t>η οποία</w:t>
      </w:r>
      <w:r>
        <w:rPr>
          <w:rFonts w:ascii="Calibri" w:hAnsi="Calibri"/>
          <w:sz w:val="22"/>
        </w:rPr>
        <w:t>,</w:t>
      </w:r>
      <w:r w:rsidRPr="00EE41D8">
        <w:rPr>
          <w:rFonts w:ascii="Calibri" w:hAnsi="Calibri"/>
          <w:sz w:val="22"/>
        </w:rPr>
        <w:t xml:space="preserve"> σημειωτέον, είναι από τις χαμηλότερες μεταξύ των χωρών του ΟΟΣΑ ως ποσοστό του ΑΕΠ</w:t>
      </w:r>
      <w:r>
        <w:rPr>
          <w:rFonts w:ascii="Calibri" w:hAnsi="Calibri"/>
          <w:sz w:val="22"/>
        </w:rPr>
        <w:t xml:space="preserve">, </w:t>
      </w:r>
      <w:r w:rsidRPr="00EE41D8">
        <w:rPr>
          <w:rFonts w:ascii="Calibri" w:hAnsi="Calibri"/>
          <w:sz w:val="22"/>
        </w:rPr>
        <w:t xml:space="preserve">των </w:t>
      </w:r>
      <w:r>
        <w:rPr>
          <w:rFonts w:ascii="Calibri" w:hAnsi="Calibri"/>
          <w:sz w:val="22"/>
        </w:rPr>
        <w:t xml:space="preserve">διαθέσιμων </w:t>
      </w:r>
      <w:r w:rsidRPr="00EE41D8">
        <w:rPr>
          <w:rFonts w:ascii="Calibri" w:hAnsi="Calibri"/>
          <w:sz w:val="22"/>
        </w:rPr>
        <w:t>πόρων του υγειονομικού τομέα</w:t>
      </w:r>
      <w:r>
        <w:rPr>
          <w:rFonts w:ascii="Calibri" w:hAnsi="Calibri"/>
          <w:sz w:val="22"/>
        </w:rPr>
        <w:t xml:space="preserve"> και των εσόδων της</w:t>
      </w:r>
      <w:r w:rsidRPr="00EE41D8">
        <w:rPr>
          <w:rFonts w:ascii="Calibri" w:hAnsi="Calibri"/>
          <w:sz w:val="22"/>
        </w:rPr>
        <w:t xml:space="preserve"> κοινωνικής ασφάλισης υγείας.</w:t>
      </w:r>
    </w:p>
    <w:p w:rsidR="00394F01" w:rsidRPr="00EE41D8" w:rsidRDefault="00394F01" w:rsidP="00C47CF5">
      <w:pPr>
        <w:spacing w:line="360" w:lineRule="auto"/>
        <w:jc w:val="both"/>
        <w:rPr>
          <w:rFonts w:ascii="Calibri" w:hAnsi="Calibri"/>
          <w:sz w:val="22"/>
        </w:rPr>
      </w:pPr>
    </w:p>
    <w:p w:rsidR="00394F01" w:rsidRDefault="00394F01" w:rsidP="00C47CF5">
      <w:pPr>
        <w:spacing w:line="360" w:lineRule="auto"/>
        <w:jc w:val="both"/>
        <w:rPr>
          <w:rFonts w:ascii="Calibri" w:hAnsi="Calibri"/>
          <w:sz w:val="22"/>
        </w:rPr>
      </w:pPr>
      <w:r>
        <w:rPr>
          <w:rFonts w:ascii="Calibri" w:hAnsi="Calibri"/>
          <w:sz w:val="22"/>
        </w:rPr>
        <w:t xml:space="preserve">Αδιαμφισβήτητα, κάθε μεταρρυθμιστική προσπάθεια οφείλει να συνεκτιμήσει τη μείωση της δημόσιας και </w:t>
      </w:r>
      <w:r w:rsidRPr="006F2900">
        <w:rPr>
          <w:rFonts w:ascii="Calibri" w:hAnsi="Calibri"/>
          <w:sz w:val="22"/>
        </w:rPr>
        <w:t xml:space="preserve">της </w:t>
      </w:r>
      <w:r>
        <w:rPr>
          <w:rFonts w:ascii="Calibri" w:hAnsi="Calibri"/>
          <w:sz w:val="22"/>
        </w:rPr>
        <w:t xml:space="preserve">ιδιωτικής δαπάνης για την υγεία και να επιδιώξει τη διαμόρφωση ενός νέου πλαισίου </w:t>
      </w:r>
      <w:r w:rsidRPr="00EE41D8">
        <w:rPr>
          <w:rFonts w:ascii="Calibri" w:hAnsi="Calibri"/>
          <w:sz w:val="22"/>
        </w:rPr>
        <w:t xml:space="preserve">υγειονομικής φροντίδας </w:t>
      </w:r>
      <w:r>
        <w:rPr>
          <w:rFonts w:ascii="Calibri" w:hAnsi="Calibri"/>
          <w:sz w:val="22"/>
        </w:rPr>
        <w:t xml:space="preserve">το οποίο θα διορθώνει τις παθογένειες του παρελθόντος, θα άρει τα εμπόδια στην πρόσβαση, θα βελτιώνει την επαφή του πολίτη με τις υπηρεσίες υγείας και θα διαμορφώνει ένα σύγχρονο περιβάλλον </w:t>
      </w:r>
      <w:r w:rsidRPr="00EE41D8">
        <w:rPr>
          <w:rFonts w:ascii="Calibri" w:hAnsi="Calibri"/>
          <w:sz w:val="22"/>
        </w:rPr>
        <w:t>με προσανατολισμό στην  πρωτοβάθμια φροντίδα υγείας</w:t>
      </w:r>
      <w:r>
        <w:rPr>
          <w:rFonts w:ascii="Calibri" w:hAnsi="Calibri"/>
          <w:sz w:val="22"/>
        </w:rPr>
        <w:t xml:space="preserve"> και ενεργό ρόλο του ΕΟΠΥΥ</w:t>
      </w:r>
      <w:r w:rsidRPr="00EE41D8">
        <w:rPr>
          <w:rFonts w:ascii="Calibri" w:hAnsi="Calibri"/>
          <w:sz w:val="22"/>
        </w:rPr>
        <w:t>.</w:t>
      </w:r>
    </w:p>
    <w:p w:rsidR="00394F01" w:rsidRDefault="00394F01" w:rsidP="00C47CF5">
      <w:pPr>
        <w:spacing w:line="360" w:lineRule="auto"/>
        <w:jc w:val="both"/>
        <w:rPr>
          <w:rFonts w:ascii="Calibri" w:hAnsi="Calibri"/>
          <w:sz w:val="22"/>
        </w:rPr>
      </w:pPr>
    </w:p>
    <w:p w:rsidR="00394F01" w:rsidRDefault="00394F01" w:rsidP="00C47CF5">
      <w:pPr>
        <w:spacing w:line="360" w:lineRule="auto"/>
        <w:jc w:val="both"/>
        <w:rPr>
          <w:rFonts w:ascii="Calibri" w:hAnsi="Calibri"/>
          <w:sz w:val="22"/>
        </w:rPr>
      </w:pPr>
      <w:r w:rsidRPr="00EE41D8">
        <w:rPr>
          <w:rFonts w:ascii="Calibri" w:hAnsi="Calibri"/>
          <w:sz w:val="22"/>
        </w:rPr>
        <w:t>Ως εκ τούτου</w:t>
      </w:r>
      <w:r>
        <w:rPr>
          <w:rFonts w:ascii="Calibri" w:hAnsi="Calibri"/>
          <w:sz w:val="22"/>
        </w:rPr>
        <w:t xml:space="preserve">, προκύπτει η ανάγκη </w:t>
      </w:r>
      <w:r w:rsidRPr="00EE41D8">
        <w:rPr>
          <w:rFonts w:ascii="Calibri" w:hAnsi="Calibri"/>
          <w:sz w:val="22"/>
        </w:rPr>
        <w:t>εκπόνησης ενός στρατηγικού σχεδίου</w:t>
      </w:r>
      <w:r>
        <w:rPr>
          <w:rFonts w:ascii="Calibri" w:hAnsi="Calibri"/>
          <w:sz w:val="22"/>
        </w:rPr>
        <w:t>,</w:t>
      </w:r>
      <w:r w:rsidRPr="00EE41D8">
        <w:rPr>
          <w:rFonts w:ascii="Calibri" w:hAnsi="Calibri"/>
          <w:sz w:val="22"/>
        </w:rPr>
        <w:t xml:space="preserve"> το</w:t>
      </w:r>
      <w:r>
        <w:rPr>
          <w:rFonts w:ascii="Calibri" w:hAnsi="Calibri"/>
          <w:sz w:val="22"/>
        </w:rPr>
        <w:t xml:space="preserve"> οποίο, σύμφωνα με </w:t>
      </w:r>
      <w:r w:rsidRPr="00EE41D8">
        <w:rPr>
          <w:rFonts w:ascii="Calibri" w:hAnsi="Calibri"/>
          <w:sz w:val="22"/>
        </w:rPr>
        <w:t>τις υγειονομικές προτεραιότητες της χώρας</w:t>
      </w:r>
      <w:r>
        <w:rPr>
          <w:rFonts w:ascii="Calibri" w:hAnsi="Calibri"/>
          <w:sz w:val="22"/>
        </w:rPr>
        <w:t>,</w:t>
      </w:r>
      <w:r w:rsidRPr="00EE41D8">
        <w:rPr>
          <w:rFonts w:ascii="Calibri" w:hAnsi="Calibri"/>
          <w:sz w:val="22"/>
        </w:rPr>
        <w:t xml:space="preserve"> θα αναδείξει και θα καταγράψει τις δράσεις εκείνες, τα «βήματα»για την οργανωτική και λειτουργική μεταρρύθμιση του συστήματος της ΠΦΥ, υπό την καθοριστική </w:t>
      </w:r>
      <w:r>
        <w:rPr>
          <w:rFonts w:ascii="Calibri" w:hAnsi="Calibri"/>
          <w:sz w:val="22"/>
        </w:rPr>
        <w:t>συμβολή και συμμετοχή του ΕΟΠΥΥ.</w:t>
      </w:r>
    </w:p>
    <w:p w:rsidR="00394F01" w:rsidRDefault="00394F01" w:rsidP="00C47CF5">
      <w:pPr>
        <w:spacing w:line="360" w:lineRule="auto"/>
        <w:jc w:val="both"/>
        <w:rPr>
          <w:rFonts w:ascii="Calibri" w:hAnsi="Calibri"/>
          <w:sz w:val="22"/>
        </w:rPr>
      </w:pPr>
    </w:p>
    <w:p w:rsidR="00394F01" w:rsidRPr="00EE41D8" w:rsidRDefault="00394F01" w:rsidP="00C47CF5">
      <w:pPr>
        <w:spacing w:line="360" w:lineRule="auto"/>
        <w:jc w:val="both"/>
        <w:rPr>
          <w:rFonts w:ascii="Calibri" w:hAnsi="Calibri"/>
          <w:sz w:val="22"/>
        </w:rPr>
      </w:pPr>
      <w:r>
        <w:rPr>
          <w:rFonts w:ascii="Calibri" w:hAnsi="Calibri"/>
          <w:sz w:val="22"/>
        </w:rPr>
        <w:t xml:space="preserve">Η μεταρρύθμιση της ΠΦΥ παραμένει ύψιστη προτεραιότητα και οφείλει να συνδεθεί με την ολοκλήρωση της, επίσης μεγάλης, μεταρρυθμιστικής προσπάθειας στον ασφαλιστικό τομέα, τη συγκρότηση του ΕΟΠΥΥ. Οι δύο καίριες αυτές μεταρρυθμίσεις αποτελούν αλληλένδετα σημεία τα οποία θα διαμορφώσουν ένα σύστημα παροχής </w:t>
      </w:r>
      <w:r w:rsidRPr="00EE41D8">
        <w:rPr>
          <w:rFonts w:ascii="Calibri" w:hAnsi="Calibri"/>
          <w:sz w:val="22"/>
        </w:rPr>
        <w:t xml:space="preserve">αποτελεσματικών και ποιοτικών υπηρεσιών υγειονομικής φροντίδας και </w:t>
      </w:r>
      <w:r>
        <w:rPr>
          <w:rFonts w:ascii="Calibri" w:hAnsi="Calibri"/>
          <w:sz w:val="22"/>
        </w:rPr>
        <w:t xml:space="preserve">θα διασφαλίσουν </w:t>
      </w:r>
      <w:r w:rsidRPr="00EE41D8">
        <w:rPr>
          <w:rFonts w:ascii="Calibri" w:hAnsi="Calibri"/>
          <w:sz w:val="22"/>
        </w:rPr>
        <w:t xml:space="preserve">την ισότιμη διανομή τους στον πληθυσμό. </w:t>
      </w:r>
    </w:p>
    <w:p w:rsidR="00394F01" w:rsidRPr="00EE41D8" w:rsidRDefault="00394F01" w:rsidP="00C47CF5">
      <w:pPr>
        <w:spacing w:line="360" w:lineRule="auto"/>
        <w:jc w:val="both"/>
        <w:rPr>
          <w:rFonts w:ascii="Calibri" w:hAnsi="Calibri"/>
          <w:sz w:val="22"/>
        </w:rPr>
      </w:pPr>
    </w:p>
    <w:p w:rsidR="00394F01" w:rsidRPr="00EE41D8" w:rsidRDefault="00DE25D3" w:rsidP="00C47CF5">
      <w:pPr>
        <w:spacing w:line="360" w:lineRule="auto"/>
        <w:jc w:val="both"/>
        <w:rPr>
          <w:rFonts w:ascii="Calibri" w:hAnsi="Calibri"/>
          <w:sz w:val="22"/>
        </w:rPr>
      </w:pPr>
      <w:r w:rsidRPr="00DE25D3">
        <w:rPr>
          <w:noProof/>
        </w:rPr>
        <w:pict>
          <v:rect id="Rectangle 30" o:spid="_x0000_s1047" style="position:absolute;left:0;text-align:left;margin-left:143.25pt;margin-top:4.75pt;width:341.8pt;height:183.25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nt+wIAAD4GAAAOAAAAZHJzL2Uyb0RvYy54bWysVE1v2zAMvQ/YfxB0Xx3HSZwYdYqiXYoB&#10;+yjWDjsrtmwLkyVNUuJ0v36k5KTp1tOwBDAoiXwiH594eXXoJdlz64RWJU0vJpRwVelaqLak3x43&#10;75aUOM9UzaRWvKRP3NGr9ds3l4Mp+FR3WtbcEgBRrhhMSTvvTZEkrup4z9yFNlzBYaNtzzwsbZvU&#10;lg2A3stkOpkskkHb2lhdcedg9zYe0nXAbxpe+S9N47gnsqSQmw9fG75b/CbrS1a0lplOVGMa7B+y&#10;6JlQcOkJ6pZ5RnZW/AXVi8pqpxt/Uek+0U0jKh5qgGrSyR/VPHTM8FALkOPMiSb3/2Crz/t7S0QN&#10;vcuhVYr10KSvQBtTreQkCwwNxhXg+GDuLdbozEdd/XBE6ZsO3Pi1tXroOKshrxQZTV4E4MJBKNkO&#10;n3QN8GzndSDr0NgeAYEGcgg9eTr1hB88qWBzls0mywW0roKzaTbNp/k83MGKY7ixzt9x3RM0Smoh&#10;+wDP9h+dx3RYcXQZW1RvhJTEav9d+C6wjPeGQwcx0SBGQ0Fx29l2eyMt2TPQUbbJ0nksFBruzr3T&#10;Cf4C0mshwZX1PQuycx2reYRchLCwK9T+bnSBxEeUUAReBVvtMUXDfEfwU1KACkphRQOVPWrsIEp+&#10;HnBR9qMF0h8tkH+0RoYAJ8JbFujBXKUiA7jl6TzWBJf5QF1k2lQ+jwdNC+xgxIuqr+f4H7t1ctm+&#10;6rsJv9F3dMHGjTcidi88zAop+pIusa7x9aLy3qs6kOeZkNGGWKkwiocpMHZV7wDioasHUgvUSjrJ&#10;80VGYQXEpMtVhCVMtjDNKm/pqyJ5UeQqW67mWRScNB2LDT2n9ryHpwQC12e5hTeDzwRHlyv8YXuI&#10;zzLwh1tbXT/BKwLVoipx6ILRafuLkgEGGIjg545ZTon8oEC4q3Q2w4kXFrN5PoWFPT/Znp8wVQFU&#10;ST0l0bzxsIKQnbGi7ZCqUKLS1/B6GxHe1XNWUA0uYEgdNYQDFafg+Tp4PY/99W8AAAD//wMAUEsD&#10;BBQABgAIAAAAIQA84rYW3wAAAAkBAAAPAAAAZHJzL2Rvd25yZXYueG1sTI9RS8NAEITfBf/DsYJv&#10;9tLWpm3MpoggiKBo7Q+43m2T4N1eyF2b5N97PunTsMww8225G50VF+pD6xlhPstAEGtvWq4RDl/P&#10;dxsQISo2ynomhIkC7Krrq1IVxg/8SZd9rEUq4VAohCbGrpAy6IacCjPfESfv5HunYjr7WppeDanc&#10;WbnIslw61XJaaFRHTw3p7/3ZIYz122u+1O9+Wt0P+kMbO6kXi3h7Mz4+gIg0xr8w/OIndKgS09Gf&#10;2QRhERabfJWiCNskyd+uszmII8JynWcgq1L+/6D6AQAA//8DAFBLAQItABQABgAIAAAAIQC2gziS&#10;/gAAAOEBAAATAAAAAAAAAAAAAAAAAAAAAABbQ29udGVudF9UeXBlc10ueG1sUEsBAi0AFAAGAAgA&#10;AAAhADj9If/WAAAAlAEAAAsAAAAAAAAAAAAAAAAALwEAAF9yZWxzLy5yZWxzUEsBAi0AFAAGAAgA&#10;AAAhAD9yWe37AgAAPgYAAA4AAAAAAAAAAAAAAAAALgIAAGRycy9lMm9Eb2MueG1sUEsBAi0AFAAG&#10;AAgAAAAhADzithbfAAAACQEAAA8AAAAAAAAAAAAAAAAAVQUAAGRycy9kb3ducmV2LnhtbFBLBQYA&#10;AAAABAAEAPMAAABhBgAAAAA=&#10;" fillcolor="#3f3151" strokecolor="#a5a5a5" strokeweight="4.5pt">
            <v:fill color2="#261d31" focusposition=".5,.5" focussize="" focus="100%" type="gradientRadial"/>
            <v:stroke r:id="rId15" o:title="" filltype="pattern"/>
            <v:shadow on="t" color="#938953" opacity=".5" offset="6pt,-6pt"/>
            <v:textbox>
              <w:txbxContent>
                <w:p w:rsidR="00376993" w:rsidRPr="006D07BE" w:rsidRDefault="00376993" w:rsidP="002D4182">
                  <w:pPr>
                    <w:spacing w:line="360" w:lineRule="auto"/>
                    <w:jc w:val="both"/>
                    <w:rPr>
                      <w:rFonts w:ascii="Calibri" w:hAnsi="Calibri"/>
                      <w:sz w:val="22"/>
                    </w:rPr>
                  </w:pPr>
                </w:p>
                <w:p w:rsidR="00376993" w:rsidRPr="006D07BE" w:rsidRDefault="00376993" w:rsidP="002D4182">
                  <w:pPr>
                    <w:spacing w:line="360" w:lineRule="auto"/>
                    <w:jc w:val="both"/>
                    <w:rPr>
                      <w:rFonts w:ascii="Calibri" w:hAnsi="Calibri"/>
                      <w:sz w:val="22"/>
                    </w:rPr>
                  </w:pPr>
                  <w:r w:rsidRPr="006D07BE">
                    <w:rPr>
                      <w:rFonts w:ascii="Calibri" w:hAnsi="Calibri"/>
                      <w:sz w:val="22"/>
                    </w:rPr>
                    <w:t>Η αναδιοργάνωση του συστήματος υγείας μέσω της στροφής στην πρωτοβάθμια φροντίδα υγείας αποτελεί ευκαιρία για την υπό όρους αποτελεσματικότητας, αποδοτικότητας και ισότητας λειτουργία των δομών φροντίδας υγείας, με αποτέλεσμα το εγχείρημα του ΕΟΠΥΥ να αποκτά στρατηγική σημασία ως προς την επιτυχία των δημοσιονομικών στόχων, τη διατήρηση και βελτίωση των δεικτών υγείας και τη βιωσιμότητα του ασφαλιστικού συστήματος.</w:t>
                  </w:r>
                </w:p>
              </w:txbxContent>
            </v:textbox>
          </v:rect>
        </w:pict>
      </w:r>
    </w:p>
    <w:p w:rsidR="00394F01" w:rsidRDefault="00394F01" w:rsidP="00C47CF5">
      <w:pPr>
        <w:spacing w:line="360" w:lineRule="auto"/>
        <w:jc w:val="both"/>
        <w:rPr>
          <w:rFonts w:ascii="Calibri" w:hAnsi="Calibri"/>
          <w:sz w:val="22"/>
        </w:rPr>
      </w:pPr>
    </w:p>
    <w:p w:rsidR="00394F01" w:rsidRDefault="00394F01" w:rsidP="00C47CF5">
      <w:pPr>
        <w:spacing w:line="360" w:lineRule="auto"/>
        <w:jc w:val="both"/>
        <w:rPr>
          <w:rFonts w:ascii="Calibri" w:hAnsi="Calibri"/>
          <w:sz w:val="22"/>
        </w:rPr>
      </w:pPr>
    </w:p>
    <w:p w:rsidR="00394F01" w:rsidRDefault="00394F01" w:rsidP="00C47CF5">
      <w:pPr>
        <w:spacing w:line="360" w:lineRule="auto"/>
        <w:jc w:val="both"/>
        <w:rPr>
          <w:rFonts w:ascii="Calibri" w:hAnsi="Calibri"/>
          <w:sz w:val="22"/>
        </w:rPr>
      </w:pPr>
    </w:p>
    <w:p w:rsidR="00394F01" w:rsidRDefault="00394F01" w:rsidP="00C47CF5">
      <w:pPr>
        <w:spacing w:line="360" w:lineRule="auto"/>
        <w:jc w:val="both"/>
        <w:rPr>
          <w:rFonts w:ascii="Calibri" w:hAnsi="Calibri"/>
          <w:sz w:val="22"/>
        </w:rPr>
      </w:pPr>
    </w:p>
    <w:p w:rsidR="00394F01" w:rsidRDefault="00394F01" w:rsidP="00C47CF5">
      <w:pPr>
        <w:spacing w:line="360" w:lineRule="auto"/>
        <w:jc w:val="both"/>
        <w:rPr>
          <w:rFonts w:ascii="Calibri" w:hAnsi="Calibri"/>
          <w:sz w:val="22"/>
        </w:rPr>
      </w:pPr>
    </w:p>
    <w:p w:rsidR="00394F01" w:rsidRDefault="00394F01" w:rsidP="00C47CF5">
      <w:pPr>
        <w:spacing w:line="360" w:lineRule="auto"/>
        <w:jc w:val="both"/>
        <w:rPr>
          <w:rFonts w:ascii="Calibri" w:hAnsi="Calibri"/>
          <w:sz w:val="22"/>
        </w:rPr>
      </w:pPr>
    </w:p>
    <w:p w:rsidR="00394F01" w:rsidRDefault="00394F01" w:rsidP="00C47CF5">
      <w:pPr>
        <w:spacing w:line="360" w:lineRule="auto"/>
        <w:jc w:val="both"/>
        <w:rPr>
          <w:rFonts w:ascii="Calibri" w:hAnsi="Calibri"/>
          <w:sz w:val="22"/>
        </w:rPr>
      </w:pPr>
    </w:p>
    <w:p w:rsidR="00394F01" w:rsidRDefault="00394F01" w:rsidP="00C47CF5">
      <w:pPr>
        <w:spacing w:line="360" w:lineRule="auto"/>
        <w:jc w:val="both"/>
        <w:rPr>
          <w:rFonts w:ascii="Calibri" w:hAnsi="Calibri"/>
          <w:sz w:val="22"/>
        </w:rPr>
      </w:pPr>
    </w:p>
    <w:p w:rsidR="00394F01" w:rsidRDefault="00394F01" w:rsidP="00C47CF5">
      <w:pPr>
        <w:spacing w:line="360" w:lineRule="auto"/>
        <w:jc w:val="both"/>
        <w:rPr>
          <w:rFonts w:ascii="Calibri" w:hAnsi="Calibri"/>
          <w:sz w:val="22"/>
        </w:rPr>
      </w:pPr>
    </w:p>
    <w:p w:rsidR="00394F01" w:rsidRDefault="00394F01" w:rsidP="00C47CF5">
      <w:pPr>
        <w:spacing w:line="360" w:lineRule="auto"/>
        <w:jc w:val="both"/>
        <w:rPr>
          <w:rFonts w:ascii="Calibri" w:hAnsi="Calibri"/>
          <w:sz w:val="22"/>
        </w:rPr>
      </w:pPr>
    </w:p>
    <w:p w:rsidR="00394F01" w:rsidRDefault="00394F01" w:rsidP="00C47CF5">
      <w:pPr>
        <w:spacing w:line="360" w:lineRule="auto"/>
        <w:jc w:val="both"/>
        <w:rPr>
          <w:rFonts w:ascii="Calibri" w:hAnsi="Calibri"/>
          <w:sz w:val="22"/>
        </w:rPr>
      </w:pPr>
    </w:p>
    <w:p w:rsidR="00394F01" w:rsidRPr="00AF095C" w:rsidRDefault="00394F01" w:rsidP="00C47CF5">
      <w:pPr>
        <w:spacing w:line="360" w:lineRule="auto"/>
        <w:jc w:val="both"/>
        <w:rPr>
          <w:rFonts w:ascii="Calibri" w:hAnsi="Calibri"/>
          <w:sz w:val="22"/>
        </w:rPr>
      </w:pPr>
    </w:p>
    <w:p w:rsidR="00394F01" w:rsidRPr="00AF095C" w:rsidRDefault="00394F01" w:rsidP="00C47CF5">
      <w:pPr>
        <w:spacing w:line="360" w:lineRule="auto"/>
        <w:jc w:val="both"/>
        <w:rPr>
          <w:rFonts w:ascii="Calibri" w:hAnsi="Calibri"/>
          <w:sz w:val="22"/>
        </w:rPr>
      </w:pPr>
      <w:r w:rsidRPr="00AF095C">
        <w:rPr>
          <w:rFonts w:ascii="Calibri" w:hAnsi="Calibri"/>
          <w:sz w:val="22"/>
        </w:rPr>
        <w:br w:type="page"/>
      </w:r>
    </w:p>
    <w:p w:rsidR="00394F01" w:rsidRPr="00EE41D8" w:rsidRDefault="00394F01" w:rsidP="00C47CF5">
      <w:pPr>
        <w:spacing w:line="360" w:lineRule="auto"/>
        <w:jc w:val="both"/>
        <w:rPr>
          <w:rFonts w:ascii="Calibri" w:hAnsi="Calibri"/>
          <w:sz w:val="22"/>
        </w:rPr>
      </w:pPr>
    </w:p>
    <w:p w:rsidR="00394F01" w:rsidRPr="00EE41D8" w:rsidRDefault="00DE25D3" w:rsidP="00C47CF5">
      <w:pPr>
        <w:pStyle w:val="TITLE1"/>
        <w:rPr>
          <w:rFonts w:ascii="Calibri" w:hAnsi="Calibri"/>
          <w:lang w:val="el-GR"/>
        </w:rPr>
      </w:pPr>
      <w:r w:rsidRPr="00DE25D3">
        <w:rPr>
          <w:noProof/>
          <w:lang w:val="el-GR"/>
        </w:rPr>
        <w:pict>
          <v:group id="Group 31" o:spid="_x0000_s1048" style="position:absolute;left:0;text-align:left;margin-left:381pt;margin-top:-53.7pt;width:91.6pt;height:44.05pt;z-index:251648000" coordorigin="9306,592" coordsize="1706,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CILNgMAAO0JAAAOAAAAZHJzL2Uyb0RvYy54bWzsVlFv0zAQfkfiP1h+75I0SdtES6d1oxPS&#10;gInBD3ATJ7FI7GC7Swfiv3O227Qdk0BjIB7IQ2rn7PPd99139enZpm3QHZWKCZ7h4MTHiPJcFIxX&#10;Gf74YTmaYaQ04QVpBKcZvqcKn81fvjjtu5SORS2agkoETrhK+y7DtdZd6nkqr2lL1InoKAdjKWRL&#10;NExl5RWS9OC9bbyx70+8XsiikyKnSsHXS2fEc+u/LGmu35Wloho1GYbYtH1L+16Ztzc/JWklSVez&#10;fBsGeUIULWEcDh1cXRJN0FqyH1y1LJdCiVKf5KL1RFmynNocIJvAf5DNlRTrzuZSpX3VDTABtA9w&#10;erLb/O3djUSsAO6mMUactECSPReFgUGn76oUFl3J7ra7kS5FGF6L/JMCs/fQbuaVW4xW/RtRgD+y&#10;1sKisylla1xA3mhjSbgfSKAbjXL4GASTMBwDVznY4jiJwtixlNdApdmWhP4EI2NNxjvTq93uqbGZ&#10;rdMkNEaPpO5UG+k2MpMW1JvaQ6p+D9LbmnTUMqUMWgOkEIuD9D1UIuFVQ1FoYzbnw8IdpsoBiri4&#10;qGEZPZdS9DUlBcRlaYDoDzaYiQI6forwANXM39b6APMAVORMA1Ak7aTSV1S0yAwyLCF2Sx+5u1ba&#10;YbpbYthUomHFkjWNnchqddFIdEdAceFiNjvf0XC0rOFmMRdmm/PovkB4cIaxmUCtgr4mwTjyF+Nk&#10;tJzMpqNoGcWjZOrPRn6QLJKJHyXR5fKbCTCI0poVBeXXjNOdmoPo16jd9hWnQ6tn1EOtxePY5n4U&#10;vTpM0rfPttaOlrVMQ3NrWJthwB8eV62G11e8gLRJqglr3Ng7Dt9WLmCw+7Wo2CowxLsC1pvVxml3&#10;YjybqliJ4h7qQgrgDTQEnRkGtZBfMOqhy2VYfV4TSTFqXnOorSSIItMW7SSKp0Z38tCyOrQQnoOr&#10;DGuM3PBCu1a67iSrajgpsFhxcQ6KL5mtlX1UtltY2f01/U0f0Z+txyM5QQn/If0Ffgg96qhX7QQY&#10;zZLHG9Uz6i9ahMt4+lhp/tffs+rPYryv9H9ff/bfEO4Utr1s7z/m0nI4t3rd39Lm3wEAAP//AwBQ&#10;SwMEFAAGAAgAAAAhAIGjXuriAAAADAEAAA8AAABkcnMvZG93bnJldi54bWxMj81uwjAQhO+V+g7W&#10;VuoNnIT/NA5CqO0JIRUqVdyWZEki4nUUmyS8fc2pPc7OaPabZD3oWnTU2sqwgnAcgCDOTF5xoeD7&#10;+DFagrAOOcfaMCm4k4V1+vyUYJybnr+oO7hC+BK2MSoonWtiKW1WkkY7Ng2x9y6m1ei8bAuZt9j7&#10;cl3LKAjmUmPF/kOJDW1Lyq6Hm1bw2WO/mYTv3e562d5Px9n+ZxeSUq8vw+YNhKPB/YXhge/RIfVM&#10;Z3Pj3IpawWIe+S1OwSgMFlMQPrKaziIQ58dpNQGZJvL/iPQXAAD//wMAUEsBAi0AFAAGAAgAAAAh&#10;ALaDOJL+AAAA4QEAABMAAAAAAAAAAAAAAAAAAAAAAFtDb250ZW50X1R5cGVzXS54bWxQSwECLQAU&#10;AAYACAAAACEAOP0h/9YAAACUAQAACwAAAAAAAAAAAAAAAAAvAQAAX3JlbHMvLnJlbHNQSwECLQAU&#10;AAYACAAAACEAuDAiCzYDAADtCQAADgAAAAAAAAAAAAAAAAAuAgAAZHJzL2Uyb0RvYy54bWxQSwEC&#10;LQAUAAYACAAAACEAgaNe6uIAAAAMAQAADwAAAAAAAAAAAAAAAACQBQAAZHJzL2Rvd25yZXYueG1s&#10;UEsFBgAAAAAEAAQA8wAAAJ8GAAAAAA==&#10;">
            <v:rect id="Rectangle 32" o:spid="_x0000_s1049" style="position:absolute;left:9306;top:800;width:1706;height:4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MK2cQA&#10;AADcAAAADwAAAGRycy9kb3ducmV2LnhtbERPTWvCQBC9F/wPywi9FN3UQtToKqVS2qoXo+B1yI7Z&#10;0OxsyK4a/fXdQqG3ebzPmS87W4sLtb5yrOB5mIAgLpyuuFRw2L8PJiB8QNZYOyYFN/KwXPQe5php&#10;d+UdXfJQihjCPkMFJoQmk9IXhiz6oWuII3dyrcUQYVtK3eI1httajpIklRYrjg0GG3ozVHznZ6vA&#10;HfNb9/RS78xpul2f75v7R/q1Uuqx373OQATqwr/4z/2p4/xxCr/PxAv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TCtnEAAAA3AAAAA8AAAAAAAAAAAAAAAAAmAIAAGRycy9k&#10;b3ducmV2LnhtbFBLBQYAAAAABAAEAPUAAACJAwAAAAA=&#10;" fillcolor="#3b88a3" stroked="f">
              <v:textbox>
                <w:txbxContent>
                  <w:p w:rsidR="00376993" w:rsidRPr="005E2CA2" w:rsidRDefault="00376993" w:rsidP="001E747E">
                    <w:pPr>
                      <w:rPr>
                        <w:rFonts w:ascii="Corbel" w:hAnsi="Corbel"/>
                        <w:b/>
                        <w:color w:val="FFFFFF"/>
                      </w:rPr>
                    </w:pPr>
                  </w:p>
                </w:txbxContent>
              </v:textbox>
            </v:rect>
            <v:rect id="Rectangle 33" o:spid="_x0000_s1050" style="position:absolute;left:10392;top:592;width:489;height:7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oYQMEA&#10;AADcAAAADwAAAGRycy9kb3ducmV2LnhtbERPS4vCMBC+C/6HMMLe1tRdWLWairiIC+rBBz0PzfSB&#10;zaQ0Ueu/N8KCt/n4njNfdKYWN2pdZVnBaBiBIM6srrhQcD6tPycgnEfWWFsmBQ9ysEj6vTnG2t75&#10;QLejL0QIYRejgtL7JpbSZSUZdEPbEAcut61BH2BbSN3iPYSbWn5F0Y80WHFoKLGhVUnZ5Xg1CtJv&#10;s5W77TKd/kbphvb5pCnkTqmPQbecgfDU+bf43/2nw/zxGF7PhAtk8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MaGEDBAAAA3AAAAA8AAAAAAAAAAAAAAAAAmAIAAGRycy9kb3du&#10;cmV2LnhtbFBLBQYAAAAABAAEAPUAAACGAwAAAAA=&#10;" fillcolor="#4b3f57" stroked="f">
              <v:textbox>
                <w:txbxContent>
                  <w:p w:rsidR="00376993" w:rsidRPr="001E747E" w:rsidRDefault="00376993" w:rsidP="001E747E">
                    <w:pPr>
                      <w:tabs>
                        <w:tab w:val="left" w:pos="993"/>
                      </w:tabs>
                      <w:spacing w:before="40"/>
                      <w:jc w:val="center"/>
                      <w:rPr>
                        <w:rFonts w:ascii="Calibri" w:hAnsi="Calibri"/>
                        <w:color w:val="FFFFFF"/>
                        <w:sz w:val="40"/>
                      </w:rPr>
                    </w:pPr>
                  </w:p>
                </w:txbxContent>
              </v:textbox>
            </v:rect>
          </v:group>
        </w:pict>
      </w:r>
    </w:p>
    <w:p w:rsidR="00394F01" w:rsidRPr="00EE41D8" w:rsidRDefault="00394F01" w:rsidP="00C47CF5">
      <w:pPr>
        <w:pStyle w:val="TITLE1"/>
        <w:rPr>
          <w:rFonts w:ascii="Calibri" w:hAnsi="Calibri"/>
          <w:color w:val="000000"/>
          <w:lang w:val="el-GR"/>
        </w:rPr>
      </w:pPr>
      <w:r w:rsidRPr="00EE41D8">
        <w:rPr>
          <w:rFonts w:ascii="Calibri" w:hAnsi="Calibri"/>
          <w:lang w:val="el-GR"/>
        </w:rPr>
        <w:t>Υφιστάμενη Κατάσταση</w:t>
      </w:r>
    </w:p>
    <w:p w:rsidR="00394F01" w:rsidRPr="00EE41D8" w:rsidRDefault="00394F01" w:rsidP="00C47CF5">
      <w:pPr>
        <w:spacing w:line="360" w:lineRule="auto"/>
        <w:jc w:val="both"/>
        <w:rPr>
          <w:rFonts w:ascii="Calibri" w:hAnsi="Calibri" w:cs="Arial"/>
          <w:sz w:val="22"/>
          <w:szCs w:val="22"/>
        </w:rPr>
      </w:pPr>
    </w:p>
    <w:p w:rsidR="00394F01" w:rsidRPr="000352A3" w:rsidRDefault="00394F01" w:rsidP="00C47CF5">
      <w:pPr>
        <w:spacing w:line="360" w:lineRule="auto"/>
        <w:jc w:val="both"/>
        <w:rPr>
          <w:rFonts w:ascii="Calibri" w:hAnsi="Calibri"/>
          <w:b/>
          <w:color w:val="632423"/>
          <w:sz w:val="32"/>
          <w:szCs w:val="22"/>
        </w:rPr>
      </w:pPr>
      <w:r>
        <w:rPr>
          <w:rFonts w:ascii="Calibri" w:hAnsi="Calibri"/>
          <w:b/>
          <w:color w:val="632423"/>
          <w:sz w:val="32"/>
          <w:szCs w:val="22"/>
        </w:rPr>
        <w:t xml:space="preserve">Η Ανάγκη Σύστασης Ενιαίου </w:t>
      </w:r>
      <w:r w:rsidRPr="000352A3">
        <w:rPr>
          <w:rFonts w:ascii="Calibri" w:hAnsi="Calibri"/>
          <w:b/>
          <w:color w:val="632423"/>
          <w:sz w:val="32"/>
          <w:szCs w:val="22"/>
        </w:rPr>
        <w:t>Φορέα</w:t>
      </w:r>
      <w:r>
        <w:rPr>
          <w:rFonts w:ascii="Calibri" w:hAnsi="Calibri"/>
          <w:b/>
          <w:color w:val="632423"/>
          <w:sz w:val="32"/>
          <w:szCs w:val="22"/>
        </w:rPr>
        <w:t xml:space="preserve"> ΠΦΥ</w:t>
      </w:r>
    </w:p>
    <w:p w:rsidR="00394F01" w:rsidRPr="00110BA3" w:rsidRDefault="00394F01" w:rsidP="00C47CF5">
      <w:pPr>
        <w:spacing w:line="360" w:lineRule="auto"/>
        <w:jc w:val="both"/>
        <w:rPr>
          <w:rFonts w:ascii="Calibri" w:hAnsi="Calibri"/>
          <w:sz w:val="22"/>
          <w:szCs w:val="22"/>
        </w:rPr>
      </w:pPr>
      <w:r w:rsidRPr="00110BA3">
        <w:rPr>
          <w:rFonts w:ascii="Calibri" w:hAnsi="Calibri"/>
          <w:sz w:val="22"/>
          <w:szCs w:val="22"/>
        </w:rPr>
        <w:t>Η συγκρότηση του Ε</w:t>
      </w:r>
      <w:r>
        <w:rPr>
          <w:rFonts w:ascii="Calibri" w:hAnsi="Calibri"/>
          <w:sz w:val="22"/>
          <w:szCs w:val="22"/>
        </w:rPr>
        <w:t>ΟΠΥΥ αποτέλεσε μείζονος σπουδαιότητας</w:t>
      </w:r>
      <w:r w:rsidRPr="00110BA3">
        <w:rPr>
          <w:rFonts w:ascii="Calibri" w:hAnsi="Calibri"/>
          <w:sz w:val="22"/>
          <w:szCs w:val="22"/>
        </w:rPr>
        <w:t xml:space="preserve"> μεταρρυθμιστικό εγχείρημα στην κοινωνική ασφάλιση και την αγορά υπηρεσιών υγείας, με κεντρική φιλοσοφία την ανάγκη παροχής υπηρεσιών υγείας στους ασφαλισμένους, κατά τρόπο ενιαίο και ισότιμο για όλους τους κλάδους και φορείς</w:t>
      </w:r>
      <w:r>
        <w:rPr>
          <w:rFonts w:ascii="Calibri" w:hAnsi="Calibri"/>
          <w:sz w:val="22"/>
          <w:szCs w:val="22"/>
        </w:rPr>
        <w:t xml:space="preserve"> που εντάσσονται στον Οργανισμό</w:t>
      </w:r>
      <w:r w:rsidRPr="00110BA3">
        <w:rPr>
          <w:rFonts w:ascii="Calibri" w:hAnsi="Calibri"/>
          <w:sz w:val="22"/>
          <w:szCs w:val="22"/>
        </w:rPr>
        <w:t xml:space="preserve">. Ταυτόχρονα, η θεσμική υλοποίηση του ΕΟΠΥΥ συνδέθηκε με μια σημαντική διαρθρωτική αλλαγή προς τη μετάβαση σε ένα ενιαίο δημόσιο σύστημα παροχής υπηρεσιών υγείας και τη δημιουργία δικτύου ΠΦΥ. </w:t>
      </w:r>
    </w:p>
    <w:p w:rsidR="00394F01" w:rsidRPr="00110BA3" w:rsidRDefault="00394F01" w:rsidP="00C47CF5">
      <w:pPr>
        <w:spacing w:line="360" w:lineRule="auto"/>
        <w:jc w:val="both"/>
        <w:rPr>
          <w:rFonts w:ascii="Calibri" w:hAnsi="Calibri"/>
          <w:sz w:val="22"/>
          <w:szCs w:val="22"/>
        </w:rPr>
      </w:pPr>
    </w:p>
    <w:p w:rsidR="00394F01" w:rsidRDefault="00394F01" w:rsidP="00C47CF5">
      <w:pPr>
        <w:autoSpaceDE w:val="0"/>
        <w:autoSpaceDN w:val="0"/>
        <w:adjustRightInd w:val="0"/>
        <w:spacing w:line="360" w:lineRule="auto"/>
        <w:jc w:val="both"/>
        <w:rPr>
          <w:rFonts w:ascii="Calibri" w:hAnsi="Calibri"/>
          <w:sz w:val="22"/>
          <w:szCs w:val="22"/>
        </w:rPr>
      </w:pPr>
      <w:r>
        <w:rPr>
          <w:rFonts w:ascii="Calibri" w:hAnsi="Calibri"/>
          <w:sz w:val="22"/>
          <w:szCs w:val="22"/>
        </w:rPr>
        <w:t xml:space="preserve">Ωστόσο, η συγκρότηση του ΕΟΠΥΥ παρέμεινε ένα ατελές και ανολοκλήρωτο εγχείρημα, καθώς δεν συνδέθηκε με τη σύσταση ενιαίου οργανικά φορέα, ο οποίος να έχει τη δυναμική να ασκήσει το σύνολο των αρμοδιοτήτων του και να εκμεταλλευτεί τη διαπραγματευτική του ισχύ (Πίνακας 1). Εν αντιθέσει, πραγματοποιήθηκε ενοποίηση των επιμέρους κλάδων υγείας των ασφαλιστικών ταμείων με τη συγκέντρωση σχεδόν του συνόλου των πόρων, ανάγοντας τον ΕΟΠΥΥ σε </w:t>
      </w:r>
      <w:r w:rsidRPr="00A43461">
        <w:rPr>
          <w:rFonts w:ascii="Calibri" w:hAnsi="Calibri" w:cs="Calibri"/>
          <w:sz w:val="22"/>
        </w:rPr>
        <w:t>μεσολαβητικό μηχανισμό «είσπραξης εσόδων και απόδοσης πληρω</w:t>
      </w:r>
      <w:r w:rsidRPr="00570C76">
        <w:rPr>
          <w:rFonts w:ascii="Calibri" w:hAnsi="Calibri" w:cs="Calibri"/>
          <w:sz w:val="22"/>
        </w:rPr>
        <w:t xml:space="preserve">μών». Παράλληλα, το εγχείρημα δεν υποστηρίζεται οργανωτικά και διοικητικά μέχρι σήμερα, καθώς δεν ολοκληρωθεί η μεταφορά στον ΕΟΠΥΥ του αναλογούντος προσωπικού, ακίνητης και κινητής περιουσίας και πόρων. Αντιθέτως παραμένουν σε εκκρεμότητα η μεταφορά του </w:t>
      </w:r>
      <w:r w:rsidR="0064606E" w:rsidRPr="00570C76">
        <w:rPr>
          <w:rFonts w:ascii="Calibri" w:hAnsi="Calibri" w:cs="Calibri"/>
          <w:sz w:val="22"/>
        </w:rPr>
        <w:t>αναλογούντος</w:t>
      </w:r>
      <w:r w:rsidRPr="00570C76">
        <w:rPr>
          <w:rFonts w:ascii="Calibri" w:hAnsi="Calibri" w:cs="Calibri"/>
          <w:sz w:val="22"/>
        </w:rPr>
        <w:t xml:space="preserve"> προσωπικού, πόρων και χρηματικών διαθεσίμων, με αποτέλεσμα κρίσιμες λειτουργίες του Οργανισμού, όπως η συντήρηση εξοπλισμού και οι προμήθειες ειδών για τις Μονάδες διεκπεραιώνονται μέσω των υπηρεσιών του ΙΚΑ.</w:t>
      </w:r>
    </w:p>
    <w:p w:rsidR="00394F01" w:rsidRPr="00110BA3" w:rsidRDefault="00394F01" w:rsidP="00C47CF5">
      <w:pPr>
        <w:autoSpaceDE w:val="0"/>
        <w:autoSpaceDN w:val="0"/>
        <w:adjustRightInd w:val="0"/>
        <w:spacing w:line="360" w:lineRule="auto"/>
        <w:jc w:val="both"/>
        <w:rPr>
          <w:rFonts w:ascii="Calibri" w:hAnsi="Calibri"/>
          <w:sz w:val="22"/>
          <w:szCs w:val="22"/>
        </w:rPr>
      </w:pPr>
    </w:p>
    <w:p w:rsidR="00394F01" w:rsidRPr="00110BA3" w:rsidRDefault="00394F01" w:rsidP="00C47CF5">
      <w:pPr>
        <w:autoSpaceDE w:val="0"/>
        <w:autoSpaceDN w:val="0"/>
        <w:adjustRightInd w:val="0"/>
        <w:spacing w:line="360" w:lineRule="auto"/>
        <w:jc w:val="center"/>
        <w:rPr>
          <w:rFonts w:ascii="Calibri" w:hAnsi="Calibri"/>
          <w:b/>
          <w:sz w:val="22"/>
          <w:szCs w:val="22"/>
        </w:rPr>
      </w:pPr>
      <w:r w:rsidRPr="00110BA3">
        <w:rPr>
          <w:rFonts w:ascii="Calibri" w:hAnsi="Calibri"/>
          <w:b/>
          <w:sz w:val="22"/>
          <w:szCs w:val="22"/>
        </w:rPr>
        <w:t>Πίνακας 1. Η διαπραγματευτική ισχύ</w:t>
      </w:r>
      <w:r>
        <w:rPr>
          <w:rFonts w:ascii="Calibri" w:hAnsi="Calibri"/>
          <w:b/>
          <w:sz w:val="22"/>
          <w:szCs w:val="22"/>
        </w:rPr>
        <w:t>ς</w:t>
      </w:r>
      <w:r w:rsidRPr="00110BA3">
        <w:rPr>
          <w:rFonts w:ascii="Calibri" w:hAnsi="Calibri"/>
          <w:b/>
          <w:sz w:val="22"/>
          <w:szCs w:val="22"/>
        </w:rPr>
        <w:t xml:space="preserve"> του ΕΟΠΥΥ, πληθυσμός κάλυψης</w:t>
      </w:r>
    </w:p>
    <w:tbl>
      <w:tblPr>
        <w:tblW w:w="0" w:type="auto"/>
        <w:tblBorders>
          <w:top w:val="single" w:sz="8" w:space="0" w:color="4BACC6"/>
          <w:left w:val="single" w:sz="8" w:space="0" w:color="4BACC6"/>
          <w:bottom w:val="single" w:sz="8" w:space="0" w:color="4BACC6"/>
          <w:right w:val="single" w:sz="8" w:space="0" w:color="4BACC6"/>
        </w:tblBorders>
        <w:tblLook w:val="00A0"/>
      </w:tblPr>
      <w:tblGrid>
        <w:gridCol w:w="6204"/>
        <w:gridCol w:w="2318"/>
      </w:tblGrid>
      <w:tr w:rsidR="00394F01" w:rsidRPr="000B47F4" w:rsidTr="00CB3043">
        <w:tc>
          <w:tcPr>
            <w:tcW w:w="6204" w:type="dxa"/>
            <w:tcBorders>
              <w:top w:val="nil"/>
              <w:left w:val="nil"/>
              <w:bottom w:val="single" w:sz="24" w:space="0" w:color="4BACC6"/>
              <w:right w:val="nil"/>
            </w:tcBorders>
            <w:shd w:val="clear" w:color="auto" w:fill="BFBFBF"/>
          </w:tcPr>
          <w:p w:rsidR="00394F01" w:rsidRPr="000B47F4" w:rsidRDefault="00394F01" w:rsidP="00C47CF5">
            <w:pPr>
              <w:autoSpaceDE w:val="0"/>
              <w:autoSpaceDN w:val="0"/>
              <w:adjustRightInd w:val="0"/>
              <w:spacing w:line="360" w:lineRule="auto"/>
              <w:jc w:val="center"/>
              <w:rPr>
                <w:rFonts w:ascii="Calibri" w:hAnsi="Calibri"/>
                <w:b/>
                <w:color w:val="000000"/>
                <w:sz w:val="20"/>
                <w:szCs w:val="20"/>
              </w:rPr>
            </w:pPr>
            <w:r w:rsidRPr="000B47F4">
              <w:rPr>
                <w:rFonts w:ascii="Calibri" w:hAnsi="Calibri"/>
                <w:b/>
                <w:color w:val="000000"/>
                <w:sz w:val="20"/>
                <w:szCs w:val="20"/>
              </w:rPr>
              <w:t>Ασφαλιστικό Ταμείο εντασσόμενο στον ΕΟΠΥΥ</w:t>
            </w:r>
          </w:p>
        </w:tc>
        <w:tc>
          <w:tcPr>
            <w:tcW w:w="2318" w:type="dxa"/>
            <w:tcBorders>
              <w:top w:val="nil"/>
              <w:left w:val="nil"/>
              <w:bottom w:val="single" w:sz="24" w:space="0" w:color="4BACC6"/>
              <w:right w:val="nil"/>
            </w:tcBorders>
            <w:shd w:val="clear" w:color="auto" w:fill="BFBFBF"/>
          </w:tcPr>
          <w:p w:rsidR="00394F01" w:rsidRPr="000B47F4" w:rsidRDefault="00394F01" w:rsidP="00C47CF5">
            <w:pPr>
              <w:autoSpaceDE w:val="0"/>
              <w:autoSpaceDN w:val="0"/>
              <w:adjustRightInd w:val="0"/>
              <w:spacing w:line="360" w:lineRule="auto"/>
              <w:jc w:val="both"/>
              <w:rPr>
                <w:rFonts w:ascii="Calibri" w:hAnsi="Calibri"/>
                <w:b/>
                <w:color w:val="000000"/>
                <w:sz w:val="20"/>
                <w:szCs w:val="20"/>
              </w:rPr>
            </w:pPr>
            <w:r w:rsidRPr="000B47F4">
              <w:rPr>
                <w:rFonts w:ascii="Calibri" w:hAnsi="Calibri"/>
                <w:b/>
                <w:color w:val="000000"/>
                <w:sz w:val="20"/>
                <w:szCs w:val="20"/>
              </w:rPr>
              <w:t>Πληθυσμός κάλυψης</w:t>
            </w:r>
          </w:p>
        </w:tc>
      </w:tr>
      <w:tr w:rsidR="00394F01" w:rsidRPr="000B47F4" w:rsidTr="00CB3043">
        <w:tc>
          <w:tcPr>
            <w:tcW w:w="6204" w:type="dxa"/>
            <w:tcBorders>
              <w:top w:val="nil"/>
              <w:left w:val="nil"/>
              <w:bottom w:val="nil"/>
              <w:right w:val="single" w:sz="8" w:space="0" w:color="4BACC6"/>
            </w:tcBorders>
            <w:shd w:val="clear" w:color="auto" w:fill="FFFFFF"/>
          </w:tcPr>
          <w:p w:rsidR="00394F01" w:rsidRPr="00797FF8" w:rsidRDefault="00394F01" w:rsidP="00C47CF5">
            <w:pPr>
              <w:autoSpaceDE w:val="0"/>
              <w:autoSpaceDN w:val="0"/>
              <w:adjustRightInd w:val="0"/>
              <w:spacing w:line="360" w:lineRule="auto"/>
              <w:jc w:val="center"/>
              <w:rPr>
                <w:rFonts w:ascii="Calibri" w:hAnsi="Calibri"/>
                <w:b/>
                <w:color w:val="000000"/>
                <w:sz w:val="20"/>
                <w:szCs w:val="20"/>
              </w:rPr>
            </w:pPr>
            <w:r w:rsidRPr="00797FF8">
              <w:rPr>
                <w:rFonts w:ascii="Calibri" w:hAnsi="Calibri"/>
                <w:b/>
                <w:color w:val="000000"/>
                <w:sz w:val="20"/>
                <w:szCs w:val="20"/>
              </w:rPr>
              <w:t>ΙΚΑ-ΕΤΑΜ</w:t>
            </w:r>
          </w:p>
        </w:tc>
        <w:tc>
          <w:tcPr>
            <w:tcW w:w="2318" w:type="dxa"/>
            <w:tcBorders>
              <w:top w:val="nil"/>
              <w:left w:val="nil"/>
              <w:bottom w:val="nil"/>
            </w:tcBorders>
            <w:shd w:val="clear" w:color="auto" w:fill="D2EAF1"/>
          </w:tcPr>
          <w:p w:rsidR="00394F01" w:rsidRPr="00376993" w:rsidRDefault="00376993" w:rsidP="00376993">
            <w:pPr>
              <w:autoSpaceDE w:val="0"/>
              <w:autoSpaceDN w:val="0"/>
              <w:adjustRightInd w:val="0"/>
              <w:spacing w:line="360" w:lineRule="auto"/>
              <w:jc w:val="center"/>
              <w:rPr>
                <w:rFonts w:ascii="Calibri" w:hAnsi="Calibri"/>
                <w:color w:val="000000"/>
                <w:sz w:val="20"/>
                <w:szCs w:val="20"/>
                <w:lang w:val="en-US"/>
              </w:rPr>
            </w:pPr>
            <w:r>
              <w:rPr>
                <w:rFonts w:ascii="Calibri" w:hAnsi="Calibri"/>
                <w:color w:val="000000"/>
                <w:sz w:val="20"/>
                <w:szCs w:val="20"/>
                <w:lang w:val="en-US"/>
              </w:rPr>
              <w:t>5.212.494</w:t>
            </w:r>
          </w:p>
        </w:tc>
      </w:tr>
      <w:tr w:rsidR="00394F01" w:rsidRPr="000B47F4" w:rsidTr="00CB3043">
        <w:tc>
          <w:tcPr>
            <w:tcW w:w="6204" w:type="dxa"/>
            <w:tcBorders>
              <w:left w:val="nil"/>
              <w:bottom w:val="nil"/>
              <w:right w:val="single" w:sz="8" w:space="0" w:color="4BACC6"/>
            </w:tcBorders>
            <w:shd w:val="clear" w:color="auto" w:fill="FFFFFF"/>
          </w:tcPr>
          <w:p w:rsidR="00394F01" w:rsidRPr="00797FF8" w:rsidRDefault="00394F01" w:rsidP="00C47CF5">
            <w:pPr>
              <w:autoSpaceDE w:val="0"/>
              <w:autoSpaceDN w:val="0"/>
              <w:adjustRightInd w:val="0"/>
              <w:spacing w:line="360" w:lineRule="auto"/>
              <w:jc w:val="center"/>
              <w:rPr>
                <w:rFonts w:ascii="Calibri" w:hAnsi="Calibri"/>
                <w:b/>
                <w:color w:val="000000"/>
                <w:sz w:val="20"/>
                <w:szCs w:val="20"/>
              </w:rPr>
            </w:pPr>
            <w:r w:rsidRPr="00797FF8">
              <w:rPr>
                <w:rFonts w:ascii="Calibri" w:hAnsi="Calibri"/>
                <w:b/>
                <w:color w:val="000000"/>
                <w:sz w:val="20"/>
                <w:szCs w:val="20"/>
              </w:rPr>
              <w:t>ΟΠΑΔ</w:t>
            </w:r>
          </w:p>
        </w:tc>
        <w:tc>
          <w:tcPr>
            <w:tcW w:w="2318" w:type="dxa"/>
          </w:tcPr>
          <w:p w:rsidR="00394F01" w:rsidRPr="00376993" w:rsidRDefault="00376993" w:rsidP="00376993">
            <w:pPr>
              <w:autoSpaceDE w:val="0"/>
              <w:autoSpaceDN w:val="0"/>
              <w:adjustRightInd w:val="0"/>
              <w:spacing w:line="360" w:lineRule="auto"/>
              <w:jc w:val="center"/>
              <w:rPr>
                <w:rFonts w:ascii="Calibri" w:hAnsi="Calibri"/>
                <w:color w:val="000000"/>
                <w:sz w:val="20"/>
                <w:szCs w:val="20"/>
                <w:lang w:val="en-US"/>
              </w:rPr>
            </w:pPr>
            <w:r>
              <w:rPr>
                <w:rFonts w:ascii="Calibri" w:hAnsi="Calibri"/>
                <w:color w:val="000000"/>
                <w:sz w:val="20"/>
                <w:szCs w:val="20"/>
                <w:lang w:val="en-US"/>
              </w:rPr>
              <w:t>1.704.922</w:t>
            </w:r>
          </w:p>
        </w:tc>
      </w:tr>
      <w:tr w:rsidR="00394F01" w:rsidRPr="000B47F4" w:rsidTr="00CB3043">
        <w:tc>
          <w:tcPr>
            <w:tcW w:w="6204" w:type="dxa"/>
            <w:tcBorders>
              <w:top w:val="nil"/>
              <w:left w:val="nil"/>
              <w:bottom w:val="nil"/>
              <w:right w:val="single" w:sz="8" w:space="0" w:color="4BACC6"/>
            </w:tcBorders>
            <w:shd w:val="clear" w:color="auto" w:fill="FFFFFF"/>
          </w:tcPr>
          <w:p w:rsidR="00394F01" w:rsidRPr="00797FF8" w:rsidRDefault="00394F01" w:rsidP="00C47CF5">
            <w:pPr>
              <w:autoSpaceDE w:val="0"/>
              <w:autoSpaceDN w:val="0"/>
              <w:adjustRightInd w:val="0"/>
              <w:spacing w:line="360" w:lineRule="auto"/>
              <w:jc w:val="center"/>
              <w:rPr>
                <w:rFonts w:ascii="Calibri" w:hAnsi="Calibri"/>
                <w:b/>
                <w:color w:val="000000"/>
                <w:sz w:val="20"/>
                <w:szCs w:val="20"/>
              </w:rPr>
            </w:pPr>
            <w:r w:rsidRPr="00797FF8">
              <w:rPr>
                <w:rFonts w:ascii="Calibri" w:hAnsi="Calibri"/>
                <w:b/>
                <w:color w:val="000000"/>
                <w:sz w:val="20"/>
                <w:szCs w:val="20"/>
              </w:rPr>
              <w:t>ΟΓΑ</w:t>
            </w:r>
          </w:p>
        </w:tc>
        <w:tc>
          <w:tcPr>
            <w:tcW w:w="2318" w:type="dxa"/>
            <w:tcBorders>
              <w:top w:val="nil"/>
              <w:left w:val="nil"/>
              <w:bottom w:val="nil"/>
            </w:tcBorders>
            <w:shd w:val="clear" w:color="auto" w:fill="D2EAF1"/>
          </w:tcPr>
          <w:p w:rsidR="00394F01" w:rsidRPr="000B47F4" w:rsidRDefault="00DD6361" w:rsidP="00376993">
            <w:pPr>
              <w:autoSpaceDE w:val="0"/>
              <w:autoSpaceDN w:val="0"/>
              <w:adjustRightInd w:val="0"/>
              <w:spacing w:line="360" w:lineRule="auto"/>
              <w:jc w:val="center"/>
              <w:rPr>
                <w:rFonts w:ascii="Calibri" w:hAnsi="Calibri"/>
                <w:color w:val="000000"/>
                <w:sz w:val="20"/>
                <w:szCs w:val="20"/>
              </w:rPr>
            </w:pPr>
            <w:r>
              <w:rPr>
                <w:rFonts w:ascii="Calibri" w:hAnsi="Calibri"/>
                <w:color w:val="000000"/>
                <w:sz w:val="20"/>
                <w:szCs w:val="20"/>
              </w:rPr>
              <w:t>1.364.</w:t>
            </w:r>
            <w:bookmarkStart w:id="0" w:name="_GoBack"/>
            <w:bookmarkEnd w:id="0"/>
            <w:r>
              <w:rPr>
                <w:rFonts w:ascii="Calibri" w:hAnsi="Calibri"/>
                <w:color w:val="000000"/>
                <w:sz w:val="20"/>
                <w:szCs w:val="20"/>
              </w:rPr>
              <w:t>103</w:t>
            </w:r>
          </w:p>
        </w:tc>
      </w:tr>
      <w:tr w:rsidR="00394F01" w:rsidRPr="000B47F4" w:rsidTr="00CB3043">
        <w:tc>
          <w:tcPr>
            <w:tcW w:w="6204" w:type="dxa"/>
            <w:tcBorders>
              <w:left w:val="nil"/>
              <w:bottom w:val="nil"/>
              <w:right w:val="single" w:sz="8" w:space="0" w:color="4BACC6"/>
            </w:tcBorders>
            <w:shd w:val="clear" w:color="auto" w:fill="FFFFFF"/>
          </w:tcPr>
          <w:p w:rsidR="00394F01" w:rsidRPr="00797FF8" w:rsidRDefault="00394F01" w:rsidP="00C47CF5">
            <w:pPr>
              <w:autoSpaceDE w:val="0"/>
              <w:autoSpaceDN w:val="0"/>
              <w:adjustRightInd w:val="0"/>
              <w:spacing w:line="360" w:lineRule="auto"/>
              <w:jc w:val="center"/>
              <w:rPr>
                <w:rFonts w:ascii="Calibri" w:hAnsi="Calibri"/>
                <w:b/>
                <w:color w:val="000000"/>
                <w:sz w:val="20"/>
                <w:szCs w:val="20"/>
              </w:rPr>
            </w:pPr>
            <w:r w:rsidRPr="00797FF8">
              <w:rPr>
                <w:rFonts w:ascii="Calibri" w:hAnsi="Calibri"/>
                <w:b/>
                <w:color w:val="000000"/>
                <w:sz w:val="20"/>
                <w:szCs w:val="20"/>
              </w:rPr>
              <w:t>ΟΑΕΕ</w:t>
            </w:r>
          </w:p>
        </w:tc>
        <w:tc>
          <w:tcPr>
            <w:tcW w:w="2318" w:type="dxa"/>
          </w:tcPr>
          <w:p w:rsidR="00394F01" w:rsidRPr="00376993" w:rsidRDefault="00376993" w:rsidP="00376993">
            <w:pPr>
              <w:autoSpaceDE w:val="0"/>
              <w:autoSpaceDN w:val="0"/>
              <w:adjustRightInd w:val="0"/>
              <w:spacing w:line="360" w:lineRule="auto"/>
              <w:jc w:val="center"/>
              <w:rPr>
                <w:rFonts w:ascii="Calibri" w:hAnsi="Calibri"/>
                <w:color w:val="000000"/>
                <w:sz w:val="20"/>
                <w:szCs w:val="20"/>
                <w:lang w:val="en-US"/>
              </w:rPr>
            </w:pPr>
            <w:r>
              <w:rPr>
                <w:rFonts w:ascii="Calibri" w:hAnsi="Calibri"/>
                <w:color w:val="000000"/>
                <w:sz w:val="20"/>
                <w:szCs w:val="20"/>
                <w:lang w:val="en-US"/>
              </w:rPr>
              <w:t>811.714</w:t>
            </w:r>
          </w:p>
        </w:tc>
      </w:tr>
      <w:tr w:rsidR="00394F01" w:rsidRPr="000B47F4" w:rsidTr="00CB3043">
        <w:tc>
          <w:tcPr>
            <w:tcW w:w="6204" w:type="dxa"/>
            <w:tcBorders>
              <w:top w:val="nil"/>
              <w:left w:val="nil"/>
              <w:bottom w:val="nil"/>
              <w:right w:val="single" w:sz="8" w:space="0" w:color="4BACC6"/>
            </w:tcBorders>
            <w:shd w:val="clear" w:color="auto" w:fill="FFFFFF"/>
          </w:tcPr>
          <w:p w:rsidR="00394F01" w:rsidRPr="00797FF8" w:rsidRDefault="00394F01" w:rsidP="00C47CF5">
            <w:pPr>
              <w:autoSpaceDE w:val="0"/>
              <w:autoSpaceDN w:val="0"/>
              <w:adjustRightInd w:val="0"/>
              <w:spacing w:line="360" w:lineRule="auto"/>
              <w:jc w:val="center"/>
              <w:rPr>
                <w:rFonts w:ascii="Calibri" w:hAnsi="Calibri"/>
                <w:b/>
                <w:color w:val="000000"/>
                <w:sz w:val="20"/>
                <w:szCs w:val="20"/>
              </w:rPr>
            </w:pPr>
            <w:r w:rsidRPr="00797FF8">
              <w:rPr>
                <w:rFonts w:ascii="Calibri" w:hAnsi="Calibri"/>
                <w:b/>
                <w:color w:val="000000"/>
                <w:sz w:val="20"/>
                <w:szCs w:val="20"/>
              </w:rPr>
              <w:t>Οίκος Ναύτου</w:t>
            </w:r>
          </w:p>
        </w:tc>
        <w:tc>
          <w:tcPr>
            <w:tcW w:w="2318" w:type="dxa"/>
            <w:tcBorders>
              <w:top w:val="nil"/>
              <w:left w:val="nil"/>
              <w:bottom w:val="nil"/>
            </w:tcBorders>
            <w:shd w:val="clear" w:color="auto" w:fill="D2EAF1"/>
          </w:tcPr>
          <w:p w:rsidR="00394F01" w:rsidRPr="00376993" w:rsidRDefault="00376993" w:rsidP="00376993">
            <w:pPr>
              <w:autoSpaceDE w:val="0"/>
              <w:autoSpaceDN w:val="0"/>
              <w:adjustRightInd w:val="0"/>
              <w:spacing w:line="360" w:lineRule="auto"/>
              <w:jc w:val="center"/>
              <w:rPr>
                <w:rFonts w:ascii="Calibri" w:hAnsi="Calibri"/>
                <w:color w:val="000000"/>
                <w:sz w:val="20"/>
                <w:szCs w:val="20"/>
                <w:lang w:val="en-US"/>
              </w:rPr>
            </w:pPr>
            <w:r>
              <w:rPr>
                <w:rFonts w:ascii="Calibri" w:hAnsi="Calibri"/>
                <w:color w:val="000000"/>
                <w:sz w:val="20"/>
                <w:szCs w:val="20"/>
                <w:lang w:val="en-US"/>
              </w:rPr>
              <w:t>134.483</w:t>
            </w:r>
          </w:p>
        </w:tc>
      </w:tr>
      <w:tr w:rsidR="00394F01" w:rsidRPr="000B47F4" w:rsidTr="00CB3043">
        <w:tc>
          <w:tcPr>
            <w:tcW w:w="6204" w:type="dxa"/>
            <w:tcBorders>
              <w:left w:val="nil"/>
              <w:bottom w:val="nil"/>
              <w:right w:val="single" w:sz="8" w:space="0" w:color="4BACC6"/>
            </w:tcBorders>
            <w:shd w:val="clear" w:color="auto" w:fill="FFFFFF"/>
          </w:tcPr>
          <w:p w:rsidR="00394F01" w:rsidRPr="00797FF8" w:rsidRDefault="00394F01" w:rsidP="00C47CF5">
            <w:pPr>
              <w:autoSpaceDE w:val="0"/>
              <w:autoSpaceDN w:val="0"/>
              <w:adjustRightInd w:val="0"/>
              <w:spacing w:line="360" w:lineRule="auto"/>
              <w:jc w:val="center"/>
              <w:rPr>
                <w:rFonts w:ascii="Calibri" w:hAnsi="Calibri"/>
                <w:b/>
                <w:color w:val="000000"/>
                <w:sz w:val="20"/>
                <w:szCs w:val="20"/>
              </w:rPr>
            </w:pPr>
            <w:r w:rsidRPr="00797FF8">
              <w:rPr>
                <w:rFonts w:ascii="Calibri" w:hAnsi="Calibri"/>
                <w:b/>
                <w:color w:val="000000"/>
                <w:sz w:val="20"/>
                <w:szCs w:val="20"/>
              </w:rPr>
              <w:t>ΤΑΥΤΕΚΩ</w:t>
            </w:r>
          </w:p>
        </w:tc>
        <w:tc>
          <w:tcPr>
            <w:tcW w:w="2318" w:type="dxa"/>
          </w:tcPr>
          <w:p w:rsidR="00394F01" w:rsidRPr="00376993" w:rsidRDefault="00376993" w:rsidP="00376993">
            <w:pPr>
              <w:autoSpaceDE w:val="0"/>
              <w:autoSpaceDN w:val="0"/>
              <w:adjustRightInd w:val="0"/>
              <w:spacing w:line="360" w:lineRule="auto"/>
              <w:jc w:val="center"/>
              <w:rPr>
                <w:rFonts w:ascii="Calibri" w:hAnsi="Calibri"/>
                <w:color w:val="000000"/>
                <w:sz w:val="20"/>
                <w:szCs w:val="20"/>
                <w:lang w:val="en-US"/>
              </w:rPr>
            </w:pPr>
            <w:r>
              <w:rPr>
                <w:rFonts w:ascii="Calibri" w:hAnsi="Calibri"/>
                <w:color w:val="000000"/>
                <w:sz w:val="20"/>
                <w:szCs w:val="20"/>
                <w:lang w:val="en-US"/>
              </w:rPr>
              <w:t>432.398</w:t>
            </w:r>
          </w:p>
        </w:tc>
      </w:tr>
      <w:tr w:rsidR="00394F01" w:rsidRPr="000B47F4" w:rsidTr="00CB3043">
        <w:tc>
          <w:tcPr>
            <w:tcW w:w="6204" w:type="dxa"/>
            <w:tcBorders>
              <w:top w:val="nil"/>
              <w:left w:val="nil"/>
              <w:bottom w:val="nil"/>
              <w:right w:val="single" w:sz="8" w:space="0" w:color="4BACC6"/>
            </w:tcBorders>
            <w:shd w:val="clear" w:color="auto" w:fill="FFFFFF"/>
          </w:tcPr>
          <w:p w:rsidR="00394F01" w:rsidRPr="00797FF8" w:rsidRDefault="00394F01" w:rsidP="00C47CF5">
            <w:pPr>
              <w:autoSpaceDE w:val="0"/>
              <w:autoSpaceDN w:val="0"/>
              <w:adjustRightInd w:val="0"/>
              <w:spacing w:line="360" w:lineRule="auto"/>
              <w:jc w:val="center"/>
              <w:rPr>
                <w:rFonts w:ascii="Calibri" w:hAnsi="Calibri"/>
                <w:b/>
                <w:color w:val="000000"/>
                <w:sz w:val="20"/>
                <w:szCs w:val="20"/>
              </w:rPr>
            </w:pPr>
            <w:r w:rsidRPr="00797FF8">
              <w:rPr>
                <w:rFonts w:ascii="Calibri" w:hAnsi="Calibri"/>
                <w:b/>
                <w:color w:val="000000"/>
                <w:sz w:val="20"/>
                <w:szCs w:val="20"/>
              </w:rPr>
              <w:t>ΕΤΑΑ</w:t>
            </w:r>
          </w:p>
        </w:tc>
        <w:tc>
          <w:tcPr>
            <w:tcW w:w="2318" w:type="dxa"/>
            <w:tcBorders>
              <w:top w:val="nil"/>
              <w:left w:val="nil"/>
              <w:bottom w:val="nil"/>
            </w:tcBorders>
            <w:shd w:val="clear" w:color="auto" w:fill="D2EAF1"/>
          </w:tcPr>
          <w:p w:rsidR="00394F01" w:rsidRPr="00376993" w:rsidRDefault="00376993" w:rsidP="00376993">
            <w:pPr>
              <w:autoSpaceDE w:val="0"/>
              <w:autoSpaceDN w:val="0"/>
              <w:adjustRightInd w:val="0"/>
              <w:spacing w:line="360" w:lineRule="auto"/>
              <w:jc w:val="center"/>
              <w:rPr>
                <w:rFonts w:ascii="Calibri" w:hAnsi="Calibri"/>
                <w:color w:val="000000"/>
                <w:sz w:val="20"/>
                <w:szCs w:val="20"/>
                <w:lang w:val="en-US"/>
              </w:rPr>
            </w:pPr>
            <w:r>
              <w:rPr>
                <w:rFonts w:ascii="Calibri" w:hAnsi="Calibri"/>
                <w:color w:val="000000"/>
                <w:sz w:val="20"/>
                <w:szCs w:val="20"/>
                <w:lang w:val="en-US"/>
              </w:rPr>
              <w:t>295.514</w:t>
            </w:r>
          </w:p>
        </w:tc>
      </w:tr>
      <w:tr w:rsidR="00394F01" w:rsidRPr="000B47F4" w:rsidTr="00CB3043">
        <w:tc>
          <w:tcPr>
            <w:tcW w:w="6204" w:type="dxa"/>
            <w:tcBorders>
              <w:left w:val="nil"/>
              <w:bottom w:val="nil"/>
              <w:right w:val="single" w:sz="8" w:space="0" w:color="4BACC6"/>
            </w:tcBorders>
            <w:shd w:val="clear" w:color="auto" w:fill="FFFFFF"/>
          </w:tcPr>
          <w:p w:rsidR="00394F01" w:rsidRPr="00797FF8" w:rsidRDefault="00394F01" w:rsidP="00C47CF5">
            <w:pPr>
              <w:autoSpaceDE w:val="0"/>
              <w:autoSpaceDN w:val="0"/>
              <w:adjustRightInd w:val="0"/>
              <w:spacing w:line="360" w:lineRule="auto"/>
              <w:jc w:val="center"/>
              <w:rPr>
                <w:rFonts w:ascii="Calibri" w:hAnsi="Calibri"/>
                <w:b/>
                <w:color w:val="000000"/>
                <w:sz w:val="20"/>
                <w:szCs w:val="20"/>
              </w:rPr>
            </w:pPr>
            <w:r w:rsidRPr="00797FF8">
              <w:rPr>
                <w:rFonts w:ascii="Calibri" w:hAnsi="Calibri"/>
                <w:b/>
                <w:color w:val="000000"/>
                <w:sz w:val="20"/>
                <w:szCs w:val="20"/>
              </w:rPr>
              <w:t>ΕΤΑΠ-ΜΜΕ</w:t>
            </w:r>
          </w:p>
        </w:tc>
        <w:tc>
          <w:tcPr>
            <w:tcW w:w="2318" w:type="dxa"/>
            <w:tcBorders>
              <w:bottom w:val="single" w:sz="8" w:space="0" w:color="4BACC6"/>
            </w:tcBorders>
          </w:tcPr>
          <w:p w:rsidR="00394F01" w:rsidRPr="00376993" w:rsidRDefault="00376993" w:rsidP="00376993">
            <w:pPr>
              <w:autoSpaceDE w:val="0"/>
              <w:autoSpaceDN w:val="0"/>
              <w:adjustRightInd w:val="0"/>
              <w:spacing w:line="360" w:lineRule="auto"/>
              <w:jc w:val="center"/>
              <w:rPr>
                <w:rFonts w:ascii="Calibri" w:hAnsi="Calibri"/>
                <w:color w:val="000000"/>
                <w:sz w:val="20"/>
                <w:szCs w:val="20"/>
                <w:lang w:val="en-US"/>
              </w:rPr>
            </w:pPr>
            <w:r>
              <w:rPr>
                <w:rFonts w:ascii="Calibri" w:hAnsi="Calibri"/>
                <w:color w:val="000000"/>
                <w:sz w:val="20"/>
                <w:szCs w:val="20"/>
                <w:lang w:val="en-US"/>
              </w:rPr>
              <w:t>18.287</w:t>
            </w:r>
          </w:p>
        </w:tc>
      </w:tr>
    </w:tbl>
    <w:p w:rsidR="00394F01" w:rsidRDefault="00394F01" w:rsidP="00C47CF5">
      <w:pPr>
        <w:autoSpaceDE w:val="0"/>
        <w:autoSpaceDN w:val="0"/>
        <w:adjustRightInd w:val="0"/>
        <w:spacing w:line="360" w:lineRule="auto"/>
        <w:jc w:val="both"/>
        <w:rPr>
          <w:rFonts w:ascii="Calibri" w:hAnsi="Calibri"/>
          <w:sz w:val="22"/>
          <w:szCs w:val="22"/>
        </w:rPr>
      </w:pPr>
    </w:p>
    <w:p w:rsidR="00394F01" w:rsidRDefault="00394F01" w:rsidP="00C47CF5">
      <w:pPr>
        <w:autoSpaceDE w:val="0"/>
        <w:autoSpaceDN w:val="0"/>
        <w:adjustRightInd w:val="0"/>
        <w:spacing w:line="360" w:lineRule="auto"/>
        <w:jc w:val="both"/>
        <w:rPr>
          <w:rFonts w:ascii="Calibri" w:hAnsi="Calibri"/>
          <w:sz w:val="22"/>
          <w:szCs w:val="22"/>
        </w:rPr>
      </w:pPr>
      <w:r>
        <w:rPr>
          <w:rFonts w:ascii="Calibri" w:hAnsi="Calibri"/>
          <w:sz w:val="22"/>
          <w:szCs w:val="22"/>
        </w:rPr>
        <w:t>Η</w:t>
      </w:r>
      <w:r w:rsidRPr="00110BA3">
        <w:rPr>
          <w:rFonts w:ascii="Calibri" w:hAnsi="Calibri"/>
          <w:sz w:val="22"/>
          <w:szCs w:val="22"/>
        </w:rPr>
        <w:t xml:space="preserve"> ενοποίηση των Ταμείων </w:t>
      </w:r>
      <w:r>
        <w:rPr>
          <w:rFonts w:ascii="Calibri" w:hAnsi="Calibri"/>
          <w:sz w:val="22"/>
          <w:szCs w:val="22"/>
        </w:rPr>
        <w:t>συγκέντρωσε στον ΕΟΠΥΥ</w:t>
      </w:r>
      <w:r w:rsidRPr="00110BA3">
        <w:rPr>
          <w:rFonts w:ascii="Calibri" w:hAnsi="Calibri"/>
          <w:sz w:val="22"/>
          <w:szCs w:val="22"/>
        </w:rPr>
        <w:t xml:space="preserve"> ποικίλες μονάδες ΠΦΥ, </w:t>
      </w:r>
      <w:r>
        <w:rPr>
          <w:rFonts w:ascii="Calibri" w:hAnsi="Calibri"/>
          <w:sz w:val="22"/>
          <w:szCs w:val="22"/>
        </w:rPr>
        <w:t>οι οποίες ωστόσο ακολουθούν τη</w:t>
      </w:r>
      <w:r w:rsidRPr="00110BA3">
        <w:rPr>
          <w:rFonts w:ascii="Calibri" w:hAnsi="Calibri"/>
          <w:sz w:val="22"/>
          <w:szCs w:val="22"/>
        </w:rPr>
        <w:t xml:space="preserve"> χωροταξική δομή του καθεστώτος πριν την ενοποίηση</w:t>
      </w:r>
      <w:r>
        <w:rPr>
          <w:rFonts w:ascii="Calibri" w:hAnsi="Calibri"/>
          <w:sz w:val="22"/>
          <w:szCs w:val="22"/>
        </w:rPr>
        <w:t xml:space="preserve">, </w:t>
      </w:r>
      <w:r w:rsidRPr="00110BA3">
        <w:rPr>
          <w:rFonts w:ascii="Calibri" w:hAnsi="Calibri"/>
          <w:sz w:val="22"/>
          <w:szCs w:val="22"/>
        </w:rPr>
        <w:t>με αποτέλεσμα συχνά να δημιουργούνται επικαλύψεις ή να εντείνονται σοβαρές ελλείψεις του συστήματος. Ως εκ τούτου, η συγκρότηση του ΕΟΠΥΥ επιφέρει ριζικές αλλαγές στο χάρτη των δομών ΠΦΥ, του ανθρώπινου δυναμικού που τις στελεχώνει, αλλά και των προσφερόμενων υπηρεσιών, του παραγόμενου έργου</w:t>
      </w:r>
      <w:r>
        <w:rPr>
          <w:rFonts w:ascii="Calibri" w:hAnsi="Calibri"/>
          <w:sz w:val="22"/>
          <w:szCs w:val="22"/>
        </w:rPr>
        <w:t>,</w:t>
      </w:r>
      <w:r w:rsidRPr="00110BA3">
        <w:rPr>
          <w:rFonts w:ascii="Calibri" w:hAnsi="Calibri"/>
          <w:sz w:val="22"/>
          <w:szCs w:val="22"/>
        </w:rPr>
        <w:t xml:space="preserve"> των συμμετεχόντων εταίρων και συμβεβλημένων προμηθευτών υγείας (Πίνακας </w:t>
      </w:r>
      <w:r>
        <w:rPr>
          <w:rFonts w:ascii="Calibri" w:hAnsi="Calibri"/>
          <w:sz w:val="22"/>
          <w:szCs w:val="22"/>
        </w:rPr>
        <w:t>2,3</w:t>
      </w:r>
      <w:r w:rsidRPr="00110BA3">
        <w:rPr>
          <w:rFonts w:ascii="Calibri" w:hAnsi="Calibri"/>
          <w:sz w:val="22"/>
          <w:szCs w:val="22"/>
        </w:rPr>
        <w:t>).</w:t>
      </w:r>
    </w:p>
    <w:p w:rsidR="00394F01" w:rsidRPr="00110BA3" w:rsidRDefault="00394F01" w:rsidP="00C47CF5">
      <w:pPr>
        <w:autoSpaceDE w:val="0"/>
        <w:autoSpaceDN w:val="0"/>
        <w:adjustRightInd w:val="0"/>
        <w:spacing w:line="360" w:lineRule="auto"/>
        <w:jc w:val="both"/>
        <w:rPr>
          <w:rFonts w:ascii="Calibri" w:hAnsi="Calibri"/>
          <w:sz w:val="22"/>
          <w:szCs w:val="22"/>
        </w:rPr>
      </w:pPr>
    </w:p>
    <w:p w:rsidR="00394F01" w:rsidRPr="00110BA3" w:rsidRDefault="00394F01" w:rsidP="00C47CF5">
      <w:pPr>
        <w:autoSpaceDE w:val="0"/>
        <w:autoSpaceDN w:val="0"/>
        <w:adjustRightInd w:val="0"/>
        <w:spacing w:line="360" w:lineRule="auto"/>
        <w:jc w:val="center"/>
        <w:rPr>
          <w:rFonts w:ascii="Calibri" w:hAnsi="Calibri"/>
          <w:b/>
          <w:sz w:val="22"/>
          <w:szCs w:val="22"/>
        </w:rPr>
      </w:pPr>
      <w:r w:rsidRPr="00110BA3">
        <w:rPr>
          <w:rFonts w:ascii="Calibri" w:hAnsi="Calibri"/>
          <w:b/>
          <w:sz w:val="22"/>
          <w:szCs w:val="22"/>
        </w:rPr>
        <w:t>Πίνακας 2. Το ανθρώπινο δυναμικό του ΕΟΠΥΥ ανά την Ελλάδα</w:t>
      </w:r>
    </w:p>
    <w:tbl>
      <w:tblPr>
        <w:tblW w:w="0" w:type="auto"/>
        <w:tblBorders>
          <w:top w:val="single" w:sz="8" w:space="0" w:color="9BBB59"/>
          <w:left w:val="single" w:sz="8" w:space="0" w:color="9BBB59"/>
          <w:bottom w:val="single" w:sz="8" w:space="0" w:color="9BBB59"/>
          <w:right w:val="single" w:sz="8" w:space="0" w:color="9BBB59"/>
        </w:tblBorders>
        <w:tblLook w:val="00A0"/>
      </w:tblPr>
      <w:tblGrid>
        <w:gridCol w:w="4261"/>
        <w:gridCol w:w="4261"/>
      </w:tblGrid>
      <w:tr w:rsidR="00394F01" w:rsidRPr="000B47F4" w:rsidTr="00CB3043">
        <w:tc>
          <w:tcPr>
            <w:tcW w:w="4261" w:type="dxa"/>
            <w:tcBorders>
              <w:top w:val="nil"/>
              <w:left w:val="nil"/>
              <w:bottom w:val="single" w:sz="24" w:space="0" w:color="9BBB59"/>
              <w:right w:val="nil"/>
            </w:tcBorders>
            <w:shd w:val="clear" w:color="auto" w:fill="BFBFBF"/>
            <w:vAlign w:val="bottom"/>
          </w:tcPr>
          <w:p w:rsidR="00394F01" w:rsidRPr="000B47F4" w:rsidRDefault="00394F01" w:rsidP="00C47CF5">
            <w:pPr>
              <w:autoSpaceDE w:val="0"/>
              <w:autoSpaceDN w:val="0"/>
              <w:adjustRightInd w:val="0"/>
              <w:spacing w:line="360" w:lineRule="auto"/>
              <w:jc w:val="center"/>
              <w:rPr>
                <w:rFonts w:ascii="Calibri" w:hAnsi="Calibri"/>
                <w:b/>
                <w:bCs/>
                <w:color w:val="000000"/>
                <w:sz w:val="20"/>
              </w:rPr>
            </w:pPr>
            <w:r w:rsidRPr="000B47F4">
              <w:rPr>
                <w:rFonts w:ascii="Calibri" w:hAnsi="Calibri"/>
                <w:b/>
                <w:bCs/>
                <w:color w:val="000000"/>
                <w:sz w:val="20"/>
                <w:szCs w:val="22"/>
              </w:rPr>
              <w:t>Ειδικότητα</w:t>
            </w:r>
          </w:p>
        </w:tc>
        <w:tc>
          <w:tcPr>
            <w:tcW w:w="4261" w:type="dxa"/>
            <w:tcBorders>
              <w:top w:val="nil"/>
              <w:left w:val="nil"/>
              <w:bottom w:val="single" w:sz="24" w:space="0" w:color="9BBB59"/>
              <w:right w:val="nil"/>
            </w:tcBorders>
            <w:shd w:val="clear" w:color="auto" w:fill="BFBFBF"/>
            <w:vAlign w:val="bottom"/>
          </w:tcPr>
          <w:p w:rsidR="00394F01" w:rsidRPr="000B47F4" w:rsidRDefault="00394F01" w:rsidP="00C47CF5">
            <w:pPr>
              <w:autoSpaceDE w:val="0"/>
              <w:autoSpaceDN w:val="0"/>
              <w:adjustRightInd w:val="0"/>
              <w:spacing w:line="360" w:lineRule="auto"/>
              <w:jc w:val="center"/>
              <w:rPr>
                <w:rFonts w:ascii="Calibri" w:hAnsi="Calibri"/>
                <w:b/>
                <w:bCs/>
                <w:color w:val="365F91"/>
                <w:sz w:val="20"/>
              </w:rPr>
            </w:pPr>
          </w:p>
        </w:tc>
      </w:tr>
      <w:tr w:rsidR="00394F01" w:rsidRPr="000B47F4" w:rsidTr="00CB3043">
        <w:tc>
          <w:tcPr>
            <w:tcW w:w="4261" w:type="dxa"/>
            <w:tcBorders>
              <w:top w:val="nil"/>
              <w:left w:val="nil"/>
              <w:bottom w:val="nil"/>
              <w:right w:val="single" w:sz="8" w:space="0" w:color="9BBB59"/>
            </w:tcBorders>
            <w:shd w:val="clear" w:color="auto" w:fill="FFFFFF"/>
          </w:tcPr>
          <w:p w:rsidR="00394F01" w:rsidRPr="000B47F4" w:rsidRDefault="00394F01" w:rsidP="00C47CF5">
            <w:pPr>
              <w:autoSpaceDE w:val="0"/>
              <w:autoSpaceDN w:val="0"/>
              <w:adjustRightInd w:val="0"/>
              <w:spacing w:line="360" w:lineRule="auto"/>
              <w:jc w:val="center"/>
              <w:rPr>
                <w:rFonts w:ascii="Calibri" w:hAnsi="Calibri"/>
                <w:b/>
                <w:bCs/>
                <w:color w:val="365F91"/>
                <w:sz w:val="20"/>
              </w:rPr>
            </w:pPr>
            <w:r w:rsidRPr="000B47F4">
              <w:rPr>
                <w:rFonts w:ascii="Calibri" w:hAnsi="Calibri"/>
                <w:b/>
                <w:bCs/>
                <w:color w:val="365F91"/>
                <w:sz w:val="20"/>
                <w:szCs w:val="22"/>
              </w:rPr>
              <w:t>Ιατροί</w:t>
            </w:r>
          </w:p>
        </w:tc>
        <w:tc>
          <w:tcPr>
            <w:tcW w:w="4261" w:type="dxa"/>
            <w:tcBorders>
              <w:top w:val="nil"/>
              <w:left w:val="nil"/>
              <w:bottom w:val="nil"/>
            </w:tcBorders>
            <w:shd w:val="clear" w:color="auto" w:fill="E6EED5"/>
          </w:tcPr>
          <w:p w:rsidR="00394F01" w:rsidRPr="000B47F4" w:rsidRDefault="00394F01" w:rsidP="00C47CF5">
            <w:pPr>
              <w:autoSpaceDE w:val="0"/>
              <w:autoSpaceDN w:val="0"/>
              <w:adjustRightInd w:val="0"/>
              <w:spacing w:line="360" w:lineRule="auto"/>
              <w:jc w:val="center"/>
              <w:rPr>
                <w:rFonts w:ascii="Calibri" w:hAnsi="Calibri"/>
                <w:color w:val="365F91"/>
                <w:sz w:val="20"/>
              </w:rPr>
            </w:pPr>
            <w:r w:rsidRPr="000B47F4">
              <w:rPr>
                <w:rFonts w:ascii="Calibri" w:hAnsi="Calibri"/>
                <w:color w:val="365F91"/>
                <w:sz w:val="20"/>
                <w:szCs w:val="22"/>
              </w:rPr>
              <w:t>5946</w:t>
            </w:r>
          </w:p>
        </w:tc>
      </w:tr>
      <w:tr w:rsidR="00394F01" w:rsidRPr="000B47F4" w:rsidTr="00CB3043">
        <w:tc>
          <w:tcPr>
            <w:tcW w:w="4261" w:type="dxa"/>
            <w:tcBorders>
              <w:left w:val="nil"/>
              <w:bottom w:val="nil"/>
              <w:right w:val="single" w:sz="8" w:space="0" w:color="9BBB59"/>
            </w:tcBorders>
            <w:shd w:val="clear" w:color="auto" w:fill="FFFFFF"/>
          </w:tcPr>
          <w:p w:rsidR="00394F01" w:rsidRPr="000B47F4" w:rsidRDefault="00394F01" w:rsidP="00C47CF5">
            <w:pPr>
              <w:autoSpaceDE w:val="0"/>
              <w:autoSpaceDN w:val="0"/>
              <w:adjustRightInd w:val="0"/>
              <w:spacing w:line="360" w:lineRule="auto"/>
              <w:jc w:val="center"/>
              <w:rPr>
                <w:rFonts w:ascii="Calibri" w:hAnsi="Calibri"/>
                <w:b/>
                <w:bCs/>
                <w:color w:val="365F91"/>
                <w:sz w:val="20"/>
              </w:rPr>
            </w:pPr>
            <w:r w:rsidRPr="000B47F4">
              <w:rPr>
                <w:rFonts w:ascii="Calibri" w:hAnsi="Calibri"/>
                <w:b/>
                <w:bCs/>
                <w:color w:val="365F91"/>
                <w:sz w:val="20"/>
                <w:szCs w:val="22"/>
              </w:rPr>
              <w:t>Υγειονομικοί υπάλληλοι</w:t>
            </w:r>
          </w:p>
        </w:tc>
        <w:tc>
          <w:tcPr>
            <w:tcW w:w="4261" w:type="dxa"/>
          </w:tcPr>
          <w:p w:rsidR="00394F01" w:rsidRPr="000B47F4" w:rsidRDefault="00394F01" w:rsidP="00C47CF5">
            <w:pPr>
              <w:autoSpaceDE w:val="0"/>
              <w:autoSpaceDN w:val="0"/>
              <w:adjustRightInd w:val="0"/>
              <w:spacing w:line="360" w:lineRule="auto"/>
              <w:jc w:val="center"/>
              <w:rPr>
                <w:rFonts w:ascii="Calibri" w:hAnsi="Calibri"/>
                <w:color w:val="365F91"/>
                <w:sz w:val="20"/>
              </w:rPr>
            </w:pPr>
            <w:r w:rsidRPr="000B47F4">
              <w:rPr>
                <w:rFonts w:ascii="Calibri" w:hAnsi="Calibri"/>
                <w:color w:val="365F91"/>
                <w:sz w:val="20"/>
                <w:szCs w:val="22"/>
              </w:rPr>
              <w:t>2081</w:t>
            </w:r>
          </w:p>
        </w:tc>
      </w:tr>
      <w:tr w:rsidR="00394F01" w:rsidRPr="000B47F4" w:rsidTr="00CB3043">
        <w:tc>
          <w:tcPr>
            <w:tcW w:w="4261" w:type="dxa"/>
            <w:tcBorders>
              <w:top w:val="nil"/>
              <w:left w:val="nil"/>
              <w:bottom w:val="nil"/>
              <w:right w:val="single" w:sz="8" w:space="0" w:color="9BBB59"/>
            </w:tcBorders>
            <w:shd w:val="clear" w:color="auto" w:fill="FFFFFF"/>
          </w:tcPr>
          <w:p w:rsidR="00394F01" w:rsidRPr="000B47F4" w:rsidRDefault="00394F01" w:rsidP="00C47CF5">
            <w:pPr>
              <w:autoSpaceDE w:val="0"/>
              <w:autoSpaceDN w:val="0"/>
              <w:adjustRightInd w:val="0"/>
              <w:spacing w:line="360" w:lineRule="auto"/>
              <w:jc w:val="center"/>
              <w:rPr>
                <w:rFonts w:ascii="Calibri" w:hAnsi="Calibri"/>
                <w:b/>
                <w:bCs/>
                <w:color w:val="365F91"/>
                <w:sz w:val="20"/>
              </w:rPr>
            </w:pPr>
            <w:r w:rsidRPr="000B47F4">
              <w:rPr>
                <w:rFonts w:ascii="Calibri" w:hAnsi="Calibri"/>
                <w:b/>
                <w:bCs/>
                <w:color w:val="365F91"/>
                <w:sz w:val="20"/>
                <w:szCs w:val="22"/>
              </w:rPr>
              <w:t>Διοικητικοί υπάλληλοι</w:t>
            </w:r>
          </w:p>
        </w:tc>
        <w:tc>
          <w:tcPr>
            <w:tcW w:w="4261" w:type="dxa"/>
            <w:tcBorders>
              <w:top w:val="nil"/>
              <w:left w:val="nil"/>
              <w:bottom w:val="nil"/>
            </w:tcBorders>
            <w:shd w:val="clear" w:color="auto" w:fill="E6EED5"/>
          </w:tcPr>
          <w:p w:rsidR="00394F01" w:rsidRPr="000B47F4" w:rsidRDefault="00394F01" w:rsidP="00C47CF5">
            <w:pPr>
              <w:autoSpaceDE w:val="0"/>
              <w:autoSpaceDN w:val="0"/>
              <w:adjustRightInd w:val="0"/>
              <w:spacing w:line="360" w:lineRule="auto"/>
              <w:jc w:val="center"/>
              <w:rPr>
                <w:rFonts w:ascii="Calibri" w:hAnsi="Calibri"/>
                <w:color w:val="365F91"/>
                <w:sz w:val="20"/>
              </w:rPr>
            </w:pPr>
            <w:r w:rsidRPr="000B47F4">
              <w:rPr>
                <w:rFonts w:ascii="Calibri" w:hAnsi="Calibri"/>
                <w:color w:val="365F91"/>
                <w:sz w:val="20"/>
                <w:szCs w:val="22"/>
              </w:rPr>
              <w:t>1337</w:t>
            </w:r>
          </w:p>
        </w:tc>
      </w:tr>
      <w:tr w:rsidR="00394F01" w:rsidRPr="000B47F4" w:rsidTr="00CB3043">
        <w:tc>
          <w:tcPr>
            <w:tcW w:w="4261" w:type="dxa"/>
            <w:tcBorders>
              <w:left w:val="nil"/>
              <w:bottom w:val="nil"/>
              <w:right w:val="single" w:sz="8" w:space="0" w:color="9BBB59"/>
            </w:tcBorders>
            <w:shd w:val="clear" w:color="auto" w:fill="FFFFFF"/>
          </w:tcPr>
          <w:p w:rsidR="00394F01" w:rsidRPr="000B47F4" w:rsidRDefault="00394F01" w:rsidP="00C47CF5">
            <w:pPr>
              <w:autoSpaceDE w:val="0"/>
              <w:autoSpaceDN w:val="0"/>
              <w:adjustRightInd w:val="0"/>
              <w:spacing w:line="360" w:lineRule="auto"/>
              <w:jc w:val="center"/>
              <w:rPr>
                <w:rFonts w:ascii="Calibri" w:hAnsi="Calibri"/>
                <w:b/>
                <w:bCs/>
                <w:color w:val="FF0000"/>
                <w:sz w:val="20"/>
              </w:rPr>
            </w:pPr>
            <w:r w:rsidRPr="000B47F4">
              <w:rPr>
                <w:rFonts w:ascii="Calibri" w:hAnsi="Calibri"/>
                <w:b/>
                <w:bCs/>
                <w:color w:val="FF0000"/>
                <w:sz w:val="20"/>
                <w:szCs w:val="22"/>
              </w:rPr>
              <w:t>Σύνολο</w:t>
            </w:r>
          </w:p>
        </w:tc>
        <w:tc>
          <w:tcPr>
            <w:tcW w:w="4261" w:type="dxa"/>
            <w:tcBorders>
              <w:bottom w:val="single" w:sz="8" w:space="0" w:color="9BBB59"/>
            </w:tcBorders>
          </w:tcPr>
          <w:p w:rsidR="00394F01" w:rsidRPr="000B47F4" w:rsidRDefault="00394F01" w:rsidP="00C47CF5">
            <w:pPr>
              <w:autoSpaceDE w:val="0"/>
              <w:autoSpaceDN w:val="0"/>
              <w:adjustRightInd w:val="0"/>
              <w:spacing w:line="360" w:lineRule="auto"/>
              <w:jc w:val="center"/>
              <w:rPr>
                <w:rFonts w:ascii="Calibri" w:hAnsi="Calibri"/>
                <w:b/>
                <w:color w:val="FF0000"/>
                <w:sz w:val="20"/>
              </w:rPr>
            </w:pPr>
            <w:r w:rsidRPr="000B47F4">
              <w:rPr>
                <w:rFonts w:ascii="Calibri" w:hAnsi="Calibri"/>
                <w:b/>
                <w:color w:val="FF0000"/>
                <w:sz w:val="20"/>
                <w:szCs w:val="22"/>
              </w:rPr>
              <w:t>9.364</w:t>
            </w:r>
          </w:p>
        </w:tc>
      </w:tr>
    </w:tbl>
    <w:p w:rsidR="00394F01" w:rsidRDefault="00394F01" w:rsidP="00C47CF5">
      <w:pPr>
        <w:autoSpaceDE w:val="0"/>
        <w:autoSpaceDN w:val="0"/>
        <w:adjustRightInd w:val="0"/>
        <w:spacing w:line="360" w:lineRule="auto"/>
        <w:jc w:val="both"/>
        <w:rPr>
          <w:rFonts w:ascii="Calibri" w:hAnsi="Calibri"/>
          <w:sz w:val="22"/>
          <w:szCs w:val="22"/>
        </w:rPr>
      </w:pPr>
    </w:p>
    <w:p w:rsidR="00394F01" w:rsidRPr="00110BA3" w:rsidRDefault="00394F01" w:rsidP="00C47CF5">
      <w:pPr>
        <w:autoSpaceDE w:val="0"/>
        <w:autoSpaceDN w:val="0"/>
        <w:adjustRightInd w:val="0"/>
        <w:spacing w:line="360" w:lineRule="auto"/>
        <w:jc w:val="both"/>
        <w:rPr>
          <w:rFonts w:ascii="Calibri" w:hAnsi="Calibri"/>
          <w:sz w:val="22"/>
          <w:szCs w:val="22"/>
        </w:rPr>
      </w:pPr>
    </w:p>
    <w:p w:rsidR="00394F01" w:rsidRPr="00110BA3" w:rsidRDefault="00394F01" w:rsidP="00C47CF5">
      <w:pPr>
        <w:autoSpaceDE w:val="0"/>
        <w:autoSpaceDN w:val="0"/>
        <w:adjustRightInd w:val="0"/>
        <w:spacing w:line="360" w:lineRule="auto"/>
        <w:jc w:val="center"/>
        <w:rPr>
          <w:rFonts w:ascii="Calibri" w:hAnsi="Calibri"/>
          <w:b/>
          <w:sz w:val="22"/>
          <w:szCs w:val="22"/>
        </w:rPr>
      </w:pPr>
      <w:r w:rsidRPr="00110BA3">
        <w:rPr>
          <w:rFonts w:ascii="Calibri" w:hAnsi="Calibri"/>
          <w:b/>
          <w:sz w:val="22"/>
          <w:szCs w:val="22"/>
        </w:rPr>
        <w:t>Πίνακας 3. Το ανθρώπινο δυναμικό των ΚΥ</w:t>
      </w:r>
      <w:r>
        <w:rPr>
          <w:rFonts w:ascii="Calibri" w:hAnsi="Calibri"/>
          <w:b/>
          <w:sz w:val="22"/>
          <w:szCs w:val="22"/>
        </w:rPr>
        <w:t xml:space="preserve"> ανά την Ελλάδα</w:t>
      </w:r>
    </w:p>
    <w:tbl>
      <w:tblPr>
        <w:tblW w:w="0" w:type="auto"/>
        <w:tblBorders>
          <w:top w:val="single" w:sz="8" w:space="0" w:color="9BBB59"/>
          <w:left w:val="single" w:sz="8" w:space="0" w:color="9BBB59"/>
          <w:bottom w:val="single" w:sz="8" w:space="0" w:color="9BBB59"/>
          <w:right w:val="single" w:sz="8" w:space="0" w:color="9BBB59"/>
        </w:tblBorders>
        <w:tblLook w:val="00A0"/>
      </w:tblPr>
      <w:tblGrid>
        <w:gridCol w:w="4261"/>
        <w:gridCol w:w="4261"/>
      </w:tblGrid>
      <w:tr w:rsidR="00394F01" w:rsidRPr="000B47F4" w:rsidTr="00CB3043">
        <w:tc>
          <w:tcPr>
            <w:tcW w:w="4261" w:type="dxa"/>
            <w:tcBorders>
              <w:top w:val="nil"/>
              <w:left w:val="nil"/>
              <w:bottom w:val="single" w:sz="24" w:space="0" w:color="9BBB59"/>
              <w:right w:val="nil"/>
            </w:tcBorders>
            <w:shd w:val="clear" w:color="auto" w:fill="BFBFBF"/>
            <w:vAlign w:val="bottom"/>
          </w:tcPr>
          <w:p w:rsidR="00394F01" w:rsidRPr="000B47F4" w:rsidRDefault="00394F01" w:rsidP="00C47CF5">
            <w:pPr>
              <w:autoSpaceDE w:val="0"/>
              <w:autoSpaceDN w:val="0"/>
              <w:adjustRightInd w:val="0"/>
              <w:spacing w:line="360" w:lineRule="auto"/>
              <w:jc w:val="center"/>
              <w:rPr>
                <w:rFonts w:ascii="Calibri" w:hAnsi="Calibri"/>
                <w:b/>
                <w:bCs/>
                <w:color w:val="000000"/>
                <w:sz w:val="20"/>
              </w:rPr>
            </w:pPr>
            <w:r w:rsidRPr="000B47F4">
              <w:rPr>
                <w:rFonts w:ascii="Calibri" w:hAnsi="Calibri"/>
                <w:b/>
                <w:bCs/>
                <w:color w:val="000000"/>
                <w:sz w:val="20"/>
                <w:szCs w:val="22"/>
              </w:rPr>
              <w:t>Ειδικότητα</w:t>
            </w:r>
          </w:p>
        </w:tc>
        <w:tc>
          <w:tcPr>
            <w:tcW w:w="4261" w:type="dxa"/>
            <w:tcBorders>
              <w:top w:val="nil"/>
              <w:left w:val="nil"/>
              <w:bottom w:val="single" w:sz="24" w:space="0" w:color="9BBB59"/>
              <w:right w:val="nil"/>
            </w:tcBorders>
            <w:shd w:val="clear" w:color="auto" w:fill="BFBFBF"/>
            <w:vAlign w:val="bottom"/>
          </w:tcPr>
          <w:p w:rsidR="00394F01" w:rsidRPr="000B47F4" w:rsidRDefault="00394F01" w:rsidP="00C47CF5">
            <w:pPr>
              <w:autoSpaceDE w:val="0"/>
              <w:autoSpaceDN w:val="0"/>
              <w:adjustRightInd w:val="0"/>
              <w:spacing w:line="360" w:lineRule="auto"/>
              <w:jc w:val="center"/>
              <w:rPr>
                <w:rFonts w:ascii="Calibri" w:hAnsi="Calibri"/>
                <w:b/>
                <w:bCs/>
                <w:color w:val="365F91"/>
                <w:sz w:val="20"/>
              </w:rPr>
            </w:pPr>
          </w:p>
        </w:tc>
      </w:tr>
      <w:tr w:rsidR="00394F01" w:rsidRPr="000B47F4" w:rsidTr="00CB3043">
        <w:tc>
          <w:tcPr>
            <w:tcW w:w="4261" w:type="dxa"/>
            <w:tcBorders>
              <w:top w:val="nil"/>
              <w:left w:val="nil"/>
              <w:bottom w:val="nil"/>
              <w:right w:val="single" w:sz="8" w:space="0" w:color="9BBB59"/>
            </w:tcBorders>
            <w:shd w:val="clear" w:color="auto" w:fill="FFFFFF"/>
          </w:tcPr>
          <w:p w:rsidR="00394F01" w:rsidRPr="000B47F4" w:rsidRDefault="00394F01" w:rsidP="00C47CF5">
            <w:pPr>
              <w:autoSpaceDE w:val="0"/>
              <w:autoSpaceDN w:val="0"/>
              <w:adjustRightInd w:val="0"/>
              <w:spacing w:line="360" w:lineRule="auto"/>
              <w:jc w:val="center"/>
              <w:rPr>
                <w:rFonts w:ascii="Calibri" w:hAnsi="Calibri"/>
                <w:b/>
                <w:bCs/>
                <w:color w:val="365F91"/>
                <w:sz w:val="20"/>
              </w:rPr>
            </w:pPr>
            <w:r w:rsidRPr="000B47F4">
              <w:rPr>
                <w:rFonts w:ascii="Calibri" w:hAnsi="Calibri"/>
                <w:b/>
                <w:bCs/>
                <w:color w:val="365F91"/>
                <w:sz w:val="20"/>
                <w:szCs w:val="22"/>
              </w:rPr>
              <w:t>Διοικητικό</w:t>
            </w:r>
          </w:p>
        </w:tc>
        <w:tc>
          <w:tcPr>
            <w:tcW w:w="4261" w:type="dxa"/>
            <w:tcBorders>
              <w:top w:val="nil"/>
              <w:left w:val="nil"/>
              <w:bottom w:val="nil"/>
            </w:tcBorders>
            <w:shd w:val="clear" w:color="auto" w:fill="E6EED5"/>
          </w:tcPr>
          <w:p w:rsidR="00394F01" w:rsidRPr="000B47F4" w:rsidRDefault="00394F01" w:rsidP="00C47CF5">
            <w:pPr>
              <w:autoSpaceDE w:val="0"/>
              <w:autoSpaceDN w:val="0"/>
              <w:adjustRightInd w:val="0"/>
              <w:spacing w:line="360" w:lineRule="auto"/>
              <w:jc w:val="center"/>
              <w:rPr>
                <w:rFonts w:ascii="Calibri" w:hAnsi="Calibri"/>
                <w:color w:val="365F91"/>
                <w:sz w:val="20"/>
              </w:rPr>
            </w:pPr>
            <w:r w:rsidRPr="000B47F4">
              <w:rPr>
                <w:rFonts w:ascii="Calibri" w:hAnsi="Calibri"/>
                <w:color w:val="365F91"/>
                <w:sz w:val="20"/>
                <w:szCs w:val="22"/>
              </w:rPr>
              <w:t>612</w:t>
            </w:r>
          </w:p>
        </w:tc>
      </w:tr>
      <w:tr w:rsidR="00394F01" w:rsidRPr="000B47F4" w:rsidTr="00CB3043">
        <w:tc>
          <w:tcPr>
            <w:tcW w:w="4261" w:type="dxa"/>
            <w:tcBorders>
              <w:left w:val="nil"/>
              <w:bottom w:val="nil"/>
              <w:right w:val="single" w:sz="8" w:space="0" w:color="9BBB59"/>
            </w:tcBorders>
            <w:shd w:val="clear" w:color="auto" w:fill="FFFFFF"/>
          </w:tcPr>
          <w:p w:rsidR="00394F01" w:rsidRPr="000B47F4" w:rsidRDefault="00394F01" w:rsidP="00C47CF5">
            <w:pPr>
              <w:autoSpaceDE w:val="0"/>
              <w:autoSpaceDN w:val="0"/>
              <w:adjustRightInd w:val="0"/>
              <w:spacing w:line="360" w:lineRule="auto"/>
              <w:jc w:val="center"/>
              <w:rPr>
                <w:rFonts w:ascii="Calibri" w:hAnsi="Calibri"/>
                <w:b/>
                <w:bCs/>
                <w:color w:val="365F91"/>
                <w:sz w:val="20"/>
              </w:rPr>
            </w:pPr>
            <w:r w:rsidRPr="000B47F4">
              <w:rPr>
                <w:rFonts w:ascii="Calibri" w:hAnsi="Calibri"/>
                <w:b/>
                <w:bCs/>
                <w:color w:val="365F91"/>
                <w:sz w:val="20"/>
                <w:szCs w:val="22"/>
              </w:rPr>
              <w:t>Ιατρικό</w:t>
            </w:r>
          </w:p>
        </w:tc>
        <w:tc>
          <w:tcPr>
            <w:tcW w:w="4261" w:type="dxa"/>
          </w:tcPr>
          <w:p w:rsidR="00394F01" w:rsidRPr="000B47F4" w:rsidRDefault="00394F01" w:rsidP="00C47CF5">
            <w:pPr>
              <w:autoSpaceDE w:val="0"/>
              <w:autoSpaceDN w:val="0"/>
              <w:adjustRightInd w:val="0"/>
              <w:spacing w:line="360" w:lineRule="auto"/>
              <w:jc w:val="center"/>
              <w:rPr>
                <w:rFonts w:ascii="Calibri" w:hAnsi="Calibri"/>
                <w:color w:val="365F91"/>
                <w:sz w:val="20"/>
              </w:rPr>
            </w:pPr>
            <w:r w:rsidRPr="000B47F4">
              <w:rPr>
                <w:rFonts w:ascii="Calibri" w:hAnsi="Calibri"/>
                <w:color w:val="365F91"/>
                <w:sz w:val="20"/>
                <w:szCs w:val="22"/>
              </w:rPr>
              <w:t>2.576</w:t>
            </w:r>
          </w:p>
        </w:tc>
      </w:tr>
      <w:tr w:rsidR="00394F01" w:rsidRPr="000B47F4" w:rsidTr="00CB3043">
        <w:tc>
          <w:tcPr>
            <w:tcW w:w="4261" w:type="dxa"/>
            <w:tcBorders>
              <w:top w:val="nil"/>
              <w:left w:val="nil"/>
              <w:bottom w:val="nil"/>
              <w:right w:val="single" w:sz="8" w:space="0" w:color="9BBB59"/>
            </w:tcBorders>
            <w:shd w:val="clear" w:color="auto" w:fill="FFFFFF"/>
          </w:tcPr>
          <w:p w:rsidR="00394F01" w:rsidRPr="000B47F4" w:rsidRDefault="00394F01" w:rsidP="00C47CF5">
            <w:pPr>
              <w:autoSpaceDE w:val="0"/>
              <w:autoSpaceDN w:val="0"/>
              <w:adjustRightInd w:val="0"/>
              <w:spacing w:line="360" w:lineRule="auto"/>
              <w:jc w:val="center"/>
              <w:rPr>
                <w:rFonts w:ascii="Calibri" w:hAnsi="Calibri"/>
                <w:b/>
                <w:bCs/>
                <w:color w:val="365F91"/>
                <w:sz w:val="20"/>
              </w:rPr>
            </w:pPr>
            <w:r w:rsidRPr="000B47F4">
              <w:rPr>
                <w:rFonts w:ascii="Calibri" w:hAnsi="Calibri"/>
                <w:b/>
                <w:bCs/>
                <w:color w:val="365F91"/>
                <w:sz w:val="20"/>
                <w:szCs w:val="22"/>
              </w:rPr>
              <w:t>Νοσηλευτικό</w:t>
            </w:r>
          </w:p>
        </w:tc>
        <w:tc>
          <w:tcPr>
            <w:tcW w:w="4261" w:type="dxa"/>
            <w:tcBorders>
              <w:top w:val="nil"/>
              <w:left w:val="nil"/>
              <w:bottom w:val="nil"/>
            </w:tcBorders>
            <w:shd w:val="clear" w:color="auto" w:fill="E6EED5"/>
          </w:tcPr>
          <w:p w:rsidR="00394F01" w:rsidRPr="000B47F4" w:rsidRDefault="00394F01" w:rsidP="00C47CF5">
            <w:pPr>
              <w:autoSpaceDE w:val="0"/>
              <w:autoSpaceDN w:val="0"/>
              <w:adjustRightInd w:val="0"/>
              <w:spacing w:line="360" w:lineRule="auto"/>
              <w:jc w:val="center"/>
              <w:rPr>
                <w:rFonts w:ascii="Calibri" w:hAnsi="Calibri"/>
                <w:color w:val="365F91"/>
                <w:sz w:val="20"/>
              </w:rPr>
            </w:pPr>
            <w:r w:rsidRPr="000B47F4">
              <w:rPr>
                <w:rFonts w:ascii="Calibri" w:hAnsi="Calibri"/>
                <w:color w:val="365F91"/>
                <w:sz w:val="20"/>
                <w:szCs w:val="22"/>
              </w:rPr>
              <w:t>2.091</w:t>
            </w:r>
          </w:p>
        </w:tc>
      </w:tr>
      <w:tr w:rsidR="00394F01" w:rsidRPr="000B47F4" w:rsidTr="00CB3043">
        <w:tc>
          <w:tcPr>
            <w:tcW w:w="4261" w:type="dxa"/>
            <w:tcBorders>
              <w:left w:val="nil"/>
              <w:bottom w:val="nil"/>
              <w:right w:val="single" w:sz="8" w:space="0" w:color="9BBB59"/>
            </w:tcBorders>
            <w:shd w:val="clear" w:color="auto" w:fill="FFFFFF"/>
          </w:tcPr>
          <w:p w:rsidR="00394F01" w:rsidRPr="000B47F4" w:rsidRDefault="00394F01" w:rsidP="00C47CF5">
            <w:pPr>
              <w:autoSpaceDE w:val="0"/>
              <w:autoSpaceDN w:val="0"/>
              <w:adjustRightInd w:val="0"/>
              <w:spacing w:line="360" w:lineRule="auto"/>
              <w:jc w:val="center"/>
              <w:rPr>
                <w:rFonts w:ascii="Calibri" w:hAnsi="Calibri"/>
                <w:b/>
                <w:bCs/>
                <w:color w:val="365F91"/>
                <w:sz w:val="20"/>
              </w:rPr>
            </w:pPr>
            <w:r w:rsidRPr="000B47F4">
              <w:rPr>
                <w:rFonts w:ascii="Calibri" w:hAnsi="Calibri"/>
                <w:b/>
                <w:bCs/>
                <w:color w:val="365F91"/>
                <w:sz w:val="20"/>
                <w:szCs w:val="22"/>
              </w:rPr>
              <w:t>Παραϊατρικό</w:t>
            </w:r>
          </w:p>
        </w:tc>
        <w:tc>
          <w:tcPr>
            <w:tcW w:w="4261" w:type="dxa"/>
          </w:tcPr>
          <w:p w:rsidR="00394F01" w:rsidRPr="000B47F4" w:rsidRDefault="00394F01" w:rsidP="00C47CF5">
            <w:pPr>
              <w:autoSpaceDE w:val="0"/>
              <w:autoSpaceDN w:val="0"/>
              <w:adjustRightInd w:val="0"/>
              <w:spacing w:line="360" w:lineRule="auto"/>
              <w:jc w:val="center"/>
              <w:rPr>
                <w:rFonts w:ascii="Calibri" w:hAnsi="Calibri"/>
                <w:color w:val="365F91"/>
                <w:sz w:val="20"/>
              </w:rPr>
            </w:pPr>
            <w:r w:rsidRPr="000B47F4">
              <w:rPr>
                <w:rFonts w:ascii="Calibri" w:hAnsi="Calibri"/>
                <w:color w:val="365F91"/>
                <w:sz w:val="20"/>
                <w:szCs w:val="22"/>
              </w:rPr>
              <w:t>438</w:t>
            </w:r>
          </w:p>
        </w:tc>
      </w:tr>
      <w:tr w:rsidR="00394F01" w:rsidRPr="000B47F4" w:rsidTr="00CB3043">
        <w:tc>
          <w:tcPr>
            <w:tcW w:w="4261" w:type="dxa"/>
            <w:tcBorders>
              <w:top w:val="nil"/>
              <w:left w:val="nil"/>
              <w:bottom w:val="nil"/>
              <w:right w:val="single" w:sz="8" w:space="0" w:color="9BBB59"/>
            </w:tcBorders>
            <w:shd w:val="clear" w:color="auto" w:fill="FFFFFF"/>
          </w:tcPr>
          <w:p w:rsidR="00394F01" w:rsidRPr="000B47F4" w:rsidRDefault="00394F01" w:rsidP="00C47CF5">
            <w:pPr>
              <w:autoSpaceDE w:val="0"/>
              <w:autoSpaceDN w:val="0"/>
              <w:adjustRightInd w:val="0"/>
              <w:spacing w:line="360" w:lineRule="auto"/>
              <w:jc w:val="center"/>
              <w:rPr>
                <w:rFonts w:ascii="Calibri" w:hAnsi="Calibri"/>
                <w:b/>
                <w:bCs/>
                <w:color w:val="365F91"/>
                <w:sz w:val="20"/>
              </w:rPr>
            </w:pPr>
            <w:r w:rsidRPr="000B47F4">
              <w:rPr>
                <w:rFonts w:ascii="Calibri" w:hAnsi="Calibri"/>
                <w:b/>
                <w:bCs/>
                <w:color w:val="365F91"/>
                <w:sz w:val="20"/>
                <w:szCs w:val="22"/>
              </w:rPr>
              <w:t>Επιστημονικό μη ιατρικό</w:t>
            </w:r>
          </w:p>
        </w:tc>
        <w:tc>
          <w:tcPr>
            <w:tcW w:w="4261" w:type="dxa"/>
            <w:tcBorders>
              <w:top w:val="nil"/>
              <w:left w:val="nil"/>
              <w:bottom w:val="nil"/>
            </w:tcBorders>
            <w:shd w:val="clear" w:color="auto" w:fill="E6EED5"/>
          </w:tcPr>
          <w:p w:rsidR="00394F01" w:rsidRPr="000B47F4" w:rsidRDefault="00394F01" w:rsidP="00C47CF5">
            <w:pPr>
              <w:autoSpaceDE w:val="0"/>
              <w:autoSpaceDN w:val="0"/>
              <w:adjustRightInd w:val="0"/>
              <w:spacing w:line="360" w:lineRule="auto"/>
              <w:jc w:val="center"/>
              <w:rPr>
                <w:rFonts w:ascii="Calibri" w:hAnsi="Calibri"/>
                <w:color w:val="365F91"/>
                <w:sz w:val="20"/>
              </w:rPr>
            </w:pPr>
            <w:r w:rsidRPr="000B47F4">
              <w:rPr>
                <w:rFonts w:ascii="Calibri" w:hAnsi="Calibri"/>
                <w:color w:val="365F91"/>
                <w:sz w:val="20"/>
                <w:szCs w:val="22"/>
              </w:rPr>
              <w:t>209</w:t>
            </w:r>
          </w:p>
        </w:tc>
      </w:tr>
      <w:tr w:rsidR="00394F01" w:rsidRPr="000B47F4" w:rsidTr="00CB3043">
        <w:tc>
          <w:tcPr>
            <w:tcW w:w="4261" w:type="dxa"/>
            <w:tcBorders>
              <w:left w:val="nil"/>
              <w:bottom w:val="nil"/>
              <w:right w:val="single" w:sz="8" w:space="0" w:color="9BBB59"/>
            </w:tcBorders>
            <w:shd w:val="clear" w:color="auto" w:fill="FFFFFF"/>
          </w:tcPr>
          <w:p w:rsidR="00394F01" w:rsidRPr="000B47F4" w:rsidRDefault="00394F01" w:rsidP="00C47CF5">
            <w:pPr>
              <w:autoSpaceDE w:val="0"/>
              <w:autoSpaceDN w:val="0"/>
              <w:adjustRightInd w:val="0"/>
              <w:spacing w:line="360" w:lineRule="auto"/>
              <w:jc w:val="center"/>
              <w:rPr>
                <w:rFonts w:ascii="Calibri" w:hAnsi="Calibri"/>
                <w:b/>
                <w:bCs/>
                <w:color w:val="365F91"/>
                <w:sz w:val="20"/>
              </w:rPr>
            </w:pPr>
            <w:r w:rsidRPr="000B47F4">
              <w:rPr>
                <w:rFonts w:ascii="Calibri" w:hAnsi="Calibri"/>
                <w:b/>
                <w:bCs/>
                <w:color w:val="365F91"/>
                <w:sz w:val="20"/>
                <w:szCs w:val="22"/>
              </w:rPr>
              <w:t>Τεχνικό</w:t>
            </w:r>
          </w:p>
        </w:tc>
        <w:tc>
          <w:tcPr>
            <w:tcW w:w="4261" w:type="dxa"/>
          </w:tcPr>
          <w:p w:rsidR="00394F01" w:rsidRPr="000B47F4" w:rsidRDefault="00394F01" w:rsidP="00C47CF5">
            <w:pPr>
              <w:autoSpaceDE w:val="0"/>
              <w:autoSpaceDN w:val="0"/>
              <w:adjustRightInd w:val="0"/>
              <w:spacing w:line="360" w:lineRule="auto"/>
              <w:jc w:val="center"/>
              <w:rPr>
                <w:rFonts w:ascii="Calibri" w:hAnsi="Calibri"/>
                <w:color w:val="365F91"/>
                <w:sz w:val="20"/>
              </w:rPr>
            </w:pPr>
            <w:r w:rsidRPr="000B47F4">
              <w:rPr>
                <w:rFonts w:ascii="Calibri" w:hAnsi="Calibri"/>
                <w:color w:val="365F91"/>
                <w:sz w:val="20"/>
                <w:szCs w:val="22"/>
              </w:rPr>
              <w:t>280</w:t>
            </w:r>
          </w:p>
        </w:tc>
      </w:tr>
      <w:tr w:rsidR="00394F01" w:rsidRPr="000B47F4" w:rsidTr="00CB3043">
        <w:tc>
          <w:tcPr>
            <w:tcW w:w="4261" w:type="dxa"/>
            <w:tcBorders>
              <w:top w:val="nil"/>
              <w:left w:val="nil"/>
              <w:bottom w:val="nil"/>
              <w:right w:val="single" w:sz="8" w:space="0" w:color="9BBB59"/>
            </w:tcBorders>
            <w:shd w:val="clear" w:color="auto" w:fill="FFFFFF"/>
          </w:tcPr>
          <w:p w:rsidR="00394F01" w:rsidRPr="000B47F4" w:rsidRDefault="00394F01" w:rsidP="00C47CF5">
            <w:pPr>
              <w:autoSpaceDE w:val="0"/>
              <w:autoSpaceDN w:val="0"/>
              <w:adjustRightInd w:val="0"/>
              <w:spacing w:line="360" w:lineRule="auto"/>
              <w:jc w:val="center"/>
              <w:rPr>
                <w:rFonts w:ascii="Calibri" w:hAnsi="Calibri"/>
                <w:b/>
                <w:bCs/>
                <w:color w:val="365F91"/>
                <w:sz w:val="20"/>
              </w:rPr>
            </w:pPr>
            <w:r w:rsidRPr="000B47F4">
              <w:rPr>
                <w:rFonts w:ascii="Calibri" w:hAnsi="Calibri"/>
                <w:b/>
                <w:bCs/>
                <w:color w:val="365F91"/>
                <w:sz w:val="20"/>
                <w:szCs w:val="22"/>
              </w:rPr>
              <w:t>Λοιπό</w:t>
            </w:r>
          </w:p>
        </w:tc>
        <w:tc>
          <w:tcPr>
            <w:tcW w:w="4261" w:type="dxa"/>
            <w:tcBorders>
              <w:top w:val="nil"/>
              <w:left w:val="nil"/>
              <w:bottom w:val="nil"/>
            </w:tcBorders>
            <w:shd w:val="clear" w:color="auto" w:fill="E6EED5"/>
          </w:tcPr>
          <w:p w:rsidR="00394F01" w:rsidRPr="000B47F4" w:rsidRDefault="00394F01" w:rsidP="00C47CF5">
            <w:pPr>
              <w:autoSpaceDE w:val="0"/>
              <w:autoSpaceDN w:val="0"/>
              <w:adjustRightInd w:val="0"/>
              <w:spacing w:line="360" w:lineRule="auto"/>
              <w:jc w:val="center"/>
              <w:rPr>
                <w:rFonts w:ascii="Calibri" w:hAnsi="Calibri"/>
                <w:color w:val="365F91"/>
                <w:sz w:val="20"/>
              </w:rPr>
            </w:pPr>
            <w:r w:rsidRPr="000B47F4">
              <w:rPr>
                <w:rFonts w:ascii="Calibri" w:hAnsi="Calibri"/>
                <w:color w:val="365F91"/>
                <w:sz w:val="20"/>
                <w:szCs w:val="22"/>
              </w:rPr>
              <w:t>530</w:t>
            </w:r>
          </w:p>
        </w:tc>
      </w:tr>
      <w:tr w:rsidR="00394F01" w:rsidRPr="000B47F4" w:rsidTr="00CB3043">
        <w:tc>
          <w:tcPr>
            <w:tcW w:w="4261" w:type="dxa"/>
            <w:tcBorders>
              <w:left w:val="nil"/>
              <w:bottom w:val="nil"/>
              <w:right w:val="single" w:sz="8" w:space="0" w:color="9BBB59"/>
            </w:tcBorders>
            <w:shd w:val="clear" w:color="auto" w:fill="FFFFFF"/>
          </w:tcPr>
          <w:p w:rsidR="00394F01" w:rsidRPr="000B47F4" w:rsidRDefault="00394F01" w:rsidP="00C47CF5">
            <w:pPr>
              <w:autoSpaceDE w:val="0"/>
              <w:autoSpaceDN w:val="0"/>
              <w:adjustRightInd w:val="0"/>
              <w:spacing w:line="360" w:lineRule="auto"/>
              <w:jc w:val="center"/>
              <w:rPr>
                <w:rFonts w:ascii="Calibri" w:hAnsi="Calibri"/>
                <w:b/>
                <w:bCs/>
                <w:color w:val="FF0000"/>
                <w:sz w:val="20"/>
              </w:rPr>
            </w:pPr>
            <w:r w:rsidRPr="000B47F4">
              <w:rPr>
                <w:rFonts w:ascii="Calibri" w:hAnsi="Calibri"/>
                <w:b/>
                <w:bCs/>
                <w:color w:val="FF0000"/>
                <w:sz w:val="20"/>
                <w:szCs w:val="22"/>
              </w:rPr>
              <w:t>Σύνολο</w:t>
            </w:r>
          </w:p>
        </w:tc>
        <w:tc>
          <w:tcPr>
            <w:tcW w:w="4261" w:type="dxa"/>
            <w:tcBorders>
              <w:bottom w:val="single" w:sz="8" w:space="0" w:color="9BBB59"/>
            </w:tcBorders>
          </w:tcPr>
          <w:p w:rsidR="00394F01" w:rsidRPr="000B47F4" w:rsidRDefault="00394F01" w:rsidP="00C47CF5">
            <w:pPr>
              <w:autoSpaceDE w:val="0"/>
              <w:autoSpaceDN w:val="0"/>
              <w:adjustRightInd w:val="0"/>
              <w:spacing w:line="360" w:lineRule="auto"/>
              <w:jc w:val="center"/>
              <w:rPr>
                <w:rFonts w:ascii="Calibri" w:hAnsi="Calibri"/>
                <w:b/>
                <w:color w:val="FF0000"/>
                <w:sz w:val="20"/>
              </w:rPr>
            </w:pPr>
            <w:r w:rsidRPr="000B47F4">
              <w:rPr>
                <w:rFonts w:ascii="Calibri" w:hAnsi="Calibri"/>
                <w:b/>
                <w:color w:val="FF0000"/>
                <w:sz w:val="20"/>
                <w:szCs w:val="22"/>
              </w:rPr>
              <w:t>6.736</w:t>
            </w:r>
          </w:p>
        </w:tc>
      </w:tr>
    </w:tbl>
    <w:p w:rsidR="00394F01" w:rsidRDefault="00394F01" w:rsidP="00C47CF5">
      <w:pPr>
        <w:autoSpaceDE w:val="0"/>
        <w:autoSpaceDN w:val="0"/>
        <w:adjustRightInd w:val="0"/>
        <w:spacing w:line="360" w:lineRule="auto"/>
        <w:rPr>
          <w:rFonts w:ascii="Calibri" w:hAnsi="Calibri"/>
          <w:b/>
          <w:sz w:val="22"/>
          <w:szCs w:val="22"/>
        </w:rPr>
      </w:pPr>
    </w:p>
    <w:p w:rsidR="00394F01" w:rsidRDefault="00394F01" w:rsidP="00C47CF5">
      <w:pPr>
        <w:autoSpaceDE w:val="0"/>
        <w:autoSpaceDN w:val="0"/>
        <w:adjustRightInd w:val="0"/>
        <w:spacing w:line="360" w:lineRule="auto"/>
        <w:rPr>
          <w:rFonts w:ascii="Calibri" w:hAnsi="Calibri"/>
          <w:b/>
          <w:sz w:val="22"/>
          <w:szCs w:val="22"/>
        </w:rPr>
      </w:pPr>
    </w:p>
    <w:p w:rsidR="00394F01" w:rsidRDefault="00394F01" w:rsidP="00C47CF5">
      <w:pPr>
        <w:autoSpaceDE w:val="0"/>
        <w:autoSpaceDN w:val="0"/>
        <w:adjustRightInd w:val="0"/>
        <w:spacing w:line="360" w:lineRule="auto"/>
        <w:jc w:val="both"/>
        <w:rPr>
          <w:rFonts w:ascii="Calibri" w:hAnsi="Calibri"/>
          <w:sz w:val="22"/>
          <w:szCs w:val="22"/>
        </w:rPr>
      </w:pPr>
      <w:r>
        <w:rPr>
          <w:rFonts w:ascii="Calibri" w:hAnsi="Calibri"/>
          <w:sz w:val="22"/>
          <w:szCs w:val="22"/>
        </w:rPr>
        <w:t xml:space="preserve">Παράλληλα, διαμορφώθηκε </w:t>
      </w:r>
      <w:r w:rsidRPr="000C4120">
        <w:rPr>
          <w:rFonts w:ascii="Calibri" w:hAnsi="Calibri"/>
          <w:sz w:val="22"/>
          <w:szCs w:val="22"/>
        </w:rPr>
        <w:t>το παράδοξο της ύπαρξης δύο συστημάτων παροχής ΠΦΥ</w:t>
      </w:r>
      <w:r>
        <w:rPr>
          <w:rFonts w:ascii="Calibri" w:hAnsi="Calibri"/>
          <w:sz w:val="22"/>
          <w:szCs w:val="22"/>
        </w:rPr>
        <w:t xml:space="preserve"> (Πίνακας 4)</w:t>
      </w:r>
      <w:r w:rsidRPr="000C4120">
        <w:rPr>
          <w:rFonts w:ascii="Calibri" w:hAnsi="Calibri"/>
          <w:sz w:val="22"/>
          <w:szCs w:val="22"/>
        </w:rPr>
        <w:t xml:space="preserve">, δημόσιου χαρακτήρα, τα οποία απευθύνονται στο συνολικό πληθυσμό της χώρας, με ωστόσο αμφίβολες εκροές σε όρους οικονομικής αποδοτικότητας και </w:t>
      </w:r>
      <w:r>
        <w:rPr>
          <w:rFonts w:ascii="Calibri" w:hAnsi="Calibri"/>
          <w:sz w:val="22"/>
          <w:szCs w:val="22"/>
        </w:rPr>
        <w:t>ποιότητας</w:t>
      </w:r>
      <w:r w:rsidRPr="000C4120">
        <w:rPr>
          <w:rFonts w:ascii="Calibri" w:hAnsi="Calibri"/>
          <w:sz w:val="22"/>
          <w:szCs w:val="22"/>
        </w:rPr>
        <w:t>, συχνές επικαλύψεις και σπατάλη σπάνιων πόρων, ενώ έντονες παρουσιάζονται και οι ελλείψεις σε σ</w:t>
      </w:r>
      <w:r>
        <w:rPr>
          <w:rFonts w:ascii="Calibri" w:hAnsi="Calibri"/>
          <w:sz w:val="22"/>
          <w:szCs w:val="22"/>
        </w:rPr>
        <w:t xml:space="preserve">υγκεκριμένα γεωγραφικά σημεία </w:t>
      </w:r>
      <w:r w:rsidRPr="000C4120">
        <w:rPr>
          <w:rFonts w:ascii="Calibri" w:hAnsi="Calibri"/>
          <w:sz w:val="22"/>
          <w:szCs w:val="22"/>
        </w:rPr>
        <w:t>ανά την επικράτεια</w:t>
      </w:r>
      <w:r w:rsidR="00376993" w:rsidRPr="00376993">
        <w:rPr>
          <w:rFonts w:ascii="Calibri" w:hAnsi="Calibri"/>
          <w:sz w:val="22"/>
          <w:szCs w:val="22"/>
        </w:rPr>
        <w:t xml:space="preserve"> </w:t>
      </w:r>
      <w:r w:rsidR="00A45029" w:rsidRPr="00A45029">
        <w:rPr>
          <w:rFonts w:ascii="Calibri" w:hAnsi="Calibri"/>
          <w:color w:val="FF0000"/>
          <w:sz w:val="22"/>
          <w:szCs w:val="22"/>
        </w:rPr>
        <w:t>(Παράρτημα Α’)</w:t>
      </w:r>
      <w:r w:rsidR="00A45029">
        <w:rPr>
          <w:rFonts w:ascii="Calibri" w:hAnsi="Calibri"/>
          <w:sz w:val="22"/>
          <w:szCs w:val="22"/>
        </w:rPr>
        <w:t>.</w:t>
      </w:r>
    </w:p>
    <w:p w:rsidR="00394F01" w:rsidRDefault="00394F01" w:rsidP="00C47CF5">
      <w:pPr>
        <w:autoSpaceDE w:val="0"/>
        <w:autoSpaceDN w:val="0"/>
        <w:adjustRightInd w:val="0"/>
        <w:spacing w:line="360" w:lineRule="auto"/>
        <w:rPr>
          <w:rFonts w:ascii="Calibri" w:hAnsi="Calibri"/>
          <w:b/>
          <w:sz w:val="22"/>
          <w:szCs w:val="22"/>
        </w:rPr>
      </w:pPr>
    </w:p>
    <w:p w:rsidR="00394F01" w:rsidRDefault="00394F01" w:rsidP="00C47CF5">
      <w:pPr>
        <w:autoSpaceDE w:val="0"/>
        <w:autoSpaceDN w:val="0"/>
        <w:adjustRightInd w:val="0"/>
        <w:spacing w:line="360" w:lineRule="auto"/>
        <w:rPr>
          <w:rFonts w:ascii="Calibri" w:hAnsi="Calibri"/>
          <w:b/>
          <w:sz w:val="22"/>
          <w:szCs w:val="22"/>
        </w:rPr>
      </w:pPr>
    </w:p>
    <w:p w:rsidR="00394F01" w:rsidRPr="00110BA3" w:rsidRDefault="00394F01" w:rsidP="00C47CF5">
      <w:pPr>
        <w:autoSpaceDE w:val="0"/>
        <w:autoSpaceDN w:val="0"/>
        <w:adjustRightInd w:val="0"/>
        <w:spacing w:line="360" w:lineRule="auto"/>
        <w:jc w:val="center"/>
        <w:rPr>
          <w:rFonts w:ascii="Calibri" w:hAnsi="Calibri"/>
          <w:b/>
          <w:sz w:val="22"/>
          <w:szCs w:val="22"/>
        </w:rPr>
      </w:pPr>
      <w:r w:rsidRPr="00110BA3">
        <w:rPr>
          <w:rFonts w:ascii="Calibri" w:hAnsi="Calibri"/>
          <w:b/>
          <w:sz w:val="22"/>
          <w:szCs w:val="22"/>
        </w:rPr>
        <w:t xml:space="preserve">Πίνακας 4. </w:t>
      </w:r>
      <w:r>
        <w:rPr>
          <w:rFonts w:ascii="Calibri" w:hAnsi="Calibri"/>
          <w:b/>
          <w:sz w:val="22"/>
          <w:szCs w:val="22"/>
        </w:rPr>
        <w:t>Μονάδες Υ</w:t>
      </w:r>
      <w:r w:rsidRPr="00110BA3">
        <w:rPr>
          <w:rFonts w:ascii="Calibri" w:hAnsi="Calibri"/>
          <w:b/>
          <w:sz w:val="22"/>
          <w:szCs w:val="22"/>
        </w:rPr>
        <w:t>γείας ΠΦΥ</w:t>
      </w:r>
      <w:r>
        <w:rPr>
          <w:rFonts w:ascii="Calibri" w:hAnsi="Calibri"/>
          <w:b/>
          <w:sz w:val="22"/>
          <w:szCs w:val="22"/>
        </w:rPr>
        <w:t xml:space="preserve"> (ΕΟΠΥΥ &amp; ΕΣΥ) ανά την Ελλάδα</w:t>
      </w:r>
    </w:p>
    <w:tbl>
      <w:tblPr>
        <w:tblW w:w="0" w:type="auto"/>
        <w:tblBorders>
          <w:top w:val="single" w:sz="8" w:space="0" w:color="9BBB59"/>
          <w:bottom w:val="single" w:sz="8" w:space="0" w:color="9BBB59"/>
        </w:tblBorders>
        <w:tblLook w:val="00A0"/>
      </w:tblPr>
      <w:tblGrid>
        <w:gridCol w:w="2660"/>
        <w:gridCol w:w="2126"/>
        <w:gridCol w:w="3736"/>
      </w:tblGrid>
      <w:tr w:rsidR="00394F01" w:rsidRPr="000B47F4" w:rsidTr="006D07BE">
        <w:tc>
          <w:tcPr>
            <w:tcW w:w="2660" w:type="dxa"/>
            <w:tcBorders>
              <w:top w:val="nil"/>
              <w:bottom w:val="single" w:sz="8" w:space="0" w:color="9BBB59"/>
            </w:tcBorders>
          </w:tcPr>
          <w:p w:rsidR="00394F01" w:rsidRPr="006D07BE" w:rsidRDefault="00394F01" w:rsidP="006D07BE">
            <w:pPr>
              <w:autoSpaceDE w:val="0"/>
              <w:autoSpaceDN w:val="0"/>
              <w:adjustRightInd w:val="0"/>
              <w:spacing w:line="360" w:lineRule="auto"/>
              <w:jc w:val="center"/>
              <w:rPr>
                <w:rFonts w:ascii="Calibri" w:hAnsi="Calibri"/>
                <w:b/>
                <w:bCs/>
                <w:color w:val="000000"/>
                <w:sz w:val="20"/>
              </w:rPr>
            </w:pPr>
            <w:r w:rsidRPr="006D07BE">
              <w:rPr>
                <w:rFonts w:ascii="Calibri" w:hAnsi="Calibri"/>
                <w:b/>
                <w:bCs/>
                <w:color w:val="000000"/>
                <w:sz w:val="20"/>
                <w:szCs w:val="22"/>
              </w:rPr>
              <w:t>Μονάδες ΠΦΥ</w:t>
            </w:r>
          </w:p>
        </w:tc>
        <w:tc>
          <w:tcPr>
            <w:tcW w:w="2126" w:type="dxa"/>
            <w:tcBorders>
              <w:top w:val="nil"/>
              <w:bottom w:val="single" w:sz="8" w:space="0" w:color="9BBB59"/>
            </w:tcBorders>
          </w:tcPr>
          <w:p w:rsidR="00394F01" w:rsidRPr="006D07BE" w:rsidRDefault="00394F01" w:rsidP="006D07BE">
            <w:pPr>
              <w:autoSpaceDE w:val="0"/>
              <w:autoSpaceDN w:val="0"/>
              <w:adjustRightInd w:val="0"/>
              <w:spacing w:line="360" w:lineRule="auto"/>
              <w:jc w:val="center"/>
              <w:rPr>
                <w:rFonts w:ascii="Calibri" w:hAnsi="Calibri"/>
                <w:b/>
                <w:bCs/>
                <w:color w:val="000000"/>
                <w:sz w:val="20"/>
              </w:rPr>
            </w:pPr>
            <w:r w:rsidRPr="006D07BE">
              <w:rPr>
                <w:rFonts w:ascii="Calibri" w:hAnsi="Calibri"/>
                <w:b/>
                <w:bCs/>
                <w:color w:val="000000"/>
                <w:sz w:val="20"/>
                <w:szCs w:val="22"/>
              </w:rPr>
              <w:t>Ασφαλιστικά Ταμεία</w:t>
            </w:r>
          </w:p>
        </w:tc>
        <w:tc>
          <w:tcPr>
            <w:tcW w:w="3736" w:type="dxa"/>
            <w:tcBorders>
              <w:top w:val="nil"/>
              <w:bottom w:val="single" w:sz="8" w:space="0" w:color="9BBB59"/>
            </w:tcBorders>
          </w:tcPr>
          <w:p w:rsidR="00394F01" w:rsidRPr="006D07BE" w:rsidRDefault="00394F01" w:rsidP="006D07BE">
            <w:pPr>
              <w:autoSpaceDE w:val="0"/>
              <w:autoSpaceDN w:val="0"/>
              <w:adjustRightInd w:val="0"/>
              <w:spacing w:line="360" w:lineRule="auto"/>
              <w:jc w:val="center"/>
              <w:rPr>
                <w:rFonts w:ascii="Calibri" w:hAnsi="Calibri"/>
                <w:b/>
                <w:bCs/>
                <w:color w:val="000000"/>
                <w:sz w:val="20"/>
              </w:rPr>
            </w:pPr>
            <w:r w:rsidRPr="006D07BE">
              <w:rPr>
                <w:rFonts w:ascii="Calibri" w:hAnsi="Calibri"/>
                <w:b/>
                <w:bCs/>
                <w:color w:val="000000"/>
                <w:sz w:val="20"/>
                <w:szCs w:val="22"/>
              </w:rPr>
              <w:t>Αριθμός Μονάδων</w:t>
            </w:r>
          </w:p>
        </w:tc>
      </w:tr>
      <w:tr w:rsidR="00394F01" w:rsidRPr="000B47F4" w:rsidTr="006D07BE">
        <w:tc>
          <w:tcPr>
            <w:tcW w:w="2660" w:type="dxa"/>
            <w:vMerge w:val="restart"/>
            <w:shd w:val="clear" w:color="auto" w:fill="E6EED5"/>
          </w:tcPr>
          <w:p w:rsidR="00394F01" w:rsidRPr="006D07BE" w:rsidRDefault="00394F01" w:rsidP="006D07BE">
            <w:pPr>
              <w:autoSpaceDE w:val="0"/>
              <w:autoSpaceDN w:val="0"/>
              <w:adjustRightInd w:val="0"/>
              <w:spacing w:line="360" w:lineRule="auto"/>
              <w:jc w:val="center"/>
              <w:rPr>
                <w:rFonts w:ascii="Calibri" w:hAnsi="Calibri"/>
                <w:b/>
                <w:bCs/>
                <w:color w:val="365F91"/>
                <w:sz w:val="20"/>
              </w:rPr>
            </w:pPr>
            <w:r w:rsidRPr="006D07BE">
              <w:rPr>
                <w:rFonts w:ascii="Calibri" w:hAnsi="Calibri"/>
                <w:b/>
                <w:bCs/>
                <w:color w:val="365F91"/>
                <w:sz w:val="20"/>
                <w:szCs w:val="22"/>
              </w:rPr>
              <w:t>Πολυιατρεία</w:t>
            </w:r>
          </w:p>
        </w:tc>
        <w:tc>
          <w:tcPr>
            <w:tcW w:w="2126" w:type="dxa"/>
            <w:shd w:val="clear" w:color="auto" w:fill="E6EED5"/>
          </w:tcPr>
          <w:p w:rsidR="00394F01" w:rsidRPr="006D07BE" w:rsidRDefault="00394F01" w:rsidP="006D07BE">
            <w:pPr>
              <w:autoSpaceDE w:val="0"/>
              <w:autoSpaceDN w:val="0"/>
              <w:adjustRightInd w:val="0"/>
              <w:spacing w:line="360" w:lineRule="auto"/>
              <w:jc w:val="center"/>
              <w:rPr>
                <w:rFonts w:ascii="Calibri" w:hAnsi="Calibri"/>
                <w:b/>
                <w:bCs/>
                <w:color w:val="365F91"/>
                <w:sz w:val="20"/>
              </w:rPr>
            </w:pPr>
            <w:r w:rsidRPr="006D07BE">
              <w:rPr>
                <w:rFonts w:ascii="Calibri" w:hAnsi="Calibri"/>
                <w:b/>
                <w:bCs/>
                <w:color w:val="365F91"/>
                <w:sz w:val="20"/>
                <w:szCs w:val="22"/>
              </w:rPr>
              <w:t>(ΙΚΑ-ΕΤΑΜ)</w:t>
            </w:r>
          </w:p>
        </w:tc>
        <w:tc>
          <w:tcPr>
            <w:tcW w:w="3736" w:type="dxa"/>
            <w:shd w:val="clear" w:color="auto" w:fill="E6EED5"/>
          </w:tcPr>
          <w:p w:rsidR="00394F01" w:rsidRPr="006D07BE" w:rsidRDefault="00394F01" w:rsidP="006D07BE">
            <w:pPr>
              <w:autoSpaceDE w:val="0"/>
              <w:autoSpaceDN w:val="0"/>
              <w:adjustRightInd w:val="0"/>
              <w:spacing w:line="360" w:lineRule="auto"/>
              <w:jc w:val="center"/>
              <w:rPr>
                <w:rFonts w:ascii="Calibri" w:hAnsi="Calibri"/>
                <w:color w:val="365F91"/>
                <w:sz w:val="20"/>
              </w:rPr>
            </w:pPr>
            <w:r w:rsidRPr="006D07BE">
              <w:rPr>
                <w:rFonts w:ascii="Calibri" w:hAnsi="Calibri"/>
                <w:color w:val="365F91"/>
                <w:sz w:val="20"/>
                <w:szCs w:val="22"/>
              </w:rPr>
              <w:t>47 νομαρχιακές μονάδες</w:t>
            </w:r>
          </w:p>
          <w:p w:rsidR="00394F01" w:rsidRPr="006D07BE" w:rsidRDefault="00394F01" w:rsidP="006D07BE">
            <w:pPr>
              <w:autoSpaceDE w:val="0"/>
              <w:autoSpaceDN w:val="0"/>
              <w:adjustRightInd w:val="0"/>
              <w:spacing w:line="360" w:lineRule="auto"/>
              <w:jc w:val="center"/>
              <w:rPr>
                <w:rFonts w:ascii="Calibri" w:hAnsi="Calibri"/>
                <w:color w:val="365F91"/>
                <w:sz w:val="20"/>
              </w:rPr>
            </w:pPr>
            <w:r w:rsidRPr="006D07BE">
              <w:rPr>
                <w:rFonts w:ascii="Calibri" w:hAnsi="Calibri"/>
                <w:color w:val="365F91"/>
                <w:sz w:val="20"/>
                <w:szCs w:val="22"/>
              </w:rPr>
              <w:t>53 τοπικές μονάδες</w:t>
            </w:r>
          </w:p>
          <w:p w:rsidR="00394F01" w:rsidRPr="006D07BE" w:rsidRDefault="00394F01" w:rsidP="006D07BE">
            <w:pPr>
              <w:autoSpaceDE w:val="0"/>
              <w:autoSpaceDN w:val="0"/>
              <w:adjustRightInd w:val="0"/>
              <w:spacing w:line="360" w:lineRule="auto"/>
              <w:jc w:val="center"/>
              <w:rPr>
                <w:rFonts w:ascii="Calibri" w:hAnsi="Calibri"/>
                <w:color w:val="365F91"/>
                <w:sz w:val="20"/>
              </w:rPr>
            </w:pPr>
            <w:r w:rsidRPr="006D07BE">
              <w:rPr>
                <w:rFonts w:ascii="Calibri" w:hAnsi="Calibri"/>
                <w:color w:val="365F91"/>
                <w:sz w:val="20"/>
                <w:szCs w:val="22"/>
              </w:rPr>
              <w:t>219 αποκεντρωμένοι σχηματισμοί</w:t>
            </w:r>
          </w:p>
          <w:p w:rsidR="00394F01" w:rsidRPr="006D07BE" w:rsidRDefault="00394F01" w:rsidP="006D07BE">
            <w:pPr>
              <w:autoSpaceDE w:val="0"/>
              <w:autoSpaceDN w:val="0"/>
              <w:adjustRightInd w:val="0"/>
              <w:spacing w:line="360" w:lineRule="auto"/>
              <w:jc w:val="center"/>
              <w:rPr>
                <w:rFonts w:ascii="Calibri" w:hAnsi="Calibri"/>
                <w:color w:val="365F91"/>
                <w:sz w:val="20"/>
              </w:rPr>
            </w:pPr>
            <w:r w:rsidRPr="006D07BE">
              <w:rPr>
                <w:rFonts w:ascii="Calibri" w:hAnsi="Calibri"/>
                <w:color w:val="365F91"/>
                <w:sz w:val="20"/>
                <w:szCs w:val="22"/>
              </w:rPr>
              <w:t>1 κέντρο προληπτικής ιατρικής</w:t>
            </w:r>
          </w:p>
          <w:p w:rsidR="00394F01" w:rsidRPr="006D07BE" w:rsidRDefault="00394F01" w:rsidP="006D07BE">
            <w:pPr>
              <w:autoSpaceDE w:val="0"/>
              <w:autoSpaceDN w:val="0"/>
              <w:adjustRightInd w:val="0"/>
              <w:spacing w:line="360" w:lineRule="auto"/>
              <w:jc w:val="center"/>
              <w:rPr>
                <w:rFonts w:ascii="Calibri" w:hAnsi="Calibri"/>
                <w:color w:val="365F91"/>
                <w:sz w:val="20"/>
              </w:rPr>
            </w:pPr>
            <w:r w:rsidRPr="006D07BE">
              <w:rPr>
                <w:rFonts w:ascii="Calibri" w:hAnsi="Calibri"/>
                <w:color w:val="365F91"/>
                <w:sz w:val="20"/>
                <w:szCs w:val="22"/>
              </w:rPr>
              <w:t>2 κέντρα παιδοψυχιατρικής υγιεινής</w:t>
            </w:r>
          </w:p>
          <w:p w:rsidR="00394F01" w:rsidRPr="006D07BE" w:rsidRDefault="00394F01" w:rsidP="006D07BE">
            <w:pPr>
              <w:autoSpaceDE w:val="0"/>
              <w:autoSpaceDN w:val="0"/>
              <w:adjustRightInd w:val="0"/>
              <w:spacing w:line="360" w:lineRule="auto"/>
              <w:jc w:val="center"/>
              <w:rPr>
                <w:rFonts w:ascii="Calibri" w:hAnsi="Calibri"/>
                <w:color w:val="365F91"/>
                <w:sz w:val="20"/>
              </w:rPr>
            </w:pPr>
            <w:r w:rsidRPr="006D07BE">
              <w:rPr>
                <w:rFonts w:ascii="Calibri" w:hAnsi="Calibri"/>
                <w:color w:val="365F91"/>
                <w:sz w:val="20"/>
                <w:szCs w:val="22"/>
              </w:rPr>
              <w:t>1 κέντρο ιατρικής της εργασίας</w:t>
            </w:r>
          </w:p>
        </w:tc>
      </w:tr>
      <w:tr w:rsidR="00394F01" w:rsidRPr="000B47F4" w:rsidTr="006D07BE">
        <w:tc>
          <w:tcPr>
            <w:tcW w:w="2660" w:type="dxa"/>
            <w:vMerge/>
          </w:tcPr>
          <w:p w:rsidR="00394F01" w:rsidRPr="006D07BE" w:rsidRDefault="00394F01" w:rsidP="006D07BE">
            <w:pPr>
              <w:autoSpaceDE w:val="0"/>
              <w:autoSpaceDN w:val="0"/>
              <w:adjustRightInd w:val="0"/>
              <w:spacing w:line="360" w:lineRule="auto"/>
              <w:jc w:val="center"/>
              <w:rPr>
                <w:rFonts w:ascii="Calibri" w:hAnsi="Calibri"/>
                <w:b/>
                <w:bCs/>
                <w:color w:val="365F91"/>
                <w:sz w:val="20"/>
              </w:rPr>
            </w:pPr>
          </w:p>
        </w:tc>
        <w:tc>
          <w:tcPr>
            <w:tcW w:w="2126" w:type="dxa"/>
          </w:tcPr>
          <w:p w:rsidR="00394F01" w:rsidRPr="006D07BE" w:rsidRDefault="00394F01" w:rsidP="006D07BE">
            <w:pPr>
              <w:autoSpaceDE w:val="0"/>
              <w:autoSpaceDN w:val="0"/>
              <w:adjustRightInd w:val="0"/>
              <w:spacing w:line="360" w:lineRule="auto"/>
              <w:jc w:val="center"/>
              <w:rPr>
                <w:rFonts w:ascii="Calibri" w:hAnsi="Calibri"/>
                <w:b/>
                <w:bCs/>
                <w:color w:val="365F91"/>
                <w:sz w:val="20"/>
              </w:rPr>
            </w:pPr>
            <w:r w:rsidRPr="006D07BE">
              <w:rPr>
                <w:rFonts w:ascii="Calibri" w:hAnsi="Calibri"/>
                <w:b/>
                <w:bCs/>
                <w:color w:val="365F91"/>
                <w:sz w:val="20"/>
                <w:szCs w:val="22"/>
              </w:rPr>
              <w:t>Οίκος Ναύτου</w:t>
            </w:r>
          </w:p>
        </w:tc>
        <w:tc>
          <w:tcPr>
            <w:tcW w:w="3736" w:type="dxa"/>
          </w:tcPr>
          <w:p w:rsidR="00394F01" w:rsidRPr="006D07BE" w:rsidRDefault="00394F01" w:rsidP="006D07BE">
            <w:pPr>
              <w:autoSpaceDE w:val="0"/>
              <w:autoSpaceDN w:val="0"/>
              <w:adjustRightInd w:val="0"/>
              <w:spacing w:line="360" w:lineRule="auto"/>
              <w:jc w:val="center"/>
              <w:rPr>
                <w:rFonts w:ascii="Calibri" w:hAnsi="Calibri"/>
                <w:color w:val="365F91"/>
                <w:sz w:val="20"/>
              </w:rPr>
            </w:pPr>
            <w:r w:rsidRPr="006D07BE">
              <w:rPr>
                <w:rFonts w:ascii="Calibri" w:hAnsi="Calibri"/>
                <w:color w:val="365F91"/>
                <w:sz w:val="20"/>
                <w:szCs w:val="22"/>
              </w:rPr>
              <w:t>2</w:t>
            </w:r>
          </w:p>
        </w:tc>
      </w:tr>
      <w:tr w:rsidR="00394F01" w:rsidRPr="000B47F4" w:rsidTr="006D07BE">
        <w:tc>
          <w:tcPr>
            <w:tcW w:w="2660" w:type="dxa"/>
            <w:vMerge/>
            <w:shd w:val="clear" w:color="auto" w:fill="E6EED5"/>
          </w:tcPr>
          <w:p w:rsidR="00394F01" w:rsidRPr="006D07BE" w:rsidRDefault="00394F01" w:rsidP="006D07BE">
            <w:pPr>
              <w:autoSpaceDE w:val="0"/>
              <w:autoSpaceDN w:val="0"/>
              <w:adjustRightInd w:val="0"/>
              <w:spacing w:line="360" w:lineRule="auto"/>
              <w:jc w:val="center"/>
              <w:rPr>
                <w:rFonts w:ascii="Calibri" w:hAnsi="Calibri"/>
                <w:b/>
                <w:bCs/>
                <w:color w:val="365F91"/>
                <w:sz w:val="20"/>
              </w:rPr>
            </w:pPr>
          </w:p>
        </w:tc>
        <w:tc>
          <w:tcPr>
            <w:tcW w:w="2126" w:type="dxa"/>
            <w:shd w:val="clear" w:color="auto" w:fill="E6EED5"/>
          </w:tcPr>
          <w:p w:rsidR="00394F01" w:rsidRPr="006D07BE" w:rsidRDefault="00394F01" w:rsidP="006D07BE">
            <w:pPr>
              <w:autoSpaceDE w:val="0"/>
              <w:autoSpaceDN w:val="0"/>
              <w:adjustRightInd w:val="0"/>
              <w:spacing w:line="360" w:lineRule="auto"/>
              <w:jc w:val="center"/>
              <w:rPr>
                <w:rFonts w:ascii="Calibri" w:hAnsi="Calibri"/>
                <w:b/>
                <w:bCs/>
                <w:color w:val="365F91"/>
                <w:sz w:val="20"/>
              </w:rPr>
            </w:pPr>
            <w:r w:rsidRPr="006D07BE">
              <w:rPr>
                <w:rFonts w:ascii="Calibri" w:hAnsi="Calibri"/>
                <w:b/>
                <w:bCs/>
                <w:color w:val="365F91"/>
                <w:sz w:val="20"/>
                <w:szCs w:val="22"/>
              </w:rPr>
              <w:t>ΤΑΥΤΕΚΩ</w:t>
            </w:r>
          </w:p>
        </w:tc>
        <w:tc>
          <w:tcPr>
            <w:tcW w:w="3736" w:type="dxa"/>
            <w:shd w:val="clear" w:color="auto" w:fill="E6EED5"/>
          </w:tcPr>
          <w:p w:rsidR="00394F01" w:rsidRPr="006D07BE" w:rsidRDefault="00394F01" w:rsidP="006D07BE">
            <w:pPr>
              <w:autoSpaceDE w:val="0"/>
              <w:autoSpaceDN w:val="0"/>
              <w:adjustRightInd w:val="0"/>
              <w:spacing w:line="360" w:lineRule="auto"/>
              <w:jc w:val="center"/>
              <w:rPr>
                <w:rFonts w:ascii="Calibri" w:hAnsi="Calibri"/>
                <w:color w:val="365F91"/>
                <w:sz w:val="20"/>
              </w:rPr>
            </w:pPr>
            <w:r w:rsidRPr="006D07BE">
              <w:rPr>
                <w:rFonts w:ascii="Calibri" w:hAnsi="Calibri"/>
                <w:color w:val="365F91"/>
                <w:sz w:val="20"/>
                <w:szCs w:val="22"/>
              </w:rPr>
              <w:t>9</w:t>
            </w:r>
          </w:p>
        </w:tc>
      </w:tr>
      <w:tr w:rsidR="00394F01" w:rsidRPr="000B47F4" w:rsidTr="006D07BE">
        <w:tc>
          <w:tcPr>
            <w:tcW w:w="2660" w:type="dxa"/>
            <w:vMerge/>
          </w:tcPr>
          <w:p w:rsidR="00394F01" w:rsidRPr="006D07BE" w:rsidRDefault="00394F01" w:rsidP="006D07BE">
            <w:pPr>
              <w:autoSpaceDE w:val="0"/>
              <w:autoSpaceDN w:val="0"/>
              <w:adjustRightInd w:val="0"/>
              <w:spacing w:line="360" w:lineRule="auto"/>
              <w:jc w:val="center"/>
              <w:rPr>
                <w:rFonts w:ascii="Calibri" w:hAnsi="Calibri"/>
                <w:b/>
                <w:bCs/>
                <w:color w:val="365F91"/>
                <w:sz w:val="20"/>
              </w:rPr>
            </w:pPr>
          </w:p>
        </w:tc>
        <w:tc>
          <w:tcPr>
            <w:tcW w:w="2126" w:type="dxa"/>
          </w:tcPr>
          <w:p w:rsidR="00394F01" w:rsidRPr="006D07BE" w:rsidRDefault="00394F01" w:rsidP="006D07BE">
            <w:pPr>
              <w:autoSpaceDE w:val="0"/>
              <w:autoSpaceDN w:val="0"/>
              <w:adjustRightInd w:val="0"/>
              <w:spacing w:line="360" w:lineRule="auto"/>
              <w:jc w:val="center"/>
              <w:rPr>
                <w:rFonts w:ascii="Calibri" w:hAnsi="Calibri"/>
                <w:b/>
                <w:bCs/>
                <w:color w:val="365F91"/>
                <w:sz w:val="20"/>
              </w:rPr>
            </w:pPr>
            <w:r w:rsidRPr="006D07BE">
              <w:rPr>
                <w:rFonts w:ascii="Calibri" w:hAnsi="Calibri"/>
                <w:b/>
                <w:bCs/>
                <w:color w:val="365F91"/>
                <w:sz w:val="20"/>
                <w:szCs w:val="22"/>
              </w:rPr>
              <w:t>ΕΤΑΑ</w:t>
            </w:r>
          </w:p>
        </w:tc>
        <w:tc>
          <w:tcPr>
            <w:tcW w:w="3736" w:type="dxa"/>
          </w:tcPr>
          <w:p w:rsidR="00394F01" w:rsidRPr="006D07BE" w:rsidRDefault="00394F01" w:rsidP="006D07BE">
            <w:pPr>
              <w:autoSpaceDE w:val="0"/>
              <w:autoSpaceDN w:val="0"/>
              <w:adjustRightInd w:val="0"/>
              <w:spacing w:line="360" w:lineRule="auto"/>
              <w:jc w:val="center"/>
              <w:rPr>
                <w:rFonts w:ascii="Calibri" w:hAnsi="Calibri"/>
                <w:color w:val="365F91"/>
                <w:sz w:val="20"/>
              </w:rPr>
            </w:pPr>
            <w:r w:rsidRPr="006D07BE">
              <w:rPr>
                <w:rFonts w:ascii="Calibri" w:hAnsi="Calibri"/>
                <w:color w:val="365F91"/>
                <w:sz w:val="20"/>
                <w:szCs w:val="22"/>
              </w:rPr>
              <w:t>1</w:t>
            </w:r>
          </w:p>
        </w:tc>
      </w:tr>
      <w:tr w:rsidR="00394F01" w:rsidRPr="000B47F4" w:rsidTr="006D07BE">
        <w:tc>
          <w:tcPr>
            <w:tcW w:w="2660" w:type="dxa"/>
            <w:vMerge/>
            <w:shd w:val="clear" w:color="auto" w:fill="E6EED5"/>
          </w:tcPr>
          <w:p w:rsidR="00394F01" w:rsidRPr="006D07BE" w:rsidRDefault="00394F01" w:rsidP="006D07BE">
            <w:pPr>
              <w:autoSpaceDE w:val="0"/>
              <w:autoSpaceDN w:val="0"/>
              <w:adjustRightInd w:val="0"/>
              <w:spacing w:line="360" w:lineRule="auto"/>
              <w:jc w:val="center"/>
              <w:rPr>
                <w:rFonts w:ascii="Calibri" w:hAnsi="Calibri"/>
                <w:b/>
                <w:bCs/>
                <w:color w:val="365F91"/>
                <w:sz w:val="20"/>
              </w:rPr>
            </w:pPr>
          </w:p>
        </w:tc>
        <w:tc>
          <w:tcPr>
            <w:tcW w:w="2126" w:type="dxa"/>
            <w:shd w:val="clear" w:color="auto" w:fill="E6EED5"/>
          </w:tcPr>
          <w:p w:rsidR="00394F01" w:rsidRPr="006D07BE" w:rsidRDefault="00394F01" w:rsidP="006D07BE">
            <w:pPr>
              <w:autoSpaceDE w:val="0"/>
              <w:autoSpaceDN w:val="0"/>
              <w:adjustRightInd w:val="0"/>
              <w:spacing w:line="360" w:lineRule="auto"/>
              <w:jc w:val="center"/>
              <w:rPr>
                <w:rFonts w:ascii="Calibri" w:hAnsi="Calibri"/>
                <w:b/>
                <w:bCs/>
                <w:color w:val="365F91"/>
                <w:sz w:val="20"/>
              </w:rPr>
            </w:pPr>
            <w:r w:rsidRPr="006D07BE">
              <w:rPr>
                <w:rFonts w:ascii="Calibri" w:hAnsi="Calibri"/>
                <w:b/>
                <w:bCs/>
                <w:color w:val="365F91"/>
                <w:sz w:val="20"/>
                <w:szCs w:val="22"/>
              </w:rPr>
              <w:t>ΤΑΞΥ</w:t>
            </w:r>
          </w:p>
        </w:tc>
        <w:tc>
          <w:tcPr>
            <w:tcW w:w="3736" w:type="dxa"/>
            <w:shd w:val="clear" w:color="auto" w:fill="E6EED5"/>
          </w:tcPr>
          <w:p w:rsidR="00394F01" w:rsidRPr="006D07BE" w:rsidRDefault="00394F01" w:rsidP="006D07BE">
            <w:pPr>
              <w:autoSpaceDE w:val="0"/>
              <w:autoSpaceDN w:val="0"/>
              <w:adjustRightInd w:val="0"/>
              <w:spacing w:line="360" w:lineRule="auto"/>
              <w:jc w:val="center"/>
              <w:rPr>
                <w:rFonts w:ascii="Calibri" w:hAnsi="Calibri"/>
                <w:color w:val="365F91"/>
                <w:sz w:val="20"/>
              </w:rPr>
            </w:pPr>
            <w:r w:rsidRPr="006D07BE">
              <w:rPr>
                <w:rFonts w:ascii="Calibri" w:hAnsi="Calibri"/>
                <w:color w:val="365F91"/>
                <w:sz w:val="20"/>
                <w:szCs w:val="22"/>
              </w:rPr>
              <w:t>1</w:t>
            </w:r>
          </w:p>
        </w:tc>
      </w:tr>
      <w:tr w:rsidR="00394F01" w:rsidRPr="000B47F4" w:rsidTr="006D07BE">
        <w:tc>
          <w:tcPr>
            <w:tcW w:w="2660" w:type="dxa"/>
            <w:vMerge w:val="restart"/>
          </w:tcPr>
          <w:p w:rsidR="00394F01" w:rsidRPr="006D07BE" w:rsidRDefault="00394F01" w:rsidP="006D07BE">
            <w:pPr>
              <w:autoSpaceDE w:val="0"/>
              <w:autoSpaceDN w:val="0"/>
              <w:adjustRightInd w:val="0"/>
              <w:spacing w:line="360" w:lineRule="auto"/>
              <w:jc w:val="center"/>
              <w:rPr>
                <w:rFonts w:ascii="Calibri" w:hAnsi="Calibri"/>
                <w:b/>
                <w:bCs/>
                <w:color w:val="365F91"/>
                <w:sz w:val="20"/>
              </w:rPr>
            </w:pPr>
            <w:r w:rsidRPr="006D07BE">
              <w:rPr>
                <w:rFonts w:ascii="Calibri" w:hAnsi="Calibri"/>
                <w:b/>
                <w:bCs/>
                <w:color w:val="365F91"/>
                <w:sz w:val="20"/>
                <w:szCs w:val="22"/>
              </w:rPr>
              <w:t>Κέντρα Υγείας</w:t>
            </w:r>
          </w:p>
        </w:tc>
        <w:tc>
          <w:tcPr>
            <w:tcW w:w="2126" w:type="dxa"/>
          </w:tcPr>
          <w:p w:rsidR="00394F01" w:rsidRPr="006D07BE" w:rsidRDefault="00394F01" w:rsidP="006D07BE">
            <w:pPr>
              <w:autoSpaceDE w:val="0"/>
              <w:autoSpaceDN w:val="0"/>
              <w:adjustRightInd w:val="0"/>
              <w:spacing w:line="360" w:lineRule="auto"/>
              <w:jc w:val="center"/>
              <w:rPr>
                <w:rFonts w:ascii="Calibri" w:hAnsi="Calibri"/>
                <w:b/>
                <w:bCs/>
                <w:color w:val="365F91"/>
                <w:sz w:val="20"/>
              </w:rPr>
            </w:pPr>
            <w:r w:rsidRPr="006D07BE">
              <w:rPr>
                <w:rFonts w:ascii="Calibri" w:hAnsi="Calibri"/>
                <w:b/>
                <w:bCs/>
                <w:color w:val="365F91"/>
                <w:sz w:val="20"/>
                <w:szCs w:val="22"/>
              </w:rPr>
              <w:t>Κέντρα υγείας</w:t>
            </w:r>
          </w:p>
        </w:tc>
        <w:tc>
          <w:tcPr>
            <w:tcW w:w="3736" w:type="dxa"/>
          </w:tcPr>
          <w:p w:rsidR="00394F01" w:rsidRPr="006D07BE" w:rsidRDefault="00394F01" w:rsidP="006D07BE">
            <w:pPr>
              <w:autoSpaceDE w:val="0"/>
              <w:autoSpaceDN w:val="0"/>
              <w:adjustRightInd w:val="0"/>
              <w:spacing w:line="360" w:lineRule="auto"/>
              <w:jc w:val="center"/>
              <w:rPr>
                <w:rFonts w:ascii="Calibri" w:hAnsi="Calibri"/>
                <w:color w:val="365F91"/>
                <w:sz w:val="20"/>
              </w:rPr>
            </w:pPr>
            <w:r w:rsidRPr="006D07BE">
              <w:rPr>
                <w:rFonts w:ascii="Calibri" w:hAnsi="Calibri"/>
                <w:color w:val="365F91"/>
                <w:sz w:val="20"/>
                <w:szCs w:val="22"/>
              </w:rPr>
              <w:t>210</w:t>
            </w:r>
          </w:p>
        </w:tc>
      </w:tr>
      <w:tr w:rsidR="00394F01" w:rsidRPr="000B47F4" w:rsidTr="006D07BE">
        <w:tc>
          <w:tcPr>
            <w:tcW w:w="2660" w:type="dxa"/>
            <w:vMerge/>
            <w:shd w:val="clear" w:color="auto" w:fill="E6EED5"/>
          </w:tcPr>
          <w:p w:rsidR="00394F01" w:rsidRPr="006D07BE" w:rsidRDefault="00394F01" w:rsidP="006D07BE">
            <w:pPr>
              <w:autoSpaceDE w:val="0"/>
              <w:autoSpaceDN w:val="0"/>
              <w:adjustRightInd w:val="0"/>
              <w:spacing w:line="360" w:lineRule="auto"/>
              <w:jc w:val="center"/>
              <w:rPr>
                <w:rFonts w:ascii="Calibri" w:hAnsi="Calibri"/>
                <w:b/>
                <w:bCs/>
                <w:color w:val="365F91"/>
                <w:sz w:val="20"/>
              </w:rPr>
            </w:pPr>
          </w:p>
        </w:tc>
        <w:tc>
          <w:tcPr>
            <w:tcW w:w="2126" w:type="dxa"/>
            <w:shd w:val="clear" w:color="auto" w:fill="E6EED5"/>
          </w:tcPr>
          <w:p w:rsidR="00394F01" w:rsidRPr="006D07BE" w:rsidRDefault="00394F01" w:rsidP="006D07BE">
            <w:pPr>
              <w:autoSpaceDE w:val="0"/>
              <w:autoSpaceDN w:val="0"/>
              <w:adjustRightInd w:val="0"/>
              <w:spacing w:line="360" w:lineRule="auto"/>
              <w:jc w:val="center"/>
              <w:rPr>
                <w:rFonts w:ascii="Calibri" w:hAnsi="Calibri"/>
                <w:b/>
                <w:bCs/>
                <w:color w:val="365F91"/>
                <w:sz w:val="20"/>
              </w:rPr>
            </w:pPr>
            <w:r w:rsidRPr="006D07BE">
              <w:rPr>
                <w:rFonts w:ascii="Calibri" w:hAnsi="Calibri"/>
                <w:b/>
                <w:bCs/>
                <w:color w:val="365F91"/>
                <w:sz w:val="20"/>
                <w:szCs w:val="22"/>
              </w:rPr>
              <w:t>Κέντρα Υγείας Αστικού Τύπου</w:t>
            </w:r>
          </w:p>
        </w:tc>
        <w:tc>
          <w:tcPr>
            <w:tcW w:w="3736" w:type="dxa"/>
            <w:shd w:val="clear" w:color="auto" w:fill="E6EED5"/>
          </w:tcPr>
          <w:p w:rsidR="00394F01" w:rsidRPr="006D07BE" w:rsidRDefault="00394F01" w:rsidP="006D07BE">
            <w:pPr>
              <w:autoSpaceDE w:val="0"/>
              <w:autoSpaceDN w:val="0"/>
              <w:adjustRightInd w:val="0"/>
              <w:spacing w:line="360" w:lineRule="auto"/>
              <w:jc w:val="center"/>
              <w:rPr>
                <w:rFonts w:ascii="Calibri" w:hAnsi="Calibri"/>
                <w:color w:val="365F91"/>
                <w:sz w:val="20"/>
              </w:rPr>
            </w:pPr>
            <w:r w:rsidRPr="006D07BE">
              <w:rPr>
                <w:rFonts w:ascii="Calibri" w:hAnsi="Calibri"/>
                <w:color w:val="365F91"/>
                <w:sz w:val="20"/>
                <w:szCs w:val="22"/>
              </w:rPr>
              <w:t>8</w:t>
            </w:r>
          </w:p>
        </w:tc>
      </w:tr>
      <w:tr w:rsidR="00394F01" w:rsidRPr="000B47F4" w:rsidTr="006D07BE">
        <w:tc>
          <w:tcPr>
            <w:tcW w:w="2660" w:type="dxa"/>
            <w:tcBorders>
              <w:bottom w:val="single" w:sz="8" w:space="0" w:color="9BBB59"/>
            </w:tcBorders>
          </w:tcPr>
          <w:p w:rsidR="00394F01" w:rsidRPr="006D07BE" w:rsidRDefault="00394F01" w:rsidP="006D07BE">
            <w:pPr>
              <w:autoSpaceDE w:val="0"/>
              <w:autoSpaceDN w:val="0"/>
              <w:adjustRightInd w:val="0"/>
              <w:spacing w:line="360" w:lineRule="auto"/>
              <w:jc w:val="center"/>
              <w:rPr>
                <w:rFonts w:ascii="Calibri" w:hAnsi="Calibri"/>
                <w:b/>
                <w:bCs/>
                <w:color w:val="FF0000"/>
                <w:sz w:val="20"/>
              </w:rPr>
            </w:pPr>
            <w:r w:rsidRPr="006D07BE">
              <w:rPr>
                <w:rFonts w:ascii="Calibri" w:hAnsi="Calibri"/>
                <w:b/>
                <w:bCs/>
                <w:color w:val="FF0000"/>
                <w:sz w:val="20"/>
                <w:szCs w:val="22"/>
              </w:rPr>
              <w:t>Σύνολο</w:t>
            </w:r>
          </w:p>
        </w:tc>
        <w:tc>
          <w:tcPr>
            <w:tcW w:w="2126" w:type="dxa"/>
            <w:tcBorders>
              <w:bottom w:val="single" w:sz="8" w:space="0" w:color="9BBB59"/>
            </w:tcBorders>
          </w:tcPr>
          <w:p w:rsidR="00394F01" w:rsidRPr="006D07BE" w:rsidRDefault="00394F01" w:rsidP="006D07BE">
            <w:pPr>
              <w:autoSpaceDE w:val="0"/>
              <w:autoSpaceDN w:val="0"/>
              <w:adjustRightInd w:val="0"/>
              <w:spacing w:line="360" w:lineRule="auto"/>
              <w:jc w:val="center"/>
              <w:rPr>
                <w:rFonts w:ascii="Calibri" w:hAnsi="Calibri"/>
                <w:b/>
                <w:bCs/>
                <w:color w:val="FF0000"/>
                <w:sz w:val="20"/>
              </w:rPr>
            </w:pPr>
          </w:p>
        </w:tc>
        <w:tc>
          <w:tcPr>
            <w:tcW w:w="3736" w:type="dxa"/>
            <w:tcBorders>
              <w:bottom w:val="single" w:sz="8" w:space="0" w:color="9BBB59"/>
            </w:tcBorders>
          </w:tcPr>
          <w:p w:rsidR="00394F01" w:rsidRPr="006D07BE" w:rsidRDefault="00394F01" w:rsidP="006D07BE">
            <w:pPr>
              <w:autoSpaceDE w:val="0"/>
              <w:autoSpaceDN w:val="0"/>
              <w:adjustRightInd w:val="0"/>
              <w:spacing w:line="360" w:lineRule="auto"/>
              <w:jc w:val="center"/>
              <w:rPr>
                <w:rFonts w:ascii="Calibri" w:hAnsi="Calibri"/>
                <w:b/>
                <w:color w:val="FF0000"/>
                <w:sz w:val="20"/>
              </w:rPr>
            </w:pPr>
            <w:r w:rsidRPr="006D07BE">
              <w:rPr>
                <w:rFonts w:ascii="Calibri" w:hAnsi="Calibri"/>
                <w:b/>
                <w:color w:val="FF0000"/>
                <w:sz w:val="20"/>
                <w:szCs w:val="22"/>
              </w:rPr>
              <w:t>545 σημεία ΠΦΥ</w:t>
            </w:r>
          </w:p>
        </w:tc>
      </w:tr>
    </w:tbl>
    <w:p w:rsidR="00394F01" w:rsidRPr="00110BA3" w:rsidRDefault="00394F01" w:rsidP="00C47CF5">
      <w:pPr>
        <w:autoSpaceDE w:val="0"/>
        <w:autoSpaceDN w:val="0"/>
        <w:adjustRightInd w:val="0"/>
        <w:spacing w:line="360" w:lineRule="auto"/>
        <w:jc w:val="both"/>
        <w:rPr>
          <w:rFonts w:ascii="Calibri" w:hAnsi="Calibri"/>
          <w:sz w:val="22"/>
          <w:szCs w:val="22"/>
        </w:rPr>
      </w:pPr>
    </w:p>
    <w:p w:rsidR="00394F01" w:rsidRDefault="00394F01" w:rsidP="00C47CF5">
      <w:pPr>
        <w:spacing w:line="360" w:lineRule="auto"/>
        <w:jc w:val="both"/>
        <w:rPr>
          <w:rFonts w:ascii="Calibri" w:hAnsi="Calibri"/>
          <w:color w:val="632423"/>
          <w:sz w:val="28"/>
          <w:szCs w:val="22"/>
        </w:rPr>
      </w:pPr>
    </w:p>
    <w:p w:rsidR="00394F01" w:rsidRPr="000352A3" w:rsidRDefault="00394F01" w:rsidP="00C47CF5">
      <w:pPr>
        <w:spacing w:line="360" w:lineRule="auto"/>
        <w:jc w:val="both"/>
        <w:rPr>
          <w:rFonts w:ascii="Calibri" w:hAnsi="Calibri"/>
          <w:b/>
          <w:color w:val="632423"/>
          <w:sz w:val="32"/>
          <w:szCs w:val="22"/>
        </w:rPr>
      </w:pPr>
      <w:r w:rsidRPr="000352A3">
        <w:rPr>
          <w:rFonts w:ascii="Calibri" w:hAnsi="Calibri"/>
          <w:b/>
          <w:color w:val="632423"/>
          <w:sz w:val="32"/>
          <w:szCs w:val="22"/>
        </w:rPr>
        <w:t xml:space="preserve">Οργανωτικές και Λειτουργικές Αδυναμίες Υφιστάμενου Πλαισίου  </w:t>
      </w:r>
    </w:p>
    <w:p w:rsidR="00394F01" w:rsidRPr="00110BA3" w:rsidRDefault="00394F01" w:rsidP="00C47CF5">
      <w:pPr>
        <w:pStyle w:val="oly2"/>
        <w:spacing w:before="0" w:after="0"/>
        <w:rPr>
          <w:color w:val="auto"/>
          <w:sz w:val="22"/>
          <w:szCs w:val="22"/>
        </w:rPr>
      </w:pPr>
      <w:r>
        <w:rPr>
          <w:color w:val="auto"/>
          <w:sz w:val="22"/>
          <w:szCs w:val="22"/>
        </w:rPr>
        <w:t>Σε</w:t>
      </w:r>
      <w:r w:rsidRPr="00110BA3">
        <w:rPr>
          <w:color w:val="auto"/>
          <w:sz w:val="22"/>
          <w:szCs w:val="22"/>
        </w:rPr>
        <w:t xml:space="preserve"> οργανωτικό επίπεδο</w:t>
      </w:r>
      <w:r>
        <w:rPr>
          <w:color w:val="auto"/>
          <w:sz w:val="22"/>
          <w:szCs w:val="22"/>
        </w:rPr>
        <w:t>,</w:t>
      </w:r>
      <w:r w:rsidRPr="00110BA3">
        <w:rPr>
          <w:color w:val="auto"/>
          <w:sz w:val="22"/>
          <w:szCs w:val="22"/>
        </w:rPr>
        <w:t xml:space="preserve"> η ΠΦΥ παρουσιάζει έντονες αδυναμίες αναφορικά</w:t>
      </w:r>
      <w:r>
        <w:rPr>
          <w:color w:val="auto"/>
          <w:sz w:val="22"/>
          <w:szCs w:val="22"/>
        </w:rPr>
        <w:t xml:space="preserve"> με</w:t>
      </w:r>
      <w:r w:rsidRPr="00110BA3">
        <w:rPr>
          <w:color w:val="auto"/>
          <w:sz w:val="22"/>
          <w:szCs w:val="22"/>
        </w:rPr>
        <w:t>:</w:t>
      </w:r>
    </w:p>
    <w:tbl>
      <w:tblPr>
        <w:tblW w:w="0" w:type="auto"/>
        <w:tblLook w:val="00A0"/>
      </w:tblPr>
      <w:tblGrid>
        <w:gridCol w:w="8522"/>
      </w:tblGrid>
      <w:tr w:rsidR="00394F01" w:rsidRPr="00110BA3" w:rsidTr="00F40E4B">
        <w:tc>
          <w:tcPr>
            <w:tcW w:w="8522" w:type="dxa"/>
            <w:shd w:val="clear" w:color="auto" w:fill="FFFFFF"/>
          </w:tcPr>
          <w:p w:rsidR="00394F01" w:rsidRPr="00110BA3" w:rsidRDefault="00394F01" w:rsidP="00BC530F">
            <w:pPr>
              <w:pStyle w:val="oly2"/>
              <w:numPr>
                <w:ilvl w:val="0"/>
                <w:numId w:val="3"/>
              </w:numPr>
              <w:spacing w:before="0" w:after="0"/>
              <w:rPr>
                <w:color w:val="auto"/>
                <w:sz w:val="22"/>
                <w:szCs w:val="22"/>
              </w:rPr>
            </w:pPr>
            <w:r w:rsidRPr="00110BA3">
              <w:rPr>
                <w:color w:val="auto"/>
                <w:sz w:val="22"/>
                <w:szCs w:val="22"/>
              </w:rPr>
              <w:t xml:space="preserve">την ατελή και αποσπασματική διασύνδεση των φορέων ΠΦΥ μεταξύ τους αλλά και με τις υπόλοιπες δομές του συστήματος, </w:t>
            </w:r>
          </w:p>
          <w:p w:rsidR="00394F01" w:rsidRPr="00110BA3" w:rsidRDefault="00394F01" w:rsidP="00BC530F">
            <w:pPr>
              <w:pStyle w:val="oly2"/>
              <w:numPr>
                <w:ilvl w:val="0"/>
                <w:numId w:val="3"/>
              </w:numPr>
              <w:spacing w:before="0" w:after="0"/>
              <w:rPr>
                <w:color w:val="auto"/>
                <w:sz w:val="22"/>
                <w:szCs w:val="22"/>
              </w:rPr>
            </w:pPr>
            <w:r w:rsidRPr="00110BA3">
              <w:rPr>
                <w:color w:val="auto"/>
                <w:sz w:val="22"/>
                <w:szCs w:val="22"/>
              </w:rPr>
              <w:t xml:space="preserve">τον κατακερματισμό </w:t>
            </w:r>
            <w:r>
              <w:rPr>
                <w:color w:val="auto"/>
                <w:sz w:val="22"/>
                <w:szCs w:val="22"/>
              </w:rPr>
              <w:t>της χρηματοδοτικής διαδικασίας</w:t>
            </w:r>
          </w:p>
          <w:p w:rsidR="00394F01" w:rsidRPr="00110BA3" w:rsidRDefault="00394F01" w:rsidP="00BC530F">
            <w:pPr>
              <w:pStyle w:val="oly2"/>
              <w:numPr>
                <w:ilvl w:val="0"/>
                <w:numId w:val="3"/>
              </w:numPr>
              <w:spacing w:before="0" w:after="0"/>
              <w:rPr>
                <w:color w:val="auto"/>
                <w:sz w:val="22"/>
                <w:szCs w:val="22"/>
              </w:rPr>
            </w:pPr>
            <w:r w:rsidRPr="00110BA3">
              <w:rPr>
                <w:color w:val="auto"/>
                <w:sz w:val="22"/>
                <w:szCs w:val="22"/>
              </w:rPr>
              <w:t xml:space="preserve">την ανακολουθία στη διάθεση των πόρων σύμφωνα με τις πραγματικές ανάγκες υγείας του πληθυσμού </w:t>
            </w:r>
          </w:p>
          <w:p w:rsidR="00394F01" w:rsidRPr="00110BA3" w:rsidRDefault="00394F01" w:rsidP="00BC530F">
            <w:pPr>
              <w:pStyle w:val="oly2"/>
              <w:numPr>
                <w:ilvl w:val="0"/>
                <w:numId w:val="3"/>
              </w:numPr>
              <w:spacing w:before="0" w:after="0"/>
              <w:rPr>
                <w:color w:val="auto"/>
                <w:sz w:val="22"/>
                <w:szCs w:val="22"/>
              </w:rPr>
            </w:pPr>
            <w:r>
              <w:rPr>
                <w:color w:val="auto"/>
                <w:sz w:val="22"/>
                <w:szCs w:val="22"/>
              </w:rPr>
              <w:t>την</w:t>
            </w:r>
            <w:r w:rsidRPr="00110BA3">
              <w:rPr>
                <w:color w:val="auto"/>
                <w:sz w:val="22"/>
                <w:szCs w:val="22"/>
              </w:rPr>
              <w:t xml:space="preserve"> ανισοκατανομή του προσωπικού στις μονάδες</w:t>
            </w:r>
            <w:r>
              <w:rPr>
                <w:color w:val="auto"/>
                <w:sz w:val="22"/>
                <w:szCs w:val="22"/>
              </w:rPr>
              <w:t xml:space="preserve"> υγείας</w:t>
            </w:r>
            <w:r w:rsidRPr="00110BA3">
              <w:rPr>
                <w:color w:val="auto"/>
                <w:sz w:val="22"/>
                <w:szCs w:val="22"/>
              </w:rPr>
              <w:t xml:space="preserve"> ανά τη χώρα</w:t>
            </w:r>
          </w:p>
          <w:p w:rsidR="00394F01" w:rsidRPr="00110BA3" w:rsidRDefault="00394F01" w:rsidP="00BC530F">
            <w:pPr>
              <w:pStyle w:val="oly2"/>
              <w:numPr>
                <w:ilvl w:val="0"/>
                <w:numId w:val="4"/>
              </w:numPr>
              <w:spacing w:before="0" w:after="0"/>
              <w:rPr>
                <w:color w:val="auto"/>
                <w:sz w:val="22"/>
                <w:szCs w:val="22"/>
              </w:rPr>
            </w:pPr>
            <w:r w:rsidRPr="00110BA3">
              <w:rPr>
                <w:color w:val="auto"/>
                <w:sz w:val="22"/>
                <w:szCs w:val="22"/>
              </w:rPr>
              <w:t xml:space="preserve">την αδυναμία συντονισμού των περιστατικών </w:t>
            </w:r>
          </w:p>
          <w:p w:rsidR="00394F01" w:rsidRPr="00110BA3" w:rsidRDefault="00394F01" w:rsidP="00BC530F">
            <w:pPr>
              <w:pStyle w:val="oly2"/>
              <w:numPr>
                <w:ilvl w:val="0"/>
                <w:numId w:val="4"/>
              </w:numPr>
              <w:spacing w:before="0" w:after="0"/>
              <w:rPr>
                <w:color w:val="auto"/>
                <w:sz w:val="22"/>
                <w:szCs w:val="22"/>
              </w:rPr>
            </w:pPr>
            <w:r>
              <w:rPr>
                <w:color w:val="auto"/>
                <w:sz w:val="22"/>
                <w:szCs w:val="22"/>
              </w:rPr>
              <w:t>την απουσία οικογενειακών γιατρών/γιατρών αναφοράς</w:t>
            </w:r>
          </w:p>
          <w:p w:rsidR="00394F01" w:rsidRDefault="00394F01" w:rsidP="00C47CF5">
            <w:pPr>
              <w:pStyle w:val="oly2"/>
              <w:spacing w:before="0" w:after="0"/>
              <w:rPr>
                <w:color w:val="auto"/>
                <w:sz w:val="22"/>
                <w:szCs w:val="22"/>
              </w:rPr>
            </w:pPr>
          </w:p>
          <w:p w:rsidR="00435CD2" w:rsidRPr="00110BA3" w:rsidRDefault="00435CD2" w:rsidP="00C47CF5">
            <w:pPr>
              <w:pStyle w:val="oly2"/>
              <w:spacing w:before="0" w:after="0"/>
              <w:rPr>
                <w:color w:val="auto"/>
                <w:sz w:val="22"/>
                <w:szCs w:val="22"/>
              </w:rPr>
            </w:pPr>
          </w:p>
        </w:tc>
      </w:tr>
    </w:tbl>
    <w:p w:rsidR="00394F01" w:rsidRPr="00110BA3" w:rsidRDefault="00394F01" w:rsidP="00C47CF5">
      <w:pPr>
        <w:pStyle w:val="oly2"/>
        <w:spacing w:before="0" w:after="0"/>
        <w:rPr>
          <w:color w:val="auto"/>
          <w:sz w:val="22"/>
          <w:szCs w:val="22"/>
        </w:rPr>
      </w:pPr>
      <w:r w:rsidRPr="00110BA3">
        <w:rPr>
          <w:color w:val="auto"/>
          <w:sz w:val="22"/>
          <w:szCs w:val="22"/>
        </w:rPr>
        <w:t>Ενώ και στο λειτουργικό κομμάτι παρουσιάζονται αδυναμίες, όπως:</w:t>
      </w:r>
    </w:p>
    <w:tbl>
      <w:tblPr>
        <w:tblW w:w="0" w:type="auto"/>
        <w:tblBorders>
          <w:top w:val="single" w:sz="8" w:space="0" w:color="8064A2"/>
          <w:bottom w:val="single" w:sz="8" w:space="0" w:color="8064A2"/>
        </w:tblBorders>
        <w:tblLook w:val="00A0"/>
      </w:tblPr>
      <w:tblGrid>
        <w:gridCol w:w="8522"/>
      </w:tblGrid>
      <w:tr w:rsidR="00394F01" w:rsidRPr="00110BA3" w:rsidTr="00F40E4B">
        <w:tc>
          <w:tcPr>
            <w:tcW w:w="8522" w:type="dxa"/>
            <w:tcBorders>
              <w:top w:val="nil"/>
              <w:left w:val="nil"/>
              <w:bottom w:val="nil"/>
              <w:right w:val="nil"/>
            </w:tcBorders>
          </w:tcPr>
          <w:p w:rsidR="00394F01" w:rsidRPr="00110BA3" w:rsidRDefault="00394F01" w:rsidP="00BC530F">
            <w:pPr>
              <w:pStyle w:val="oly2"/>
              <w:numPr>
                <w:ilvl w:val="0"/>
                <w:numId w:val="4"/>
              </w:numPr>
              <w:spacing w:before="0" w:after="0"/>
              <w:rPr>
                <w:bCs/>
                <w:color w:val="auto"/>
                <w:sz w:val="22"/>
                <w:szCs w:val="22"/>
              </w:rPr>
            </w:pPr>
            <w:r w:rsidRPr="00110BA3">
              <w:rPr>
                <w:bCs/>
                <w:color w:val="auto"/>
                <w:sz w:val="22"/>
                <w:szCs w:val="22"/>
              </w:rPr>
              <w:t>η συγκέντρωση</w:t>
            </w:r>
            <w:r>
              <w:rPr>
                <w:bCs/>
                <w:color w:val="auto"/>
                <w:sz w:val="22"/>
                <w:szCs w:val="22"/>
              </w:rPr>
              <w:t xml:space="preserve"> ή η έλλειψη</w:t>
            </w:r>
            <w:r w:rsidRPr="00110BA3">
              <w:rPr>
                <w:bCs/>
                <w:color w:val="auto"/>
                <w:sz w:val="22"/>
                <w:szCs w:val="22"/>
              </w:rPr>
              <w:t xml:space="preserve"> δομών σε συγκεκριμένες γεωγραφικές περιοχές</w:t>
            </w:r>
          </w:p>
          <w:p w:rsidR="00394F01" w:rsidRPr="00110BA3" w:rsidRDefault="00394F01" w:rsidP="00BC530F">
            <w:pPr>
              <w:pStyle w:val="oly2"/>
              <w:numPr>
                <w:ilvl w:val="0"/>
                <w:numId w:val="4"/>
              </w:numPr>
              <w:spacing w:before="0" w:after="0"/>
              <w:rPr>
                <w:bCs/>
                <w:color w:val="auto"/>
                <w:sz w:val="22"/>
                <w:szCs w:val="22"/>
              </w:rPr>
            </w:pPr>
            <w:r w:rsidRPr="00110BA3">
              <w:rPr>
                <w:bCs/>
                <w:color w:val="auto"/>
                <w:sz w:val="22"/>
                <w:szCs w:val="22"/>
              </w:rPr>
              <w:t>η απουσία κατάρτισης και εκπαίδευσης του προσωπικού στελέχωσης των μονάδων ΠΦΥ για το ρόλο της ΠΦΥ στο σύστημα υγείας</w:t>
            </w:r>
          </w:p>
          <w:p w:rsidR="00394F01" w:rsidRPr="00110BA3" w:rsidRDefault="00394F01" w:rsidP="00BC530F">
            <w:pPr>
              <w:pStyle w:val="oly2"/>
              <w:numPr>
                <w:ilvl w:val="0"/>
                <w:numId w:val="4"/>
              </w:numPr>
              <w:spacing w:before="0" w:after="0"/>
              <w:rPr>
                <w:bCs/>
                <w:color w:val="auto"/>
                <w:sz w:val="22"/>
                <w:szCs w:val="22"/>
              </w:rPr>
            </w:pPr>
            <w:r w:rsidRPr="00110BA3">
              <w:rPr>
                <w:bCs/>
                <w:color w:val="auto"/>
                <w:sz w:val="22"/>
                <w:szCs w:val="22"/>
              </w:rPr>
              <w:t>η απουσία σχεδιασμού, οργάνωσης, ανάπτυξης και υλοποίησης προγραμμάτων πρόληψης και προαγωγής της υγείας και καταγραφής των επιδημιολογικών και νοσολογικών προτύπων του πληθυσμού</w:t>
            </w:r>
          </w:p>
          <w:p w:rsidR="00394F01" w:rsidRPr="00110BA3" w:rsidRDefault="00394F01" w:rsidP="00BC530F">
            <w:pPr>
              <w:pStyle w:val="oly2"/>
              <w:numPr>
                <w:ilvl w:val="0"/>
                <w:numId w:val="4"/>
              </w:numPr>
              <w:spacing w:before="0" w:after="0"/>
              <w:rPr>
                <w:b/>
                <w:bCs/>
                <w:color w:val="auto"/>
                <w:sz w:val="22"/>
                <w:szCs w:val="22"/>
              </w:rPr>
            </w:pPr>
            <w:r w:rsidRPr="00110BA3">
              <w:rPr>
                <w:bCs/>
                <w:color w:val="auto"/>
                <w:sz w:val="22"/>
                <w:szCs w:val="22"/>
              </w:rPr>
              <w:t>η αδυναμία διαθεσιμότητας των δομών στο χρόνο που ζητούνται</w:t>
            </w:r>
          </w:p>
        </w:tc>
      </w:tr>
    </w:tbl>
    <w:p w:rsidR="00394F01" w:rsidRPr="00110BA3" w:rsidRDefault="00394F01" w:rsidP="00C47CF5">
      <w:pPr>
        <w:autoSpaceDE w:val="0"/>
        <w:autoSpaceDN w:val="0"/>
        <w:adjustRightInd w:val="0"/>
        <w:spacing w:line="360" w:lineRule="auto"/>
        <w:jc w:val="both"/>
        <w:rPr>
          <w:rFonts w:ascii="Calibri" w:hAnsi="Calibri" w:cs="Calibri"/>
          <w:color w:val="000000"/>
          <w:sz w:val="22"/>
          <w:szCs w:val="22"/>
        </w:rPr>
      </w:pPr>
    </w:p>
    <w:p w:rsidR="00394F01" w:rsidRDefault="00394F01" w:rsidP="00C47CF5">
      <w:pPr>
        <w:autoSpaceDE w:val="0"/>
        <w:autoSpaceDN w:val="0"/>
        <w:adjustRightInd w:val="0"/>
        <w:spacing w:line="360" w:lineRule="auto"/>
        <w:jc w:val="both"/>
        <w:rPr>
          <w:rFonts w:ascii="Calibri" w:hAnsi="Calibri" w:cs="Calibri"/>
          <w:color w:val="000000"/>
          <w:sz w:val="22"/>
          <w:szCs w:val="22"/>
        </w:rPr>
      </w:pPr>
    </w:p>
    <w:p w:rsidR="00394F01" w:rsidRPr="000352A3" w:rsidRDefault="00394F01" w:rsidP="00C47CF5">
      <w:pPr>
        <w:spacing w:line="360" w:lineRule="auto"/>
        <w:jc w:val="both"/>
        <w:rPr>
          <w:rFonts w:ascii="Calibri" w:hAnsi="Calibri"/>
          <w:b/>
          <w:color w:val="632423"/>
          <w:sz w:val="32"/>
          <w:szCs w:val="22"/>
        </w:rPr>
      </w:pPr>
      <w:r w:rsidRPr="000352A3">
        <w:rPr>
          <w:rFonts w:ascii="Calibri" w:hAnsi="Calibri"/>
          <w:b/>
          <w:color w:val="632423"/>
          <w:sz w:val="32"/>
          <w:szCs w:val="22"/>
        </w:rPr>
        <w:t xml:space="preserve">Η Ολοκλήρωση της Μεταρρύθμισης του ΕΟΠΥΥ </w:t>
      </w:r>
    </w:p>
    <w:p w:rsidR="00394F01" w:rsidRDefault="00394F01" w:rsidP="00C47CF5">
      <w:pPr>
        <w:autoSpaceDE w:val="0"/>
        <w:autoSpaceDN w:val="0"/>
        <w:adjustRightInd w:val="0"/>
        <w:spacing w:line="360" w:lineRule="auto"/>
        <w:jc w:val="both"/>
        <w:rPr>
          <w:rFonts w:ascii="Calibri" w:hAnsi="Calibri"/>
          <w:sz w:val="22"/>
          <w:szCs w:val="22"/>
        </w:rPr>
      </w:pPr>
      <w:r>
        <w:rPr>
          <w:rFonts w:ascii="Calibri" w:hAnsi="Calibri"/>
          <w:sz w:val="22"/>
          <w:szCs w:val="22"/>
        </w:rPr>
        <w:t xml:space="preserve">Λαμβάνοντας υπ’ όψιντην </w:t>
      </w:r>
      <w:r>
        <w:rPr>
          <w:rFonts w:ascii="Calibri" w:hAnsi="Calibri" w:cs="Calibri"/>
          <w:sz w:val="22"/>
          <w:szCs w:val="22"/>
        </w:rPr>
        <w:t>επείγουσα</w:t>
      </w:r>
      <w:r w:rsidRPr="00110BA3">
        <w:rPr>
          <w:rFonts w:ascii="Calibri" w:hAnsi="Calibri" w:cs="Calibri"/>
          <w:sz w:val="22"/>
          <w:szCs w:val="22"/>
        </w:rPr>
        <w:t xml:space="preserve"> κατάσταση των δημοσιονομικών περιορισμών </w:t>
      </w:r>
      <w:r>
        <w:rPr>
          <w:rFonts w:ascii="Calibri" w:hAnsi="Calibri" w:cs="Calibri"/>
          <w:sz w:val="22"/>
          <w:szCs w:val="22"/>
        </w:rPr>
        <w:t>της</w:t>
      </w:r>
      <w:r w:rsidRPr="00110BA3">
        <w:rPr>
          <w:rFonts w:ascii="Calibri" w:hAnsi="Calibri" w:cs="Calibri"/>
          <w:sz w:val="22"/>
          <w:szCs w:val="22"/>
        </w:rPr>
        <w:t xml:space="preserve"> χώρα</w:t>
      </w:r>
      <w:r>
        <w:rPr>
          <w:rFonts w:ascii="Calibri" w:hAnsi="Calibri" w:cs="Calibri"/>
          <w:sz w:val="22"/>
          <w:szCs w:val="22"/>
        </w:rPr>
        <w:t>ς, την</w:t>
      </w:r>
      <w:r w:rsidRPr="00110BA3">
        <w:rPr>
          <w:rFonts w:ascii="Calibri" w:hAnsi="Calibri" w:cs="Calibri"/>
          <w:sz w:val="22"/>
          <w:szCs w:val="22"/>
        </w:rPr>
        <w:t xml:space="preserve"> επιθυμητ</w:t>
      </w:r>
      <w:r>
        <w:rPr>
          <w:rFonts w:ascii="Calibri" w:hAnsi="Calibri" w:cs="Calibri"/>
          <w:sz w:val="22"/>
          <w:szCs w:val="22"/>
        </w:rPr>
        <w:t xml:space="preserve">ή μεταρρύθμιση για </w:t>
      </w:r>
      <w:r w:rsidRPr="00110BA3">
        <w:rPr>
          <w:rFonts w:ascii="Calibri" w:hAnsi="Calibri" w:cs="Calibri"/>
          <w:sz w:val="22"/>
          <w:szCs w:val="22"/>
        </w:rPr>
        <w:t xml:space="preserve">την </w:t>
      </w:r>
      <w:r>
        <w:rPr>
          <w:rFonts w:ascii="Calibri" w:hAnsi="Calibri" w:cs="Calibri"/>
          <w:sz w:val="22"/>
          <w:szCs w:val="22"/>
        </w:rPr>
        <w:t>αποδοτικότερη</w:t>
      </w:r>
      <w:r w:rsidRPr="00110BA3">
        <w:rPr>
          <w:rFonts w:ascii="Calibri" w:hAnsi="Calibri" w:cs="Calibri"/>
          <w:sz w:val="22"/>
          <w:szCs w:val="22"/>
        </w:rPr>
        <w:t xml:space="preserve"> κατανομή των πόρων, την κατάλληλη μεγέθυνση της </w:t>
      </w:r>
      <w:r>
        <w:rPr>
          <w:rFonts w:ascii="Calibri" w:hAnsi="Calibri" w:cs="Calibri"/>
          <w:sz w:val="22"/>
          <w:szCs w:val="22"/>
        </w:rPr>
        <w:t>συνολικής εποπτικής διαδικασίας και</w:t>
      </w:r>
      <w:r w:rsidRPr="00110BA3">
        <w:rPr>
          <w:rFonts w:ascii="Calibri" w:hAnsi="Calibri" w:cs="Calibri"/>
          <w:sz w:val="22"/>
          <w:szCs w:val="22"/>
        </w:rPr>
        <w:t xml:space="preserve"> την ενιαιοποίηση των κατακερματισμένων υπηρεσιών σε ένα συνεκτικό και φιλικό στο χρήστη σύστημα, </w:t>
      </w:r>
      <w:r w:rsidRPr="00110BA3">
        <w:rPr>
          <w:rFonts w:ascii="Calibri" w:hAnsi="Calibri"/>
          <w:sz w:val="22"/>
          <w:szCs w:val="22"/>
        </w:rPr>
        <w:t xml:space="preserve">διαπιστώνεται μία πολύτιμη ευκαιρία διοικητικής και οργανωτικής αναδιοργάνωσης του ΕΟΠΥΥ, προκειμένου να επιλυθούν ανεπάρκειες, επικαλύψεις και </w:t>
      </w:r>
      <w:r>
        <w:rPr>
          <w:rFonts w:ascii="Calibri" w:hAnsi="Calibri"/>
          <w:sz w:val="22"/>
          <w:szCs w:val="22"/>
        </w:rPr>
        <w:t>αστοχίες του αρχικού σχεδιασμού</w:t>
      </w:r>
      <w:r w:rsidRPr="00110BA3">
        <w:rPr>
          <w:rFonts w:ascii="Calibri" w:hAnsi="Calibri"/>
          <w:sz w:val="22"/>
          <w:szCs w:val="22"/>
        </w:rPr>
        <w:t>.</w:t>
      </w:r>
    </w:p>
    <w:p w:rsidR="00394F01" w:rsidRDefault="00394F01" w:rsidP="00C47CF5">
      <w:pPr>
        <w:autoSpaceDE w:val="0"/>
        <w:autoSpaceDN w:val="0"/>
        <w:adjustRightInd w:val="0"/>
        <w:spacing w:line="360" w:lineRule="auto"/>
        <w:jc w:val="both"/>
        <w:rPr>
          <w:rFonts w:ascii="Calibri" w:hAnsi="Calibri"/>
          <w:sz w:val="22"/>
          <w:szCs w:val="22"/>
        </w:rPr>
      </w:pPr>
    </w:p>
    <w:p w:rsidR="00394F01" w:rsidRPr="00D70E53" w:rsidRDefault="00394F01" w:rsidP="00C47CF5">
      <w:pPr>
        <w:autoSpaceDE w:val="0"/>
        <w:autoSpaceDN w:val="0"/>
        <w:adjustRightInd w:val="0"/>
        <w:spacing w:line="360" w:lineRule="auto"/>
        <w:jc w:val="both"/>
        <w:rPr>
          <w:rFonts w:ascii="Calibri" w:hAnsi="Calibri" w:cs="Calibri"/>
          <w:sz w:val="22"/>
          <w:szCs w:val="22"/>
        </w:rPr>
      </w:pPr>
      <w:r w:rsidRPr="00110BA3">
        <w:rPr>
          <w:rFonts w:ascii="Calibri" w:hAnsi="Calibri"/>
          <w:sz w:val="22"/>
          <w:szCs w:val="22"/>
        </w:rPr>
        <w:t xml:space="preserve">Η απάντηση στα κρίσιμα ερωτήματα </w:t>
      </w:r>
      <w:r>
        <w:rPr>
          <w:rFonts w:ascii="Calibri" w:hAnsi="Calibri"/>
          <w:sz w:val="22"/>
          <w:szCs w:val="22"/>
        </w:rPr>
        <w:t xml:space="preserve">της μεταρρύθμισης, </w:t>
      </w:r>
      <w:r w:rsidRPr="00110BA3">
        <w:rPr>
          <w:rFonts w:ascii="Calibri" w:hAnsi="Calibri"/>
          <w:sz w:val="22"/>
          <w:szCs w:val="22"/>
        </w:rPr>
        <w:t>προαπαιτούν τη διατύπωσ</w:t>
      </w:r>
      <w:r>
        <w:rPr>
          <w:rFonts w:ascii="Calibri" w:hAnsi="Calibri"/>
          <w:sz w:val="22"/>
          <w:szCs w:val="22"/>
        </w:rPr>
        <w:t xml:space="preserve">η των καίριων εκείνων ερωτημάτων τα οποία </w:t>
      </w:r>
      <w:r w:rsidRPr="00110BA3">
        <w:rPr>
          <w:rFonts w:ascii="Calibri" w:hAnsi="Calibri"/>
          <w:sz w:val="22"/>
          <w:szCs w:val="22"/>
        </w:rPr>
        <w:t>υπεισέρχονται στη φύση και την αποστολή του Οργανισμού</w:t>
      </w:r>
      <w:r>
        <w:rPr>
          <w:rFonts w:ascii="Calibri" w:hAnsi="Calibri"/>
          <w:sz w:val="22"/>
          <w:szCs w:val="22"/>
        </w:rPr>
        <w:t>.</w:t>
      </w:r>
      <w:r w:rsidRPr="00110BA3">
        <w:rPr>
          <w:rFonts w:ascii="Calibri" w:hAnsi="Calibri"/>
          <w:sz w:val="22"/>
          <w:szCs w:val="22"/>
        </w:rPr>
        <w:t xml:space="preserve">Τα ερωτήματα αυτά, αφορούν </w:t>
      </w:r>
      <w:r>
        <w:rPr>
          <w:rFonts w:ascii="Calibri" w:hAnsi="Calibri"/>
          <w:sz w:val="22"/>
          <w:szCs w:val="22"/>
        </w:rPr>
        <w:t>τους συμβαλλόμενους</w:t>
      </w:r>
      <w:r w:rsidRPr="00110BA3">
        <w:rPr>
          <w:rFonts w:ascii="Calibri" w:hAnsi="Calibri"/>
          <w:sz w:val="22"/>
          <w:szCs w:val="22"/>
        </w:rPr>
        <w:t xml:space="preserve"> (</w:t>
      </w:r>
      <w:r w:rsidRPr="00110BA3">
        <w:rPr>
          <w:rFonts w:ascii="Calibri" w:hAnsi="Calibri" w:cs="Calibri"/>
          <w:sz w:val="22"/>
          <w:szCs w:val="22"/>
        </w:rPr>
        <w:t xml:space="preserve">σε </w:t>
      </w:r>
      <w:r w:rsidRPr="00110BA3">
        <w:rPr>
          <w:rFonts w:ascii="Calibri" w:hAnsi="Calibri" w:cs="Calibri"/>
          <w:i/>
          <w:sz w:val="22"/>
          <w:szCs w:val="22"/>
        </w:rPr>
        <w:t>ποιους;</w:t>
      </w:r>
      <w:r>
        <w:rPr>
          <w:rFonts w:ascii="Calibri" w:hAnsi="Calibri" w:cs="Calibri"/>
          <w:sz w:val="22"/>
          <w:szCs w:val="22"/>
        </w:rPr>
        <w:t xml:space="preserve"> θα το παρέχει</w:t>
      </w:r>
      <w:r w:rsidRPr="00110BA3">
        <w:rPr>
          <w:rFonts w:ascii="Calibri" w:hAnsi="Calibri" w:cs="Calibri"/>
          <w:sz w:val="22"/>
          <w:szCs w:val="22"/>
        </w:rPr>
        <w:t xml:space="preserve">, </w:t>
      </w:r>
      <w:r w:rsidRPr="00110BA3">
        <w:rPr>
          <w:rFonts w:ascii="Calibri" w:hAnsi="Calibri" w:cs="Calibri"/>
          <w:i/>
          <w:sz w:val="22"/>
          <w:szCs w:val="22"/>
        </w:rPr>
        <w:t>ποιοι;</w:t>
      </w:r>
      <w:r w:rsidRPr="00110BA3">
        <w:rPr>
          <w:rFonts w:ascii="Calibri" w:hAnsi="Calibri" w:cs="Calibri"/>
          <w:sz w:val="22"/>
          <w:szCs w:val="22"/>
        </w:rPr>
        <w:t xml:space="preserve"> θα το παράγουν)</w:t>
      </w:r>
      <w:r w:rsidRPr="00110BA3">
        <w:rPr>
          <w:rFonts w:ascii="Calibri" w:hAnsi="Calibri"/>
          <w:sz w:val="22"/>
          <w:szCs w:val="22"/>
        </w:rPr>
        <w:t>, το παραγόμενο έργο</w:t>
      </w:r>
      <w:r w:rsidRPr="00110BA3">
        <w:rPr>
          <w:rFonts w:ascii="Calibri" w:hAnsi="Calibri" w:cs="Calibri"/>
          <w:i/>
          <w:sz w:val="22"/>
          <w:szCs w:val="22"/>
        </w:rPr>
        <w:t xml:space="preserve"> (τι; </w:t>
      </w:r>
      <w:r w:rsidRPr="00110BA3">
        <w:rPr>
          <w:rFonts w:ascii="Calibri" w:hAnsi="Calibri" w:cs="Calibri"/>
          <w:sz w:val="22"/>
          <w:szCs w:val="22"/>
        </w:rPr>
        <w:t>θα παρέχει ο ΕΟΠΥΥ)</w:t>
      </w:r>
      <w:r w:rsidRPr="00110BA3">
        <w:rPr>
          <w:rFonts w:ascii="Calibri" w:hAnsi="Calibri"/>
          <w:sz w:val="22"/>
          <w:szCs w:val="22"/>
        </w:rPr>
        <w:t>, την ιεράρχηση των παροχών (</w:t>
      </w:r>
      <w:r w:rsidRPr="00110BA3">
        <w:rPr>
          <w:rFonts w:ascii="Calibri" w:hAnsi="Calibri" w:cs="Calibri"/>
          <w:i/>
          <w:sz w:val="22"/>
          <w:szCs w:val="22"/>
        </w:rPr>
        <w:t>ποιες πρώτα)</w:t>
      </w:r>
      <w:r w:rsidRPr="00110BA3">
        <w:rPr>
          <w:rFonts w:ascii="Calibri" w:hAnsi="Calibri"/>
          <w:sz w:val="22"/>
          <w:szCs w:val="22"/>
        </w:rPr>
        <w:t xml:space="preserve"> και την αποζημίωσή τους</w:t>
      </w:r>
      <w:r w:rsidRPr="00110BA3">
        <w:rPr>
          <w:rFonts w:ascii="Calibri" w:hAnsi="Calibri" w:cs="Calibri"/>
          <w:sz w:val="22"/>
          <w:szCs w:val="22"/>
        </w:rPr>
        <w:t xml:space="preserve"> (</w:t>
      </w:r>
      <w:r w:rsidRPr="00110BA3">
        <w:rPr>
          <w:rFonts w:ascii="Calibri" w:hAnsi="Calibri" w:cs="Calibri"/>
          <w:i/>
          <w:sz w:val="22"/>
          <w:szCs w:val="22"/>
        </w:rPr>
        <w:t>πόσο;</w:t>
      </w:r>
      <w:r w:rsidRPr="00110BA3">
        <w:rPr>
          <w:rFonts w:ascii="Calibri" w:hAnsi="Calibri" w:cs="Calibri"/>
          <w:sz w:val="22"/>
          <w:szCs w:val="22"/>
        </w:rPr>
        <w:t xml:space="preserve"> θα καλύψει τις ανάγκες,) καθώς και τον τρόπο (</w:t>
      </w:r>
      <w:r w:rsidRPr="00110BA3">
        <w:rPr>
          <w:rFonts w:ascii="Calibri" w:hAnsi="Calibri" w:cs="Calibri"/>
          <w:i/>
          <w:sz w:val="22"/>
          <w:szCs w:val="22"/>
        </w:rPr>
        <w:t xml:space="preserve">πως; </w:t>
      </w:r>
      <w:r w:rsidRPr="00110BA3">
        <w:rPr>
          <w:rFonts w:ascii="Calibri" w:hAnsi="Calibri" w:cs="Calibri"/>
          <w:sz w:val="22"/>
          <w:szCs w:val="22"/>
        </w:rPr>
        <w:t>θα διαρθρωθεί η παραγωγή), ώστε να επιτευχθούν οι δημοσιονομικοί στόχοι.</w:t>
      </w:r>
      <w:bookmarkStart w:id="1" w:name="_Toc332884257"/>
    </w:p>
    <w:p w:rsidR="00394F01" w:rsidRDefault="00394F01" w:rsidP="00C47CF5">
      <w:pPr>
        <w:pStyle w:val="oly2"/>
        <w:spacing w:before="0" w:after="0"/>
        <w:rPr>
          <w:color w:val="auto"/>
          <w:sz w:val="22"/>
          <w:szCs w:val="22"/>
        </w:rPr>
      </w:pPr>
    </w:p>
    <w:p w:rsidR="00394F01" w:rsidRDefault="00394F01" w:rsidP="00C47CF5">
      <w:pPr>
        <w:autoSpaceDE w:val="0"/>
        <w:autoSpaceDN w:val="0"/>
        <w:adjustRightInd w:val="0"/>
        <w:spacing w:line="360" w:lineRule="auto"/>
        <w:jc w:val="both"/>
        <w:rPr>
          <w:rFonts w:ascii="Calibri" w:hAnsi="Calibri" w:cs="Calibri"/>
          <w:sz w:val="22"/>
          <w:szCs w:val="22"/>
        </w:rPr>
      </w:pPr>
      <w:r>
        <w:rPr>
          <w:rFonts w:ascii="Calibri" w:hAnsi="Calibri" w:cs="Calibri"/>
          <w:sz w:val="22"/>
          <w:szCs w:val="22"/>
        </w:rPr>
        <w:t>Ως εκ τούτου, η</w:t>
      </w:r>
      <w:r w:rsidRPr="00110BA3">
        <w:rPr>
          <w:rFonts w:ascii="Calibri" w:hAnsi="Calibri" w:cs="Calibri"/>
          <w:sz w:val="22"/>
          <w:szCs w:val="22"/>
        </w:rPr>
        <w:t xml:space="preserve"> ανασυγκρότηση του ΕΟΠΥΥ </w:t>
      </w:r>
      <w:r>
        <w:rPr>
          <w:rFonts w:ascii="Calibri" w:hAnsi="Calibri" w:cs="Calibri"/>
          <w:sz w:val="22"/>
          <w:szCs w:val="22"/>
        </w:rPr>
        <w:t xml:space="preserve">είναι </w:t>
      </w:r>
      <w:r w:rsidRPr="00110BA3">
        <w:rPr>
          <w:rFonts w:ascii="Calibri" w:hAnsi="Calibri" w:cs="Calibri"/>
          <w:sz w:val="22"/>
          <w:szCs w:val="22"/>
        </w:rPr>
        <w:t>υπόθεση αναγκαία και επείγουσα, που οφείλει να στοχεύει σε 3</w:t>
      </w:r>
      <w:r>
        <w:rPr>
          <w:rFonts w:ascii="Calibri" w:hAnsi="Calibri" w:cs="Calibri"/>
          <w:sz w:val="22"/>
          <w:szCs w:val="22"/>
        </w:rPr>
        <w:t xml:space="preserve"> κατευθύνσεις:</w:t>
      </w:r>
    </w:p>
    <w:p w:rsidR="00394F01" w:rsidRDefault="00394F01" w:rsidP="00BC530F">
      <w:pPr>
        <w:numPr>
          <w:ilvl w:val="0"/>
          <w:numId w:val="8"/>
        </w:numPr>
        <w:autoSpaceDE w:val="0"/>
        <w:autoSpaceDN w:val="0"/>
        <w:adjustRightInd w:val="0"/>
        <w:spacing w:line="360" w:lineRule="auto"/>
        <w:jc w:val="both"/>
        <w:rPr>
          <w:rFonts w:ascii="Calibri" w:hAnsi="Calibri" w:cs="Calibri"/>
          <w:sz w:val="22"/>
          <w:szCs w:val="22"/>
        </w:rPr>
      </w:pPr>
      <w:r>
        <w:rPr>
          <w:rFonts w:ascii="Calibri" w:hAnsi="Calibri" w:cs="Calibri"/>
          <w:sz w:val="22"/>
          <w:szCs w:val="22"/>
        </w:rPr>
        <w:t xml:space="preserve">την αποσαφήνιση </w:t>
      </w:r>
      <w:r w:rsidRPr="00110BA3">
        <w:rPr>
          <w:rFonts w:ascii="Calibri" w:hAnsi="Calibri" w:cs="Calibri"/>
          <w:sz w:val="22"/>
          <w:szCs w:val="22"/>
        </w:rPr>
        <w:t xml:space="preserve">των σχέσεων του ΕΟΠΥΥ με τις υπηρεσίες υγείας του δημόσιου και του ιδιωτικού τομέα, </w:t>
      </w:r>
    </w:p>
    <w:p w:rsidR="00394F01" w:rsidRDefault="00394F01" w:rsidP="00BC530F">
      <w:pPr>
        <w:numPr>
          <w:ilvl w:val="0"/>
          <w:numId w:val="8"/>
        </w:numPr>
        <w:autoSpaceDE w:val="0"/>
        <w:autoSpaceDN w:val="0"/>
        <w:adjustRightInd w:val="0"/>
        <w:spacing w:line="360" w:lineRule="auto"/>
        <w:jc w:val="both"/>
        <w:rPr>
          <w:rFonts w:ascii="Calibri" w:hAnsi="Calibri" w:cs="Calibri"/>
          <w:sz w:val="22"/>
          <w:szCs w:val="22"/>
        </w:rPr>
      </w:pPr>
      <w:r>
        <w:rPr>
          <w:rFonts w:ascii="Calibri" w:hAnsi="Calibri" w:cs="Calibri"/>
          <w:sz w:val="22"/>
          <w:szCs w:val="22"/>
        </w:rPr>
        <w:t>την</w:t>
      </w:r>
      <w:r w:rsidRPr="00110BA3">
        <w:rPr>
          <w:rFonts w:ascii="Calibri" w:hAnsi="Calibri" w:cs="Calibri"/>
          <w:sz w:val="22"/>
          <w:szCs w:val="22"/>
        </w:rPr>
        <w:t xml:space="preserve"> εισαγωγή τεχνικών και μεθόδων αναζήτησης και επίτ</w:t>
      </w:r>
      <w:r>
        <w:rPr>
          <w:rFonts w:ascii="Calibri" w:hAnsi="Calibri" w:cs="Calibri"/>
          <w:sz w:val="22"/>
          <w:szCs w:val="22"/>
        </w:rPr>
        <w:t>ευξης της αποδοτικότητας και</w:t>
      </w:r>
    </w:p>
    <w:p w:rsidR="00394F01" w:rsidRPr="00110BA3" w:rsidRDefault="00394F01" w:rsidP="00BC530F">
      <w:pPr>
        <w:numPr>
          <w:ilvl w:val="0"/>
          <w:numId w:val="8"/>
        </w:numPr>
        <w:autoSpaceDE w:val="0"/>
        <w:autoSpaceDN w:val="0"/>
        <w:adjustRightInd w:val="0"/>
        <w:spacing w:line="360" w:lineRule="auto"/>
        <w:jc w:val="both"/>
        <w:rPr>
          <w:rFonts w:ascii="Calibri" w:hAnsi="Calibri" w:cs="Calibri"/>
          <w:sz w:val="22"/>
          <w:szCs w:val="22"/>
        </w:rPr>
      </w:pPr>
      <w:r>
        <w:rPr>
          <w:rFonts w:ascii="Calibri" w:hAnsi="Calibri" w:cs="Calibri"/>
          <w:sz w:val="22"/>
          <w:szCs w:val="22"/>
        </w:rPr>
        <w:t>τη</w:t>
      </w:r>
      <w:r w:rsidRPr="00110BA3">
        <w:rPr>
          <w:rFonts w:ascii="Calibri" w:hAnsi="Calibri" w:cs="Calibri"/>
          <w:sz w:val="22"/>
          <w:szCs w:val="22"/>
        </w:rPr>
        <w:t xml:space="preserve"> διεύρυνση και σταθεροποίηση της χρηματοδοτικής βάσης του οργανισμού, με στόχο τη διασφάλιση της βιωσιμότητας και της εύρυθμης λειτουργίας του. </w:t>
      </w:r>
    </w:p>
    <w:p w:rsidR="00394F01" w:rsidRDefault="00394F01" w:rsidP="00C47CF5">
      <w:pPr>
        <w:pStyle w:val="oly2"/>
        <w:spacing w:before="0" w:after="0"/>
        <w:rPr>
          <w:color w:val="auto"/>
          <w:sz w:val="22"/>
          <w:szCs w:val="22"/>
        </w:rPr>
      </w:pPr>
    </w:p>
    <w:p w:rsidR="00394F01" w:rsidRPr="00150C98" w:rsidRDefault="00394F01" w:rsidP="00C47CF5">
      <w:pPr>
        <w:pStyle w:val="oly2"/>
        <w:spacing w:before="0" w:after="0"/>
        <w:rPr>
          <w:color w:val="auto"/>
          <w:sz w:val="24"/>
          <w:szCs w:val="22"/>
        </w:rPr>
      </w:pPr>
    </w:p>
    <w:p w:rsidR="00394F01" w:rsidRPr="00ED2D29" w:rsidRDefault="00394F01" w:rsidP="00C47CF5">
      <w:pPr>
        <w:spacing w:line="360" w:lineRule="auto"/>
        <w:jc w:val="both"/>
        <w:rPr>
          <w:rFonts w:ascii="Calibri" w:hAnsi="Calibri"/>
          <w:b/>
          <w:color w:val="632423"/>
          <w:sz w:val="32"/>
          <w:szCs w:val="22"/>
        </w:rPr>
      </w:pPr>
      <w:r w:rsidRPr="000352A3">
        <w:rPr>
          <w:rFonts w:ascii="Calibri" w:hAnsi="Calibri"/>
          <w:b/>
          <w:color w:val="632423"/>
          <w:sz w:val="32"/>
          <w:szCs w:val="22"/>
        </w:rPr>
        <w:t>Η Οργανωτική και Λειτουργική Ανασυγκρότηση του ΕΟΠΥΥ &amp; ΠΦΥ</w:t>
      </w:r>
    </w:p>
    <w:p w:rsidR="00394F01" w:rsidRDefault="00394F01" w:rsidP="00C47CF5">
      <w:pPr>
        <w:pStyle w:val="oly2"/>
        <w:spacing w:before="0" w:after="0"/>
        <w:rPr>
          <w:color w:val="auto"/>
          <w:sz w:val="22"/>
          <w:szCs w:val="22"/>
        </w:rPr>
      </w:pPr>
      <w:r w:rsidRPr="00110BA3">
        <w:rPr>
          <w:color w:val="auto"/>
          <w:sz w:val="22"/>
          <w:szCs w:val="22"/>
        </w:rPr>
        <w:t xml:space="preserve">Η ευκαιρία αναδιοργάνωσης του ΕΟΠΥΥ, για λόγους βιωσιμότητας, αποτελεί τη μέγιστη ευκαιρία για τη διαμόρφωση του συστήματος ΠΦΥ, και αντίστοιχα η μεταρρυθμιστική προσπάθεια ανάδειξης της ΠΦΥ </w:t>
      </w:r>
      <w:r>
        <w:rPr>
          <w:color w:val="auto"/>
          <w:sz w:val="22"/>
          <w:szCs w:val="22"/>
        </w:rPr>
        <w:t xml:space="preserve">ως </w:t>
      </w:r>
      <w:r w:rsidRPr="00110BA3">
        <w:rPr>
          <w:color w:val="auto"/>
          <w:sz w:val="22"/>
          <w:szCs w:val="22"/>
        </w:rPr>
        <w:t xml:space="preserve">πύλης εισόδου στο σύστημα υγείας δύναται να συγκρατήσει τη δαπάνη υγείας και να διασφαλίσει -μερικώς- την ύπαρξη του ΕΟΠΥΥ, αναδεικνύοντας τη συμπληρωματική σχέση της ασφάλισης και της ΠΦΥ και την ανάγκη ολιστικής προσέγγισης του ζητήματος με μακροπρόθεσμο ορίζοντα. Οι βασικοί άξονες αναδιοργάνωσης του συστήματος ΠΦΥ υπό το πλαίσιο της </w:t>
      </w:r>
      <w:r>
        <w:rPr>
          <w:color w:val="auto"/>
          <w:sz w:val="22"/>
          <w:szCs w:val="22"/>
        </w:rPr>
        <w:t>μεταρρύθμισης</w:t>
      </w:r>
      <w:r w:rsidRPr="00110BA3">
        <w:rPr>
          <w:color w:val="auto"/>
          <w:sz w:val="22"/>
          <w:szCs w:val="22"/>
        </w:rPr>
        <w:t xml:space="preserve"> στον ΕΟΠΥΥ</w:t>
      </w:r>
      <w:r>
        <w:rPr>
          <w:color w:val="auto"/>
          <w:sz w:val="22"/>
          <w:szCs w:val="22"/>
        </w:rPr>
        <w:t>, επιβάλλουν παρεμβάσεις οργανωτικού και λειτουργικού χαρακτήρα (</w:t>
      </w:r>
      <w:r w:rsidRPr="00110BA3">
        <w:rPr>
          <w:color w:val="auto"/>
          <w:sz w:val="22"/>
          <w:szCs w:val="22"/>
        </w:rPr>
        <w:t>Πίνακας 5</w:t>
      </w:r>
      <w:r>
        <w:rPr>
          <w:color w:val="auto"/>
          <w:sz w:val="22"/>
          <w:szCs w:val="22"/>
        </w:rPr>
        <w:t>).</w:t>
      </w:r>
      <w:bookmarkEnd w:id="1"/>
    </w:p>
    <w:p w:rsidR="00394F01" w:rsidRPr="00110BA3" w:rsidRDefault="00394F01" w:rsidP="00C47CF5">
      <w:pPr>
        <w:pStyle w:val="oly2"/>
        <w:spacing w:before="0" w:after="0"/>
        <w:rPr>
          <w:color w:val="auto"/>
          <w:sz w:val="22"/>
          <w:szCs w:val="22"/>
        </w:rPr>
      </w:pPr>
    </w:p>
    <w:p w:rsidR="00394F01" w:rsidRPr="00110BA3" w:rsidRDefault="00394F01" w:rsidP="00C47CF5">
      <w:pPr>
        <w:spacing w:line="360" w:lineRule="auto"/>
        <w:jc w:val="center"/>
        <w:rPr>
          <w:rFonts w:ascii="Calibri" w:hAnsi="Calibri"/>
          <w:b/>
          <w:sz w:val="22"/>
          <w:szCs w:val="22"/>
        </w:rPr>
      </w:pPr>
      <w:r w:rsidRPr="00110BA3">
        <w:rPr>
          <w:rFonts w:ascii="Calibri" w:hAnsi="Calibri"/>
          <w:b/>
          <w:sz w:val="22"/>
          <w:szCs w:val="22"/>
        </w:rPr>
        <w:t>Πίνακας 5. Οργανωτική &amp; Λειτουργική Ανασυγκρότηση ΕΟΠΠΥ &amp; ΠΦΥ</w:t>
      </w:r>
    </w:p>
    <w:p w:rsidR="00394F01" w:rsidRPr="00110BA3" w:rsidRDefault="00394F01" w:rsidP="00C47CF5">
      <w:pPr>
        <w:shd w:val="clear" w:color="auto" w:fill="69587A"/>
        <w:spacing w:line="360" w:lineRule="auto"/>
        <w:jc w:val="both"/>
        <w:rPr>
          <w:rFonts w:ascii="Calibri" w:hAnsi="Calibri" w:cs="Arial"/>
          <w:b/>
          <w:color w:val="FFFFFF"/>
          <w:sz w:val="22"/>
          <w:szCs w:val="22"/>
        </w:rPr>
      </w:pPr>
      <w:r w:rsidRPr="00110BA3">
        <w:rPr>
          <w:rFonts w:ascii="Calibri" w:hAnsi="Calibri" w:cs="Arial"/>
          <w:b/>
          <w:color w:val="FFFFFF"/>
          <w:sz w:val="22"/>
          <w:szCs w:val="22"/>
        </w:rPr>
        <w:t>Οργανωτική Ανασυγκρότηση</w:t>
      </w:r>
    </w:p>
    <w:p w:rsidR="00394F01" w:rsidRPr="00110BA3" w:rsidRDefault="00394F01" w:rsidP="00C47CF5">
      <w:pPr>
        <w:numPr>
          <w:ilvl w:val="1"/>
          <w:numId w:val="2"/>
        </w:numPr>
        <w:shd w:val="clear" w:color="auto" w:fill="F2F2F2"/>
        <w:spacing w:line="360" w:lineRule="auto"/>
        <w:ind w:left="993" w:hanging="567"/>
        <w:jc w:val="both"/>
        <w:rPr>
          <w:rFonts w:ascii="Calibri" w:hAnsi="Calibri" w:cs="Arial"/>
          <w:color w:val="000000"/>
          <w:sz w:val="22"/>
          <w:szCs w:val="22"/>
        </w:rPr>
      </w:pPr>
      <w:r w:rsidRPr="00110BA3">
        <w:rPr>
          <w:rFonts w:ascii="Calibri" w:hAnsi="Calibri" w:cs="Arial"/>
          <w:color w:val="000000"/>
          <w:sz w:val="22"/>
          <w:szCs w:val="22"/>
        </w:rPr>
        <w:t xml:space="preserve">Διαμόρφωση ενιαίου, δημόσιου συστήματος ΠΦΥ με την υπαγωγή όλων των δημόσιων δομών ΠΦΥ </w:t>
      </w:r>
      <w:r>
        <w:rPr>
          <w:rFonts w:ascii="Calibri" w:hAnsi="Calibri" w:cs="Arial"/>
          <w:color w:val="000000"/>
          <w:sz w:val="22"/>
          <w:szCs w:val="22"/>
        </w:rPr>
        <w:t>υπό</w:t>
      </w:r>
      <w:r w:rsidRPr="00110BA3">
        <w:rPr>
          <w:rFonts w:ascii="Calibri" w:hAnsi="Calibri" w:cs="Arial"/>
          <w:color w:val="000000"/>
          <w:sz w:val="22"/>
          <w:szCs w:val="22"/>
        </w:rPr>
        <w:t xml:space="preserve"> τον ΕΟΠΥΥ</w:t>
      </w:r>
    </w:p>
    <w:p w:rsidR="00394F01" w:rsidRPr="00DF4890" w:rsidRDefault="00394F01" w:rsidP="00C47CF5">
      <w:pPr>
        <w:numPr>
          <w:ilvl w:val="1"/>
          <w:numId w:val="2"/>
        </w:numPr>
        <w:shd w:val="clear" w:color="auto" w:fill="F2F2F2"/>
        <w:spacing w:line="360" w:lineRule="auto"/>
        <w:ind w:left="993" w:hanging="567"/>
        <w:jc w:val="both"/>
        <w:rPr>
          <w:rFonts w:ascii="Calibri" w:hAnsi="Calibri" w:cs="Arial"/>
          <w:color w:val="FF0000"/>
          <w:sz w:val="22"/>
          <w:szCs w:val="22"/>
        </w:rPr>
      </w:pPr>
      <w:r w:rsidRPr="00110BA3">
        <w:rPr>
          <w:rFonts w:ascii="Calibri" w:hAnsi="Calibri" w:cs="Arial"/>
          <w:color w:val="000000"/>
          <w:sz w:val="22"/>
          <w:szCs w:val="22"/>
        </w:rPr>
        <w:t xml:space="preserve">Θεσμική και οργανωτική διάκριση δύο κλάδων ΕΟΠΥΥ (παροχή-αγορά) με τη σύσταση αντίστοιχων </w:t>
      </w:r>
      <w:r>
        <w:rPr>
          <w:rFonts w:ascii="Calibri" w:hAnsi="Calibri" w:cs="Arial"/>
          <w:color w:val="000000"/>
          <w:sz w:val="22"/>
          <w:szCs w:val="22"/>
        </w:rPr>
        <w:t xml:space="preserve">Γενικών </w:t>
      </w:r>
      <w:r w:rsidRPr="00110BA3">
        <w:rPr>
          <w:rFonts w:ascii="Calibri" w:hAnsi="Calibri" w:cs="Arial"/>
          <w:color w:val="000000"/>
          <w:sz w:val="22"/>
          <w:szCs w:val="22"/>
        </w:rPr>
        <w:t>Διευθύνσεων εντός του Οργανισμού</w:t>
      </w:r>
      <w:r w:rsidR="00A45029">
        <w:rPr>
          <w:rFonts w:ascii="Calibri" w:hAnsi="Calibri" w:cs="Arial"/>
          <w:color w:val="FF0000"/>
          <w:sz w:val="22"/>
          <w:szCs w:val="22"/>
        </w:rPr>
        <w:t>(Παράρτημα Β</w:t>
      </w:r>
      <w:r w:rsidRPr="00DF4890">
        <w:rPr>
          <w:rFonts w:ascii="Calibri" w:hAnsi="Calibri" w:cs="Arial"/>
          <w:color w:val="FF0000"/>
          <w:sz w:val="22"/>
          <w:szCs w:val="22"/>
        </w:rPr>
        <w:t>’)</w:t>
      </w:r>
    </w:p>
    <w:p w:rsidR="00394F01" w:rsidRDefault="00394F01" w:rsidP="00C47CF5">
      <w:pPr>
        <w:numPr>
          <w:ilvl w:val="1"/>
          <w:numId w:val="2"/>
        </w:numPr>
        <w:shd w:val="clear" w:color="auto" w:fill="F2F2F2"/>
        <w:spacing w:line="360" w:lineRule="auto"/>
        <w:ind w:left="993" w:hanging="567"/>
        <w:jc w:val="both"/>
        <w:rPr>
          <w:rFonts w:ascii="Calibri" w:hAnsi="Calibri" w:cs="Arial"/>
          <w:color w:val="000000"/>
          <w:sz w:val="22"/>
          <w:szCs w:val="22"/>
        </w:rPr>
      </w:pPr>
      <w:r>
        <w:rPr>
          <w:rFonts w:ascii="Calibri" w:hAnsi="Calibri" w:cs="Arial"/>
          <w:color w:val="000000"/>
          <w:sz w:val="22"/>
          <w:szCs w:val="22"/>
        </w:rPr>
        <w:t>Καθιέρωση Δικτύου Αναφοράς Μονάδων ΠΦΥ που εξασφαλίζει ολοκληρωμένη και συνεχή φροντίδα</w:t>
      </w:r>
    </w:p>
    <w:p w:rsidR="00394F01" w:rsidRPr="00110BA3" w:rsidRDefault="00394F01" w:rsidP="00C47CF5">
      <w:pPr>
        <w:numPr>
          <w:ilvl w:val="1"/>
          <w:numId w:val="2"/>
        </w:numPr>
        <w:shd w:val="clear" w:color="auto" w:fill="F2F2F2"/>
        <w:spacing w:line="360" w:lineRule="auto"/>
        <w:ind w:left="993" w:hanging="567"/>
        <w:jc w:val="both"/>
        <w:rPr>
          <w:rFonts w:ascii="Calibri" w:hAnsi="Calibri" w:cs="Arial"/>
          <w:color w:val="000000"/>
          <w:sz w:val="22"/>
          <w:szCs w:val="22"/>
        </w:rPr>
      </w:pPr>
      <w:r>
        <w:rPr>
          <w:rFonts w:ascii="Calibri" w:hAnsi="Calibri" w:cs="Arial"/>
          <w:color w:val="000000"/>
          <w:sz w:val="22"/>
          <w:szCs w:val="22"/>
        </w:rPr>
        <w:t>Εισαγωγή σφαιρικών προϋπολογισμών σε επίπεδο περιφερειακής ενότητας (τέως νομαρχία)</w:t>
      </w:r>
    </w:p>
    <w:p w:rsidR="00394F01" w:rsidRPr="00110BA3" w:rsidRDefault="00394F01" w:rsidP="00C47CF5">
      <w:pPr>
        <w:numPr>
          <w:ilvl w:val="1"/>
          <w:numId w:val="2"/>
        </w:numPr>
        <w:shd w:val="clear" w:color="auto" w:fill="F2F2F2"/>
        <w:spacing w:line="360" w:lineRule="auto"/>
        <w:ind w:left="993" w:hanging="567"/>
        <w:jc w:val="both"/>
        <w:rPr>
          <w:rFonts w:ascii="Calibri" w:hAnsi="Calibri" w:cs="Arial"/>
          <w:color w:val="000000"/>
          <w:sz w:val="22"/>
          <w:szCs w:val="22"/>
        </w:rPr>
      </w:pPr>
      <w:r>
        <w:rPr>
          <w:rFonts w:ascii="Calibri" w:hAnsi="Calibri" w:cs="Arial"/>
          <w:color w:val="000000"/>
          <w:sz w:val="22"/>
          <w:szCs w:val="22"/>
        </w:rPr>
        <w:t>Ανάπτυξη</w:t>
      </w:r>
      <w:r w:rsidRPr="00110BA3">
        <w:rPr>
          <w:rFonts w:ascii="Calibri" w:hAnsi="Calibri" w:cs="Arial"/>
          <w:color w:val="000000"/>
          <w:sz w:val="22"/>
          <w:szCs w:val="22"/>
        </w:rPr>
        <w:t xml:space="preserve"> Ανθρώπινου Δυναμικού στους στόχους της ΠΦΥ </w:t>
      </w:r>
    </w:p>
    <w:p w:rsidR="00394F01" w:rsidRPr="00110BA3" w:rsidRDefault="00394F01" w:rsidP="00C47CF5">
      <w:pPr>
        <w:numPr>
          <w:ilvl w:val="1"/>
          <w:numId w:val="2"/>
        </w:numPr>
        <w:shd w:val="clear" w:color="auto" w:fill="F2F2F2"/>
        <w:spacing w:line="360" w:lineRule="auto"/>
        <w:ind w:left="993" w:hanging="567"/>
        <w:jc w:val="both"/>
        <w:rPr>
          <w:rFonts w:ascii="Calibri" w:hAnsi="Calibri" w:cs="Arial"/>
          <w:color w:val="000000"/>
          <w:sz w:val="22"/>
          <w:szCs w:val="22"/>
        </w:rPr>
      </w:pPr>
      <w:r w:rsidRPr="00110BA3">
        <w:rPr>
          <w:rFonts w:ascii="Calibri" w:hAnsi="Calibri" w:cs="Arial"/>
          <w:color w:val="000000"/>
          <w:sz w:val="22"/>
          <w:szCs w:val="22"/>
        </w:rPr>
        <w:t>Αναβάθμιση και</w:t>
      </w:r>
      <w:r>
        <w:rPr>
          <w:rFonts w:ascii="Calibri" w:hAnsi="Calibri" w:cs="Arial"/>
          <w:color w:val="000000"/>
          <w:sz w:val="22"/>
          <w:szCs w:val="22"/>
        </w:rPr>
        <w:t xml:space="preserve"> Λειτουργία θεσμού Οικογενειακών Γιατρών/Γιατρών Αναφοράς με διατήρηση της ελεύθερης επιλογής και της ανοικτής πρόσβασης σε εξειδικευμένες υπηρεσίες υγείας</w:t>
      </w:r>
    </w:p>
    <w:p w:rsidR="00394F01" w:rsidRDefault="00394F01" w:rsidP="00C47CF5">
      <w:pPr>
        <w:numPr>
          <w:ilvl w:val="1"/>
          <w:numId w:val="2"/>
        </w:numPr>
        <w:shd w:val="clear" w:color="auto" w:fill="F2F2F2"/>
        <w:spacing w:line="360" w:lineRule="auto"/>
        <w:ind w:left="993" w:hanging="567"/>
        <w:jc w:val="both"/>
        <w:rPr>
          <w:rFonts w:ascii="Calibri" w:hAnsi="Calibri" w:cs="Arial"/>
          <w:color w:val="000000"/>
          <w:sz w:val="22"/>
          <w:szCs w:val="22"/>
        </w:rPr>
      </w:pPr>
      <w:r>
        <w:rPr>
          <w:rFonts w:ascii="Calibri" w:hAnsi="Calibri" w:cs="Arial"/>
          <w:color w:val="000000"/>
          <w:sz w:val="22"/>
          <w:szCs w:val="22"/>
        </w:rPr>
        <w:t>Σύσταση Μονάδας Ανάλυσης και Τεκμηρίωσης στον ΕΟΠΥΥ για ιατρικά και οικονομικά θέματα</w:t>
      </w:r>
    </w:p>
    <w:p w:rsidR="00394F01" w:rsidRPr="00376993" w:rsidRDefault="00394F01" w:rsidP="00C47CF5">
      <w:pPr>
        <w:numPr>
          <w:ilvl w:val="1"/>
          <w:numId w:val="2"/>
        </w:numPr>
        <w:shd w:val="clear" w:color="auto" w:fill="F2F2F2"/>
        <w:spacing w:line="360" w:lineRule="auto"/>
        <w:ind w:left="993" w:hanging="567"/>
        <w:jc w:val="both"/>
        <w:rPr>
          <w:rFonts w:ascii="Calibri" w:hAnsi="Calibri" w:cs="Arial"/>
          <w:color w:val="000000"/>
          <w:sz w:val="22"/>
          <w:szCs w:val="22"/>
        </w:rPr>
      </w:pPr>
      <w:r>
        <w:rPr>
          <w:rFonts w:ascii="Calibri" w:hAnsi="Calibri" w:cs="Arial"/>
          <w:color w:val="000000"/>
          <w:sz w:val="22"/>
          <w:szCs w:val="22"/>
        </w:rPr>
        <w:t>Αναζήτηση πρόσθετων εργαλείων για τη διεύρυνση της χρηματοδοτικής βάσης του ΕΟΠΥΥ</w:t>
      </w:r>
    </w:p>
    <w:p w:rsidR="00376993" w:rsidRPr="00063B41" w:rsidRDefault="00376993" w:rsidP="00376993">
      <w:pPr>
        <w:shd w:val="clear" w:color="auto" w:fill="F2F2F2"/>
        <w:spacing w:line="360" w:lineRule="auto"/>
        <w:jc w:val="both"/>
        <w:rPr>
          <w:rFonts w:ascii="Calibri" w:hAnsi="Calibri" w:cs="Arial"/>
          <w:color w:val="000000"/>
          <w:sz w:val="22"/>
          <w:szCs w:val="22"/>
        </w:rPr>
      </w:pPr>
    </w:p>
    <w:p w:rsidR="00376993" w:rsidRPr="00F40E4B" w:rsidRDefault="00376993" w:rsidP="00376993">
      <w:pPr>
        <w:shd w:val="clear" w:color="auto" w:fill="F2F2F2"/>
        <w:spacing w:line="360" w:lineRule="auto"/>
        <w:jc w:val="both"/>
        <w:rPr>
          <w:rFonts w:ascii="Calibri" w:hAnsi="Calibri" w:cs="Arial"/>
          <w:color w:val="000000"/>
          <w:sz w:val="22"/>
          <w:szCs w:val="22"/>
        </w:rPr>
      </w:pPr>
    </w:p>
    <w:p w:rsidR="00394F01" w:rsidRPr="00110BA3" w:rsidRDefault="00394F01" w:rsidP="00C47CF5">
      <w:pPr>
        <w:shd w:val="clear" w:color="auto" w:fill="69587A"/>
        <w:tabs>
          <w:tab w:val="left" w:pos="426"/>
        </w:tabs>
        <w:spacing w:line="360" w:lineRule="auto"/>
        <w:jc w:val="both"/>
        <w:rPr>
          <w:rFonts w:ascii="Calibri" w:hAnsi="Calibri" w:cs="Arial"/>
          <w:b/>
          <w:color w:val="FFFFFF"/>
          <w:sz w:val="22"/>
          <w:szCs w:val="22"/>
          <w:lang w:val="en-US"/>
        </w:rPr>
      </w:pPr>
      <w:r w:rsidRPr="00110BA3">
        <w:rPr>
          <w:rFonts w:ascii="Calibri" w:hAnsi="Calibri" w:cs="Arial"/>
          <w:b/>
          <w:color w:val="FFFFFF"/>
          <w:sz w:val="22"/>
          <w:szCs w:val="22"/>
        </w:rPr>
        <w:t>Λειτουργική Ανασυγκρότηση</w:t>
      </w:r>
    </w:p>
    <w:p w:rsidR="00394F01" w:rsidRPr="00DF4890" w:rsidRDefault="00394F01" w:rsidP="00C47CF5">
      <w:pPr>
        <w:numPr>
          <w:ilvl w:val="1"/>
          <w:numId w:val="2"/>
        </w:numPr>
        <w:shd w:val="clear" w:color="auto" w:fill="F2F2F2"/>
        <w:spacing w:line="360" w:lineRule="auto"/>
        <w:ind w:left="851" w:hanging="425"/>
        <w:jc w:val="both"/>
        <w:rPr>
          <w:rFonts w:ascii="Calibri" w:hAnsi="Calibri" w:cs="Arial"/>
          <w:color w:val="000000"/>
          <w:sz w:val="22"/>
          <w:szCs w:val="22"/>
        </w:rPr>
      </w:pPr>
      <w:r w:rsidRPr="00110BA3">
        <w:rPr>
          <w:rFonts w:ascii="Calibri" w:hAnsi="Calibri" w:cs="Arial"/>
          <w:color w:val="000000"/>
          <w:sz w:val="22"/>
          <w:szCs w:val="22"/>
        </w:rPr>
        <w:t xml:space="preserve">Λειτουργική ενοποίηση </w:t>
      </w:r>
      <w:r>
        <w:rPr>
          <w:rFonts w:ascii="Calibri" w:hAnsi="Calibri" w:cs="Arial"/>
          <w:color w:val="000000"/>
          <w:sz w:val="22"/>
          <w:szCs w:val="22"/>
        </w:rPr>
        <w:t xml:space="preserve">όλων των υπαρχουσών δομών και μονάδων ΠΦΥ </w:t>
      </w:r>
    </w:p>
    <w:p w:rsidR="00394F01" w:rsidRPr="00110BA3" w:rsidRDefault="00394F01" w:rsidP="00C47CF5">
      <w:pPr>
        <w:numPr>
          <w:ilvl w:val="1"/>
          <w:numId w:val="2"/>
        </w:numPr>
        <w:shd w:val="clear" w:color="auto" w:fill="F2F2F2"/>
        <w:spacing w:line="360" w:lineRule="auto"/>
        <w:ind w:left="851" w:hanging="425"/>
        <w:jc w:val="both"/>
        <w:rPr>
          <w:rFonts w:ascii="Calibri" w:hAnsi="Calibri" w:cs="Arial"/>
          <w:color w:val="000000"/>
          <w:sz w:val="22"/>
          <w:szCs w:val="22"/>
        </w:rPr>
      </w:pPr>
      <w:r w:rsidRPr="00110BA3">
        <w:rPr>
          <w:rFonts w:ascii="Calibri" w:hAnsi="Calibri" w:cs="Arial"/>
          <w:color w:val="000000"/>
          <w:sz w:val="22"/>
          <w:szCs w:val="22"/>
        </w:rPr>
        <w:t>Διάθεση πόρων ανάλογα με τις ανάγκες υγείας του πληθυσμού ευθύνης</w:t>
      </w:r>
      <w:r>
        <w:rPr>
          <w:rFonts w:ascii="Calibri" w:hAnsi="Calibri" w:cs="Arial"/>
          <w:color w:val="000000"/>
          <w:sz w:val="22"/>
          <w:szCs w:val="22"/>
        </w:rPr>
        <w:t xml:space="preserve"> στο πλαίσιο των σφαιρικών προϋπολογισμών</w:t>
      </w:r>
    </w:p>
    <w:p w:rsidR="00394F01" w:rsidRDefault="00394F01" w:rsidP="00C47CF5">
      <w:pPr>
        <w:numPr>
          <w:ilvl w:val="1"/>
          <w:numId w:val="2"/>
        </w:numPr>
        <w:shd w:val="clear" w:color="auto" w:fill="F2F2F2"/>
        <w:spacing w:line="360" w:lineRule="auto"/>
        <w:ind w:left="851" w:hanging="425"/>
        <w:jc w:val="both"/>
        <w:rPr>
          <w:rFonts w:ascii="Calibri" w:hAnsi="Calibri" w:cs="Arial"/>
          <w:color w:val="000000"/>
          <w:sz w:val="22"/>
          <w:szCs w:val="22"/>
        </w:rPr>
      </w:pPr>
      <w:r w:rsidRPr="00F40E4B">
        <w:rPr>
          <w:rFonts w:ascii="Calibri" w:hAnsi="Calibri" w:cs="Arial"/>
          <w:color w:val="000000"/>
          <w:sz w:val="22"/>
          <w:szCs w:val="22"/>
        </w:rPr>
        <w:t xml:space="preserve">Διασφάλιση της ποιότητας των παρεχόμενων υπηρεσιών μέσω των διαδικασιών πιστοποίησης και με ενίσχυση του κλινικού ελέγχου </w:t>
      </w:r>
    </w:p>
    <w:p w:rsidR="00394F01" w:rsidRDefault="00394F01" w:rsidP="00C47CF5">
      <w:pPr>
        <w:numPr>
          <w:ilvl w:val="1"/>
          <w:numId w:val="2"/>
        </w:numPr>
        <w:shd w:val="clear" w:color="auto" w:fill="F2F2F2"/>
        <w:spacing w:line="360" w:lineRule="auto"/>
        <w:ind w:left="851" w:hanging="425"/>
        <w:jc w:val="both"/>
        <w:rPr>
          <w:rFonts w:ascii="Calibri" w:hAnsi="Calibri" w:cs="Arial"/>
          <w:color w:val="000000"/>
          <w:sz w:val="22"/>
          <w:szCs w:val="22"/>
        </w:rPr>
      </w:pPr>
      <w:r>
        <w:rPr>
          <w:rFonts w:ascii="Calibri" w:hAnsi="Calibri" w:cs="Arial"/>
          <w:color w:val="000000"/>
          <w:sz w:val="22"/>
          <w:szCs w:val="22"/>
        </w:rPr>
        <w:t xml:space="preserve">Αξιοποίηση της κτιριακής υποδομής ΕΟΠΥΥ </w:t>
      </w:r>
      <w:r w:rsidR="00A45029">
        <w:rPr>
          <w:rFonts w:ascii="Calibri" w:hAnsi="Calibri" w:cs="Arial"/>
          <w:color w:val="FF0000"/>
          <w:sz w:val="22"/>
          <w:szCs w:val="22"/>
        </w:rPr>
        <w:t>(Παράρτημα Γ</w:t>
      </w:r>
      <w:r w:rsidRPr="00DF4890">
        <w:rPr>
          <w:rFonts w:ascii="Calibri" w:hAnsi="Calibri" w:cs="Arial"/>
          <w:color w:val="FF0000"/>
          <w:sz w:val="22"/>
          <w:szCs w:val="22"/>
        </w:rPr>
        <w:t>’)</w:t>
      </w:r>
    </w:p>
    <w:p w:rsidR="00394F01" w:rsidRDefault="00394F01" w:rsidP="00C47CF5">
      <w:pPr>
        <w:numPr>
          <w:ilvl w:val="1"/>
          <w:numId w:val="2"/>
        </w:numPr>
        <w:shd w:val="clear" w:color="auto" w:fill="F2F2F2"/>
        <w:spacing w:line="360" w:lineRule="auto"/>
        <w:ind w:left="851" w:hanging="425"/>
        <w:jc w:val="both"/>
        <w:rPr>
          <w:rFonts w:ascii="Calibri" w:hAnsi="Calibri" w:cs="Arial"/>
          <w:color w:val="000000"/>
          <w:sz w:val="22"/>
          <w:szCs w:val="22"/>
        </w:rPr>
      </w:pPr>
      <w:r>
        <w:rPr>
          <w:rFonts w:ascii="Calibri" w:hAnsi="Calibri" w:cs="Arial"/>
          <w:color w:val="000000"/>
          <w:sz w:val="22"/>
          <w:szCs w:val="22"/>
        </w:rPr>
        <w:t xml:space="preserve">Ανάπτυξη των πληροφοριακών υποδομών </w:t>
      </w:r>
    </w:p>
    <w:p w:rsidR="00394F01" w:rsidRPr="00F40E4B" w:rsidRDefault="00394F01" w:rsidP="00C47CF5">
      <w:pPr>
        <w:numPr>
          <w:ilvl w:val="1"/>
          <w:numId w:val="2"/>
        </w:numPr>
        <w:shd w:val="clear" w:color="auto" w:fill="F2F2F2"/>
        <w:spacing w:line="360" w:lineRule="auto"/>
        <w:ind w:left="851" w:hanging="425"/>
        <w:jc w:val="both"/>
        <w:rPr>
          <w:rFonts w:ascii="Calibri" w:hAnsi="Calibri" w:cs="Arial"/>
          <w:color w:val="000000"/>
          <w:sz w:val="22"/>
          <w:szCs w:val="22"/>
        </w:rPr>
      </w:pPr>
      <w:r>
        <w:rPr>
          <w:rFonts w:ascii="Calibri" w:hAnsi="Calibri" w:cs="Arial"/>
          <w:color w:val="000000"/>
          <w:sz w:val="22"/>
          <w:szCs w:val="22"/>
        </w:rPr>
        <w:t>Καθιέρωση η</w:t>
      </w:r>
      <w:r w:rsidRPr="00F40E4B">
        <w:rPr>
          <w:rFonts w:ascii="Calibri" w:hAnsi="Calibri" w:cs="Arial"/>
          <w:color w:val="000000"/>
          <w:sz w:val="22"/>
          <w:szCs w:val="22"/>
        </w:rPr>
        <w:t>λεκτρονική</w:t>
      </w:r>
      <w:r>
        <w:rPr>
          <w:rFonts w:ascii="Calibri" w:hAnsi="Calibri" w:cs="Arial"/>
          <w:color w:val="000000"/>
          <w:sz w:val="22"/>
          <w:szCs w:val="22"/>
        </w:rPr>
        <w:t>ς κ</w:t>
      </w:r>
      <w:r w:rsidRPr="00F40E4B">
        <w:rPr>
          <w:rFonts w:ascii="Calibri" w:hAnsi="Calibri" w:cs="Arial"/>
          <w:color w:val="000000"/>
          <w:sz w:val="22"/>
          <w:szCs w:val="22"/>
        </w:rPr>
        <w:t>άρτα</w:t>
      </w:r>
      <w:r>
        <w:rPr>
          <w:rFonts w:ascii="Calibri" w:hAnsi="Calibri" w:cs="Arial"/>
          <w:color w:val="000000"/>
          <w:sz w:val="22"/>
          <w:szCs w:val="22"/>
        </w:rPr>
        <w:t>ς</w:t>
      </w:r>
      <w:r w:rsidRPr="00F40E4B">
        <w:rPr>
          <w:rFonts w:ascii="Calibri" w:hAnsi="Calibri" w:cs="Arial"/>
          <w:color w:val="000000"/>
          <w:sz w:val="22"/>
          <w:szCs w:val="22"/>
        </w:rPr>
        <w:t xml:space="preserve"> υγείας</w:t>
      </w:r>
      <w:r>
        <w:rPr>
          <w:rFonts w:ascii="Calibri" w:hAnsi="Calibri" w:cs="Arial"/>
          <w:color w:val="000000"/>
          <w:sz w:val="22"/>
          <w:szCs w:val="22"/>
        </w:rPr>
        <w:t xml:space="preserve"> για τη διευκόλυνση του ταξιδιού των πολιτών στις υπηρεσίες υγείας</w:t>
      </w:r>
    </w:p>
    <w:p w:rsidR="00394F01" w:rsidRPr="00110BA3" w:rsidRDefault="00394F01" w:rsidP="00C47CF5">
      <w:pPr>
        <w:numPr>
          <w:ilvl w:val="1"/>
          <w:numId w:val="2"/>
        </w:numPr>
        <w:shd w:val="clear" w:color="auto" w:fill="F2F2F2"/>
        <w:spacing w:line="360" w:lineRule="auto"/>
        <w:ind w:left="851" w:hanging="425"/>
        <w:jc w:val="both"/>
        <w:rPr>
          <w:rFonts w:ascii="Calibri" w:hAnsi="Calibri" w:cs="Arial"/>
          <w:color w:val="000000"/>
          <w:sz w:val="22"/>
          <w:szCs w:val="22"/>
        </w:rPr>
      </w:pPr>
      <w:r>
        <w:rPr>
          <w:rFonts w:ascii="Calibri" w:hAnsi="Calibri" w:cs="Arial"/>
          <w:color w:val="000000"/>
          <w:sz w:val="22"/>
          <w:szCs w:val="22"/>
        </w:rPr>
        <w:t>Αντιπροσωπευτική δ</w:t>
      </w:r>
      <w:r w:rsidRPr="00110BA3">
        <w:rPr>
          <w:rFonts w:ascii="Calibri" w:hAnsi="Calibri" w:cs="Arial"/>
          <w:color w:val="000000"/>
          <w:sz w:val="22"/>
          <w:szCs w:val="22"/>
        </w:rPr>
        <w:t>ιοίκηση</w:t>
      </w:r>
      <w:r>
        <w:rPr>
          <w:rFonts w:ascii="Calibri" w:hAnsi="Calibri" w:cs="Arial"/>
          <w:color w:val="000000"/>
          <w:sz w:val="22"/>
          <w:szCs w:val="22"/>
        </w:rPr>
        <w:t xml:space="preserve"> με τη συμμετοχή των κοινωνικών εταίρων, των χρηστών και των παρόχων</w:t>
      </w:r>
    </w:p>
    <w:p w:rsidR="00394F01" w:rsidRPr="00110BA3" w:rsidRDefault="00394F01" w:rsidP="00C47CF5">
      <w:pPr>
        <w:spacing w:line="360" w:lineRule="auto"/>
        <w:rPr>
          <w:rFonts w:ascii="Calibri" w:hAnsi="Calibri" w:cs="Arial"/>
          <w:sz w:val="22"/>
          <w:szCs w:val="22"/>
        </w:rPr>
      </w:pPr>
    </w:p>
    <w:p w:rsidR="00394F01" w:rsidRPr="00110BA3" w:rsidRDefault="00394F01" w:rsidP="00C47CF5">
      <w:pPr>
        <w:tabs>
          <w:tab w:val="left" w:pos="930"/>
        </w:tabs>
        <w:spacing w:line="360" w:lineRule="auto"/>
        <w:rPr>
          <w:rFonts w:ascii="Calibri" w:hAnsi="Calibri" w:cs="Arial"/>
          <w:sz w:val="22"/>
          <w:szCs w:val="22"/>
        </w:rPr>
      </w:pPr>
    </w:p>
    <w:p w:rsidR="00394F01" w:rsidRDefault="00394F01" w:rsidP="00C47CF5">
      <w:pPr>
        <w:spacing w:line="360" w:lineRule="auto"/>
        <w:jc w:val="both"/>
        <w:rPr>
          <w:rFonts w:ascii="Calibri" w:hAnsi="Calibri"/>
          <w:sz w:val="22"/>
          <w:szCs w:val="22"/>
        </w:rPr>
      </w:pPr>
      <w:r w:rsidRPr="00144887">
        <w:rPr>
          <w:rFonts w:ascii="Calibri" w:hAnsi="Calibri"/>
          <w:sz w:val="22"/>
          <w:szCs w:val="22"/>
        </w:rPr>
        <w:t>Η</w:t>
      </w:r>
      <w:r>
        <w:rPr>
          <w:rFonts w:ascii="Calibri" w:hAnsi="Calibri"/>
          <w:sz w:val="22"/>
          <w:szCs w:val="22"/>
        </w:rPr>
        <w:t xml:space="preserve"> διαμόρφωση ενιαίου, δημόσιου συστήματος ΠΦΥ με την υπαγωγή όλων των δημόσιων δομών ΠΦΥ υπό τον ΕΟΠΥΥ και τη σύσταση επιμέρους Γενικών Διευθύνσεων, αποτελεί επιτακτική ανάγκη προκειμένου να διασφαλιστεί η πρόσβαση των πολιτών, και ιδιαιτέρως των ευπαθών ομάδων, στο σύστημα υγείας.</w:t>
      </w:r>
    </w:p>
    <w:p w:rsidR="00394F01" w:rsidRPr="00144887" w:rsidRDefault="00394F01" w:rsidP="00C47CF5">
      <w:pPr>
        <w:spacing w:line="360" w:lineRule="auto"/>
        <w:jc w:val="both"/>
        <w:rPr>
          <w:rFonts w:ascii="Calibri" w:hAnsi="Calibri"/>
          <w:sz w:val="22"/>
          <w:szCs w:val="22"/>
        </w:rPr>
      </w:pPr>
    </w:p>
    <w:p w:rsidR="00394F01" w:rsidRDefault="00394F01" w:rsidP="00C47CF5">
      <w:pPr>
        <w:spacing w:line="360" w:lineRule="auto"/>
        <w:jc w:val="both"/>
        <w:rPr>
          <w:rFonts w:ascii="Calibri" w:hAnsi="Calibri"/>
          <w:sz w:val="22"/>
          <w:szCs w:val="22"/>
        </w:rPr>
      </w:pPr>
      <w:r w:rsidRPr="00144887">
        <w:rPr>
          <w:rFonts w:ascii="Calibri" w:hAnsi="Calibri"/>
          <w:sz w:val="22"/>
          <w:szCs w:val="22"/>
        </w:rPr>
        <w:t xml:space="preserve">Ως εκ τούτου, προτείνεται η αναδιαμόρφωση του υπάρχοντος συστήματος στη βάση </w:t>
      </w:r>
      <w:r w:rsidRPr="00144887">
        <w:rPr>
          <w:rFonts w:ascii="Calibri" w:hAnsi="Calibri"/>
          <w:b/>
          <w:color w:val="632423"/>
          <w:sz w:val="22"/>
          <w:szCs w:val="22"/>
        </w:rPr>
        <w:t>4 κύριων «βημάτων» με παράλληλη υιοθέτηση βέλτιστων πρακτικών, εργαλείων και μηχανισμών βελτίωσης της απόδοσης και της αποτελεσματικότητας</w:t>
      </w:r>
      <w:r w:rsidRPr="00144887">
        <w:rPr>
          <w:rFonts w:ascii="Calibri" w:hAnsi="Calibri"/>
          <w:sz w:val="22"/>
          <w:szCs w:val="22"/>
        </w:rPr>
        <w:t xml:space="preserve">, τα οποία στοχεύουν στη λειτουργική και οργανωτική ανασυγκρότηση </w:t>
      </w:r>
      <w:r>
        <w:rPr>
          <w:rFonts w:ascii="Calibri" w:hAnsi="Calibri"/>
          <w:sz w:val="22"/>
          <w:szCs w:val="22"/>
        </w:rPr>
        <w:t xml:space="preserve">της ΠΦΥ υπό τον ΕΟΠΥΥ. </w:t>
      </w:r>
    </w:p>
    <w:p w:rsidR="00394F01" w:rsidRDefault="00394F01" w:rsidP="00C47CF5">
      <w:pPr>
        <w:spacing w:line="360" w:lineRule="auto"/>
        <w:jc w:val="both"/>
        <w:rPr>
          <w:rFonts w:ascii="Calibri" w:hAnsi="Calibri"/>
          <w:sz w:val="22"/>
          <w:szCs w:val="22"/>
        </w:rPr>
      </w:pPr>
    </w:p>
    <w:p w:rsidR="00394F01" w:rsidRPr="00477A1C" w:rsidRDefault="00DE25D3" w:rsidP="00C47CF5">
      <w:pPr>
        <w:spacing w:line="360" w:lineRule="auto"/>
        <w:rPr>
          <w:rFonts w:ascii="Calibri" w:hAnsi="Calibri"/>
          <w:sz w:val="22"/>
          <w:szCs w:val="22"/>
        </w:rPr>
      </w:pPr>
      <w:r w:rsidRPr="00DE25D3">
        <w:rPr>
          <w:noProof/>
        </w:rPr>
        <w:pict>
          <v:rect id="Rectangle 34" o:spid="_x0000_s1051" style="position:absolute;margin-left:129.75pt;margin-top:12.5pt;width:353.05pt;height:169.1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iT7/AIAAD4GAAAOAAAAZHJzL2Uyb0RvYy54bWysVN9v0zAQfkfif7D8ztI0ydJGS6dpYxPS&#10;gIkN8ewmTmLh2MZ2m46/njsnLRnsCdFK0Z199/nuux8Xl4dekj23TmhV0vhsQQlXla6Fakv69en2&#10;3YoS55mqmdSKl/SZO3q5efvmYjAFX+pOy5pbAiDKFYMpaee9KaLIVR3vmTvThiu4bLTtmQfVtlFt&#10;2QDovYyWi8V5NGhbG6sr7hyc3oyXdBPwm4ZX/nPTOO6JLCnE5sPXhu8Wv9HmghWtZaYT1RQG+4co&#10;eiYUPHqCumGekZ0Vf0H1orLa6cafVbqPdNOIioccIJt48Uc2jx0zPOQC5Dhzosn9P9jq0/7BElFD&#10;7fKUEsV6KNIXoI2pVnKSpMjQYFwBho/mwWKOztzr6rsjSl93YMavrNVDx1kNccVoH71wQMWBK9kO&#10;H3UN8GzndSDr0NgeAYEGcgg1eT7VhB88qeAwTVdJnmSUVHC3jNM8y0PVIlYc3Y11/o7rnqBQUgvR&#10;B3i2v3cew2HF0WQqUX0rpCRW+2/Cd4FlfDdcOvAZBWI0JDQeO9tur6UlewZ9lNwmcTYmCgV3c+t4&#10;gb+A9JpLMGV9z0LbuY7VfIQ8D27hVKj93WQCgU8oIQl8Co7aY4iG+Y7gp6QAFTqFFQ1k9qSxgtjy&#10;WcDFtp8kaP1JgvYfpYkhwBnhLQv0YKxSkQHM8jgbc4LHfKBuZNpUHoqBhk0L7KDwIuurDP+hI2Ym&#10;21dtb8Nvsp1MsHDTi4jdCw+7Qoq+pCvMa5pe7Lz3qg7keSbkKIOvVOjFwxaYqqp3APHY1QOpBfZK&#10;vMjz84SCBsTEq/UIS5hsYZtV3tJXm+RFkutktc6SwAKTpmNjQefUzmt4CiBwPYstzAyOyThu/rA9&#10;jGO5Ok7gVtfPMEXQtdiVuHRB6LT9SckACwya4MeOWU6J/KCgcddxmuLGC0qa5UtQ7PxmO79hqgKo&#10;knpKRvHagwYuO2NF2yFVIUWlr2B6GxHmCid7jAqyQQWW1LGHcKHiFpzrwer32t/8AgAA//8DAFBL&#10;AwQUAAYACAAAACEABP1l194AAAAKAQAADwAAAGRycy9kb3ducmV2LnhtbEyP3UrDQBBG7wXfYRnB&#10;O7sxMYtNsykiCCIotfoA091tEtyfkN02yds7vdK7Gebwzfnq7ewsO5sx9sFLuF9lwIxXQfe+lfD9&#10;9XL3CCwm9Bpt8EbCYiJsm+urGisdJv9pzvvUMgrxsUIJXUpDxXlUnXEYV2Ewnm7HMDpMtI4t1yNO&#10;FO4sz7NMcIe9pw8dDua5M+pnf3IS5vb9TRTqIyzlw6R2StsFX62Utzfz0wZYMnP6g+GiT+rQkNMh&#10;nLyOzErIy3VJ6GWgTgSsRSmAHSQUosiBNzX/X6H5BQAA//8DAFBLAQItABQABgAIAAAAIQC2gziS&#10;/gAAAOEBAAATAAAAAAAAAAAAAAAAAAAAAABbQ29udGVudF9UeXBlc10ueG1sUEsBAi0AFAAGAAgA&#10;AAAhADj9If/WAAAAlAEAAAsAAAAAAAAAAAAAAAAALwEAAF9yZWxzLy5yZWxzUEsBAi0AFAAGAAgA&#10;AAAhAGRKJPv8AgAAPgYAAA4AAAAAAAAAAAAAAAAALgIAAGRycy9lMm9Eb2MueG1sUEsBAi0AFAAG&#10;AAgAAAAhAAT9ZdfeAAAACgEAAA8AAAAAAAAAAAAAAAAAVgUAAGRycy9kb3ducmV2LnhtbFBLBQYA&#10;AAAABAAEAPMAAABhBgAAAAA=&#10;" fillcolor="#3f3151" strokecolor="#a5a5a5" strokeweight="4.5pt">
            <v:fill color2="#261d31" focusposition=".5,.5" focussize="" focus="100%" type="gradientRadial"/>
            <v:stroke r:id="rId15" o:title="" filltype="pattern"/>
            <v:shadow on="t" color="#938953" opacity=".5" offset="6pt,-6pt"/>
            <v:textbox>
              <w:txbxContent>
                <w:p w:rsidR="00376993" w:rsidRPr="006D07BE" w:rsidRDefault="00376993" w:rsidP="002D4182">
                  <w:pPr>
                    <w:autoSpaceDE w:val="0"/>
                    <w:autoSpaceDN w:val="0"/>
                    <w:adjustRightInd w:val="0"/>
                    <w:spacing w:line="360" w:lineRule="auto"/>
                    <w:jc w:val="both"/>
                    <w:rPr>
                      <w:rFonts w:ascii="Calibri" w:hAnsi="Calibri"/>
                      <w:color w:val="FFFFFF"/>
                      <w:sz w:val="22"/>
                      <w:szCs w:val="22"/>
                    </w:rPr>
                  </w:pPr>
                  <w:r w:rsidRPr="006D07BE">
                    <w:rPr>
                      <w:rFonts w:ascii="Calibri" w:hAnsi="Calibri"/>
                      <w:color w:val="FFFFFF"/>
                      <w:sz w:val="22"/>
                    </w:rPr>
                    <w:t>Η εκκρεμότητα ολοκλήρωσης της μεταρρύθμισης του ΕΟΠΥΥ προκάλεσε</w:t>
                  </w:r>
                  <w:r w:rsidRPr="006D07BE">
                    <w:rPr>
                      <w:rFonts w:ascii="Calibri" w:hAnsi="Calibri"/>
                      <w:color w:val="FFFFFF"/>
                      <w:sz w:val="22"/>
                      <w:szCs w:val="22"/>
                    </w:rPr>
                    <w:t xml:space="preserve"> τη δημιουργία δύο υποσυστημάτων παροχής υγειονομικής περίθαλψης με αποτέλεσμα πληθώρα αντιφάσεων, οι οποίες καθιστούν αναποτελεσματική την άσκηση πολιτικής, προκαλούν σπατάλη πόρων και αδυναμία ικανοποιήσης των αναγκών υγείας των πολιτών, ακυρώνουν τα κριτήρια της αποδοτικότητας και της ισότητας</w:t>
                  </w:r>
                  <w:r>
                    <w:rPr>
                      <w:rFonts w:ascii="Calibri" w:hAnsi="Calibri"/>
                      <w:color w:val="FFFFFF"/>
                      <w:sz w:val="22"/>
                      <w:szCs w:val="22"/>
                    </w:rPr>
                    <w:t>,</w:t>
                  </w:r>
                  <w:r w:rsidRPr="006D07BE">
                    <w:rPr>
                      <w:rFonts w:ascii="Calibri" w:hAnsi="Calibri"/>
                      <w:color w:val="FFFFFF"/>
                      <w:sz w:val="22"/>
                      <w:szCs w:val="22"/>
                    </w:rPr>
                    <w:t xml:space="preserve"> ενώ</w:t>
                  </w:r>
                  <w:r>
                    <w:rPr>
                      <w:rFonts w:ascii="Calibri" w:hAnsi="Calibri"/>
                      <w:color w:val="FFFFFF"/>
                      <w:sz w:val="22"/>
                      <w:szCs w:val="22"/>
                    </w:rPr>
                    <w:t>, τέλος,</w:t>
                  </w:r>
                  <w:r w:rsidRPr="006D07BE">
                    <w:rPr>
                      <w:rFonts w:ascii="Calibri" w:hAnsi="Calibri"/>
                      <w:color w:val="FFFFFF"/>
                      <w:sz w:val="22"/>
                      <w:szCs w:val="22"/>
                    </w:rPr>
                    <w:t xml:space="preserve"> αποδυναμώνουν τη διαπραγματευτική ισχύ του Οργανισμού.</w:t>
                  </w:r>
                </w:p>
                <w:p w:rsidR="00376993" w:rsidRPr="006D07BE" w:rsidRDefault="00376993" w:rsidP="002D4182">
                  <w:pPr>
                    <w:spacing w:line="360" w:lineRule="auto"/>
                    <w:jc w:val="center"/>
                    <w:rPr>
                      <w:rFonts w:ascii="Calibri" w:hAnsi="Calibri"/>
                      <w:color w:val="FFFFFF"/>
                      <w:sz w:val="22"/>
                    </w:rPr>
                  </w:pPr>
                </w:p>
              </w:txbxContent>
            </v:textbox>
          </v:rect>
        </w:pict>
      </w:r>
    </w:p>
    <w:p w:rsidR="00394F01" w:rsidRPr="00477A1C" w:rsidRDefault="00394F01" w:rsidP="00C47CF5">
      <w:pPr>
        <w:spacing w:line="360" w:lineRule="auto"/>
        <w:rPr>
          <w:rFonts w:ascii="Calibri" w:hAnsi="Calibri"/>
          <w:sz w:val="22"/>
          <w:szCs w:val="22"/>
        </w:rPr>
      </w:pPr>
    </w:p>
    <w:p w:rsidR="00394F01" w:rsidRDefault="00394F01" w:rsidP="00C47CF5">
      <w:pPr>
        <w:tabs>
          <w:tab w:val="left" w:pos="6750"/>
        </w:tabs>
        <w:spacing w:line="360" w:lineRule="auto"/>
        <w:jc w:val="both"/>
        <w:rPr>
          <w:rFonts w:ascii="Calibri" w:hAnsi="Calibri"/>
          <w:sz w:val="22"/>
          <w:szCs w:val="22"/>
        </w:rPr>
      </w:pPr>
      <w:r>
        <w:rPr>
          <w:rFonts w:ascii="Calibri" w:hAnsi="Calibri"/>
          <w:sz w:val="22"/>
          <w:szCs w:val="22"/>
        </w:rPr>
        <w:tab/>
      </w:r>
    </w:p>
    <w:p w:rsidR="00394F01" w:rsidRDefault="00394F01" w:rsidP="00C47CF5">
      <w:pPr>
        <w:spacing w:line="360" w:lineRule="auto"/>
        <w:jc w:val="both"/>
        <w:rPr>
          <w:rFonts w:ascii="Calibri" w:hAnsi="Calibri"/>
          <w:sz w:val="22"/>
          <w:szCs w:val="22"/>
        </w:rPr>
      </w:pPr>
      <w:r w:rsidRPr="00477A1C">
        <w:rPr>
          <w:rFonts w:ascii="Calibri" w:hAnsi="Calibri"/>
          <w:sz w:val="22"/>
          <w:szCs w:val="22"/>
        </w:rPr>
        <w:br w:type="page"/>
      </w:r>
    </w:p>
    <w:p w:rsidR="00394F01" w:rsidRDefault="00DE25D3" w:rsidP="00C47CF5">
      <w:pPr>
        <w:spacing w:line="360" w:lineRule="auto"/>
        <w:jc w:val="both"/>
        <w:rPr>
          <w:rFonts w:ascii="Calibri" w:hAnsi="Calibri"/>
          <w:sz w:val="22"/>
          <w:szCs w:val="22"/>
        </w:rPr>
      </w:pPr>
      <w:r w:rsidRPr="00DE25D3">
        <w:rPr>
          <w:noProof/>
        </w:rPr>
        <w:pict>
          <v:group id="Group 35" o:spid="_x0000_s1052" style="position:absolute;left:0;text-align:left;margin-left:-113.05pt;margin-top:-110.55pt;width:734.95pt;height:922pt;z-index:251632640" coordorigin="-162,-165" coordsize="14699,18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foUOAMAAOUJAAAOAAAAZHJzL2Uyb0RvYy54bWzsVm1vmzAQ/j5p/8Hy9xQIhAAqrZp2qSZ1&#10;W7VuP8ABA9bAZrYT0k377zvbeWnTVZvaqdKk9QO1ufP5uefuuXB8uu5atKJSMcFzHBz5GFFeiJLx&#10;OsefP81HCUZKE16SVnCa41uq8OnJ61fHQ5/RsWhEW1KJIAhX2dDnuNG6zzxPFQ3tiDoSPeVgrITs&#10;iIatrL1SkgGid6039v3YG4QseykKqhS8vXBGfGLjVxUt9IeqUlSjNseATduntM+FeXonxySrJekb&#10;VmxgkCeg6AjjcOku1AXRBC0lexCqY4UUSlT6qBCdJ6qKFdTmANkE/kE2l1Ise5tLnQ11v6MJqD3g&#10;6clhi/era4lYCbWbBhhx0kGR7L0onBh2hr7OwOlS9jf9tXQpwvJKFF8UmL1Du9nXzhkthneihHhk&#10;qYVlZ13JzoSAvNHaFuF2VwS61qiAl2kYhkk8wagAWxBM/TTyN3UqGiimOTgK4jFGYIeFRUmyonmz&#10;CRBEcZpujidRZM96JHN3W7wbfCY56Dq1J1Y9j9ibhvTU1ksZznbEAlZH7EfoR8LrlqIwduRaxy2z&#10;ytGKuDhvwI2eSSmGhpIScAXGH9DfOWA2CoryW56TSXTA1pbsIIyT8DGuSNZLpS+p6JBZ5FgCfFtH&#10;srpS2uDZu5iyKtGycs7a1m5kvThvJVoRkF44S5Kz0KZw4NZy48yFOeYiujeAEO4wNoPVSul7Gowj&#10;fzZOR/M4mY6ieTQZpVM/GflBOktjP0qji/kPAzCIsoaVJeVXjNOtrIPoz6q7GTBOkFbYaIC2nIwn&#10;NvfHk/Tt36+S7JiGKdeyLsfJzolkprRveAlpk0wT1rq1dx++ZRk42P63rNhGMLV3PbwQ5S30gRRQ&#10;JJhyMI9h0Qj5DaMBZluO1dclkRSj9i2HXkoDIwuk7SaaTMewkXcti7sWwgsIlWONkVueazdAl71k&#10;dQM3BZYYLs5A5xWzjWF606HadC3I7MX0Bh39QG/TF9TbbjwF49jNH9fFbrylsRNc6gbsbjTttfRs&#10;uUWzcD6xGUP0ew37X25/QW56vVi738x021X/igLt7x98S9hpsvnuMR8rd/dWsfuvs5OfAAAA//8D&#10;AFBLAwQUAAYACAAAACEAQVeQo+IAAAAPAQAADwAAAGRycy9kb3ducmV2LnhtbEyPwU7DMBBE70j8&#10;g7VI3FrHLkQQ4lRVBZwqpLZIiJsbb5OosR3FbpL+PVsucJvRjmbf5MvJtmzAPjTeKRDzBBi60pvG&#10;VQo+92+zJ2Ahamd06x0quGCAZXF7k+vM+NFtcdjFilGJC5lWUMfYZZyHskarw9x36Oh29L3VkWxf&#10;cdPrkcpty2WSpNzqxtGHWne4rrE87c5Wwfuox9VCvA6b03F9+d4/fnxtBCp1fzetXoBFnOJfGK74&#10;hA4FMR382ZnAWgUzKVNB2V8lSF0z8mFBew6kUimfgRc5/7+j+AEAAP//AwBQSwECLQAUAAYACAAA&#10;ACEAtoM4kv4AAADhAQAAEwAAAAAAAAAAAAAAAAAAAAAAW0NvbnRlbnRfVHlwZXNdLnhtbFBLAQIt&#10;ABQABgAIAAAAIQA4/SH/1gAAAJQBAAALAAAAAAAAAAAAAAAAAC8BAABfcmVscy8ucmVsc1BLAQIt&#10;ABQABgAIAAAAIQBlgfoUOAMAAOUJAAAOAAAAAAAAAAAAAAAAAC4CAABkcnMvZTJvRG9jLnhtbFBL&#10;AQItABQABgAIAAAAIQBBV5Cj4gAAAA8BAAAPAAAAAAAAAAAAAAAAAJIFAABkcnMvZG93bnJldi54&#10;bWxQSwUGAAAAAAQABADzAAAAoQYAAAAA&#10;">
            <v:rect id="Rectangle 36" o:spid="_x0000_s1053" style="position:absolute;left:854;top:-165;width:13683;height:18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gM2sUA&#10;AADcAAAADwAAAGRycy9kb3ducmV2LnhtbERPTWvCQBC9F/oflil4Ed2oYDV1FWkRW+0lsdDrkB2z&#10;odnZkF01+uu7BaG3ebzPWaw6W4sztb5yrGA0TEAQF05XXCr4OmwGMxA+IGusHZOCK3lYLR8fFphq&#10;d+GMznkoRQxhn6ICE0KTSukLQxb90DXEkTu61mKIsC2lbvESw20tx0kylRYrjg0GG3o1VPzkJ6vA&#10;fefXrj+pM3Ocf+5Ot/1tO/14U6r31K1fQATqwr/47n7Xcf7zGP6eiR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qAzaxQAAANwAAAAPAAAAAAAAAAAAAAAAAJgCAABkcnMv&#10;ZG93bnJldi54bWxQSwUGAAAAAAQABAD1AAAAigMAAAAA&#10;" fillcolor="#3b88a3" stroked="f"/>
            <v:rect id="Rectangle 37" o:spid="_x0000_s1054" style="position:absolute;left:-162;top:12640;width:9396;height:9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EeQ8AA&#10;AADcAAAADwAAAGRycy9kb3ducmV2LnhtbERPy6rCMBDdC/5DGMHdNfUKXq1GES+ioC580PXQjG2x&#10;mZQmav17Iwju5nCeM503phR3ql1hWUG/F4EgTq0uOFNwPq1+RiCcR9ZYWiYFT3Iwn7VbU4y1ffCB&#10;7kefiRDCLkYFufdVLKVLczLoerYiDtzF1gZ9gHUmdY2PEG5K+RtFQ2mw4NCQY0XLnNLr8WYUJAOz&#10;lbvtIhn/R8ma9pdRlcmdUt1Os5iA8NT4r/jj3ugw/28A72fCBXL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CEeQ8AAAADcAAAADwAAAAAAAAAAAAAAAACYAgAAZHJzL2Rvd25y&#10;ZXYueG1sUEsFBgAAAAAEAAQA9QAAAIUDAAAAAA==&#10;" fillcolor="#4b3f57" stroked="f">
              <v:textbox>
                <w:txbxContent>
                  <w:p w:rsidR="00376993" w:rsidRPr="005E2CA2" w:rsidRDefault="00376993" w:rsidP="00932491">
                    <w:pPr>
                      <w:pStyle w:val="parts"/>
                      <w:rPr>
                        <w:lang w:val="el-GR"/>
                      </w:rPr>
                    </w:pPr>
                    <w:r>
                      <w:rPr>
                        <w:lang w:val="el-GR"/>
                      </w:rPr>
                      <w:t xml:space="preserve">Τα 4 Βήματα </w:t>
                    </w:r>
                  </w:p>
                </w:txbxContent>
              </v:textbox>
            </v:rect>
          </v:group>
        </w:pict>
      </w:r>
    </w:p>
    <w:p w:rsidR="00394F01" w:rsidRDefault="00394F01" w:rsidP="00C47CF5">
      <w:pPr>
        <w:spacing w:line="360" w:lineRule="auto"/>
        <w:jc w:val="both"/>
        <w:rPr>
          <w:rFonts w:ascii="Calibri" w:hAnsi="Calibri"/>
          <w:sz w:val="22"/>
          <w:szCs w:val="22"/>
        </w:rPr>
      </w:pPr>
    </w:p>
    <w:p w:rsidR="00394F01" w:rsidRPr="00144887" w:rsidRDefault="00394F01" w:rsidP="00C47CF5">
      <w:pPr>
        <w:spacing w:line="360" w:lineRule="auto"/>
        <w:jc w:val="both"/>
        <w:rPr>
          <w:rFonts w:ascii="Calibri" w:hAnsi="Calibri"/>
          <w:sz w:val="22"/>
          <w:szCs w:val="22"/>
        </w:rPr>
      </w:pPr>
    </w:p>
    <w:p w:rsidR="00394F01" w:rsidRPr="00EE41D8" w:rsidRDefault="00394F01" w:rsidP="00C47CF5">
      <w:pPr>
        <w:spacing w:line="360" w:lineRule="auto"/>
        <w:rPr>
          <w:rFonts w:ascii="Calibri" w:hAnsi="Calibri"/>
        </w:rPr>
      </w:pPr>
    </w:p>
    <w:p w:rsidR="00394F01" w:rsidRPr="00EE41D8" w:rsidRDefault="00394F01" w:rsidP="00C47CF5">
      <w:pPr>
        <w:spacing w:line="360" w:lineRule="auto"/>
        <w:rPr>
          <w:rFonts w:ascii="Calibri" w:hAnsi="Calibri"/>
        </w:rPr>
      </w:pPr>
    </w:p>
    <w:p w:rsidR="00394F01" w:rsidRPr="00EE41D8" w:rsidRDefault="00394F01" w:rsidP="00C47CF5">
      <w:pPr>
        <w:spacing w:line="360" w:lineRule="auto"/>
        <w:rPr>
          <w:rFonts w:ascii="Calibri" w:hAnsi="Calibri"/>
        </w:rPr>
      </w:pPr>
    </w:p>
    <w:p w:rsidR="00394F01" w:rsidRPr="00EE41D8" w:rsidRDefault="00394F01" w:rsidP="00C47CF5">
      <w:pPr>
        <w:spacing w:line="360" w:lineRule="auto"/>
        <w:rPr>
          <w:rFonts w:ascii="Calibri" w:hAnsi="Calibri"/>
        </w:rPr>
      </w:pPr>
    </w:p>
    <w:p w:rsidR="00394F01" w:rsidRPr="00EE41D8" w:rsidRDefault="00394F01" w:rsidP="00C47CF5">
      <w:pPr>
        <w:spacing w:line="360" w:lineRule="auto"/>
        <w:rPr>
          <w:rFonts w:ascii="Calibri" w:hAnsi="Calibri"/>
        </w:rPr>
      </w:pPr>
    </w:p>
    <w:p w:rsidR="00394F01" w:rsidRPr="00EE41D8" w:rsidRDefault="00394F01" w:rsidP="00C47CF5">
      <w:pPr>
        <w:spacing w:line="360" w:lineRule="auto"/>
        <w:rPr>
          <w:rFonts w:ascii="Calibri" w:hAnsi="Calibri"/>
        </w:rPr>
      </w:pPr>
    </w:p>
    <w:p w:rsidR="00394F01" w:rsidRPr="00EE41D8" w:rsidRDefault="00394F01" w:rsidP="00C47CF5">
      <w:pPr>
        <w:spacing w:line="360" w:lineRule="auto"/>
        <w:rPr>
          <w:rFonts w:ascii="Calibri" w:hAnsi="Calibri"/>
        </w:rPr>
      </w:pPr>
    </w:p>
    <w:p w:rsidR="00394F01" w:rsidRPr="00EE41D8" w:rsidRDefault="00394F01" w:rsidP="00C47CF5">
      <w:pPr>
        <w:spacing w:line="360" w:lineRule="auto"/>
        <w:rPr>
          <w:rFonts w:ascii="Calibri" w:hAnsi="Calibri"/>
        </w:rPr>
      </w:pPr>
    </w:p>
    <w:p w:rsidR="00394F01" w:rsidRPr="00EE41D8" w:rsidRDefault="00394F01" w:rsidP="00C47CF5">
      <w:pPr>
        <w:spacing w:line="360" w:lineRule="auto"/>
        <w:rPr>
          <w:rFonts w:ascii="Calibri" w:hAnsi="Calibri"/>
        </w:rPr>
      </w:pPr>
    </w:p>
    <w:p w:rsidR="00394F01" w:rsidRPr="00EE41D8" w:rsidRDefault="00394F01" w:rsidP="00C47CF5">
      <w:pPr>
        <w:spacing w:line="360" w:lineRule="auto"/>
        <w:rPr>
          <w:rFonts w:ascii="Calibri" w:hAnsi="Calibri"/>
        </w:rPr>
      </w:pPr>
    </w:p>
    <w:p w:rsidR="00394F01" w:rsidRPr="00EE41D8" w:rsidRDefault="00DE25D3" w:rsidP="00C47CF5">
      <w:pPr>
        <w:spacing w:line="360" w:lineRule="auto"/>
        <w:rPr>
          <w:rFonts w:ascii="Calibri" w:hAnsi="Calibri"/>
        </w:rPr>
        <w:sectPr w:rsidR="00394F01" w:rsidRPr="00EE41D8" w:rsidSect="00AF095C">
          <w:headerReference w:type="default" r:id="rId16"/>
          <w:pgSz w:w="11906" w:h="16838"/>
          <w:pgMar w:top="1418" w:right="1800" w:bottom="1440" w:left="1800" w:header="708" w:footer="708" w:gutter="0"/>
          <w:cols w:space="708"/>
          <w:docGrid w:linePitch="360"/>
        </w:sectPr>
      </w:pPr>
      <w:r w:rsidRPr="00DE25D3">
        <w:rPr>
          <w:noProof/>
        </w:rPr>
        <w:pict>
          <v:shape id="AutoShape 38" o:spid="_x0000_s1172" type="#_x0000_t32" style="position:absolute;margin-left:423.65pt;margin-top:22.8pt;width:756.55pt;height:796.3pt;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ef8VwIAAO8EAAAOAAAAZHJzL2Uyb0RvYy54bWysVMtu2zAQvBfoPxC6KxId2ZaE2EEiWb2k&#10;aYCkH0CTlEVUIgmSsWwU/fcu6Ufj9FK01YHga3dnZ4a6ud0NPdpyY4WSiwhfpRHikiom5GYRfX1p&#10;4jxC1hHJSK8kX0R7bqPb5ccPN6Mu+UR1qmfcIEgibTnqRdQ5p8sksbTjA7FXSnMJh60yA3GwNJuE&#10;GTJC9qFPJmk6S0ZlmDaKcmthtz4cRsuQv205dV/a1nKH+kUE2FwYTRjXfkyWN6TcGKI7QY8wyF+g&#10;GIiQUPScqiaOoFcjfks1CGqUVa27ompIVNsKykMP0A1O33Xz3BHNQy9AjtVnmuz/S0sft08GCQba&#10;zYEfSQYQ6e7VqVAbXeeeoVHbEi5W8sn4HulOPusHRb9ZJFXVEbnh4fbLXkMw9hHJRYhfWA111uNn&#10;xeAOgQKBrl1rBp8SiEC7oMr+rArfOURhs5ilOc6nEaJwhlOMr4GpUISUp3htrPvE1YD8ZBFZZ4jY&#10;dK5SUoIFlMGhGtk+WOfRkfIU4ItL1Yi+D07o5cUGXDzsABYI9WceVRD2e5EWq3yVZ3E2ma3iLK3r&#10;+K6psnjW4Pm0vq6rqsY/fF2clZ1gjEtf5mQynP2ZiEe7H+xxttkZcnKZPfQGEN8hxZMsvZ8UcTPL&#10;53HWZNO4mKd5nOLiHtjNiqxuLpE+CMn/HSkaQb3pZBrIt6oXzDPgsVmzWVe9QVvi32X4jopeXDPq&#10;VbIgTMcJWx3njoj+MH/TvUf8q3sQ7iRZsKJ338HHa8X2T+ZkUXhVIej4B/DP9u0a5m//U8ufAAAA&#10;//8DAFBLAwQUAAYACAAAACEA1wCARuIAAAAMAQAADwAAAGRycy9kb3ducmV2LnhtbEyPTU+DQBCG&#10;7yb+h82YeDF2EZAisjTG2JuXfnjwtmVHwLKzhN0W+u8dT3qcvE/e95lyNdtenHH0nSMFD4sIBFLt&#10;TEeNgv1ufZ+D8EGT0b0jVHBBD6vq+qrUhXETbfC8DY3gEvKFVtCGMBRS+rpFq/3CDUicfbnR6sDn&#10;2Egz6onLbS/jKMqk1R3xQqsHfG2xPm5PVkH3vq+N+357uluGTxutj83u4zIpdXszvzyDCDiHPxh+&#10;9VkdKnY6uBMZL3oFebpMGFWQPmYgGIiTLEpBHBjNkjwGWZXy/xPVDwAAAP//AwBQSwECLQAUAAYA&#10;CAAAACEAtoM4kv4AAADhAQAAEwAAAAAAAAAAAAAAAAAAAAAAW0NvbnRlbnRfVHlwZXNdLnhtbFBL&#10;AQItABQABgAIAAAAIQA4/SH/1gAAAJQBAAALAAAAAAAAAAAAAAAAAC8BAABfcmVscy8ucmVsc1BL&#10;AQItABQABgAIAAAAIQDMoef8VwIAAO8EAAAOAAAAAAAAAAAAAAAAAC4CAABkcnMvZTJvRG9jLnht&#10;bFBLAQItABQABgAIAAAAIQDXAIBG4gAAAAwBAAAPAAAAAAAAAAAAAAAAALEEAABkcnMvZG93bnJl&#10;di54bWxQSwUGAAAAAAQABADzAAAAwAUAAAAA&#10;" stroked="f"/>
        </w:pict>
      </w:r>
      <w:r w:rsidRPr="00DE25D3">
        <w:rPr>
          <w:noProof/>
        </w:rPr>
        <w:pict>
          <v:group id="Group 39" o:spid="_x0000_s1055" style="position:absolute;margin-left:373.15pt;margin-top:-42.55pt;width:131.45pt;height:97.5pt;z-index:251628544" coordorigin="9263" coordsize="2629,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GXn8AMAAI4MAAAOAAAAZHJzL2Uyb0RvYy54bWzsV9uO2zYQfS/QfyD4rtXFsmwJqw02vmwL&#10;bJOgSftOS9QFlUiVpFfeFPn3DElZtrVIG2SLRR7iB4HX4cyZM4f09atD26AHKmTNWYr9Kw8jyjKe&#10;16xM8R8fts4SI6kIy0nDGU3xI5X41c3PP133XUIDXvEmpwKBESaTvktxpVSXuK7MKtoSecU7ymCy&#10;4KIlCrqidHNBerDeNm7geZHbc5F3gmdUShhd20l8Y+wXBc3U26KQVKEmxeCbMl9hvjv9dW+uSVIK&#10;0lV1NrhBvsGLltQMDh1NrYkiaC/qJ6baOhNc8kJdZbx1eVHUGTUxQDS+N4nmTvB9Z2Ipk77sRpgA&#10;2glO32w2e/PwTqA6h9xFEUaMtJAkcy6axRqdvisTWHQnuvfdO2FDhOY9z/6SMO1O53W/tIvRrv+N&#10;52CP7BU36BwK0WoTEDc6mCQ8jkmgB4UyGAQ/4tCfY5TBnB/MlsF8SFNWQS71vjiIZhidtmbVZtgc&#10;REE87IztNpck9lTj6eCZDgv4Jk+QyudB+r4iHTWZkhqtEdLFEdLfgYmElQ1FoYlGnw8Lj5hKCyhi&#10;fFXBMnorBO8rSnLwy9dpAO/PNuiOhHT8J8IjUtEytFwfYY7n4JzB2PPtEUekSNIJqe4ob5FupFiA&#10;8yZ/5OFeKu3NaYlOJ+PbumlgnCQNuxiAhXYEjoWtek47YCrjn9iLN8vNMnTCINo4obdeO7fbVehE&#10;W38xX8/Wq9Xa/6TP9cOkqvOcMn3MsUr98OtSNuiFra+xTiVv6lyb0y5JUe5WjUAPBFRia34Gc5g5&#10;LXMv3TAgQCyTkPwg9F4HsbONlgsn3IZzJ154S8fz49dx5IVxuN5ehnRfM/r8kFAPVTEP5iZLZ05P&#10;YvPM72lsJGlrBTrc1G2Kl+MikmgKblhuUqtI3dj2GRTa/RMUkO5jog1hNUdtranD7mBkJhjpv+P5&#10;I1BYcGAYSDNcItCouPiIUQ+CnGL5954IilHzK4MyiP0QSgcp0wnnCzCExPnM7nyGsAxMpVhhZJsr&#10;ZVV/34m6rOAk32DF+C2IU1EbVuuysl4NBQcK8WJSARelVV/tkNETFJq6HCp/xaz8Zgc2yO+oFmb1&#10;h8cOpPZCLOyWfxcLVDR198sRjkGY41kM6Gr9jbz5pW6AGgdWN0wiR3k9KcIgGlIJopFeccZAP7iw&#10;gH+NhGg2+7EHAm6q81SDEzp/qVRJAhfnwNovMfg71aVRSs9qzMqUra1jrRkxndSYpe7xsnhJ7sKd&#10;+4S7gebNC3D3zwl3fR+oc/460BeOfljAoLnupg+DH8y1z2+4355zo/7PzDXPNXj0GsIPD3T9qj7v&#10;G5U+/Y24+QwAAP//AwBQSwMEFAAGAAgAAAAhAFg4G+PiAAAADAEAAA8AAABkcnMvZG93bnJldi54&#10;bWxMj8FuwjAMhu+T9g6RJ+0GSWEwWpoihLad0KTBpIlbaExb0ThVE9ry9ktP282WP/3+/nQzmJp1&#10;2LrKkoRoKoAh5VZXVEj4Pr5PVsCcV6RVbQkl3NHBJnt8SFWibU9f2B18wUIIuURJKL1vEs5dXqJR&#10;bmobpHC72NYoH9a24LpVfQg3NZ8JseRGVRQ+lKrBXYn59XAzEj561W/n0Vu3v15299Nx8fmzj1DK&#10;56dhuwbmcfB/MIz6QR2y4HS2N9KO1RJeX5bzgEqYrBYRsJEQIp4BO49THAPPUv6/RPYLAAD//wMA&#10;UEsBAi0AFAAGAAgAAAAhALaDOJL+AAAA4QEAABMAAAAAAAAAAAAAAAAAAAAAAFtDb250ZW50X1R5&#10;cGVzXS54bWxQSwECLQAUAAYACAAAACEAOP0h/9YAAACUAQAACwAAAAAAAAAAAAAAAAAvAQAAX3Jl&#10;bHMvLnJlbHNQSwECLQAUAAYACAAAACEAU4xl5/ADAACODAAADgAAAAAAAAAAAAAAAAAuAgAAZHJz&#10;L2Uyb0RvYy54bWxQSwECLQAUAAYACAAAACEAWDgb4+IAAAAMAQAADwAAAAAAAAAAAAAAAABKBgAA&#10;ZHJzL2Rvd25yZXYueG1sUEsFBgAAAAAEAAQA8wAAAFkHAAAAAA==&#10;">
            <v:rect id="Rectangle 40" o:spid="_x0000_s1056" style="position:absolute;left:9263;top:684;width:1957;height:10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TmxsMA&#10;AADcAAAADwAAAGRycy9kb3ducmV2LnhtbERPTWvCQBC9F/wPywi9lLqxBytpNiKCNBRBmljPQ3aa&#10;BLOzMbtN0n/vFgre5vE+J9lMphUD9a6xrGC5iEAQl1Y3XCk4FfvnNQjnkTW2lknBLznYpLOHBGNt&#10;R/6kIfeVCCHsYlRQe9/FUrqyJoNuYTviwH3b3qAPsK+k7nEM4aaVL1G0kgYbDg01drSrqbzkP0bB&#10;WB6Hc3F4l8enc2b5ml13+deHUo/zafsGwtPk7+J/d6bD/NUr/D0TLp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TmxsMAAADcAAAADwAAAAAAAAAAAAAAAACYAgAAZHJzL2Rv&#10;d25yZXYueG1sUEsFBgAAAAAEAAQA9QAAAIgDAAAAAA==&#10;" filled="f" stroked="f">
              <v:textbox>
                <w:txbxContent>
                  <w:p w:rsidR="00376993" w:rsidRPr="002D24A0" w:rsidRDefault="00376993">
                    <w:pPr>
                      <w:rPr>
                        <w:rFonts w:ascii="Cambria" w:hAnsi="Cambria"/>
                        <w:b/>
                        <w:color w:val="FFFFFF"/>
                        <w:sz w:val="52"/>
                        <w:lang w:val="en-US"/>
                      </w:rPr>
                    </w:pPr>
                    <w:r w:rsidRPr="00C971BB">
                      <w:rPr>
                        <w:rFonts w:ascii="Calibri" w:hAnsi="Calibri" w:cs="Arial"/>
                        <w:color w:val="FFFFFF"/>
                        <w:sz w:val="40"/>
                        <w:lang w:val="en-US"/>
                      </w:rPr>
                      <w:t>Part</w:t>
                    </w:r>
                    <w:r w:rsidRPr="00C971BB">
                      <w:rPr>
                        <w:rFonts w:ascii="Calibri" w:hAnsi="Calibri"/>
                        <w:color w:val="FFFFFF"/>
                        <w:sz w:val="72"/>
                        <w:lang w:val="en-US"/>
                      </w:rPr>
                      <w:t>1</w:t>
                    </w:r>
                  </w:p>
                </w:txbxContent>
              </v:textbox>
            </v:rect>
            <v:shape id="AutoShape 41" o:spid="_x0000_s1057" type="#_x0000_t32" style="position:absolute;left:9390;top:1605;width:2502;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j27MQAAADcAAAADwAAAGRycy9kb3ducmV2LnhtbESPQW/CMAyF75P2HyJP2mUaSXfopo6A&#10;pokKrjAu3KzGa6s1Ttek0P57fEDiZus9v/d5uZ58p840xDawhWxhQBFXwbVcWzj+lK8foGJCdtgF&#10;JgszRVivHh+WWLhw4T2dD6lWEsKxQAtNSn2hdawa8hgXoScW7TcMHpOsQ63dgBcJ951+MybXHluW&#10;hgZ7+m6o+juM3kK+eX8Z53E2/6dym2WmJNprsvb5afr6BJVoSnfz7XrnBD8XWnlGJtC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qPbsxAAAANwAAAAPAAAAAAAAAAAA&#10;AAAAAKECAABkcnMvZG93bnJldi54bWxQSwUGAAAAAAQABAD5AAAAkgMAAAAA&#10;" strokecolor="white" strokeweight="1.5pt"/>
            <v:shape id="AutoShape 42" o:spid="_x0000_s1058" type="#_x0000_t32" style="position:absolute;left:11190;width:0;height:195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RTd8EAAADcAAAADwAAAGRycy9kb3ducmV2LnhtbERPPW/CMBDdkfofrKvEgoodhtAGDKoq&#10;IlihXbqd4iOJGp/T2IHk32MkJLZ7ep+33g62ERfqfO1YQzJXIIgLZ2ouNfx852/vIHxANtg4Jg0j&#10;edhuXiZrzIy78pEup1CKGMI+Qw1VCG0mpS8qsujnriWO3Nl1FkOEXSlNh9cYbhu5UCqVFmuODRW2&#10;9FVR8XfqrYZ0t5z1Yz+q/998nyQqJzpK0nr6OnyuQAQawlP8cB9MnJ9+wP2ZeIHc3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5FN3wQAAANwAAAAPAAAAAAAAAAAAAAAA&#10;AKECAABkcnMvZG93bnJldi54bWxQSwUGAAAAAAQABAD5AAAAjwMAAAAA&#10;" strokecolor="white" strokeweight="1.5pt"/>
          </v:group>
        </w:pict>
      </w:r>
    </w:p>
    <w:p w:rsidR="00394F01" w:rsidRPr="00483F5A" w:rsidRDefault="00DE25D3" w:rsidP="00C47CF5">
      <w:pPr>
        <w:pStyle w:val="TITLE1"/>
        <w:rPr>
          <w:rFonts w:ascii="Calibri" w:hAnsi="Calibri"/>
          <w:lang w:val="el-GR"/>
        </w:rPr>
      </w:pPr>
      <w:r w:rsidRPr="00DE25D3">
        <w:rPr>
          <w:noProof/>
          <w:lang w:val="el-GR"/>
        </w:rPr>
        <w:pict>
          <v:group id="Group 43" o:spid="_x0000_s1059" style="position:absolute;left:0;text-align:left;margin-left:357pt;margin-top:-41.45pt;width:91.6pt;height:44.05pt;z-index:251627520" coordorigin="9306,592" coordsize="1706,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PXNgMAAO0JAAAOAAAAZHJzL2Uyb0RvYy54bWzsVl1v0zAUfUfiP1h+75K0TttES6d1oxPS&#10;gInBD3ATJ7FI7GC7TQfiv3PttOkHk0AbIB7oQ2rn2tf3nnPPjc8vNnWF1kxpLkWCgzMfIyZSmXFR&#10;JPjjh8VgipE2VGS0koIl+IFpfDF7+eK8bWI2lKWsMqYQOBE6bpsEl8Y0sefptGQ11WeyYQKMuVQ1&#10;NTBVhZcp2oL3uvKGvj/2WqmyRsmUaQ1vrzsjnjn/ec5S8y7PNTOoSjDEZtxTuefSPr3ZOY0LRZuS&#10;p9sw6BOiqCkXcGjv6poailaK/+Cq5qmSWubmLJW1J/Ocp8zlANkE/kk2N0quGpdLEbdF08ME0J7g&#10;9GS36dv1nUI8A+7GI4wErYEkdy4iI4tO2xQxLLpRzX1zp7oUYXgr008azN6p3c6LbjFatm9kBv7o&#10;ykiHziZXtXUBeaONI+GhJ4FtDErhZQCBjIbAVQq2MIzIKOxYSkug0m6LRv4YI2uNhjvTq93uibXZ&#10;rZPIxe/RuDvVRbqNzKYF9ab3kOrnQXpf0oY5prRFq4eU7CB9D5VIRVExREgHq1u4w1R3gCIhr0pY&#10;xi6Vkm3JaAZxBXY9RH+wwU400PFThHuopv621nuYe6BIZ+qBonGjtLlhskZ2kGAFsTv66PpWGxvM&#10;follU8uKZwteVW6iiuVVpdCaguJG8+n0ckfD0bJK2MVC2m2dx+4NhAdnWJsN1CnoaxQMiT8fRoPF&#10;eDoZkAUJB9HEnw78IJpHY59E5HrxzQYYkLjkWcbELRdsp+aA/Bq1277S6dDpGbVQa+EwdLkfRa8P&#10;k/Tdz5F0gkXNDTS3itcJBvzh11Wr5fWVyCBtGhvKq27sHYfvUAYMdv8OFVcFlviugM1muXHaHboa&#10;sVWxlNkD1IWSwBtoCDozDEqpvmDUQpdLsP68oophVL0WUFtRQIhti25CwonVnTq0LA8tVKTgKsEG&#10;o254ZbpWumoUL0o4KXBYCXkJis+5q5V9VNsqBtn9Nf2Fj+jPtZMjOQFtf0h/gT+CHnXUq3YCJNPo&#10;8Ua1F9ez9Ufmo0U4eaw0/+vvt+rPfYf2lf7v6899DeFO4drL9v5jLy2Hc6fX/S1t9h0AAP//AwBQ&#10;SwMEFAAGAAgAAAAhAO/wdhDhAAAACQEAAA8AAABkcnMvZG93bnJldi54bWxMj0FLw0AUhO+C/2F5&#10;grd2k2htGvNSSlFPRbAVxNtr9jUJze6G7DZJ/73rSY/DDDPf5OtJt2Lg3jXWIMTzCASb0qrGVAif&#10;h9dZCsJ5Mopaaxjhyg7Wxe1NTpmyo/ngYe8rEUqMywih9r7LpHRlzZrc3HZsgneyvSYfZF9J1dMY&#10;ynUrkyh6kpoaExZq6nhbc3neXzTC20jj5iF+GXbn0/b6fVi8f+1iRry/mzbPIDxP/i8Mv/gBHYrA&#10;dLQXo5xoEZbxY/jiEWZpsgIREulqmYA4IiwSkEUu/z8ofgAAAP//AwBQSwECLQAUAAYACAAAACEA&#10;toM4kv4AAADhAQAAEwAAAAAAAAAAAAAAAAAAAAAAW0NvbnRlbnRfVHlwZXNdLnhtbFBLAQItABQA&#10;BgAIAAAAIQA4/SH/1gAAAJQBAAALAAAAAAAAAAAAAAAAAC8BAABfcmVscy8ucmVsc1BLAQItABQA&#10;BgAIAAAAIQB9+PPXNgMAAO0JAAAOAAAAAAAAAAAAAAAAAC4CAABkcnMvZTJvRG9jLnhtbFBLAQIt&#10;ABQABgAIAAAAIQDv8HYQ4QAAAAkBAAAPAAAAAAAAAAAAAAAAAJAFAABkcnMvZG93bnJldi54bWxQ&#10;SwUGAAAAAAQABADzAAAAngYAAAAA&#10;">
            <v:rect id="Rectangle 44" o:spid="_x0000_s1060" style="position:absolute;left:9306;top:800;width:1706;height:4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Sn6MQA&#10;AADcAAAADwAAAGRycy9kb3ducmV2LnhtbERPTWvCQBC9F/wPywi9FN3UlqDRVUqltFUvRsHrkB2z&#10;odnZkF01+uu7hYK3ebzPmS06W4sztb5yrOB5mIAgLpyuuFSw330MxiB8QNZYOyYFV/KwmPceZphp&#10;d+EtnfNQihjCPkMFJoQmk9IXhiz6oWuII3d0rcUQYVtK3eIlhttajpIklRYrjg0GG3o3VPzkJ6vA&#10;HfJr9/RSb81xslmdbuvbZ/q9VOqx371NQQTqwl387/7ScX76Cn/PxAv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Up+jEAAAA3AAAAA8AAAAAAAAAAAAAAAAAmAIAAGRycy9k&#10;b3ducmV2LnhtbFBLBQYAAAAABAAEAPUAAACJAwAAAAA=&#10;" fillcolor="#3b88a3" stroked="f">
              <v:textbox>
                <w:txbxContent>
                  <w:p w:rsidR="00376993" w:rsidRPr="005E2CA2" w:rsidRDefault="00376993" w:rsidP="002E5B0B">
                    <w:pPr>
                      <w:rPr>
                        <w:rFonts w:ascii="Corbel" w:hAnsi="Corbel"/>
                        <w:b/>
                        <w:color w:val="FFFFFF"/>
                      </w:rPr>
                    </w:pPr>
                    <w:r>
                      <w:rPr>
                        <w:b/>
                        <w:color w:val="FFFFFF"/>
                      </w:rPr>
                      <w:t xml:space="preserve">Βήμα </w:t>
                    </w:r>
                  </w:p>
                </w:txbxContent>
              </v:textbox>
            </v:rect>
            <v:rect id="Rectangle 45" o:spid="_x0000_s1061" style="position:absolute;left:10392;top:592;width:489;height:7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21ccEA&#10;AADcAAAADwAAAGRycy9kb3ducmV2LnhtbERPS4vCMBC+C/6HMMLe1tRdVrSairiIC+rBBz0PzfSB&#10;zaQ0Ueu/N8KCt/n4njNfdKYWN2pdZVnBaBiBIM6srrhQcD6tPycgnEfWWFsmBQ9ysEj6vTnG2t75&#10;QLejL0QIYRejgtL7JpbSZSUZdEPbEAcut61BH2BbSN3iPYSbWn5F0VgarDg0lNjQqqTscrwaBem3&#10;2crddplOf6N0Q/t80hRyp9THoFvOQHjq/Fv87/7TYf74B17PhAtk8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ldtXHBAAAA3AAAAA8AAAAAAAAAAAAAAAAAmAIAAGRycy9kb3du&#10;cmV2LnhtbFBLBQYAAAAABAAEAPUAAACGAwAAAAA=&#10;" fillcolor="#4b3f57" stroked="f">
              <v:textbox>
                <w:txbxContent>
                  <w:p w:rsidR="00376993" w:rsidRPr="00C377FE" w:rsidRDefault="00376993" w:rsidP="002E5B0B">
                    <w:pPr>
                      <w:tabs>
                        <w:tab w:val="left" w:pos="993"/>
                      </w:tabs>
                      <w:spacing w:before="40"/>
                      <w:jc w:val="center"/>
                      <w:rPr>
                        <w:rFonts w:ascii="Calibri" w:hAnsi="Calibri"/>
                        <w:color w:val="FFFFFF"/>
                        <w:sz w:val="40"/>
                        <w:lang w:val="en-US"/>
                      </w:rPr>
                    </w:pPr>
                    <w:r w:rsidRPr="00C377FE">
                      <w:rPr>
                        <w:rFonts w:ascii="Calibri" w:hAnsi="Calibri"/>
                        <w:color w:val="FFFFFF"/>
                        <w:sz w:val="40"/>
                      </w:rPr>
                      <w:t>1</w:t>
                    </w:r>
                  </w:p>
                </w:txbxContent>
              </v:textbox>
            </v:rect>
          </v:group>
        </w:pict>
      </w:r>
    </w:p>
    <w:p w:rsidR="00394F01" w:rsidRPr="00EE41D8" w:rsidRDefault="00394F01" w:rsidP="00C47CF5">
      <w:pPr>
        <w:pStyle w:val="TITLE1"/>
        <w:rPr>
          <w:rFonts w:ascii="Calibri" w:hAnsi="Calibri"/>
          <w:lang w:val="el-GR"/>
        </w:rPr>
      </w:pPr>
      <w:r w:rsidRPr="00EE41D8">
        <w:rPr>
          <w:rFonts w:ascii="Calibri" w:hAnsi="Calibri"/>
          <w:lang w:val="el-GR"/>
        </w:rPr>
        <w:t xml:space="preserve">Η Ενοποίηση </w:t>
      </w:r>
      <w:r>
        <w:rPr>
          <w:rFonts w:ascii="Calibri" w:hAnsi="Calibri"/>
          <w:lang w:val="el-GR"/>
        </w:rPr>
        <w:t xml:space="preserve">των </w:t>
      </w:r>
      <w:r w:rsidRPr="00EE41D8">
        <w:rPr>
          <w:rFonts w:ascii="Calibri" w:hAnsi="Calibri"/>
          <w:lang w:val="el-GR"/>
        </w:rPr>
        <w:t xml:space="preserve">Δομών ΠΦΥ </w:t>
      </w:r>
    </w:p>
    <w:p w:rsidR="00394F01" w:rsidRPr="00150C98" w:rsidRDefault="00394F01" w:rsidP="00C47CF5">
      <w:pPr>
        <w:pStyle w:val="TITLE1"/>
        <w:rPr>
          <w:rFonts w:ascii="Calibri" w:hAnsi="Calibri"/>
          <w:lang w:val="el-GR"/>
        </w:rPr>
      </w:pPr>
    </w:p>
    <w:p w:rsidR="00394F01" w:rsidRPr="000352A3" w:rsidRDefault="00394F01" w:rsidP="00C47CF5">
      <w:pPr>
        <w:spacing w:line="360" w:lineRule="auto"/>
        <w:jc w:val="both"/>
        <w:rPr>
          <w:rFonts w:ascii="Calibri" w:hAnsi="Calibri"/>
          <w:b/>
          <w:color w:val="632423"/>
          <w:sz w:val="32"/>
          <w:szCs w:val="22"/>
        </w:rPr>
      </w:pPr>
      <w:r w:rsidRPr="000352A3">
        <w:rPr>
          <w:rFonts w:ascii="Calibri" w:hAnsi="Calibri"/>
          <w:b/>
          <w:color w:val="632423"/>
          <w:sz w:val="32"/>
          <w:szCs w:val="22"/>
        </w:rPr>
        <w:t xml:space="preserve">Η Λειτουργική Ενοποίηση των Δομών ΠΦΥ </w:t>
      </w:r>
    </w:p>
    <w:p w:rsidR="00394F01" w:rsidRDefault="00394F01" w:rsidP="00C47CF5">
      <w:pPr>
        <w:spacing w:line="360" w:lineRule="auto"/>
        <w:jc w:val="both"/>
        <w:rPr>
          <w:rFonts w:ascii="Calibri" w:hAnsi="Calibri" w:cs="Calibri"/>
          <w:sz w:val="22"/>
          <w:szCs w:val="22"/>
        </w:rPr>
      </w:pPr>
      <w:r>
        <w:rPr>
          <w:rFonts w:ascii="Calibri" w:hAnsi="Calibri"/>
          <w:color w:val="000000"/>
          <w:sz w:val="22"/>
          <w:szCs w:val="22"/>
        </w:rPr>
        <w:t xml:space="preserve">Η πρόταση δημιουργίας ενός φορέα ΠΦΥ με την υπαγωγή όλων των </w:t>
      </w:r>
      <w:r>
        <w:rPr>
          <w:rFonts w:ascii="Calibri" w:hAnsi="Calibri" w:cs="Calibri"/>
          <w:sz w:val="22"/>
          <w:szCs w:val="22"/>
        </w:rPr>
        <w:t xml:space="preserve">δομών ΠΦΥ, ήτοι των μονάδων υγείας του ΕΟΠΥΥ, των κέντρων υγείας και των περιφερειακών ιατρείων του ΕΣΥ, των αγροτικών γιατρών και όλων των συμβεβλημένων παρόχων ΠΦΥ δημιουργεί ένα ενιαίο, στη δομή και λειτουργία, σύστημα ΠΦΥ, το οποίο αποτελεί </w:t>
      </w:r>
      <w:r>
        <w:rPr>
          <w:rFonts w:ascii="Calibri" w:hAnsi="Calibri"/>
          <w:color w:val="000000"/>
          <w:sz w:val="22"/>
          <w:szCs w:val="22"/>
        </w:rPr>
        <w:t>θεμελιώδη συνιστώσα για τη μεταρρύθμιση του συστήματος υγείας της χώρας</w:t>
      </w:r>
      <w:r>
        <w:rPr>
          <w:rFonts w:ascii="Calibri" w:hAnsi="Calibri" w:cs="Calibri"/>
          <w:sz w:val="22"/>
          <w:szCs w:val="22"/>
        </w:rPr>
        <w:t xml:space="preserve"> και εισάγει μία πύλη:</w:t>
      </w:r>
    </w:p>
    <w:p w:rsidR="00394F01" w:rsidRDefault="00394F01" w:rsidP="00BC530F">
      <w:pPr>
        <w:numPr>
          <w:ilvl w:val="0"/>
          <w:numId w:val="9"/>
        </w:numPr>
        <w:spacing w:line="360" w:lineRule="auto"/>
        <w:jc w:val="both"/>
        <w:rPr>
          <w:rFonts w:ascii="Calibri" w:hAnsi="Calibri" w:cs="Calibri"/>
          <w:sz w:val="22"/>
          <w:szCs w:val="22"/>
        </w:rPr>
      </w:pPr>
      <w:r>
        <w:rPr>
          <w:rFonts w:ascii="Calibri" w:hAnsi="Calibri" w:cs="Calibri"/>
          <w:sz w:val="22"/>
          <w:szCs w:val="22"/>
        </w:rPr>
        <w:t xml:space="preserve">εισόδου των πολιτών στο σύστημα υγείας, </w:t>
      </w:r>
    </w:p>
    <w:p w:rsidR="00394F01" w:rsidRDefault="00394F01" w:rsidP="00BC530F">
      <w:pPr>
        <w:numPr>
          <w:ilvl w:val="0"/>
          <w:numId w:val="9"/>
        </w:numPr>
        <w:spacing w:line="360" w:lineRule="auto"/>
        <w:jc w:val="both"/>
        <w:rPr>
          <w:rFonts w:ascii="Calibri" w:hAnsi="Calibri" w:cs="Calibri"/>
          <w:sz w:val="22"/>
          <w:szCs w:val="22"/>
        </w:rPr>
      </w:pPr>
      <w:r>
        <w:rPr>
          <w:rFonts w:ascii="Calibri" w:hAnsi="Calibri" w:cs="Calibri"/>
          <w:sz w:val="22"/>
          <w:szCs w:val="22"/>
        </w:rPr>
        <w:t>προσανατολισμού τους μέσω της συντονισμένης παροχής υπηρεσιών υγείας και</w:t>
      </w:r>
    </w:p>
    <w:p w:rsidR="00394F01" w:rsidRDefault="00394F01" w:rsidP="00BC530F">
      <w:pPr>
        <w:numPr>
          <w:ilvl w:val="0"/>
          <w:numId w:val="9"/>
        </w:numPr>
        <w:spacing w:line="360" w:lineRule="auto"/>
        <w:jc w:val="both"/>
        <w:rPr>
          <w:rFonts w:ascii="Calibri" w:hAnsi="Calibri" w:cs="Calibri"/>
          <w:sz w:val="22"/>
          <w:szCs w:val="22"/>
        </w:rPr>
      </w:pPr>
      <w:r>
        <w:rPr>
          <w:rFonts w:ascii="Calibri" w:hAnsi="Calibri" w:cs="Calibri"/>
          <w:sz w:val="22"/>
          <w:szCs w:val="22"/>
        </w:rPr>
        <w:t xml:space="preserve">διασφάλισης της συνεχούς και ολοκληρωμένης φροντίδας. </w:t>
      </w:r>
    </w:p>
    <w:p w:rsidR="00394F01" w:rsidRDefault="00394F01" w:rsidP="00C47CF5">
      <w:pPr>
        <w:spacing w:line="360" w:lineRule="auto"/>
        <w:jc w:val="both"/>
        <w:rPr>
          <w:rFonts w:ascii="Calibri" w:hAnsi="Calibri" w:cs="Calibri"/>
          <w:sz w:val="22"/>
          <w:szCs w:val="22"/>
        </w:rPr>
      </w:pPr>
    </w:p>
    <w:p w:rsidR="00394F01" w:rsidRDefault="00394F01" w:rsidP="00C47CF5">
      <w:pPr>
        <w:spacing w:line="360" w:lineRule="auto"/>
        <w:jc w:val="both"/>
        <w:rPr>
          <w:rFonts w:ascii="Calibri" w:hAnsi="Calibri" w:cs="Calibri"/>
          <w:sz w:val="22"/>
          <w:szCs w:val="22"/>
        </w:rPr>
      </w:pPr>
      <w:r>
        <w:rPr>
          <w:rFonts w:ascii="Calibri" w:hAnsi="Calibri" w:cs="Calibri"/>
          <w:sz w:val="22"/>
          <w:szCs w:val="22"/>
        </w:rPr>
        <w:t xml:space="preserve">Η δημιουργία ενός ενιαίου δημόσιου φορέα υπό τον ΕΟΠΥΥ (Γενική Διεύθυνση), ο οποίος θα είναι υπεύθυνος για την εποπτεία, λειτουργία και χρηματοδότηση των μονάδων ΠΦΥ, αποκτά προστιθέμενη αξία, καθώς απαλλάσσει την ΠΦΥ από χρηματοδοτικούς και διοικητικούς δεσμούς με τις δομές δευτεροβάθμιας και τριτοβάθμιας περίθαλψης, σημεία τα οποία αποτέλεσαν διαχρονικά ενδημικά προβλήματα. Παράλληλα, εισάγει </w:t>
      </w:r>
      <w:r w:rsidRPr="00110BA3">
        <w:rPr>
          <w:rFonts w:ascii="Calibri" w:hAnsi="Calibri"/>
          <w:sz w:val="22"/>
          <w:szCs w:val="22"/>
        </w:rPr>
        <w:t>στην αγορά πρωτοβάθμιας περίθαλψης</w:t>
      </w:r>
      <w:r>
        <w:rPr>
          <w:rFonts w:ascii="Calibri" w:hAnsi="Calibri" w:cs="Calibri"/>
          <w:sz w:val="22"/>
          <w:szCs w:val="22"/>
        </w:rPr>
        <w:t xml:space="preserve"> συνθήκες ανταγωνισμού, με πολλαπλά οφέλη αναφορικά με την οικονομική αποδοτικότητα του συστήματος, την αύξηση της ικανοποίησης των πολιτών και την ισότιμη πρόσβαση σε υπηρεσίες υγείας.</w:t>
      </w:r>
    </w:p>
    <w:p w:rsidR="00394F01" w:rsidRPr="005A1D56" w:rsidRDefault="00394F01" w:rsidP="00C47CF5">
      <w:pPr>
        <w:spacing w:line="360" w:lineRule="auto"/>
        <w:jc w:val="both"/>
        <w:rPr>
          <w:rFonts w:ascii="Calibri" w:hAnsi="Calibri" w:cs="Calibri"/>
          <w:sz w:val="22"/>
          <w:szCs w:val="22"/>
        </w:rPr>
      </w:pPr>
    </w:p>
    <w:p w:rsidR="00394F01" w:rsidRDefault="00394F01" w:rsidP="00C47CF5">
      <w:pPr>
        <w:autoSpaceDE w:val="0"/>
        <w:autoSpaceDN w:val="0"/>
        <w:adjustRightInd w:val="0"/>
        <w:spacing w:line="360" w:lineRule="auto"/>
        <w:jc w:val="both"/>
        <w:rPr>
          <w:rFonts w:ascii="Calibri" w:hAnsi="Calibri" w:cs="Calibri"/>
          <w:sz w:val="22"/>
          <w:szCs w:val="22"/>
        </w:rPr>
      </w:pPr>
      <w:r w:rsidRPr="00110BA3">
        <w:rPr>
          <w:rFonts w:ascii="Calibri" w:hAnsi="Calibri" w:cs="Calibri"/>
          <w:sz w:val="22"/>
          <w:szCs w:val="22"/>
        </w:rPr>
        <w:t>Προς τούτο, κρίνεται σκόπιμη η ανάληψη σχετικής νομοθετικής πρωτοβουλίας</w:t>
      </w:r>
      <w:r>
        <w:rPr>
          <w:rFonts w:ascii="Calibri" w:hAnsi="Calibri" w:cs="Calibri"/>
          <w:sz w:val="22"/>
          <w:szCs w:val="22"/>
        </w:rPr>
        <w:t xml:space="preserve">, </w:t>
      </w:r>
      <w:r w:rsidRPr="00110BA3">
        <w:rPr>
          <w:rFonts w:ascii="Calibri" w:hAnsi="Calibri" w:cs="Calibri"/>
          <w:sz w:val="22"/>
          <w:szCs w:val="22"/>
        </w:rPr>
        <w:t>με την ευρύτερη δυνατή συναίνεση των εταίρων</w:t>
      </w:r>
      <w:r>
        <w:rPr>
          <w:rFonts w:ascii="Calibri" w:hAnsi="Calibri" w:cs="Calibri"/>
          <w:sz w:val="22"/>
          <w:szCs w:val="22"/>
        </w:rPr>
        <w:t>,</w:t>
      </w:r>
      <w:r w:rsidRPr="00110BA3">
        <w:rPr>
          <w:rFonts w:ascii="Calibri" w:hAnsi="Calibri" w:cs="Calibri"/>
          <w:sz w:val="22"/>
          <w:szCs w:val="22"/>
        </w:rPr>
        <w:t xml:space="preserve"> για τη</w:t>
      </w:r>
      <w:r>
        <w:rPr>
          <w:rFonts w:ascii="Calibri" w:hAnsi="Calibri" w:cs="Calibri"/>
          <w:sz w:val="22"/>
          <w:szCs w:val="22"/>
        </w:rPr>
        <w:t>ν ολοκλήρωση της μεταρρύθμισης του ΕΟΠΥΥ και τη</w:t>
      </w:r>
      <w:r w:rsidRPr="00110BA3">
        <w:rPr>
          <w:rFonts w:ascii="Calibri" w:hAnsi="Calibri" w:cs="Calibri"/>
          <w:sz w:val="22"/>
          <w:szCs w:val="22"/>
        </w:rPr>
        <w:t xml:space="preserve"> διαμόρφωση ενός νέου σ</w:t>
      </w:r>
      <w:r>
        <w:rPr>
          <w:rFonts w:ascii="Calibri" w:hAnsi="Calibri" w:cs="Calibri"/>
          <w:sz w:val="22"/>
          <w:szCs w:val="22"/>
        </w:rPr>
        <w:t>υστήματος</w:t>
      </w:r>
      <w:r w:rsidRPr="00110BA3">
        <w:rPr>
          <w:rFonts w:ascii="Calibri" w:hAnsi="Calibri" w:cs="Calibri"/>
          <w:sz w:val="22"/>
          <w:szCs w:val="22"/>
        </w:rPr>
        <w:t xml:space="preserve"> το οποίο θα κατοχυρώνει τη λειτουργική ενοποίηση όλων των δομών ΠΦΥ υπό </w:t>
      </w:r>
      <w:r>
        <w:rPr>
          <w:rFonts w:ascii="Calibri" w:hAnsi="Calibri" w:cs="Calibri"/>
          <w:sz w:val="22"/>
          <w:szCs w:val="22"/>
        </w:rPr>
        <w:t>τον</w:t>
      </w:r>
      <w:r w:rsidRPr="00110BA3">
        <w:rPr>
          <w:rFonts w:ascii="Calibri" w:hAnsi="Calibri" w:cs="Calibri"/>
          <w:sz w:val="22"/>
          <w:szCs w:val="22"/>
        </w:rPr>
        <w:t xml:space="preserve"> ΕΟΠΥΥ.</w:t>
      </w:r>
      <w:r>
        <w:rPr>
          <w:rFonts w:ascii="Calibri" w:hAnsi="Calibri" w:cs="Calibri"/>
          <w:sz w:val="22"/>
          <w:szCs w:val="22"/>
        </w:rPr>
        <w:t xml:space="preserve"> Το γεγονός αυτό ερμηνεύεται από τη μείζονα συμβολή του ΕΟΠΥΥ, και ως εκ τούτου της οργανωτικής του μορφής, στην επίτευξη των στόχων της ΠΦΥ, αλλά και στον έλεγχο του κόστους και τη συγκράτηση της δαπάνης.</w:t>
      </w:r>
    </w:p>
    <w:p w:rsidR="00394F01" w:rsidRDefault="00394F01" w:rsidP="00C47CF5">
      <w:pPr>
        <w:autoSpaceDE w:val="0"/>
        <w:autoSpaceDN w:val="0"/>
        <w:adjustRightInd w:val="0"/>
        <w:spacing w:line="360" w:lineRule="auto"/>
        <w:jc w:val="both"/>
        <w:rPr>
          <w:rFonts w:ascii="Calibri" w:hAnsi="Calibri"/>
          <w:color w:val="000000"/>
          <w:sz w:val="22"/>
          <w:szCs w:val="22"/>
        </w:rPr>
      </w:pPr>
    </w:p>
    <w:p w:rsidR="00394F01" w:rsidRDefault="00394F01" w:rsidP="00C47CF5">
      <w:pPr>
        <w:autoSpaceDE w:val="0"/>
        <w:autoSpaceDN w:val="0"/>
        <w:adjustRightInd w:val="0"/>
        <w:spacing w:line="360" w:lineRule="auto"/>
        <w:jc w:val="both"/>
        <w:rPr>
          <w:rFonts w:ascii="Calibri" w:hAnsi="Calibri"/>
          <w:color w:val="000000"/>
          <w:sz w:val="22"/>
          <w:szCs w:val="22"/>
        </w:rPr>
      </w:pPr>
    </w:p>
    <w:p w:rsidR="00394F01" w:rsidRPr="00204806" w:rsidRDefault="00394F01" w:rsidP="00C47CF5">
      <w:pPr>
        <w:autoSpaceDE w:val="0"/>
        <w:autoSpaceDN w:val="0"/>
        <w:adjustRightInd w:val="0"/>
        <w:spacing w:line="360" w:lineRule="auto"/>
        <w:jc w:val="both"/>
        <w:rPr>
          <w:rFonts w:ascii="Calibri" w:hAnsi="Calibri"/>
          <w:color w:val="000000"/>
          <w:sz w:val="22"/>
          <w:szCs w:val="22"/>
        </w:rPr>
      </w:pPr>
    </w:p>
    <w:p w:rsidR="00394F01" w:rsidRPr="00110BA3" w:rsidRDefault="00394F01" w:rsidP="00C47CF5">
      <w:pPr>
        <w:spacing w:line="360" w:lineRule="auto"/>
        <w:jc w:val="both"/>
        <w:rPr>
          <w:rFonts w:ascii="Calibri" w:hAnsi="Calibri" w:cs="Calibr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522"/>
      </w:tblGrid>
      <w:tr w:rsidR="00394F01" w:rsidRPr="00110BA3" w:rsidTr="005A1D56">
        <w:trPr>
          <w:trHeight w:val="416"/>
        </w:trPr>
        <w:tc>
          <w:tcPr>
            <w:tcW w:w="8522" w:type="dxa"/>
            <w:shd w:val="clear" w:color="auto" w:fill="8EC3D6"/>
          </w:tcPr>
          <w:p w:rsidR="00394F01" w:rsidRPr="0053065C" w:rsidRDefault="00DE25D3" w:rsidP="00C47CF5">
            <w:pPr>
              <w:spacing w:line="360" w:lineRule="auto"/>
              <w:jc w:val="center"/>
              <w:rPr>
                <w:rFonts w:ascii="Calibri" w:hAnsi="Calibri"/>
                <w:b/>
                <w:color w:val="FFFFFF"/>
              </w:rPr>
            </w:pPr>
            <w:r w:rsidRPr="00DE25D3">
              <w:rPr>
                <w:noProof/>
              </w:rPr>
              <w:pict>
                <v:rect id="Rectangle 46" o:spid="_x0000_s1062" style="position:absolute;left:0;text-align:left;margin-left:3pt;margin-top:12.35pt;width:63.75pt;height:21.75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SYxigIAABAFAAAOAAAAZHJzL2Uyb0RvYy54bWysVG1v0zAQ/o7Ef7D8vcvL0jSJlk5tRxHS&#10;gInBD3Bjp7FwbGO7TTfEf+fstFsHfECIfnDv4vPj5+6e89X1oRdoz4zlStY4uYgxYrJRlMttjb98&#10;Xk8KjKwjkhKhJKvxA7P4ev761dWgK5aqTgnKDAIQaatB17hzTldRZJuO9cReKM0kbLbK9MSBa7YR&#10;NWQA9F5EaRzn0aAM1UY1zFr4ejNu4nnAb1vWuI9ta5lDosbAzYXVhHXj12h+RaqtIbrjzZEG+QcW&#10;PeESLn2CuiGOoJ3hv0H1vDHKqtZdNKqPVNvyhoUcIJsk/iWb+45oFnKB4lj9VCb7/2CbD/s7gziF&#10;3uUpRpL00KRPUDYit4KhLPcVGrStIPBe3xmfo9W3qvlqkVSrDsLYwhg1dIxQ4JX4+OjFAe9YOIo2&#10;w3tFAZ7snArFOrSm94BQBnQIPXl46gk7ONTAxyIu83SKUQNb6SxPwfY3kOp0WBvr3jLVI2/U2AD3&#10;AE72t9aNoaeQQF4JTtdciOCY7WYlDNoTkEdeTovZ4ohuz8OE9MFS+WMj4vgFOMIdfs+zDe3+XiZp&#10;Fi/TcrLOi9kkW2fTSTmLi0mclMsyj7Myu1n/8ASTrOo4pUzecslO0kuyv2vtcQhG0QTxoaHG5RSq&#10;E/I6Z2/Pk7xcFsXi8k9J9tzBJAre+5r7nw8ile/rG0mD7QgXox29pB8aAjU4/YeqBBX4xo8CcofN&#10;IQgtDdd7VWwUfQBdGAV9g+GEZwSMTplHjAYYyRrbbztiGEbinQRtlUmW+RkOTjadpeCY853N+Q6R&#10;DUDV2GE0mis3zv1OG77t4KYk1EqqBeix5UErz6yOKoaxC0kdnwg/1+d+iHp+yOY/AQAA//8DAFBL&#10;AwQUAAYACAAAACEAjGxCOt4AAAAHAQAADwAAAGRycy9kb3ducmV2LnhtbEyPQUvDQBCF74L/YZmC&#10;N7tpapMSsykieBCE1lQEb9PsmIRmZ0N208Z/7/bUHue9x3vf5JvJdOJEg2stK1jMIxDEldUt1wq+&#10;9m+PaxDOI2vsLJOCP3KwKe7vcsy0PfMnnUpfi1DCLkMFjfd9JqWrGjLo5rYnDt6vHQz6cA611AOe&#10;Q7npZBxFiTTYclhosKfXhqpjORoFafr+8bMdF5r5e7sjl5Tlftcq9TCbXp5BeJr8NQwX/IAORWA6&#10;2JG1E52CJHziFcRPKYiLvVyuQByCvo5BFrm85S/+AQAA//8DAFBLAQItABQABgAIAAAAIQC2gziS&#10;/gAAAOEBAAATAAAAAAAAAAAAAAAAAAAAAABbQ29udGVudF9UeXBlc10ueG1sUEsBAi0AFAAGAAgA&#10;AAAhADj9If/WAAAAlAEAAAsAAAAAAAAAAAAAAAAALwEAAF9yZWxzLy5yZWxzUEsBAi0AFAAGAAgA&#10;AAAhAIvtJjGKAgAAEAUAAA4AAAAAAAAAAAAAAAAALgIAAGRycy9lMm9Eb2MueG1sUEsBAi0AFAAG&#10;AAgAAAAhAIxsQjreAAAABwEAAA8AAAAAAAAAAAAAAAAA5AQAAGRycy9kb3ducmV2LnhtbFBLBQYA&#10;AAAABAAEAPMAAADvBQAAAAA=&#10;" fillcolor="#69587a" stroked="f" strokecolor="#3b88a3">
                  <v:textbox>
                    <w:txbxContent>
                      <w:p w:rsidR="00376993" w:rsidRPr="00F1148F" w:rsidRDefault="00376993" w:rsidP="00D84AEC">
                        <w:pPr>
                          <w:shd w:val="clear" w:color="auto" w:fill="69587A"/>
                          <w:rPr>
                            <w:rFonts w:ascii="Corbel" w:hAnsi="Corbel"/>
                            <w:b/>
                            <w:color w:val="FFFFFF"/>
                          </w:rPr>
                        </w:pPr>
                      </w:p>
                    </w:txbxContent>
                  </v:textbox>
                </v:rect>
              </w:pict>
            </w:r>
          </w:p>
          <w:p w:rsidR="00394F01" w:rsidRPr="00110BA3" w:rsidRDefault="00394F01" w:rsidP="00C47CF5">
            <w:pPr>
              <w:spacing w:line="360" w:lineRule="auto"/>
              <w:jc w:val="center"/>
              <w:rPr>
                <w:rFonts w:ascii="Calibri" w:hAnsi="Calibri"/>
                <w:b/>
                <w:color w:val="FFFFFF"/>
              </w:rPr>
            </w:pPr>
            <w:r w:rsidRPr="00110BA3">
              <w:rPr>
                <w:rFonts w:ascii="Calibri" w:hAnsi="Calibri"/>
                <w:b/>
                <w:color w:val="FFFFFF"/>
                <w:sz w:val="22"/>
                <w:szCs w:val="22"/>
              </w:rPr>
              <w:t xml:space="preserve">Εισαγωγή συνθηκών ανταγωνισμού </w:t>
            </w:r>
          </w:p>
          <w:p w:rsidR="00394F01" w:rsidRPr="00110BA3" w:rsidRDefault="00394F01" w:rsidP="00C47CF5">
            <w:pPr>
              <w:spacing w:line="360" w:lineRule="auto"/>
              <w:jc w:val="center"/>
              <w:rPr>
                <w:rFonts w:ascii="Calibri" w:hAnsi="Calibri"/>
                <w:b/>
                <w:color w:val="FFFFFF"/>
              </w:rPr>
            </w:pPr>
            <w:r w:rsidRPr="00110BA3">
              <w:rPr>
                <w:rFonts w:ascii="Calibri" w:hAnsi="Calibri"/>
                <w:b/>
                <w:color w:val="FFFFFF"/>
                <w:sz w:val="22"/>
                <w:szCs w:val="22"/>
              </w:rPr>
              <w:t xml:space="preserve">στις υπηρεσίες υγείας </w:t>
            </w:r>
          </w:p>
          <w:p w:rsidR="00394F01" w:rsidRPr="00110BA3" w:rsidRDefault="00394F01" w:rsidP="001B4418">
            <w:pPr>
              <w:spacing w:line="360" w:lineRule="auto"/>
              <w:ind w:firstLine="360"/>
              <w:jc w:val="both"/>
              <w:rPr>
                <w:rFonts w:ascii="Calibri" w:hAnsi="Calibri"/>
              </w:rPr>
            </w:pPr>
            <w:r w:rsidRPr="00110BA3">
              <w:rPr>
                <w:rFonts w:ascii="Calibri" w:hAnsi="Calibri"/>
                <w:sz w:val="22"/>
                <w:szCs w:val="22"/>
              </w:rPr>
              <w:t>Ο ανταγωνισμός στις υπηρεσίες υγείας και η διάκριση προσφοράς και ζήτησης έχουν προταθεί ως μεταρρυθμιστικές επιλογές</w:t>
            </w:r>
            <w:r>
              <w:rPr>
                <w:rFonts w:ascii="Calibri" w:hAnsi="Calibri"/>
                <w:sz w:val="22"/>
                <w:szCs w:val="22"/>
              </w:rPr>
              <w:t xml:space="preserve">από πολλά ανεπτυγμένα συστήματα υγείας, δημιουργώντας δύο υποδείγματα, τα οποία </w:t>
            </w:r>
            <w:r w:rsidRPr="00110BA3">
              <w:rPr>
                <w:rFonts w:ascii="Calibri" w:hAnsi="Calibri"/>
                <w:sz w:val="22"/>
                <w:szCs w:val="22"/>
              </w:rPr>
              <w:t xml:space="preserve">μοιράζονται κοινά χαρακτηριστικά, </w:t>
            </w:r>
            <w:r>
              <w:rPr>
                <w:rFonts w:ascii="Calibri" w:hAnsi="Calibri"/>
                <w:sz w:val="22"/>
                <w:szCs w:val="22"/>
              </w:rPr>
              <w:t xml:space="preserve">αλλά </w:t>
            </w:r>
            <w:r w:rsidRPr="00110BA3">
              <w:rPr>
                <w:rFonts w:ascii="Calibri" w:hAnsi="Calibri"/>
                <w:sz w:val="22"/>
                <w:szCs w:val="22"/>
              </w:rPr>
              <w:t xml:space="preserve">εκφράζουν διαφορετική φιλοσοφία και </w:t>
            </w:r>
            <w:r>
              <w:rPr>
                <w:rFonts w:ascii="Calibri" w:hAnsi="Calibri"/>
                <w:sz w:val="22"/>
                <w:szCs w:val="22"/>
              </w:rPr>
              <w:t xml:space="preserve">οδηγούν σε ετερόκλητες επιλογές. </w:t>
            </w:r>
          </w:p>
          <w:p w:rsidR="00394F01" w:rsidRPr="00110BA3" w:rsidRDefault="00394F01" w:rsidP="001B4418">
            <w:pPr>
              <w:spacing w:line="360" w:lineRule="auto"/>
              <w:ind w:firstLine="360"/>
              <w:jc w:val="both"/>
              <w:rPr>
                <w:rFonts w:ascii="Calibri" w:hAnsi="Calibri"/>
              </w:rPr>
            </w:pPr>
            <w:r w:rsidRPr="00110BA3">
              <w:rPr>
                <w:rFonts w:ascii="Calibri" w:hAnsi="Calibri"/>
                <w:sz w:val="22"/>
                <w:szCs w:val="22"/>
              </w:rPr>
              <w:t>Η διαφορά των υποδειγμάτων έγκειται στο γεγονός ότι το μεν πρώτο προσανατολίζεται στη διαμόρφωση μιας αγοράς υπηρεσιών υγείας, με</w:t>
            </w:r>
            <w:r>
              <w:rPr>
                <w:rFonts w:ascii="Calibri" w:hAnsi="Calibri"/>
                <w:sz w:val="22"/>
                <w:szCs w:val="22"/>
              </w:rPr>
              <w:t xml:space="preserve"> διακριτό ρόλο </w:t>
            </w:r>
            <w:r w:rsidRPr="00110BA3">
              <w:rPr>
                <w:rFonts w:ascii="Calibri" w:hAnsi="Calibri"/>
                <w:sz w:val="22"/>
                <w:szCs w:val="22"/>
              </w:rPr>
              <w:t xml:space="preserve">στους προμηθευτές και στους αγοραστές, ενώ το δεύτερο επιδιώκει τη </w:t>
            </w:r>
            <w:r>
              <w:rPr>
                <w:rFonts w:ascii="Calibri" w:hAnsi="Calibri"/>
                <w:sz w:val="22"/>
                <w:szCs w:val="22"/>
              </w:rPr>
              <w:t>ρύθμιση</w:t>
            </w:r>
            <w:r w:rsidRPr="00110BA3">
              <w:rPr>
                <w:rFonts w:ascii="Calibri" w:hAnsi="Calibri"/>
                <w:sz w:val="22"/>
                <w:szCs w:val="22"/>
              </w:rPr>
              <w:t xml:space="preserve"> της αγοράς </w:t>
            </w:r>
            <w:r>
              <w:rPr>
                <w:rFonts w:ascii="Calibri" w:hAnsi="Calibri"/>
                <w:sz w:val="22"/>
                <w:szCs w:val="22"/>
              </w:rPr>
              <w:t xml:space="preserve">με επίκεντρο </w:t>
            </w:r>
            <w:r w:rsidRPr="00110BA3">
              <w:rPr>
                <w:rFonts w:ascii="Calibri" w:hAnsi="Calibri"/>
                <w:sz w:val="22"/>
                <w:szCs w:val="22"/>
              </w:rPr>
              <w:t>στη συμπεριφορά των προμηθευτών και των αγοραστών</w:t>
            </w:r>
            <w:r>
              <w:t>.</w:t>
            </w:r>
          </w:p>
          <w:p w:rsidR="00394F01" w:rsidRPr="00110BA3" w:rsidRDefault="00394F01" w:rsidP="001B4418">
            <w:pPr>
              <w:spacing w:line="360" w:lineRule="auto"/>
              <w:ind w:firstLine="360"/>
              <w:jc w:val="both"/>
              <w:rPr>
                <w:rFonts w:ascii="Calibri" w:hAnsi="Calibri"/>
              </w:rPr>
            </w:pPr>
            <w:r w:rsidRPr="00110BA3">
              <w:rPr>
                <w:rFonts w:ascii="Calibri" w:hAnsi="Calibri"/>
                <w:sz w:val="22"/>
                <w:szCs w:val="22"/>
              </w:rPr>
              <w:t>Η διεθνής εμπειρία επιβεβαιώνει ότι η δημιουργία ανταγωνιστικού περιβάλλοντος στην αγορά πρωτοβάθμιας περίθαλψης δύναται να βελτιώσει την αποδοτικότητα του συστήματο</w:t>
            </w:r>
            <w:r>
              <w:rPr>
                <w:rFonts w:ascii="Calibri" w:hAnsi="Calibri"/>
                <w:sz w:val="22"/>
                <w:szCs w:val="22"/>
              </w:rPr>
              <w:t xml:space="preserve">ς και ταυτόχρονα να αυξήσει την ικανοποίηση </w:t>
            </w:r>
            <w:r w:rsidRPr="00110BA3">
              <w:rPr>
                <w:rFonts w:ascii="Calibri" w:hAnsi="Calibri"/>
                <w:sz w:val="22"/>
                <w:szCs w:val="22"/>
              </w:rPr>
              <w:t xml:space="preserve">των πολιτών. Συνεπώς, η ένταση του ανταγωνισμού οφείλει να είναι αντιστρόφως ανάλογη του βαθμού </w:t>
            </w:r>
            <w:r>
              <w:rPr>
                <w:rFonts w:ascii="Calibri" w:hAnsi="Calibri"/>
                <w:sz w:val="22"/>
                <w:szCs w:val="22"/>
              </w:rPr>
              <w:t xml:space="preserve">κλινικής </w:t>
            </w:r>
            <w:r w:rsidRPr="00110BA3">
              <w:rPr>
                <w:rFonts w:ascii="Calibri" w:hAnsi="Calibri"/>
                <w:sz w:val="22"/>
                <w:szCs w:val="22"/>
              </w:rPr>
              <w:t>ειδίκευσης των υπηρεσιών, ώστε να διασφαλίζεται η αποδοτικότητα των πόρων, η ποιότητα και η πρόσβαση σε αυτές.</w:t>
            </w:r>
          </w:p>
          <w:p w:rsidR="00394F01" w:rsidRPr="00A40DCC" w:rsidRDefault="00394F01" w:rsidP="001B4418">
            <w:pPr>
              <w:spacing w:line="360" w:lineRule="auto"/>
              <w:ind w:firstLine="360"/>
              <w:jc w:val="both"/>
              <w:rPr>
                <w:rFonts w:ascii="Calibri" w:hAnsi="Calibri"/>
              </w:rPr>
            </w:pPr>
            <w:r>
              <w:rPr>
                <w:rFonts w:ascii="Calibri" w:hAnsi="Calibri"/>
                <w:sz w:val="22"/>
                <w:szCs w:val="22"/>
              </w:rPr>
              <w:t xml:space="preserve">Ως εκ τούτου, η </w:t>
            </w:r>
            <w:r w:rsidRPr="00110BA3">
              <w:rPr>
                <w:rFonts w:ascii="Calibri" w:hAnsi="Calibri"/>
                <w:sz w:val="22"/>
                <w:szCs w:val="22"/>
              </w:rPr>
              <w:t xml:space="preserve">πρωτοβάθμια φροντίδα υγείας </w:t>
            </w:r>
            <w:r>
              <w:rPr>
                <w:rFonts w:ascii="Calibri" w:hAnsi="Calibri"/>
                <w:sz w:val="22"/>
                <w:szCs w:val="22"/>
              </w:rPr>
              <w:t xml:space="preserve">αποτελεί το κατεξοχήν πρόσφορο πεδίο για την εισαγωγή </w:t>
            </w:r>
            <w:r w:rsidRPr="00110BA3">
              <w:rPr>
                <w:rFonts w:ascii="Calibri" w:hAnsi="Calibri"/>
                <w:sz w:val="22"/>
                <w:szCs w:val="22"/>
              </w:rPr>
              <w:t>ανταγωνιστικών συνθηκών</w:t>
            </w:r>
            <w:r>
              <w:rPr>
                <w:rFonts w:ascii="Calibri" w:hAnsi="Calibri"/>
                <w:sz w:val="22"/>
                <w:szCs w:val="22"/>
              </w:rPr>
              <w:t xml:space="preserve">, καθώς </w:t>
            </w:r>
            <w:r w:rsidRPr="00110BA3">
              <w:rPr>
                <w:rFonts w:ascii="Calibri" w:hAnsi="Calibri"/>
                <w:sz w:val="22"/>
                <w:szCs w:val="22"/>
              </w:rPr>
              <w:t>χαρακτηρίζεται από σχετικά χαμηλή</w:t>
            </w:r>
            <w:r>
              <w:rPr>
                <w:rFonts w:ascii="Calibri" w:hAnsi="Calibri"/>
                <w:sz w:val="22"/>
                <w:szCs w:val="22"/>
              </w:rPr>
              <w:t xml:space="preserve"> κλινική</w:t>
            </w:r>
            <w:r w:rsidRPr="00110BA3">
              <w:rPr>
                <w:rFonts w:ascii="Calibri" w:hAnsi="Calibri"/>
                <w:sz w:val="22"/>
                <w:szCs w:val="22"/>
              </w:rPr>
              <w:t xml:space="preserve"> ειδίκευση και οικονομικά μεγέθη</w:t>
            </w:r>
            <w:r>
              <w:rPr>
                <w:rFonts w:ascii="Calibri" w:hAnsi="Calibri"/>
                <w:sz w:val="22"/>
                <w:szCs w:val="22"/>
              </w:rPr>
              <w:t xml:space="preserve">, ενώ </w:t>
            </w:r>
            <w:r w:rsidRPr="00110BA3">
              <w:rPr>
                <w:rFonts w:ascii="Calibri" w:hAnsi="Calibri"/>
                <w:sz w:val="22"/>
                <w:szCs w:val="22"/>
              </w:rPr>
              <w:t xml:space="preserve">λόγω της αυξημένης ζήτησης δύναται </w:t>
            </w:r>
            <w:r>
              <w:rPr>
                <w:rFonts w:ascii="Calibri" w:hAnsi="Calibri"/>
                <w:sz w:val="22"/>
                <w:szCs w:val="22"/>
              </w:rPr>
              <w:t xml:space="preserve">να </w:t>
            </w:r>
            <w:r w:rsidRPr="00110BA3">
              <w:rPr>
                <w:rFonts w:ascii="Calibri" w:hAnsi="Calibri"/>
                <w:sz w:val="22"/>
                <w:szCs w:val="22"/>
              </w:rPr>
              <w:t>ενσωματώσει πλήθος προμηθευτών.</w:t>
            </w:r>
            <w:r>
              <w:rPr>
                <w:rFonts w:ascii="Calibri" w:hAnsi="Calibri"/>
                <w:sz w:val="22"/>
                <w:szCs w:val="22"/>
              </w:rPr>
              <w:t xml:space="preserve"> Παράλληλα,δεδομένου ότι </w:t>
            </w:r>
            <w:r w:rsidRPr="00110BA3">
              <w:rPr>
                <w:rFonts w:ascii="Calibri" w:hAnsi="Calibri"/>
                <w:sz w:val="22"/>
                <w:szCs w:val="22"/>
              </w:rPr>
              <w:t>κατέχει το μεγαλύτ</w:t>
            </w:r>
            <w:r>
              <w:rPr>
                <w:rFonts w:ascii="Calibri" w:hAnsi="Calibri"/>
                <w:sz w:val="22"/>
                <w:szCs w:val="22"/>
              </w:rPr>
              <w:t>ερο μέρος της συνολικής αγοράς, δύναται να προσφέρει σημαντικά στη συγκράτηση της δαπάνης.</w:t>
            </w:r>
          </w:p>
          <w:p w:rsidR="00394F01" w:rsidRPr="00110BA3" w:rsidRDefault="00394F01" w:rsidP="001B4418">
            <w:pPr>
              <w:spacing w:line="360" w:lineRule="auto"/>
              <w:ind w:firstLine="360"/>
              <w:jc w:val="both"/>
              <w:rPr>
                <w:rFonts w:ascii="Calibri" w:hAnsi="Calibri"/>
              </w:rPr>
            </w:pPr>
            <w:r w:rsidRPr="00110BA3">
              <w:rPr>
                <w:rFonts w:ascii="Calibri" w:hAnsi="Calibri"/>
                <w:sz w:val="22"/>
                <w:szCs w:val="22"/>
              </w:rPr>
              <w:t xml:space="preserve">Επιπρόσθετα, σε ένα περιβάλλον το οποίο χαρακτηρίζεται και διαμορφώνεται υπό τις δυνάμεις της αγοράς, οι καταναλωτές δύνανται να εκφράσουν τις προτιμήσεις τους </w:t>
            </w:r>
            <w:r>
              <w:rPr>
                <w:rFonts w:ascii="Calibri" w:hAnsi="Calibri"/>
                <w:sz w:val="22"/>
                <w:szCs w:val="22"/>
              </w:rPr>
              <w:t xml:space="preserve">μέσω </w:t>
            </w:r>
            <w:r w:rsidRPr="00110BA3">
              <w:rPr>
                <w:rFonts w:ascii="Calibri" w:hAnsi="Calibri"/>
                <w:sz w:val="22"/>
                <w:szCs w:val="22"/>
              </w:rPr>
              <w:t xml:space="preserve">της επιλογής </w:t>
            </w:r>
            <w:r>
              <w:rPr>
                <w:rFonts w:ascii="Calibri" w:hAnsi="Calibri"/>
                <w:sz w:val="22"/>
                <w:szCs w:val="22"/>
              </w:rPr>
              <w:t xml:space="preserve">τους, </w:t>
            </w:r>
            <w:r w:rsidRPr="00110BA3">
              <w:rPr>
                <w:rFonts w:ascii="Calibri" w:hAnsi="Calibri"/>
                <w:sz w:val="22"/>
                <w:szCs w:val="22"/>
              </w:rPr>
              <w:t>με άμεση τη βελτίωση της κατανεμητικής αποδοτικότητας, καθώς</w:t>
            </w:r>
            <w:r>
              <w:rPr>
                <w:rFonts w:ascii="Calibri" w:hAnsi="Calibri"/>
                <w:sz w:val="22"/>
                <w:szCs w:val="22"/>
              </w:rPr>
              <w:t xml:space="preserve"> οι </w:t>
            </w:r>
            <w:r w:rsidRPr="00110BA3">
              <w:rPr>
                <w:rFonts w:ascii="Calibri" w:hAnsi="Calibri"/>
                <w:sz w:val="22"/>
                <w:szCs w:val="22"/>
              </w:rPr>
              <w:t xml:space="preserve"> προμηθευτές παρέχουν τις υπηρεσίες που οι χρήστες ζητούν και ταυτόχρονα προάγει την τεχνική αποδοτικότητα</w:t>
            </w:r>
            <w:r>
              <w:rPr>
                <w:rFonts w:ascii="Calibri" w:hAnsi="Calibri"/>
                <w:sz w:val="22"/>
                <w:szCs w:val="22"/>
              </w:rPr>
              <w:t>,</w:t>
            </w:r>
            <w:r w:rsidRPr="00110BA3">
              <w:rPr>
                <w:rFonts w:ascii="Calibri" w:hAnsi="Calibri"/>
                <w:sz w:val="22"/>
                <w:szCs w:val="22"/>
              </w:rPr>
              <w:t xml:space="preserve"> καθώς </w:t>
            </w:r>
            <w:r>
              <w:rPr>
                <w:rFonts w:ascii="Calibri" w:hAnsi="Calibri"/>
                <w:sz w:val="22"/>
                <w:szCs w:val="22"/>
              </w:rPr>
              <w:t>δίνει</w:t>
            </w:r>
            <w:r w:rsidRPr="00110BA3">
              <w:rPr>
                <w:rFonts w:ascii="Calibri" w:hAnsi="Calibri"/>
                <w:sz w:val="22"/>
                <w:szCs w:val="22"/>
              </w:rPr>
              <w:t xml:space="preserve"> στους προμηθευτές κίνητρα</w:t>
            </w:r>
            <w:r>
              <w:rPr>
                <w:rFonts w:ascii="Calibri" w:hAnsi="Calibri"/>
                <w:sz w:val="22"/>
                <w:szCs w:val="22"/>
              </w:rPr>
              <w:t>,</w:t>
            </w:r>
            <w:r w:rsidRPr="00110BA3">
              <w:rPr>
                <w:rFonts w:ascii="Calibri" w:hAnsi="Calibri"/>
                <w:sz w:val="22"/>
                <w:szCs w:val="22"/>
              </w:rPr>
              <w:t xml:space="preserve"> ώστε να είναι αποδοτικοί για να αυξήσουν το μερίδιο τους στην αγορά. </w:t>
            </w:r>
          </w:p>
        </w:tc>
      </w:tr>
    </w:tbl>
    <w:p w:rsidR="00394F01" w:rsidRPr="00690528" w:rsidRDefault="00394F01" w:rsidP="00C47CF5">
      <w:pPr>
        <w:pStyle w:val="TITLE1"/>
        <w:rPr>
          <w:rFonts w:ascii="Calibri" w:hAnsi="Calibri" w:cs="Times New Roman"/>
          <w:b w:val="0"/>
          <w:color w:val="auto"/>
          <w:sz w:val="22"/>
          <w:szCs w:val="22"/>
          <w:lang w:val="el-GR"/>
        </w:rPr>
      </w:pPr>
    </w:p>
    <w:p w:rsidR="00394F01" w:rsidRDefault="00394F01" w:rsidP="00C47CF5">
      <w:pPr>
        <w:pStyle w:val="TITLE1"/>
        <w:rPr>
          <w:rFonts w:ascii="Calibri" w:hAnsi="Calibri" w:cs="Times New Roman"/>
          <w:b w:val="0"/>
          <w:color w:val="auto"/>
          <w:sz w:val="22"/>
          <w:szCs w:val="22"/>
          <w:lang w:val="el-GR"/>
        </w:rPr>
      </w:pPr>
    </w:p>
    <w:p w:rsidR="00394F01" w:rsidRPr="00690528" w:rsidRDefault="00394F01" w:rsidP="00C47CF5">
      <w:pPr>
        <w:pStyle w:val="TITLE1"/>
        <w:rPr>
          <w:rFonts w:ascii="Calibri" w:hAnsi="Calibri" w:cs="Times New Roman"/>
          <w:b w:val="0"/>
          <w:color w:val="auto"/>
          <w:sz w:val="22"/>
          <w:szCs w:val="22"/>
          <w:lang w:val="el-GR"/>
        </w:rPr>
      </w:pPr>
    </w:p>
    <w:p w:rsidR="00394F01" w:rsidRDefault="00394F01" w:rsidP="00C47CF5">
      <w:pPr>
        <w:pStyle w:val="TITLE1"/>
        <w:rPr>
          <w:rFonts w:ascii="Calibri" w:hAnsi="Calibri"/>
          <w:color w:val="632423"/>
          <w:sz w:val="32"/>
          <w:szCs w:val="22"/>
          <w:lang w:val="el-GR"/>
        </w:rPr>
      </w:pPr>
      <w:r w:rsidRPr="000352A3">
        <w:rPr>
          <w:rFonts w:ascii="Calibri" w:hAnsi="Calibri"/>
          <w:color w:val="632423"/>
          <w:sz w:val="32"/>
          <w:lang w:val="el-GR"/>
        </w:rPr>
        <w:t xml:space="preserve">Ο Ρόλος του ΕΟΠΥΥ στη μετεξέλιξη της ΠΦΥ: </w:t>
      </w:r>
      <w:r w:rsidRPr="000352A3">
        <w:rPr>
          <w:rFonts w:ascii="Calibri" w:hAnsi="Calibri"/>
          <w:color w:val="632423"/>
          <w:sz w:val="32"/>
          <w:szCs w:val="22"/>
          <w:lang w:val="el-GR"/>
        </w:rPr>
        <w:t>Αγοραστής ή/και Πάροχος</w:t>
      </w:r>
    </w:p>
    <w:p w:rsidR="00394F01" w:rsidRPr="000352A3" w:rsidRDefault="00394F01" w:rsidP="00C47CF5">
      <w:pPr>
        <w:pStyle w:val="TITLE1"/>
        <w:rPr>
          <w:rFonts w:ascii="Calibri" w:hAnsi="Calibri"/>
          <w:color w:val="632423"/>
          <w:sz w:val="40"/>
          <w:lang w:val="el-GR"/>
        </w:rPr>
      </w:pPr>
    </w:p>
    <w:p w:rsidR="00394F01" w:rsidRDefault="00394F01" w:rsidP="00C47CF5">
      <w:pPr>
        <w:spacing w:line="360" w:lineRule="auto"/>
        <w:jc w:val="both"/>
        <w:rPr>
          <w:rFonts w:ascii="Calibri" w:hAnsi="Calibri"/>
          <w:sz w:val="22"/>
          <w:szCs w:val="22"/>
        </w:rPr>
      </w:pPr>
      <w:r w:rsidRPr="00BD1F06">
        <w:rPr>
          <w:rFonts w:ascii="Calibri" w:hAnsi="Calibri"/>
          <w:sz w:val="22"/>
          <w:szCs w:val="22"/>
        </w:rPr>
        <w:t xml:space="preserve">Η επιθυμητή μεταρρύθμιση στην ΠΦΥ επιβάλλει τη διατήρηση εντός του ΕΟΠΥΥ των ήδη υφιστάμενων μονάδων παροχής υπηρεσιών ΠΦΥ (Πολυϊατρεία ΕΟΠΥΥ), αλλά και την ενσωμάτωση υπό το </w:t>
      </w:r>
      <w:r>
        <w:rPr>
          <w:rFonts w:ascii="Calibri" w:hAnsi="Calibri"/>
          <w:sz w:val="22"/>
          <w:szCs w:val="22"/>
        </w:rPr>
        <w:t>νέο</w:t>
      </w:r>
      <w:r w:rsidRPr="00BD1F06">
        <w:rPr>
          <w:rFonts w:ascii="Calibri" w:hAnsi="Calibri"/>
          <w:sz w:val="22"/>
          <w:szCs w:val="22"/>
        </w:rPr>
        <w:t>, οργανωτικό σχήμα των μονάδων</w:t>
      </w:r>
      <w:r>
        <w:rPr>
          <w:rFonts w:ascii="Calibri" w:hAnsi="Calibri"/>
          <w:sz w:val="22"/>
          <w:szCs w:val="22"/>
        </w:rPr>
        <w:t>,</w:t>
      </w:r>
      <w:r w:rsidRPr="00BD1F06">
        <w:rPr>
          <w:rFonts w:ascii="Calibri" w:hAnsi="Calibri"/>
          <w:sz w:val="22"/>
          <w:szCs w:val="22"/>
        </w:rPr>
        <w:t xml:space="preserve"> οι οποίες ανήκουν στο ΕΣΥ (κέντρα υγείας, περιφερειακά ιατρεία) και ως εκ τούτου</w:t>
      </w:r>
      <w:r>
        <w:rPr>
          <w:rFonts w:ascii="Calibri" w:hAnsi="Calibri"/>
          <w:sz w:val="22"/>
          <w:szCs w:val="22"/>
        </w:rPr>
        <w:t>,</w:t>
      </w:r>
      <w:r w:rsidRPr="00BD1F06">
        <w:rPr>
          <w:rFonts w:ascii="Calibri" w:hAnsi="Calibri"/>
          <w:sz w:val="22"/>
          <w:szCs w:val="22"/>
        </w:rPr>
        <w:t xml:space="preserve"> την ολοκλήρωση της διοικητικής παρέμβασης της συνένωσης των κλάδων υγείας των ασφαλιστικών οργανισμών με τη συγκρότηση του ΕΟΠΥΥ.</w:t>
      </w:r>
    </w:p>
    <w:p w:rsidR="00394F01" w:rsidRPr="00BD1F06" w:rsidRDefault="00394F01" w:rsidP="00C47CF5">
      <w:pPr>
        <w:spacing w:line="360" w:lineRule="auto"/>
        <w:jc w:val="both"/>
        <w:rPr>
          <w:rFonts w:ascii="Calibri" w:hAnsi="Calibri"/>
          <w:sz w:val="22"/>
          <w:szCs w:val="22"/>
        </w:rPr>
      </w:pPr>
    </w:p>
    <w:p w:rsidR="00394F01" w:rsidRDefault="00394F01" w:rsidP="00C47CF5">
      <w:pPr>
        <w:spacing w:line="360" w:lineRule="auto"/>
        <w:jc w:val="both"/>
        <w:rPr>
          <w:rFonts w:ascii="Calibri" w:hAnsi="Calibri" w:cs="Calibri"/>
          <w:sz w:val="22"/>
          <w:szCs w:val="22"/>
        </w:rPr>
      </w:pPr>
      <w:r w:rsidRPr="00BD1F06">
        <w:rPr>
          <w:rFonts w:ascii="Calibri" w:hAnsi="Calibri"/>
          <w:sz w:val="22"/>
          <w:szCs w:val="22"/>
        </w:rPr>
        <w:t>Το θεμελιώδες ερώτημα</w:t>
      </w:r>
      <w:r>
        <w:rPr>
          <w:rFonts w:ascii="Calibri" w:hAnsi="Calibri"/>
          <w:sz w:val="22"/>
          <w:szCs w:val="22"/>
        </w:rPr>
        <w:t>,</w:t>
      </w:r>
      <w:r w:rsidRPr="00BD1F06">
        <w:rPr>
          <w:rFonts w:ascii="Calibri" w:hAnsi="Calibri"/>
          <w:sz w:val="22"/>
          <w:szCs w:val="22"/>
        </w:rPr>
        <w:t xml:space="preserve"> εάν ο ΕΟΠΥΥ πρέπει να παραμείνει αγοραστής και πάροχος (πλευρά ζήτησης και προσφοράς) ή να εξελιχθεί μόνο σε αγοραστή (πλευρά της ζήτησης) υπηρεσιών υγείας, δεν αποτελεί ζήτ</w:t>
      </w:r>
      <w:r>
        <w:rPr>
          <w:rFonts w:ascii="Calibri" w:hAnsi="Calibri"/>
          <w:sz w:val="22"/>
          <w:szCs w:val="22"/>
        </w:rPr>
        <w:t>ημα θεωρητικού περιεχομένου. Εν</w:t>
      </w:r>
      <w:r w:rsidRPr="00BD1F06">
        <w:rPr>
          <w:rFonts w:ascii="Calibri" w:hAnsi="Calibri"/>
          <w:sz w:val="22"/>
          <w:szCs w:val="22"/>
        </w:rPr>
        <w:t xml:space="preserve"> αντιθέσει, η επιλογή διάσπασης της πλευράς της παροχής και η απομάκρυνσή της από τον ΕΟΠΥΥ </w:t>
      </w:r>
      <w:r w:rsidRPr="00BD1F06">
        <w:rPr>
          <w:rFonts w:ascii="Calibri" w:hAnsi="Calibri" w:cs="Calibri"/>
          <w:sz w:val="22"/>
          <w:szCs w:val="22"/>
        </w:rPr>
        <w:t xml:space="preserve">θα δημιουργήσει πολλαπλές στρεβλώσεις, με έμφαση στην αύξηση των εμποδίων πρόσβασης, ιδιαίτερα του ανασφάλιστου πληθυσμού και </w:t>
      </w:r>
      <w:r>
        <w:rPr>
          <w:rFonts w:ascii="Calibri" w:hAnsi="Calibri" w:cs="Calibri"/>
          <w:sz w:val="22"/>
          <w:szCs w:val="22"/>
        </w:rPr>
        <w:t>στη μειωμένη διαθεσιμότητα</w:t>
      </w:r>
      <w:r w:rsidRPr="00BD1F06">
        <w:rPr>
          <w:rFonts w:ascii="Calibri" w:hAnsi="Calibri" w:cs="Calibri"/>
          <w:sz w:val="22"/>
          <w:szCs w:val="22"/>
        </w:rPr>
        <w:t xml:space="preserve"> των υπηρεσιών ανάλογα με τα γεωγραφικά χαρακτηριστικά και τα κίνητρα αυξημένης ζήτησης.</w:t>
      </w:r>
    </w:p>
    <w:p w:rsidR="00394F01" w:rsidRPr="00BD1F06" w:rsidRDefault="00394F01" w:rsidP="00C47CF5">
      <w:pPr>
        <w:spacing w:line="360" w:lineRule="auto"/>
        <w:jc w:val="both"/>
        <w:rPr>
          <w:rFonts w:ascii="Calibri" w:hAnsi="Calibri" w:cs="Calibri"/>
          <w:sz w:val="22"/>
          <w:szCs w:val="22"/>
        </w:rPr>
      </w:pPr>
    </w:p>
    <w:p w:rsidR="00394F01" w:rsidRDefault="00394F01" w:rsidP="00C47CF5">
      <w:pPr>
        <w:spacing w:line="360" w:lineRule="auto"/>
        <w:jc w:val="both"/>
        <w:rPr>
          <w:rFonts w:ascii="Calibri" w:hAnsi="Calibri"/>
          <w:sz w:val="22"/>
          <w:szCs w:val="22"/>
        </w:rPr>
      </w:pPr>
      <w:r w:rsidRPr="00BD1F06">
        <w:rPr>
          <w:rFonts w:ascii="Calibri" w:hAnsi="Calibri" w:cs="Calibri"/>
          <w:sz w:val="22"/>
          <w:szCs w:val="22"/>
        </w:rPr>
        <w:t>Η διατήρηση και ενίσχυση, μέσω της ενσωμάτωσης όλων των δομών ΠΦΥ στον ΕΟΠΥΥ, του σχήματος «αγοραστής» και «πάροχος», αποτελεί τη μόνη δυνατή απάντηση στην ανάγκη δημιουργίας συνεκτικού συστήματος</w:t>
      </w:r>
      <w:r w:rsidRPr="00BD1F06">
        <w:rPr>
          <w:rFonts w:ascii="Calibri" w:hAnsi="Calibri"/>
          <w:sz w:val="22"/>
          <w:szCs w:val="22"/>
        </w:rPr>
        <w:t xml:space="preserve"> πρωτοβάθμιας φροντίδας υγείας, το οποίο θα κατοχυρώνει την ελεύθερη επιλογή για τον πολίτη και θα διασφαλίζει την παροχή αποτελεσματικών υπηρεσιών υγείας σε ελάχιστο (σχεδόν μηδ</w:t>
      </w:r>
      <w:r>
        <w:rPr>
          <w:rFonts w:ascii="Calibri" w:hAnsi="Calibri"/>
          <w:sz w:val="22"/>
          <w:szCs w:val="22"/>
        </w:rPr>
        <w:t>ενικό) κόστος χρόνου. Παράλληλα</w:t>
      </w:r>
      <w:r w:rsidRPr="00BD1F06">
        <w:rPr>
          <w:rFonts w:ascii="Calibri" w:hAnsi="Calibri"/>
          <w:sz w:val="22"/>
          <w:szCs w:val="22"/>
        </w:rPr>
        <w:t xml:space="preserve"> δε, εγγυάται μέσω των Δικτύων ΠΦΥ</w:t>
      </w:r>
      <w:r>
        <w:rPr>
          <w:rFonts w:ascii="Calibri" w:hAnsi="Calibri"/>
          <w:sz w:val="22"/>
          <w:szCs w:val="22"/>
        </w:rPr>
        <w:t>,</w:t>
      </w:r>
      <w:r w:rsidRPr="00BD1F06">
        <w:rPr>
          <w:rFonts w:ascii="Calibri" w:hAnsi="Calibri"/>
          <w:sz w:val="22"/>
          <w:szCs w:val="22"/>
        </w:rPr>
        <w:t xml:space="preserve"> τη συνέχεια της φροντίδας και τη στροφή προς την εξυπηρέτηση του πολίτη, μέσω της </w:t>
      </w:r>
      <w:r>
        <w:rPr>
          <w:rFonts w:ascii="Calibri" w:hAnsi="Calibri"/>
          <w:sz w:val="22"/>
          <w:szCs w:val="22"/>
        </w:rPr>
        <w:t>καθοδήγησής</w:t>
      </w:r>
      <w:r w:rsidRPr="00BD1F06">
        <w:rPr>
          <w:rFonts w:ascii="Calibri" w:hAnsi="Calibri"/>
          <w:sz w:val="22"/>
          <w:szCs w:val="22"/>
        </w:rPr>
        <w:t xml:space="preserve"> του μέσα στο σύστημα υγείας, δίχως να του επιβάλλει επιλογές και να του στερεί υφιστάμενα δικαιώματα. </w:t>
      </w:r>
    </w:p>
    <w:p w:rsidR="00394F01" w:rsidRPr="00BD1F06" w:rsidRDefault="00394F01" w:rsidP="00C47CF5">
      <w:pPr>
        <w:spacing w:line="360" w:lineRule="auto"/>
        <w:jc w:val="both"/>
        <w:rPr>
          <w:rFonts w:ascii="Calibri" w:hAnsi="Calibri" w:cs="Calibri"/>
          <w:sz w:val="22"/>
          <w:szCs w:val="22"/>
        </w:rPr>
      </w:pPr>
    </w:p>
    <w:p w:rsidR="00394F01" w:rsidRDefault="00394F01" w:rsidP="00C47CF5">
      <w:pPr>
        <w:spacing w:line="360" w:lineRule="auto"/>
        <w:jc w:val="both"/>
        <w:rPr>
          <w:rFonts w:ascii="Calibri" w:hAnsi="Calibri" w:cs="Calibri"/>
          <w:sz w:val="22"/>
          <w:szCs w:val="22"/>
        </w:rPr>
      </w:pPr>
      <w:r w:rsidRPr="00BD1F06">
        <w:rPr>
          <w:rFonts w:ascii="Calibri" w:hAnsi="Calibri"/>
          <w:sz w:val="22"/>
          <w:szCs w:val="22"/>
        </w:rPr>
        <w:t xml:space="preserve">Η ανάδειξη του θεμελιώδους ρόλου της ΠΦΥ στο σύστημα υγείας, </w:t>
      </w:r>
      <w:r>
        <w:rPr>
          <w:rFonts w:ascii="Calibri" w:hAnsi="Calibri"/>
          <w:sz w:val="22"/>
          <w:szCs w:val="22"/>
        </w:rPr>
        <w:t>ως προς</w:t>
      </w:r>
      <w:r w:rsidRPr="00BD1F06">
        <w:rPr>
          <w:rFonts w:ascii="Calibri" w:hAnsi="Calibri"/>
          <w:sz w:val="22"/>
          <w:szCs w:val="22"/>
        </w:rPr>
        <w:t xml:space="preserve"> τα υγειονομικά αποτελέσματα αλλά και τη δυνατότητα ανάπτυξης οικονομιών κλίμακας, επιτυγχάνεται μόνο μέσα από τη διακοπή κάθε είδους διοικητικής ή λειτουργικής σχέσης των δομών ΠΦΥ με το ΕΣΥ. Η απομάκρυνση από τον ΕΟΠΥΥ της δυνατότητας παροχής υπηρεσιών ΠΦΥ και η ένταξη όλων των δομών στο ΕΣΥ, αδυνατεί να ενδυναμώσει το ρόλο της ΠΦΥ ως αντίβαρου δημόσιου χαρακτήρα έναντι των νοσοκομείων και της δ</w:t>
      </w:r>
      <w:r>
        <w:rPr>
          <w:rFonts w:ascii="Calibri" w:hAnsi="Calibri"/>
          <w:sz w:val="22"/>
          <w:szCs w:val="22"/>
        </w:rPr>
        <w:t>απανηρής νοσοκομειακής ιατρικής</w:t>
      </w:r>
      <w:r w:rsidRPr="00BD1F06">
        <w:rPr>
          <w:rFonts w:ascii="Calibri" w:hAnsi="Calibri"/>
          <w:sz w:val="22"/>
          <w:szCs w:val="22"/>
        </w:rPr>
        <w:t xml:space="preserve">. Κατά συνέπεια, παραμένει ο κίνδυνος της στροφής προς τις νοσοκομειακές μονάδες λόγω του νοσοκομειακού προσανατολισμού του ΕΣΥ (αντίστροφη υποκατάσταση). Άλλωστε, </w:t>
      </w:r>
      <w:r w:rsidRPr="00BD1F06">
        <w:rPr>
          <w:rFonts w:ascii="Calibri" w:hAnsi="Calibri" w:cs="Calibri"/>
          <w:sz w:val="22"/>
          <w:szCs w:val="22"/>
        </w:rPr>
        <w:t>η μακροχρόνια εμπειρία των πολυϊατρείωντου ΙΚΑ και των κέντρων υγείας του ΕΣΥ συνιστά ένα συγκριτικό πλεονέκτημα υπέρ της διατήρησης των δομών ΠΦΥ στον ΕΟΠΥΥ.</w:t>
      </w:r>
    </w:p>
    <w:p w:rsidR="00394F01" w:rsidRPr="00BD1F06" w:rsidRDefault="00394F01" w:rsidP="00C47CF5">
      <w:pPr>
        <w:spacing w:line="360" w:lineRule="auto"/>
        <w:jc w:val="both"/>
        <w:rPr>
          <w:rFonts w:ascii="Calibri" w:hAnsi="Calibri" w:cs="Calibri"/>
          <w:sz w:val="22"/>
          <w:szCs w:val="22"/>
        </w:rPr>
      </w:pPr>
    </w:p>
    <w:p w:rsidR="00394F01" w:rsidRPr="00BD1F06" w:rsidRDefault="00394F01" w:rsidP="00C47CF5">
      <w:pPr>
        <w:pStyle w:val="a6"/>
        <w:spacing w:line="360" w:lineRule="auto"/>
        <w:ind w:left="0" w:firstLine="0"/>
        <w:rPr>
          <w:rFonts w:cs="Calibri"/>
        </w:rPr>
      </w:pPr>
      <w:r w:rsidRPr="00BD1F06">
        <w:rPr>
          <w:rFonts w:cs="Calibri"/>
        </w:rPr>
        <w:t xml:space="preserve">Η μεταρρύθμιση στην ΠΦΥ οφείλει να ακολουθήσει το σχήμα των </w:t>
      </w:r>
      <w:r w:rsidRPr="00BD1F06">
        <w:t xml:space="preserve">"ολοκληρωμένων" υγειονομικών συστημάτων, εκείνων δηλαδή που έχουν ταυτοχρόνως το χαρακτήρα αγοραστή και "πάροχου", δεδομένου ότι αποτελεί την απάντηση για μείωση της </w:t>
      </w:r>
      <w:r>
        <w:t>δημόσιας δαπάνης και διασφάλιση και βελτίωση</w:t>
      </w:r>
      <w:r w:rsidRPr="00BD1F06">
        <w:t xml:space="preserve"> της κοινωνικής αποδοτικότητας. </w:t>
      </w:r>
    </w:p>
    <w:p w:rsidR="00394F01" w:rsidRPr="00BD1F06" w:rsidRDefault="00394F01" w:rsidP="00C47CF5">
      <w:pPr>
        <w:pStyle w:val="a6"/>
        <w:spacing w:line="360" w:lineRule="auto"/>
        <w:ind w:left="0" w:firstLine="0"/>
        <w:rPr>
          <w:rFonts w:cs="Calibri"/>
        </w:rPr>
      </w:pPr>
    </w:p>
    <w:p w:rsidR="00394F01" w:rsidRDefault="00394F01" w:rsidP="00C47CF5">
      <w:pPr>
        <w:pStyle w:val="a6"/>
        <w:spacing w:line="360" w:lineRule="auto"/>
        <w:ind w:left="0" w:firstLine="0"/>
        <w:rPr>
          <w:rFonts w:cs="Calibri"/>
        </w:rPr>
      </w:pPr>
      <w:r w:rsidRPr="00BD1F06">
        <w:rPr>
          <w:rFonts w:cs="Calibri"/>
        </w:rPr>
        <w:t>Η διατήρηση του δημόσιου πυλώνα, μέσω της οικείας Γενικής Διεύθυνσης του ΕΟΠΥΥ, για την προσφορά υπηρεσιών ΠΦΥ, κρίνεται</w:t>
      </w:r>
      <w:r>
        <w:rPr>
          <w:rFonts w:cs="Calibri"/>
        </w:rPr>
        <w:t xml:space="preserve"> ως</w:t>
      </w:r>
      <w:r w:rsidRPr="00BD1F06">
        <w:rPr>
          <w:rFonts w:cs="Calibri"/>
        </w:rPr>
        <w:t xml:space="preserve"> καθοριστικής σημασίας για την επιτυχία των στόχων της μεταρρύθμισης στην ΠΦΥ. Το συγκριτικό πλεονέκτημα του ΕΟΠΥΥ ως αγοραστή υπηρεσιών υγείας και παρόχου οφείλει να διατηρηθεί, καθώς έχει προστιθέμενη αξία και επιφέρει πολλαπλά οφέλη, τα οποία μεγιστοποιούνται λόγω της δεινής οικονομικής συγκυρίας, της πίεσης στις δαπάνες υγείας και τους οικογενειακούς προϋπολογισμούς.</w:t>
      </w:r>
    </w:p>
    <w:p w:rsidR="007A3A99" w:rsidRDefault="007A3A99" w:rsidP="00C47CF5">
      <w:pPr>
        <w:pStyle w:val="a6"/>
        <w:spacing w:line="360" w:lineRule="auto"/>
        <w:ind w:left="0" w:firstLine="0"/>
        <w:rPr>
          <w:rFonts w:cs="Calibri"/>
        </w:rPr>
      </w:pPr>
    </w:p>
    <w:p w:rsidR="007A3A99" w:rsidRPr="00BD1F06" w:rsidRDefault="007A3A99" w:rsidP="00C47CF5">
      <w:pPr>
        <w:pStyle w:val="a6"/>
        <w:spacing w:line="360" w:lineRule="auto"/>
        <w:ind w:left="0" w:firstLine="0"/>
        <w:rPr>
          <w:rFonts w:cs="Calibri"/>
        </w:rPr>
      </w:pPr>
      <w:r>
        <w:rPr>
          <w:rFonts w:cs="Calibri"/>
        </w:rPr>
        <w:t>Σημειώνεται, μάλιστα, ότι τα μέχρι τώρα στοιχεία παρουσιάζουν την αποτελεσματική λειτουργία πολλών μονάδων του ΕΟΠΥΥ, καθώς καταγράφονται υψηλά ποσοστά επισκεψιμότητας των δομών του ΕΟΠΥΥ</w:t>
      </w:r>
      <w:r w:rsidR="00063B41">
        <w:rPr>
          <w:rFonts w:cs="Calibri"/>
        </w:rPr>
        <w:t xml:space="preserve"> </w:t>
      </w:r>
      <w:r w:rsidR="00A45029">
        <w:rPr>
          <w:rFonts w:cs="Calibri"/>
          <w:color w:val="FF0000"/>
        </w:rPr>
        <w:t>(Παράρτημα Δ</w:t>
      </w:r>
      <w:r w:rsidR="008A37F3" w:rsidRPr="008A37F3">
        <w:rPr>
          <w:rFonts w:cs="Calibri"/>
          <w:color w:val="FF0000"/>
        </w:rPr>
        <w:t>’)</w:t>
      </w:r>
      <w:r w:rsidR="00063B41">
        <w:rPr>
          <w:rFonts w:cs="Calibri"/>
          <w:color w:val="FF0000"/>
        </w:rPr>
        <w:t xml:space="preserve"> </w:t>
      </w:r>
      <w:r w:rsidR="008A37F3">
        <w:rPr>
          <w:rFonts w:cs="Calibri"/>
        </w:rPr>
        <w:t xml:space="preserve">και διαχείρισης των περιστατικών στην ΠΦΥ. Το στοιχείο αυτό ενισχύει την άποψη για διατήρηση των μονάδων παροχής υπηρεσιών υγείας στον ΕΟΠΥΥ, δεδομένου ότι προκύπτουν θετικές συσχετίσεις, ακόμη και σε συνθήκες ημιτελούς λειτουργίας του Οργανισμού (μη μεταφορά προσωπικού, πόρων, χρηματικών διαθέσιμων, εξοπλισμού).  </w:t>
      </w:r>
    </w:p>
    <w:p w:rsidR="00394F01" w:rsidRPr="00BD1F06" w:rsidRDefault="00394F01" w:rsidP="00C47CF5">
      <w:pPr>
        <w:pStyle w:val="a6"/>
        <w:spacing w:line="360" w:lineRule="auto"/>
        <w:ind w:left="0" w:firstLine="0"/>
        <w:rPr>
          <w:rFonts w:cs="Calibri"/>
        </w:rPr>
      </w:pPr>
    </w:p>
    <w:p w:rsidR="00394F01" w:rsidRPr="00BD1F06" w:rsidRDefault="00394F01" w:rsidP="00C47CF5">
      <w:pPr>
        <w:pStyle w:val="a6"/>
        <w:spacing w:line="360" w:lineRule="auto"/>
        <w:ind w:left="0" w:firstLine="0"/>
        <w:rPr>
          <w:rFonts w:cs="Calibri"/>
        </w:rPr>
      </w:pPr>
      <w:r w:rsidRPr="00BD1F06">
        <w:rPr>
          <w:rFonts w:cs="Calibri"/>
        </w:rPr>
        <w:t>Ειδικότερα:</w:t>
      </w:r>
    </w:p>
    <w:p w:rsidR="00394F01" w:rsidRDefault="00394F01" w:rsidP="00BC530F">
      <w:pPr>
        <w:pStyle w:val="a6"/>
        <w:numPr>
          <w:ilvl w:val="0"/>
          <w:numId w:val="21"/>
        </w:numPr>
        <w:spacing w:line="360" w:lineRule="auto"/>
      </w:pPr>
      <w:r w:rsidRPr="00BD1F06">
        <w:t xml:space="preserve">Η συγκράτηση των δαπανών υγείας είναι δυνατή μόνο μέσω της συμπληρωματικής λειτουργίας των υπηρεσιών παροχής και αγοράς ΠΦΥ στο πλαίσιο κλειστών-σφαιρικών προϋπολογισμών </w:t>
      </w:r>
      <w:r>
        <w:t>α</w:t>
      </w:r>
      <w:r w:rsidRPr="00BD1F06">
        <w:t>νά περιφερειακή ενότητα. Το γεγονός αυτό</w:t>
      </w:r>
      <w:r>
        <w:t xml:space="preserve"> οφείλεται</w:t>
      </w:r>
      <w:r w:rsidRPr="00BD1F06">
        <w:t xml:space="preserve"> στο ότι ο έλεγχος της δαπάνης καθίσταται αποτελεσματικότερος όταν δεν υπάρχει διάσπαση του αγοραστή και παρόχου. Ειδάλλως, είναι δυσχερής έως αδύνατη η ταυτοποίηση και ο έλεγχος του όγκου των παρεχόμενων υπηρεσιών από τον ΕΟΠΥΥ, με κίνδυνο εμφάνισης υπερβάσεων στο κόστος και αποτυχίας κάθε μεταρρυθμιστικής προσπάθειας.</w:t>
      </w:r>
    </w:p>
    <w:p w:rsidR="00394F01" w:rsidRPr="00A8533B" w:rsidRDefault="00394F01" w:rsidP="00BC530F">
      <w:pPr>
        <w:pStyle w:val="a6"/>
        <w:numPr>
          <w:ilvl w:val="0"/>
          <w:numId w:val="21"/>
        </w:numPr>
        <w:spacing w:line="360" w:lineRule="auto"/>
      </w:pPr>
      <w:r w:rsidRPr="00A8533B">
        <w:rPr>
          <w:rFonts w:cs="Calibri"/>
          <w:color w:val="000000"/>
        </w:rPr>
        <w:t xml:space="preserve">Η αναγκαιότητα διασφάλισης της δυνατότητας παροχής ενός στοιχειώδους πακέτου παροχών, με ποιοτικές προδιαγραφές και σε μηδενικές τιμές για ευπαθείς και αδύναμες ομάδες του πληθυσμού, απόρους-ανέργους, αλλά και ανασφάλιστους και ως εκ τούτου άρσης των εμποδίων πρόσβασης. </w:t>
      </w:r>
      <w:r>
        <w:t>Ο ΕΟΠΥΥ, ως διαχειριστής του ενιαίου π</w:t>
      </w:r>
      <w:r w:rsidRPr="00A8533B">
        <w:t>ροϋπολογισμό της ΠΦΥ, διασφαλίζει για το τμήμα του πληθυσμού που αντιμετωπίζει τον κίνδυνο της φτώχε</w:t>
      </w:r>
      <w:r>
        <w:t>ι</w:t>
      </w:r>
      <w:r w:rsidRPr="00A8533B">
        <w:t>ας, υπηρεσίες στις δομές του σε μηδενικές τιμές και αγοράζει με συμβόλαια, κατόπιν διαπραγμ</w:t>
      </w:r>
      <w:r>
        <w:t>ατεύσεων</w:t>
      </w:r>
      <w:r w:rsidRPr="00A8533B">
        <w:t xml:space="preserve"> το υπόλοιπο μεγαλύτερο </w:t>
      </w:r>
      <w:r>
        <w:t>τμήμα</w:t>
      </w:r>
      <w:r w:rsidRPr="00A8533B">
        <w:t xml:space="preserve"> υπηρεσιών.</w:t>
      </w:r>
    </w:p>
    <w:p w:rsidR="00394F01" w:rsidRPr="00BD1F06" w:rsidRDefault="00394F01" w:rsidP="00BC530F">
      <w:pPr>
        <w:pStyle w:val="a6"/>
        <w:numPr>
          <w:ilvl w:val="0"/>
          <w:numId w:val="21"/>
        </w:numPr>
        <w:autoSpaceDE w:val="0"/>
        <w:autoSpaceDN w:val="0"/>
        <w:adjustRightInd w:val="0"/>
        <w:spacing w:line="360" w:lineRule="auto"/>
        <w:rPr>
          <w:rFonts w:cs="Calibri"/>
          <w:color w:val="000000"/>
        </w:rPr>
      </w:pPr>
      <w:r w:rsidRPr="00BD1F06">
        <w:rPr>
          <w:rFonts w:cs="Calibri"/>
          <w:color w:val="000000"/>
        </w:rPr>
        <w:t xml:space="preserve">Η θεσμική ενίσχυση του ΕΟΠΥΥ ως παρόχου υπηρεσιών υγείας, ενδυναμώνει τον ρόλο του </w:t>
      </w:r>
      <w:r>
        <w:rPr>
          <w:rFonts w:cs="Calibri"/>
          <w:color w:val="000000"/>
        </w:rPr>
        <w:t>και του προσδίδει</w:t>
      </w:r>
      <w:r w:rsidRPr="00BD1F06">
        <w:rPr>
          <w:rFonts w:cs="Calibri"/>
          <w:color w:val="000000"/>
        </w:rPr>
        <w:t xml:space="preserve"> την ευελ</w:t>
      </w:r>
      <w:r>
        <w:rPr>
          <w:rFonts w:cs="Calibri"/>
          <w:color w:val="000000"/>
        </w:rPr>
        <w:t>ιξί</w:t>
      </w:r>
      <w:r w:rsidRPr="00BD1F06">
        <w:rPr>
          <w:rFonts w:cs="Calibri"/>
          <w:color w:val="000000"/>
        </w:rPr>
        <w:t xml:space="preserve">α του υφιστάμενου δικτύου παροχής υπηρεσιών ΠΦΥ, </w:t>
      </w:r>
      <w:r>
        <w:rPr>
          <w:rFonts w:cs="Calibri"/>
          <w:color w:val="000000"/>
        </w:rPr>
        <w:t>επιπλέον δε,</w:t>
      </w:r>
      <w:r w:rsidRPr="00BD1F06">
        <w:rPr>
          <w:rFonts w:cs="Calibri"/>
          <w:color w:val="000000"/>
        </w:rPr>
        <w:t xml:space="preserve"> συμβά</w:t>
      </w:r>
      <w:r>
        <w:rPr>
          <w:rFonts w:cs="Calibri"/>
          <w:color w:val="000000"/>
        </w:rPr>
        <w:t>λ</w:t>
      </w:r>
      <w:r w:rsidRPr="00BD1F06">
        <w:rPr>
          <w:rFonts w:cs="Calibri"/>
          <w:color w:val="000000"/>
        </w:rPr>
        <w:t xml:space="preserve">λει ουσιαστικά στην εισαγωγή ποιοτικού ανταγωνισμού στην αγορά, ώστε να αποφεύγονται φαινόμενα επένδυσης στην μονοπωλιακή κυριαρχία εκ μέρους των ιδιωτών προμηθευτών. </w:t>
      </w:r>
    </w:p>
    <w:p w:rsidR="00394F01" w:rsidRPr="00BD1F06" w:rsidRDefault="00394F01" w:rsidP="00BC530F">
      <w:pPr>
        <w:pStyle w:val="a6"/>
        <w:numPr>
          <w:ilvl w:val="0"/>
          <w:numId w:val="21"/>
        </w:numPr>
        <w:spacing w:line="360" w:lineRule="auto"/>
        <w:rPr>
          <w:rFonts w:cs="Calibri"/>
        </w:rPr>
      </w:pPr>
      <w:r w:rsidRPr="00BD1F06">
        <w:rPr>
          <w:rFonts w:cs="Calibri"/>
        </w:rPr>
        <w:t xml:space="preserve">Η εύρυθμη λειτουργία της αγοράς υπηρεσιών ΠΦΥ και κυρίως η επιρροή στις τιμές των υπηρεσιών των ιδιωτών προμηθευτών, ώστε να ισορροπήσουν σε χαμηλότερα επίπεδα, δεδομένου ότι μέρος της παροχής παραμένει εντός ενός δημόσιου πυλώνα. </w:t>
      </w:r>
    </w:p>
    <w:p w:rsidR="00394F01" w:rsidRPr="00BD1F06" w:rsidRDefault="00394F01" w:rsidP="00BC530F">
      <w:pPr>
        <w:pStyle w:val="a6"/>
        <w:numPr>
          <w:ilvl w:val="0"/>
          <w:numId w:val="21"/>
        </w:numPr>
        <w:autoSpaceDE w:val="0"/>
        <w:autoSpaceDN w:val="0"/>
        <w:adjustRightInd w:val="0"/>
        <w:spacing w:line="360" w:lineRule="auto"/>
        <w:rPr>
          <w:rFonts w:cs="Calibri"/>
          <w:color w:val="000000"/>
        </w:rPr>
      </w:pPr>
      <w:r w:rsidRPr="00BD1F06">
        <w:rPr>
          <w:rFonts w:cs="Calibri"/>
        </w:rPr>
        <w:t>Η δυνατότητα ανάπτυξης ολοκληρωμένων δράσεων δημόσιας υγείας (αγωγή και προαγωγή υγείας, προσυμπτωματικοί έλεγχοι και άλλα σχετικά), οι οποίες απαιτούν κεντρικό σχεδιασμό και κίνητρα μεγιστοποίησης της κοινωνικής ευημερίας (σε αντιδιαστολή με τα επιχειρηματικά κίνητρα)</w:t>
      </w:r>
      <w:r>
        <w:rPr>
          <w:rFonts w:cs="Calibri"/>
        </w:rPr>
        <w:t>,</w:t>
      </w:r>
      <w:r w:rsidRPr="00BD1F06">
        <w:rPr>
          <w:rFonts w:cs="Calibri"/>
        </w:rPr>
        <w:t xml:space="preserve"> προκειμένου να καταστούν αποτελεσματικές.</w:t>
      </w:r>
    </w:p>
    <w:p w:rsidR="00394F01" w:rsidRPr="00BD1F06" w:rsidRDefault="00394F01" w:rsidP="00BC530F">
      <w:pPr>
        <w:pStyle w:val="a6"/>
        <w:numPr>
          <w:ilvl w:val="0"/>
          <w:numId w:val="21"/>
        </w:numPr>
        <w:spacing w:line="360" w:lineRule="auto"/>
      </w:pPr>
      <w:r w:rsidRPr="00BD1F06">
        <w:t>Η ημιτελής οργανωτική και διοικητική μεταφορά των μονάδων υγείας από τα ενταχθέντα Ταμεία και η εκκρεμής διαδικασία ολοκλήρωσης της μεταρρύθμισης, η οποία πραγματοποιήθηκε με τη συγκρότηση του Οργανισμού, προκάλεσε αδυναμίες και ελλείψεις οι οποίες θα ενταθούν περαιτέρω λόγω της</w:t>
      </w:r>
      <w:r>
        <w:t xml:space="preserve"> ενδεχόμενης</w:t>
      </w:r>
      <w:r w:rsidRPr="00BD1F06">
        <w:t xml:space="preserve"> εκ νέου αλλαγής του οργανωτικού σχήματος, με τελικό αποδέκτη τον πολίτη. </w:t>
      </w:r>
    </w:p>
    <w:p w:rsidR="00394F01" w:rsidRDefault="00DE25D3" w:rsidP="00C47CF5">
      <w:pPr>
        <w:spacing w:line="360" w:lineRule="auto"/>
        <w:jc w:val="both"/>
        <w:rPr>
          <w:rFonts w:ascii="Calibri" w:hAnsi="Calibri"/>
          <w:sz w:val="22"/>
          <w:szCs w:val="22"/>
        </w:rPr>
      </w:pPr>
      <w:r w:rsidRPr="00DE25D3">
        <w:rPr>
          <w:noProof/>
        </w:rPr>
        <w:pict>
          <v:rect id="Rectangle 47" o:spid="_x0000_s1063" style="position:absolute;left:0;text-align:left;margin-left:142.5pt;margin-top:11.6pt;width:348.9pt;height:108.7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phf+gIAAD4GAAAOAAAAZHJzL2Uyb0RvYy54bWysVNtu2zAMfR+wfxD0vjqOczXqFEW7FAN2&#10;KdYOe1Zs2RYmS5qkxOm+fqTkpO7Wp2EJYJASeUQeXi6vjp0kB26d0Kqg6cWEEq5KXQnVFPTb4/bd&#10;ihLnmaqY1IoX9Ik7erV5++ayNzmf6lbLilsCIMrlvSlo673Jk8SVLe+Yu9CGK7iste2YB9U2SWVZ&#10;D+idTKaTySLpta2M1SV3Dk5v4yXdBPy65qX/UteOeyILCrH58LXhu8NvsrlkeWOZaUU5hMH+IYqO&#10;CQWPnqFumWdkb8VfUJ0orXa69hel7hJd16LkIQfIJp38kc1DywwPuQA5zpxpcv8Ptvx8uLdEVFC7&#10;RUqJYh0U6SvQxlQjOZktkaHeuBwMH8y9xRyd+ajLH44ofdOCGb+2VvctZxXElaJ98sIBFQeuZNd/&#10;0hXAs73XgaxjbTsEBBrIMdTk6VwTfvSkhMPZLEsnGZSuhLs0W6XpdB7eYPnJ3Vjn77juCAoFtRB9&#10;gGeHj85jOCw/mQwlqrZCSmK1/y58G1jGd8OlA58oEKMhoXjsbLO7kZYcGPRRts3SeUwUCu7G1ukE&#10;fwHpNZdgyrqOhbZzLat4hFwEt3Aq1OFuMIHAB5SQBD4FR80pRMN8S/BTUIAKncLyGjJ71FhBbPl5&#10;wMW2HyRo/UGC9o/SwBDgRHjLAj0Yq1SkB7NlOo85wWM+UBeZNqVfxou6AXbQ40XW13P8D9U6m+xe&#10;td2G32A7mGDhhhcRuxMedoUUXUFXmNcwvdh571UVyPNMyCiDr1ToxcMWGKqq9wDx0FY9qQT2SjpZ&#10;LhcZBQ2ISVfrCEuYbGCbld7SV5vkRZLrbLWeZ7HhpGlZLOiY2nENzwEErkexhZnBMYnj5o+7YxjL&#10;6Qw5wRna6eoJpgi6FrsSly4Irba/KOlhgUET/NwzyymRHxQ07jqdzXDjBWU2X05BseOb3fiGqRKg&#10;CuopieKNBw1c9saKpkWqQopKX8P01iLM1XNUkA0qsKROPYQLFbfgWA9Wz2t/8xsAAP//AwBQSwME&#10;FAAGAAgAAAAhAOCHyHnfAAAACgEAAA8AAABkcnMvZG93bnJldi54bWxMj91KxDAQhe8F3yGM4J2b&#10;2v2x1qaLCIIIiu7uA2STsS0mk9Jkt+3bO17p3cycw5nvVNvJO3HGIXaBFNwuMhBIJtiOGgWH/fNN&#10;ASImTVa7QKhgxgjb+vKi0qUNI33ieZcawSEUS62gTakvpYymRa/jIvRIrH2FwevE69BIO+iRw72T&#10;eZZtpNcd8YdW9/jUovnenbyCqXl73SzNe5jXq9F8GOtm/eKUur6aHh9AJJzSnxl+8RkdamY6hhPZ&#10;KJyCvFhzl8TDMgfBhvsi5y5HPqyyO5B1Jf9XqH8AAAD//wMAUEsBAi0AFAAGAAgAAAAhALaDOJL+&#10;AAAA4QEAABMAAAAAAAAAAAAAAAAAAAAAAFtDb250ZW50X1R5cGVzXS54bWxQSwECLQAUAAYACAAA&#10;ACEAOP0h/9YAAACUAQAACwAAAAAAAAAAAAAAAAAvAQAAX3JlbHMvLnJlbHNQSwECLQAUAAYACAAA&#10;ACEAt96YX/oCAAA+BgAADgAAAAAAAAAAAAAAAAAuAgAAZHJzL2Uyb0RvYy54bWxQSwECLQAUAAYA&#10;CAAAACEA4IfIed8AAAAKAQAADwAAAAAAAAAAAAAAAABUBQAAZHJzL2Rvd25yZXYueG1sUEsFBgAA&#10;AAAEAAQA8wAAAGAGAAAAAA==&#10;" fillcolor="#3f3151" strokecolor="#a5a5a5" strokeweight="4.5pt">
            <v:fill color2="#261d31" focusposition=".5,.5" focussize="" focus="100%" type="gradientRadial"/>
            <v:stroke r:id="rId15" o:title="" filltype="pattern"/>
            <v:shadow on="t" color="#938953" opacity=".5" offset="6pt,-6pt"/>
            <v:textbox>
              <w:txbxContent>
                <w:p w:rsidR="00376993" w:rsidRPr="00A45029" w:rsidRDefault="00376993" w:rsidP="00BD1F06">
                  <w:pPr>
                    <w:spacing w:line="276" w:lineRule="auto"/>
                    <w:jc w:val="both"/>
                    <w:rPr>
                      <w:rFonts w:ascii="Calibri" w:hAnsi="Calibri"/>
                      <w:sz w:val="22"/>
                      <w:szCs w:val="22"/>
                    </w:rPr>
                  </w:pPr>
                </w:p>
                <w:p w:rsidR="00376993" w:rsidRPr="00A45029" w:rsidRDefault="00376993" w:rsidP="00BD1F06">
                  <w:pPr>
                    <w:spacing w:line="276" w:lineRule="auto"/>
                    <w:jc w:val="both"/>
                    <w:rPr>
                      <w:rFonts w:ascii="Calibri" w:hAnsi="Calibri"/>
                      <w:sz w:val="22"/>
                      <w:szCs w:val="22"/>
                    </w:rPr>
                  </w:pPr>
                  <w:r w:rsidRPr="00A45029">
                    <w:rPr>
                      <w:rFonts w:ascii="Calibri" w:hAnsi="Calibri"/>
                      <w:sz w:val="22"/>
                      <w:szCs w:val="22"/>
                    </w:rPr>
                    <w:t>Η διατήρηση και ενίσχυση της παροχής υπηρεσιών ΠΦΥ στον ΕΟΠΥΥ αποτελεί τη μοναδική λύση στις χρόνιες παθογένειες του συστήματος υγείας και εγκαθιδρύει μέσω της Γενικής Διεύθυνσης Παροχής έναν ενιαίο, αυτόνομο φορέα ΠΦΥ, ο οποίος διασφαλίζει ένα ελεύθερο στις επιλογές και ελεγχόμενο ως προς το κόστος σύστημα ΠΦΥ.</w:t>
                  </w:r>
                </w:p>
              </w:txbxContent>
            </v:textbox>
          </v:rect>
        </w:pict>
      </w:r>
    </w:p>
    <w:p w:rsidR="00394F01" w:rsidRPr="00110BA3" w:rsidRDefault="00394F01" w:rsidP="00C47CF5">
      <w:pPr>
        <w:pStyle w:val="a6"/>
        <w:spacing w:line="360" w:lineRule="auto"/>
        <w:ind w:left="0" w:firstLine="0"/>
        <w:rPr>
          <w:rFonts w:cs="Calibri"/>
        </w:rPr>
      </w:pPr>
    </w:p>
    <w:p w:rsidR="00394F01" w:rsidRPr="00C95E98" w:rsidRDefault="00394F01" w:rsidP="00C47CF5">
      <w:pPr>
        <w:spacing w:line="360" w:lineRule="auto"/>
        <w:jc w:val="both"/>
        <w:rPr>
          <w:rFonts w:ascii="Calibri" w:hAnsi="Calibri"/>
          <w:sz w:val="22"/>
          <w:szCs w:val="22"/>
        </w:rPr>
      </w:pPr>
    </w:p>
    <w:p w:rsidR="00394F01" w:rsidRPr="00063B41" w:rsidRDefault="00DE25D3" w:rsidP="00C47CF5">
      <w:pPr>
        <w:spacing w:line="360" w:lineRule="auto"/>
        <w:ind w:left="426"/>
        <w:jc w:val="both"/>
        <w:rPr>
          <w:rFonts w:ascii="Calibri" w:hAnsi="Calibri"/>
        </w:rPr>
      </w:pPr>
      <w:r w:rsidRPr="00DE25D3">
        <w:rPr>
          <w:noProof/>
        </w:rPr>
        <w:pict>
          <v:group id="Group 49" o:spid="_x0000_s1064" style="position:absolute;left:0;text-align:left;margin-left:356.25pt;margin-top:15.5pt;width:91.6pt;height:44.05pt;z-index:251629568" coordorigin="9306,592" coordsize="1706,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PsmMwMAAO0JAAAOAAAAZHJzL2Uyb0RvYy54bWzsVlFvmzAQfp+0/2D5PQUSSAIqqZp2qSZ1&#10;W7VuP8ABA9bAZrYT0k377zvbgSZdpU1dVWnSeCA2Z5/vvu++i0/Pdk2NtlQqJniKgxMfI8ozkTNe&#10;pvjzp9VojpHShOekFpym+I4qfLZ4/eq0axM6FpWocyoROOEq6doUV1q3ieeprKINUSeipRyMhZAN&#10;0TCVpZdL0oH3pvbGvj/1OiHzVoqMKgVfL50RL6z/oqCZ/lAUimpUpxhi0/Yt7Xtt3t7ilCSlJG3F&#10;sn0Y5AlRNIRxOHRwdUk0QRvJfnHVsEwKJQp9konGE0XBMmpzgGwC/0E2V1JsWptLmXRlO8AE0D7A&#10;6clus/fbG4lYDtxFQBUnDZBkz0VhbNDp2jKBRVeyvW1vpEsRhtci+6LA7D20m3npFqN1907k4I9s&#10;tLDo7ArZGBeQN9pZEu4GEuhOoww+BsF0MhkDVxnYoigOJ5FjKauASrMtnvhTjIw1HvemN/3umbGZ&#10;rbN4YoweSdypNtJ9ZCYtqDd1D6n6O0hvK9JSy5QyaA2Qxj2kH6ESCS9riiJbdOZ8WNhjqhygiIuL&#10;CpbRcylFV1GSQ1yBTeNog5kooOO3CA9Qzf19rQ8wD0CFzjQARZJWKn1FRYPMIMUSYrf0ke210g7T&#10;folhU4ma5StW13Yiy/VFLdGWgOImy/n8vKfhaFnNzWIuzDbn0X2B8OAMYzOBWgV9j4Nx6C/H8Wg1&#10;nc9G4SqMRvHMn4/8IF7GUz+Mw8vVDxNgECYVy3PKrxmnvZqD8M+o3fcVp0OrZ9RBrUXjyOZ+FL06&#10;TNK3z77WjpY1TENzq1mTYsAfHlethtc3PIe0SaIJq93YOw7fVi5g0P9aVKCGHfGugPVuvbPahRjB&#10;mzGuRX4HdSEF8AYags4Mg0rIbxh10OVSrL5uiKQY1W851FYchKFpi3YSRjOjO3loWR9aCM/AVYo1&#10;Rm54oV0r3bSSlRWcFFisuDgHxRfM1sp9VLZbWNm9lP6mkI5raQf6s3oyUb2A/gJ/Aj3qqFf1Agzn&#10;0Bwea1TPqL9wOVlFs8dK87/+nlV/039Nf/bfEO4Utr3s7z/m0nI4t3q9v6UtfgIAAP//AwBQSwME&#10;FAAGAAgAAAAhAJICJr7gAAAACgEAAA8AAABkcnMvZG93bnJldi54bWxMj0FrwkAQhe+F/odlhN7q&#10;ZpVUjdmISNuTFKqF0tuajEkwOxuyaxL/faenehzm473vpZvRNqLHzteONKhpBAIpd0VNpYav49vz&#10;EoQPhgrTOEINN/SwyR4fUpMUbqBP7A+hFBxCPjEaqhDaREqfV2iNn7oWiX9n11kT+OxKWXRm4HDb&#10;yFkUvUhrauKGyrS4qzC/HK5Ww/tghu1cvfb7y3l3+znGH997hVo/TcbtGkTAMfzD8KfP6pCx08ld&#10;qfCi0bBQs5hRDXPFmxhYruIFiBOTaqVAZqm8n5D9AgAA//8DAFBLAQItABQABgAIAAAAIQC2gziS&#10;/gAAAOEBAAATAAAAAAAAAAAAAAAAAAAAAABbQ29udGVudF9UeXBlc10ueG1sUEsBAi0AFAAGAAgA&#10;AAAhADj9If/WAAAAlAEAAAsAAAAAAAAAAAAAAAAALwEAAF9yZWxzLy5yZWxzUEsBAi0AFAAGAAgA&#10;AAAhAPSw+yYzAwAA7QkAAA4AAAAAAAAAAAAAAAAALgIAAGRycy9lMm9Eb2MueG1sUEsBAi0AFAAG&#10;AAgAAAAhAJICJr7gAAAACgEAAA8AAAAAAAAAAAAAAAAAjQUAAGRycy9kb3ducmV2LnhtbFBLBQYA&#10;AAAABAAEAPMAAACaBgAAAAA=&#10;">
            <v:rect id="Rectangle 50" o:spid="_x0000_s1065" style="position:absolute;left:9306;top:800;width:1706;height:4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nCy8UA&#10;AADcAAAADwAAAGRycy9kb3ducmV2LnhtbERPTWvCQBC9F/wPywi9FN20RdHoKqWltNpeEgWvQ3bM&#10;hmZnQ3bV6K/vCoK3ebzPmS87W4sjtb5yrOB5mIAgLpyuuFSw3XwOJiB8QNZYOyYFZ/KwXPQe5phq&#10;d+KMjnkoRQxhn6ICE0KTSukLQxb90DXEkdu71mKIsC2lbvEUw20tX5JkLC1WHBsMNvRuqPjLD1aB&#10;2+Xn7um1zsx++rs+XH4uX+PVh1KP/e5tBiJQF+7im/tbx/mjKVyfiRf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ucLLxQAAANwAAAAPAAAAAAAAAAAAAAAAAJgCAABkcnMv&#10;ZG93bnJldi54bWxQSwUGAAAAAAQABAD1AAAAigMAAAAA&#10;" fillcolor="#3b88a3" stroked="f">
              <v:textbox>
                <w:txbxContent>
                  <w:p w:rsidR="00376993" w:rsidRPr="005E2CA2" w:rsidRDefault="00376993" w:rsidP="005620C3">
                    <w:pPr>
                      <w:rPr>
                        <w:rFonts w:ascii="Corbel" w:hAnsi="Corbel"/>
                        <w:b/>
                        <w:color w:val="FFFFFF"/>
                      </w:rPr>
                    </w:pPr>
                    <w:r>
                      <w:rPr>
                        <w:rFonts w:ascii="Corbel" w:hAnsi="Corbel"/>
                        <w:b/>
                        <w:color w:val="FFFFFF"/>
                      </w:rPr>
                      <w:t xml:space="preserve">Βήμα </w:t>
                    </w:r>
                  </w:p>
                </w:txbxContent>
              </v:textbox>
            </v:rect>
            <v:rect id="Rectangle 51" o:spid="_x0000_s1066" style="position:absolute;left:10392;top:592;width:489;height:7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oW6cMA&#10;AADcAAAADwAAAGRycy9kb3ducmV2LnhtbESPQYvCQAyF7wv+hyGCt3W6CqJdRxFFXFAP6tJz6MS2&#10;bCdTOqN2/705CN4S3st7X+bLztXqTm2oPBv4GiagiHNvKy4M/F62n1NQISJbrD2TgX8KsFz0PuaY&#10;Wv/gE93PsVASwiFFA2WMTap1yEtyGIa+IRbt6luHUda20LbFh4S7Wo+SZKIdViwNJTa0Lin/O9+c&#10;gWzs9vqwX2WzTZLt6HidNoU+GDPod6tvUJG6+Da/rn+s4E8EX56RCf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SoW6cMAAADcAAAADwAAAAAAAAAAAAAAAACYAgAAZHJzL2Rv&#10;d25yZXYueG1sUEsFBgAAAAAEAAQA9QAAAIgDAAAAAA==&#10;" fillcolor="#4b3f57" stroked="f">
              <v:textbox>
                <w:txbxContent>
                  <w:p w:rsidR="00376993" w:rsidRPr="00C377FE" w:rsidRDefault="00376993" w:rsidP="005620C3">
                    <w:pPr>
                      <w:tabs>
                        <w:tab w:val="left" w:pos="993"/>
                      </w:tabs>
                      <w:spacing w:before="40"/>
                      <w:jc w:val="center"/>
                      <w:rPr>
                        <w:rFonts w:ascii="Calibri" w:hAnsi="Calibri"/>
                        <w:color w:val="FFFFFF"/>
                        <w:sz w:val="40"/>
                        <w:lang w:val="en-US"/>
                      </w:rPr>
                    </w:pPr>
                    <w:r>
                      <w:rPr>
                        <w:rFonts w:ascii="Calibri" w:hAnsi="Calibri"/>
                        <w:color w:val="FFFFFF"/>
                        <w:sz w:val="40"/>
                        <w:lang w:val="en-US"/>
                      </w:rPr>
                      <w:t>2</w:t>
                    </w:r>
                  </w:p>
                </w:txbxContent>
              </v:textbox>
            </v:rect>
          </v:group>
        </w:pict>
      </w:r>
    </w:p>
    <w:p w:rsidR="00394F01" w:rsidRPr="00EE41D8" w:rsidRDefault="00394F01" w:rsidP="00C47CF5">
      <w:pPr>
        <w:spacing w:line="360" w:lineRule="auto"/>
        <w:jc w:val="both"/>
        <w:rPr>
          <w:rFonts w:ascii="Calibri" w:hAnsi="Calibri"/>
          <w:sz w:val="22"/>
          <w:szCs w:val="22"/>
        </w:rPr>
      </w:pPr>
    </w:p>
    <w:p w:rsidR="00394F01" w:rsidRPr="00EE41D8" w:rsidRDefault="00394F01" w:rsidP="00C47CF5">
      <w:pPr>
        <w:spacing w:line="360" w:lineRule="auto"/>
        <w:jc w:val="both"/>
        <w:rPr>
          <w:rFonts w:ascii="Calibri" w:hAnsi="Calibri"/>
          <w:sz w:val="22"/>
          <w:szCs w:val="22"/>
        </w:rPr>
      </w:pPr>
    </w:p>
    <w:p w:rsidR="00394F01" w:rsidRPr="00EE41D8" w:rsidRDefault="00DE25D3" w:rsidP="00C47CF5">
      <w:pPr>
        <w:spacing w:line="360" w:lineRule="auto"/>
        <w:jc w:val="both"/>
        <w:rPr>
          <w:rFonts w:ascii="Calibri" w:hAnsi="Calibri"/>
        </w:rPr>
      </w:pPr>
      <w:r w:rsidRPr="00DE25D3">
        <w:rPr>
          <w:noProof/>
        </w:rPr>
        <w:pict>
          <v:rect id="Rectangle 48" o:spid="_x0000_s1067" style="position:absolute;left:0;text-align:left;margin-left:359.95pt;margin-top:4.85pt;width:130.1pt;height:35.9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9gQgQIAABEFAAAOAAAAZHJzL2Uyb0RvYy54bWysVNuO2yAQfa/Uf0C8Z31Z52ats1rFSVVp&#10;26667QcQwDEqBgokznbVf++AkzTbvqyq+gEDMwznzJzh5vbQSbTn1gmtKpxdpRhxRTUTalvhr1/W&#10;oxlGzhPFiNSKV/iJO3y7ePvmpjclz3WrJeMWQRDlyt5UuPXelEniaMs74q604QqMjbYd8bC024RZ&#10;0kP0TiZ5mk6SXltmrKbcOditByNexPhNw6n/1DSOeyQrDNh8HG0cN2FMFjek3FpiWkGPMMg/oOiI&#10;UHDpOVRNPEE7K/4K1QlqtdONv6K6S3TTCMojB2CTpX+weWyJ4ZELJMeZc5rc/wtLP+4fLBIMajee&#10;YqRIB0X6DGkjais5KmYhQ71xJTg+mgcbODpzr+k3h5RetuDG76zVfcsJA1xZ8E9eHAgLB0fRpv+g&#10;GYQnO69jsg6N7UJASAM6xJo8nWvCDx5R2Mwm4zyfQuko2IrxeH4di5aQ8nTaWOffcd2hMKmwBfAx&#10;OtnfOx/QkPLkEi5Tei2kjHWXCvUVvs6m43jAaSlYMEaSdrtZSov2BJSzjl+kBvQv3TrhQb9SdBWe&#10;peEbFBWysVIs3uKJkMMckEgVggM5wHacDTp5nqfz1Ww1K0ZFPlmNirSuR3frZTGarAFffV0vl3X2&#10;M+DMirIVjHEVoJ40mxWv08Sxewa1nVX7gpJ7DfPkJYyYZWB1+kd2UQah8oOC/GFziErLpydRbTR7&#10;AmFYPfQlvCMwabX9gVEPPVlh931HLMdIvlcgrnlWFKGJ46IYT3NY2EvL5tJCFIVQFfYYDdOlHxp/&#10;Z6zYtnBTFsuu9B0IshFRK0GsA6qjjKHvIqnjGxEa+3IdvX6/ZItfAAAA//8DAFBLAwQUAAYACAAA&#10;ACEAWdX8cN8AAAAIAQAADwAAAGRycy9kb3ducmV2LnhtbEyPzU7DMBCE70i8g7VI3KgTJJofsqla&#10;JA5cQG16gJsbb5MIex3FbhveHnOix9GMZr6pVrM14kyTHxwjpIsEBHHr9MAdwr55fchB+KBYK+OY&#10;EH7Iw6q+valUqd2Ft3TehU7EEvalQuhDGEspfduTVX7hRuLoHd1kVYhy6qSe1CWWWyMfk2QprRo4&#10;LvRqpJee2u/dySJo87HpPtfHrNnzO22a7Ve7nN8Q7+/m9TOIQHP4D8MffkSHOjId3Im1FwYhS4si&#10;RhGKDET0izxJQRwQ8vQJZF3J6wP1LwAAAP//AwBQSwECLQAUAAYACAAAACEAtoM4kv4AAADhAQAA&#10;EwAAAAAAAAAAAAAAAAAAAAAAW0NvbnRlbnRfVHlwZXNdLnhtbFBLAQItABQABgAIAAAAIQA4/SH/&#10;1gAAAJQBAAALAAAAAAAAAAAAAAAAAC8BAABfcmVscy8ucmVsc1BLAQItABQABgAIAAAAIQCCN9gQ&#10;gQIAABEFAAAOAAAAAAAAAAAAAAAAAC4CAABkcnMvZTJvRG9jLnhtbFBLAQItABQABgAIAAAAIQBZ&#10;1fxw3wAAAAgBAAAPAAAAAAAAAAAAAAAAANsEAABkcnMvZG93bnJldi54bWxQSwUGAAAAAAQABADz&#10;AAAA5wUAAAAA&#10;" filled="f" strokecolor="white" strokeweight=".25pt">
            <v:textbox>
              <w:txbxContent>
                <w:p w:rsidR="00376993" w:rsidRPr="002B2100" w:rsidRDefault="00376993" w:rsidP="0089647E">
                  <w:pPr>
                    <w:rPr>
                      <w:rFonts w:ascii="Arial" w:hAnsi="Arial" w:cs="Arial"/>
                      <w:b/>
                      <w:color w:val="FFFFFF"/>
                      <w:sz w:val="54"/>
                      <w:szCs w:val="54"/>
                    </w:rPr>
                  </w:pPr>
                  <w:r>
                    <w:rPr>
                      <w:rFonts w:ascii="Arial" w:hAnsi="Arial" w:cs="Arial"/>
                      <w:b/>
                      <w:color w:val="FFFFFF"/>
                      <w:sz w:val="54"/>
                      <w:szCs w:val="54"/>
                    </w:rPr>
                    <w:t>Βήμα 2ο</w:t>
                  </w:r>
                </w:p>
              </w:txbxContent>
            </v:textbox>
          </v:rect>
        </w:pict>
      </w:r>
    </w:p>
    <w:p w:rsidR="00394F01" w:rsidRPr="00EE41D8" w:rsidRDefault="00394F01" w:rsidP="00C47CF5">
      <w:pPr>
        <w:pStyle w:val="TITLE1"/>
        <w:rPr>
          <w:rFonts w:ascii="Calibri" w:hAnsi="Calibri"/>
          <w:lang w:val="el-GR"/>
        </w:rPr>
      </w:pPr>
      <w:r>
        <w:rPr>
          <w:rFonts w:ascii="Calibri" w:hAnsi="Calibri"/>
          <w:lang w:val="el-GR"/>
        </w:rPr>
        <w:t>Τα Δίκτυα ΠΦΥ</w:t>
      </w:r>
    </w:p>
    <w:p w:rsidR="00394F01" w:rsidRPr="00150C98" w:rsidRDefault="00394F01" w:rsidP="00C47CF5">
      <w:pPr>
        <w:spacing w:line="360" w:lineRule="auto"/>
        <w:jc w:val="both"/>
        <w:rPr>
          <w:rFonts w:ascii="Calibri" w:hAnsi="Calibri" w:cs="Calibri"/>
          <w:sz w:val="23"/>
          <w:szCs w:val="23"/>
        </w:rPr>
      </w:pPr>
    </w:p>
    <w:p w:rsidR="00394F01" w:rsidRDefault="00394F01" w:rsidP="00C47CF5">
      <w:pPr>
        <w:spacing w:line="360" w:lineRule="auto"/>
        <w:jc w:val="both"/>
        <w:rPr>
          <w:rFonts w:ascii="Calibri" w:hAnsi="Calibri" w:cs="Calibri"/>
          <w:sz w:val="23"/>
          <w:szCs w:val="23"/>
        </w:rPr>
      </w:pPr>
    </w:p>
    <w:p w:rsidR="00394F01" w:rsidRPr="000352A3" w:rsidRDefault="00394F01" w:rsidP="00C47CF5">
      <w:pPr>
        <w:spacing w:line="360" w:lineRule="auto"/>
        <w:jc w:val="both"/>
        <w:rPr>
          <w:rFonts w:ascii="Calibri" w:hAnsi="Calibri"/>
          <w:b/>
          <w:color w:val="632423"/>
          <w:sz w:val="32"/>
          <w:szCs w:val="22"/>
        </w:rPr>
      </w:pPr>
      <w:r w:rsidRPr="000352A3">
        <w:rPr>
          <w:rFonts w:ascii="Calibri" w:hAnsi="Calibri"/>
          <w:b/>
          <w:color w:val="632423"/>
          <w:sz w:val="32"/>
          <w:szCs w:val="22"/>
        </w:rPr>
        <w:t xml:space="preserve">Η Ανάπτυξη Δικτύων ΠΦΥ  </w:t>
      </w:r>
    </w:p>
    <w:p w:rsidR="00394F01" w:rsidRDefault="00394F01" w:rsidP="00C47CF5">
      <w:pPr>
        <w:spacing w:line="360" w:lineRule="auto"/>
        <w:jc w:val="both"/>
        <w:rPr>
          <w:rFonts w:ascii="Calibri" w:hAnsi="Calibri" w:cs="Calibri"/>
          <w:sz w:val="23"/>
          <w:szCs w:val="23"/>
        </w:rPr>
      </w:pPr>
      <w:r w:rsidRPr="00110BA3">
        <w:rPr>
          <w:rFonts w:ascii="Calibri" w:hAnsi="Calibri" w:cs="Calibri"/>
          <w:sz w:val="22"/>
          <w:szCs w:val="22"/>
        </w:rPr>
        <w:t xml:space="preserve">Η </w:t>
      </w:r>
      <w:r>
        <w:rPr>
          <w:rFonts w:ascii="Calibri" w:hAnsi="Calibri" w:cs="Calibri"/>
          <w:sz w:val="22"/>
          <w:szCs w:val="22"/>
        </w:rPr>
        <w:t xml:space="preserve">δημιουργία ενιαίου, δημόσιου συστήματος ΠΦΥ με την υπαγωγή όλων των δημόσιων </w:t>
      </w:r>
      <w:r w:rsidRPr="00606C06">
        <w:rPr>
          <w:rFonts w:ascii="Calibri" w:hAnsi="Calibri" w:cs="Calibri"/>
          <w:sz w:val="22"/>
          <w:szCs w:val="22"/>
        </w:rPr>
        <w:t>δομών ΠΦΥ στη Γενική Διεύθυνση Παροχής</w:t>
      </w:r>
      <w:r>
        <w:rPr>
          <w:rFonts w:ascii="Calibri" w:hAnsi="Calibri" w:cs="Calibri"/>
          <w:sz w:val="22"/>
          <w:szCs w:val="22"/>
        </w:rPr>
        <w:t xml:space="preserve"> Υπηρεσιών</w:t>
      </w:r>
      <w:r w:rsidRPr="00606C06">
        <w:rPr>
          <w:rFonts w:ascii="Calibri" w:hAnsi="Calibri" w:cs="Calibri"/>
          <w:sz w:val="22"/>
          <w:szCs w:val="22"/>
        </w:rPr>
        <w:t xml:space="preserve"> Υγείας του ΕΟΠΥΥ, διασφαλίζει την προσφορά ολοκληρωμένης φροντίδας στον κατάλληλο τόπο και χρόνο με έμφαση στην πρόληψη, την προαγωγή της υγείας, την έγκαιρη και αποτελεσματική αντιμετώπιση της νόσου, τη μείωση των υπαρχουσών ανισοτήτων και την άρση εμποδί</w:t>
      </w:r>
      <w:r>
        <w:rPr>
          <w:rFonts w:ascii="Calibri" w:hAnsi="Calibri" w:cs="Calibri"/>
          <w:sz w:val="22"/>
          <w:szCs w:val="22"/>
        </w:rPr>
        <w:t>ων</w:t>
      </w:r>
      <w:r w:rsidRPr="00606C06">
        <w:rPr>
          <w:rFonts w:ascii="Calibri" w:hAnsi="Calibri" w:cs="Calibri"/>
          <w:sz w:val="22"/>
          <w:szCs w:val="22"/>
        </w:rPr>
        <w:t xml:space="preserve"> κόστους και χρόνου.</w:t>
      </w:r>
    </w:p>
    <w:p w:rsidR="00394F01" w:rsidRDefault="00394F01" w:rsidP="00C47CF5">
      <w:pPr>
        <w:spacing w:line="360" w:lineRule="auto"/>
        <w:jc w:val="both"/>
        <w:rPr>
          <w:rFonts w:ascii="Calibri" w:hAnsi="Calibri" w:cs="Calibri"/>
          <w:sz w:val="23"/>
          <w:szCs w:val="23"/>
        </w:rPr>
      </w:pPr>
    </w:p>
    <w:p w:rsidR="00394F01" w:rsidRPr="00606C06" w:rsidRDefault="00394F01" w:rsidP="00C47CF5">
      <w:pPr>
        <w:spacing w:line="360" w:lineRule="auto"/>
        <w:jc w:val="both"/>
        <w:rPr>
          <w:rFonts w:ascii="Calibri" w:hAnsi="Calibri" w:cs="Calibri"/>
          <w:sz w:val="22"/>
          <w:szCs w:val="22"/>
        </w:rPr>
      </w:pPr>
      <w:r w:rsidRPr="00606C06">
        <w:rPr>
          <w:rFonts w:ascii="Calibri" w:hAnsi="Calibri" w:cs="Calibri"/>
          <w:sz w:val="22"/>
          <w:szCs w:val="22"/>
        </w:rPr>
        <w:t xml:space="preserve">Ωστόσο, πέραν της ενοποίησης των μονάδων ΠΦΥ </w:t>
      </w:r>
      <w:r>
        <w:rPr>
          <w:rFonts w:ascii="Calibri" w:hAnsi="Calibri" w:cs="Calibri"/>
          <w:sz w:val="22"/>
          <w:szCs w:val="22"/>
        </w:rPr>
        <w:t>ανά Περιφερειακή Ενότητα με κεντρικό πυρήνα τη Νομαρχιακή Μονάδα Αναφοράς</w:t>
      </w:r>
      <w:r w:rsidRPr="00606C06">
        <w:rPr>
          <w:rFonts w:ascii="Calibri" w:hAnsi="Calibri" w:cs="Calibri"/>
          <w:sz w:val="22"/>
          <w:szCs w:val="22"/>
        </w:rPr>
        <w:t>, απαιτείται ο ανασχεδιασμός και η αναδιάρθρωση των υπαρχουσών δομών ΠΦΥ και η μετάβαση σε ένα νέο υπόδειγμα το οποίο θα εγγυάται:</w:t>
      </w:r>
    </w:p>
    <w:p w:rsidR="00394F01" w:rsidRPr="00606C06" w:rsidRDefault="00394F01" w:rsidP="00BC530F">
      <w:pPr>
        <w:numPr>
          <w:ilvl w:val="0"/>
          <w:numId w:val="10"/>
        </w:numPr>
        <w:spacing w:line="360" w:lineRule="auto"/>
        <w:jc w:val="both"/>
        <w:rPr>
          <w:rFonts w:ascii="Calibri" w:hAnsi="Calibri" w:cs="Calibri"/>
          <w:sz w:val="22"/>
          <w:szCs w:val="22"/>
        </w:rPr>
      </w:pPr>
      <w:r w:rsidRPr="00606C06">
        <w:rPr>
          <w:rFonts w:ascii="Calibri" w:hAnsi="Calibri" w:cs="Calibri"/>
          <w:sz w:val="22"/>
          <w:szCs w:val="22"/>
        </w:rPr>
        <w:t>την ελεύθερη και</w:t>
      </w:r>
      <w:r>
        <w:rPr>
          <w:rFonts w:ascii="Calibri" w:hAnsi="Calibri" w:cs="Calibri"/>
          <w:sz w:val="22"/>
          <w:szCs w:val="22"/>
        </w:rPr>
        <w:t xml:space="preserve"> έγκαιρη φροντίδα πρώτης επαφής</w:t>
      </w:r>
    </w:p>
    <w:p w:rsidR="00394F01" w:rsidRPr="00606C06" w:rsidRDefault="00394F01" w:rsidP="00BC530F">
      <w:pPr>
        <w:numPr>
          <w:ilvl w:val="0"/>
          <w:numId w:val="10"/>
        </w:numPr>
        <w:spacing w:line="360" w:lineRule="auto"/>
        <w:jc w:val="both"/>
        <w:rPr>
          <w:rFonts w:ascii="Calibri" w:hAnsi="Calibri" w:cs="Calibri"/>
          <w:sz w:val="22"/>
          <w:szCs w:val="22"/>
        </w:rPr>
      </w:pPr>
      <w:r w:rsidRPr="00606C06">
        <w:rPr>
          <w:rFonts w:ascii="Calibri" w:hAnsi="Calibri" w:cs="Calibri"/>
          <w:sz w:val="22"/>
          <w:szCs w:val="22"/>
        </w:rPr>
        <w:t xml:space="preserve">τη συνέχεια της φροντίδας </w:t>
      </w:r>
    </w:p>
    <w:p w:rsidR="00394F01" w:rsidRPr="00606C06" w:rsidRDefault="00394F01" w:rsidP="00BC530F">
      <w:pPr>
        <w:numPr>
          <w:ilvl w:val="0"/>
          <w:numId w:val="10"/>
        </w:numPr>
        <w:spacing w:line="360" w:lineRule="auto"/>
        <w:jc w:val="both"/>
        <w:rPr>
          <w:rFonts w:ascii="Calibri" w:hAnsi="Calibri" w:cs="Calibri"/>
          <w:sz w:val="22"/>
          <w:szCs w:val="22"/>
        </w:rPr>
      </w:pPr>
      <w:r w:rsidRPr="00606C06">
        <w:rPr>
          <w:rFonts w:ascii="Calibri" w:hAnsi="Calibri" w:cs="Calibri"/>
          <w:sz w:val="22"/>
          <w:szCs w:val="22"/>
        </w:rPr>
        <w:t xml:space="preserve">το συντονισμό της φροντίδας </w:t>
      </w:r>
    </w:p>
    <w:p w:rsidR="00394F01" w:rsidRPr="00606C06" w:rsidRDefault="00394F01" w:rsidP="00BC530F">
      <w:pPr>
        <w:numPr>
          <w:ilvl w:val="0"/>
          <w:numId w:val="10"/>
        </w:numPr>
        <w:spacing w:line="360" w:lineRule="auto"/>
        <w:jc w:val="both"/>
        <w:rPr>
          <w:rFonts w:ascii="Calibri" w:hAnsi="Calibri" w:cs="Calibri"/>
          <w:sz w:val="22"/>
          <w:szCs w:val="22"/>
        </w:rPr>
      </w:pPr>
      <w:r w:rsidRPr="00606C06">
        <w:rPr>
          <w:rFonts w:ascii="Calibri" w:hAnsi="Calibri" w:cs="Calibri"/>
          <w:sz w:val="22"/>
          <w:szCs w:val="22"/>
        </w:rPr>
        <w:t xml:space="preserve">τη βέλτιστη παροχή υπηρεσιών υγείας στους ασφαλισμένους </w:t>
      </w:r>
    </w:p>
    <w:p w:rsidR="00394F01" w:rsidRDefault="00394F01" w:rsidP="00BC530F">
      <w:pPr>
        <w:numPr>
          <w:ilvl w:val="0"/>
          <w:numId w:val="10"/>
        </w:numPr>
        <w:spacing w:line="360" w:lineRule="auto"/>
        <w:jc w:val="both"/>
        <w:rPr>
          <w:rFonts w:ascii="Calibri" w:hAnsi="Calibri" w:cs="Calibri"/>
          <w:sz w:val="22"/>
          <w:szCs w:val="22"/>
        </w:rPr>
      </w:pPr>
      <w:r w:rsidRPr="00606C06">
        <w:rPr>
          <w:rFonts w:ascii="Calibri" w:hAnsi="Calibri" w:cs="Calibri"/>
          <w:sz w:val="22"/>
          <w:szCs w:val="22"/>
        </w:rPr>
        <w:t>την παροχή στοιχειώδους περίθαλψης σε απόρους και ανασφάλιστους</w:t>
      </w:r>
    </w:p>
    <w:p w:rsidR="00394F01" w:rsidRDefault="00394F01" w:rsidP="00BC530F">
      <w:pPr>
        <w:numPr>
          <w:ilvl w:val="0"/>
          <w:numId w:val="10"/>
        </w:numPr>
        <w:spacing w:line="360" w:lineRule="auto"/>
        <w:jc w:val="both"/>
        <w:rPr>
          <w:rFonts w:ascii="Calibri" w:hAnsi="Calibri" w:cs="Calibri"/>
          <w:sz w:val="22"/>
          <w:szCs w:val="22"/>
        </w:rPr>
      </w:pPr>
      <w:r>
        <w:rPr>
          <w:rFonts w:ascii="Calibri" w:hAnsi="Calibri" w:cs="Calibri"/>
          <w:sz w:val="22"/>
          <w:szCs w:val="22"/>
        </w:rPr>
        <w:t>την αποδοτική χρήση των πόρων</w:t>
      </w:r>
    </w:p>
    <w:p w:rsidR="00394F01" w:rsidRDefault="00394F01" w:rsidP="00BC530F">
      <w:pPr>
        <w:numPr>
          <w:ilvl w:val="0"/>
          <w:numId w:val="10"/>
        </w:numPr>
        <w:spacing w:line="360" w:lineRule="auto"/>
        <w:jc w:val="both"/>
        <w:rPr>
          <w:rFonts w:ascii="Calibri" w:hAnsi="Calibri" w:cs="Calibri"/>
          <w:sz w:val="22"/>
          <w:szCs w:val="22"/>
        </w:rPr>
      </w:pPr>
      <w:r>
        <w:rPr>
          <w:rFonts w:ascii="Calibri" w:hAnsi="Calibri" w:cs="Calibri"/>
          <w:sz w:val="22"/>
          <w:szCs w:val="22"/>
        </w:rPr>
        <w:t xml:space="preserve">την αποζημίωση </w:t>
      </w:r>
      <w:r w:rsidRPr="00606C06">
        <w:rPr>
          <w:rFonts w:ascii="Calibri" w:hAnsi="Calibri" w:cs="Calibri"/>
          <w:sz w:val="22"/>
          <w:szCs w:val="22"/>
        </w:rPr>
        <w:t>των προμηθευτών σύμφωνα με το παραγόμενο έργο</w:t>
      </w:r>
    </w:p>
    <w:p w:rsidR="00394F01" w:rsidRPr="00606C06" w:rsidRDefault="00394F01" w:rsidP="00BC530F">
      <w:pPr>
        <w:numPr>
          <w:ilvl w:val="0"/>
          <w:numId w:val="10"/>
        </w:numPr>
        <w:spacing w:line="360" w:lineRule="auto"/>
        <w:jc w:val="both"/>
        <w:rPr>
          <w:rFonts w:ascii="Calibri" w:hAnsi="Calibri" w:cs="Calibri"/>
          <w:sz w:val="22"/>
          <w:szCs w:val="22"/>
        </w:rPr>
      </w:pPr>
      <w:r>
        <w:rPr>
          <w:rFonts w:ascii="Calibri" w:hAnsi="Calibri" w:cs="Calibri"/>
          <w:sz w:val="22"/>
          <w:szCs w:val="22"/>
        </w:rPr>
        <w:t>την ασφαλιστική κάλυψη</w:t>
      </w:r>
      <w:r w:rsidRPr="00606C06">
        <w:rPr>
          <w:rFonts w:ascii="Calibri" w:hAnsi="Calibri" w:cs="Calibri"/>
          <w:sz w:val="22"/>
          <w:szCs w:val="22"/>
        </w:rPr>
        <w:t xml:space="preserve"> για αποδεδειγμένα αποτ</w:t>
      </w:r>
      <w:r>
        <w:rPr>
          <w:rFonts w:ascii="Calibri" w:hAnsi="Calibri" w:cs="Calibri"/>
          <w:sz w:val="22"/>
          <w:szCs w:val="22"/>
        </w:rPr>
        <w:t>ελεσματικές υπηρεσίες</w:t>
      </w:r>
    </w:p>
    <w:p w:rsidR="00394F01" w:rsidRDefault="00394F01" w:rsidP="00C47CF5">
      <w:pPr>
        <w:spacing w:line="360" w:lineRule="auto"/>
        <w:jc w:val="both"/>
        <w:rPr>
          <w:rFonts w:ascii="Calibri" w:hAnsi="Calibri" w:cs="Calibri"/>
          <w:sz w:val="22"/>
          <w:szCs w:val="22"/>
        </w:rPr>
      </w:pPr>
    </w:p>
    <w:p w:rsidR="00394F01" w:rsidRDefault="00394F01" w:rsidP="00C47CF5">
      <w:pPr>
        <w:spacing w:line="360" w:lineRule="auto"/>
        <w:jc w:val="both"/>
        <w:rPr>
          <w:rFonts w:ascii="Calibri" w:hAnsi="Calibri" w:cs="Calibri"/>
          <w:sz w:val="22"/>
          <w:szCs w:val="22"/>
        </w:rPr>
      </w:pPr>
      <w:r>
        <w:rPr>
          <w:rFonts w:ascii="Calibri" w:hAnsi="Calibri" w:cs="Calibri"/>
          <w:sz w:val="22"/>
          <w:szCs w:val="22"/>
        </w:rPr>
        <w:t xml:space="preserve">Ηανάγκη αναδιάρθρωσης των μονάδων, προκύπτει από την </w:t>
      </w:r>
      <w:r w:rsidRPr="00110BA3">
        <w:rPr>
          <w:rFonts w:ascii="Calibri" w:hAnsi="Calibri" w:cs="Calibri"/>
          <w:sz w:val="22"/>
          <w:szCs w:val="22"/>
        </w:rPr>
        <w:t>παρατήρηση της γεωγραφικής και πληθυσμιακή</w:t>
      </w:r>
      <w:r>
        <w:rPr>
          <w:rFonts w:ascii="Calibri" w:hAnsi="Calibri" w:cs="Calibri"/>
          <w:sz w:val="22"/>
          <w:szCs w:val="22"/>
        </w:rPr>
        <w:t>ς</w:t>
      </w:r>
      <w:r w:rsidRPr="00110BA3">
        <w:rPr>
          <w:rFonts w:ascii="Calibri" w:hAnsi="Calibri" w:cs="Calibri"/>
          <w:sz w:val="22"/>
          <w:szCs w:val="22"/>
        </w:rPr>
        <w:t xml:space="preserve"> κατανομής </w:t>
      </w:r>
      <w:r>
        <w:rPr>
          <w:rFonts w:ascii="Calibri" w:hAnsi="Calibri" w:cs="Calibri"/>
          <w:sz w:val="22"/>
          <w:szCs w:val="22"/>
        </w:rPr>
        <w:t xml:space="preserve">όλων </w:t>
      </w:r>
      <w:r w:rsidRPr="00110BA3">
        <w:rPr>
          <w:rFonts w:ascii="Calibri" w:hAnsi="Calibri" w:cs="Calibri"/>
          <w:sz w:val="22"/>
          <w:szCs w:val="22"/>
        </w:rPr>
        <w:t>των υφιστάμενω</w:t>
      </w:r>
      <w:r>
        <w:rPr>
          <w:rFonts w:ascii="Calibri" w:hAnsi="Calibri" w:cs="Calibri"/>
          <w:sz w:val="22"/>
          <w:szCs w:val="22"/>
        </w:rPr>
        <w:t xml:space="preserve">ν δομών πρωτοβάθμιας φροντίδας, όπου παρατηρούνται </w:t>
      </w:r>
    </w:p>
    <w:p w:rsidR="00394F01" w:rsidRDefault="00394F01" w:rsidP="00BC530F">
      <w:pPr>
        <w:numPr>
          <w:ilvl w:val="0"/>
          <w:numId w:val="11"/>
        </w:numPr>
        <w:spacing w:line="360" w:lineRule="auto"/>
        <w:jc w:val="both"/>
        <w:rPr>
          <w:rFonts w:ascii="Calibri" w:hAnsi="Calibri" w:cs="Calibri"/>
          <w:sz w:val="22"/>
          <w:szCs w:val="22"/>
        </w:rPr>
      </w:pPr>
      <w:r>
        <w:rPr>
          <w:rFonts w:ascii="Calibri" w:hAnsi="Calibri" w:cs="Calibri"/>
          <w:sz w:val="22"/>
          <w:szCs w:val="22"/>
        </w:rPr>
        <w:t>ελλείψεις ή αλληλοεπικαλύψεις μονάδων και</w:t>
      </w:r>
    </w:p>
    <w:p w:rsidR="00394F01" w:rsidRDefault="00394F01" w:rsidP="00BC530F">
      <w:pPr>
        <w:numPr>
          <w:ilvl w:val="0"/>
          <w:numId w:val="11"/>
        </w:numPr>
        <w:spacing w:line="360" w:lineRule="auto"/>
        <w:jc w:val="both"/>
        <w:rPr>
          <w:rFonts w:ascii="Calibri" w:hAnsi="Calibri" w:cs="Calibri"/>
          <w:sz w:val="22"/>
          <w:szCs w:val="22"/>
        </w:rPr>
      </w:pPr>
      <w:r>
        <w:rPr>
          <w:rFonts w:ascii="Calibri" w:hAnsi="Calibri" w:cs="Calibri"/>
          <w:sz w:val="22"/>
          <w:szCs w:val="22"/>
        </w:rPr>
        <w:t>μη αξιοποίηση του ιατρικού και υγειονομικού προσωπικού, των κτιρίων και του εξοπλισμού</w:t>
      </w:r>
    </w:p>
    <w:p w:rsidR="00394F01" w:rsidRDefault="00394F01" w:rsidP="00C47CF5">
      <w:pPr>
        <w:spacing w:line="360" w:lineRule="auto"/>
        <w:jc w:val="both"/>
        <w:rPr>
          <w:rFonts w:ascii="Calibri" w:hAnsi="Calibri" w:cs="Calibri"/>
          <w:sz w:val="22"/>
          <w:szCs w:val="22"/>
        </w:rPr>
      </w:pPr>
    </w:p>
    <w:p w:rsidR="00394F01" w:rsidRDefault="00394F01" w:rsidP="00C47CF5">
      <w:pPr>
        <w:spacing w:line="360" w:lineRule="auto"/>
        <w:jc w:val="both"/>
        <w:rPr>
          <w:rFonts w:ascii="Calibri" w:hAnsi="Calibri" w:cs="Calibri"/>
          <w:sz w:val="22"/>
          <w:szCs w:val="22"/>
        </w:rPr>
      </w:pPr>
      <w:r>
        <w:rPr>
          <w:rFonts w:ascii="Calibri" w:hAnsi="Calibri" w:cs="Calibri"/>
          <w:sz w:val="22"/>
          <w:szCs w:val="22"/>
        </w:rPr>
        <w:t xml:space="preserve">Η ανάπτυξη οικονομιών κλίμακας και η ποιοτική προσφορά υπηρεσιών υγείας στους ασφαλισμένους δύναται να επιτευχθεί μέσω της ανάπτυξης δικτύων ΠΦΥ, αντίστοιχα με την εμπειρία και τη φιλοσοφία </w:t>
      </w:r>
      <w:r w:rsidRPr="00110BA3">
        <w:rPr>
          <w:rFonts w:ascii="Calibri" w:hAnsi="Calibri" w:cs="Calibri"/>
          <w:sz w:val="22"/>
          <w:szCs w:val="22"/>
        </w:rPr>
        <w:t>των Οργανισμών Διατήρησης της Υγείας στις Ηνωμένες Πολιτείες, των Δικτύων Πρωτοβάθμιας Φροντίδας Υγείας στη Βρετανία</w:t>
      </w:r>
      <w:r>
        <w:rPr>
          <w:rFonts w:ascii="Calibri" w:hAnsi="Calibri"/>
          <w:sz w:val="22"/>
          <w:szCs w:val="22"/>
        </w:rPr>
        <w:t>,</w:t>
      </w:r>
      <w:r w:rsidRPr="00110BA3">
        <w:rPr>
          <w:rFonts w:ascii="Calibri" w:hAnsi="Calibri" w:cs="Calibri"/>
          <w:sz w:val="22"/>
          <w:szCs w:val="22"/>
        </w:rPr>
        <w:t xml:space="preserve"> της μεθόδου αποζημίωσης των προμηθευτών στη Γερμανία</w:t>
      </w:r>
      <w:r>
        <w:rPr>
          <w:rFonts w:ascii="Calibri" w:hAnsi="Calibri" w:cs="Calibri"/>
          <w:sz w:val="22"/>
          <w:szCs w:val="22"/>
        </w:rPr>
        <w:t>,</w:t>
      </w:r>
      <w:r w:rsidRPr="00110BA3">
        <w:rPr>
          <w:rFonts w:ascii="Calibri" w:hAnsi="Calibri" w:cs="Calibri"/>
          <w:sz w:val="22"/>
          <w:szCs w:val="22"/>
        </w:rPr>
        <w:t xml:space="preserve"> αλλά και την προσαρμογή στις ιδιαιτερότητες του </w:t>
      </w:r>
      <w:r>
        <w:rPr>
          <w:rFonts w:ascii="Calibri" w:hAnsi="Calibri" w:cs="Calibri"/>
          <w:sz w:val="22"/>
          <w:szCs w:val="22"/>
        </w:rPr>
        <w:t>ελληνικού συστήματος</w:t>
      </w:r>
      <w:r w:rsidRPr="00110BA3">
        <w:rPr>
          <w:rFonts w:ascii="Calibri" w:hAnsi="Calibri" w:cs="Calibri"/>
          <w:sz w:val="22"/>
          <w:szCs w:val="22"/>
        </w:rPr>
        <w:t>.</w:t>
      </w:r>
    </w:p>
    <w:p w:rsidR="00394F01" w:rsidRDefault="00394F01" w:rsidP="00C47CF5">
      <w:pPr>
        <w:spacing w:line="360" w:lineRule="auto"/>
        <w:jc w:val="both"/>
        <w:rPr>
          <w:rFonts w:ascii="Calibri" w:hAnsi="Calibri" w:cs="Calibri"/>
          <w:sz w:val="22"/>
          <w:szCs w:val="22"/>
        </w:rPr>
      </w:pPr>
    </w:p>
    <w:p w:rsidR="00394F01" w:rsidRDefault="00394F01" w:rsidP="00C47CF5">
      <w:pPr>
        <w:spacing w:line="360" w:lineRule="auto"/>
        <w:jc w:val="both"/>
        <w:rPr>
          <w:rFonts w:ascii="Calibri" w:hAnsi="Calibri" w:cs="Calibri"/>
          <w:sz w:val="22"/>
          <w:szCs w:val="22"/>
        </w:rPr>
      </w:pPr>
      <w:r>
        <w:rPr>
          <w:rFonts w:ascii="Calibri" w:hAnsi="Calibri" w:cs="Calibri"/>
          <w:sz w:val="22"/>
          <w:szCs w:val="22"/>
        </w:rPr>
        <w:t xml:space="preserve">Ο σχεδιασμός των δικτύων επιβάλλει την ανακατανομή των υπαρχουσών δομών και την εκτίμηση των σύγχρονων αναγκών υγείας των πολιτών, με αποτέλεσμα τη δημιουργία ενός νέου χάρτη υπηρεσιών ΠΦΥ, μέσω συγχωνεύσεων, </w:t>
      </w:r>
      <w:r w:rsidRPr="00110BA3">
        <w:rPr>
          <w:rFonts w:ascii="Calibri" w:hAnsi="Calibri" w:cs="Calibri"/>
          <w:sz w:val="22"/>
          <w:szCs w:val="22"/>
        </w:rPr>
        <w:t xml:space="preserve">όπου αυτό κρίνεται απαραίτητο </w:t>
      </w:r>
      <w:r>
        <w:rPr>
          <w:rFonts w:ascii="Calibri" w:hAnsi="Calibri" w:cs="Calibri"/>
          <w:sz w:val="22"/>
          <w:szCs w:val="22"/>
        </w:rPr>
        <w:t xml:space="preserve">και υπάρχουν, αλλά και </w:t>
      </w:r>
      <w:r w:rsidRPr="00110BA3">
        <w:rPr>
          <w:rFonts w:ascii="Calibri" w:hAnsi="Calibri" w:cs="Calibri"/>
          <w:sz w:val="22"/>
          <w:szCs w:val="22"/>
        </w:rPr>
        <w:t>διατήρηση</w:t>
      </w:r>
      <w:r>
        <w:rPr>
          <w:rFonts w:ascii="Calibri" w:hAnsi="Calibri" w:cs="Calibri"/>
          <w:sz w:val="22"/>
          <w:szCs w:val="22"/>
        </w:rPr>
        <w:t>ς/ενίσχυσης</w:t>
      </w:r>
      <w:r w:rsidRPr="00110BA3">
        <w:rPr>
          <w:rFonts w:ascii="Calibri" w:hAnsi="Calibri" w:cs="Calibri"/>
          <w:sz w:val="22"/>
          <w:szCs w:val="22"/>
        </w:rPr>
        <w:t xml:space="preserve"> ή και δημιουργία</w:t>
      </w:r>
      <w:r>
        <w:rPr>
          <w:rFonts w:ascii="Calibri" w:hAnsi="Calibri" w:cs="Calibri"/>
          <w:sz w:val="22"/>
          <w:szCs w:val="22"/>
        </w:rPr>
        <w:t>ς</w:t>
      </w:r>
      <w:r w:rsidRPr="00110BA3">
        <w:rPr>
          <w:rFonts w:ascii="Calibri" w:hAnsi="Calibri" w:cs="Calibri"/>
          <w:sz w:val="22"/>
          <w:szCs w:val="22"/>
        </w:rPr>
        <w:t xml:space="preserve"> νέων δομών αρτιότερα στελεχωμένων και εξοπλισμένων</w:t>
      </w:r>
      <w:r>
        <w:rPr>
          <w:rFonts w:ascii="Calibri" w:hAnsi="Calibri" w:cs="Calibri"/>
          <w:sz w:val="22"/>
          <w:szCs w:val="22"/>
        </w:rPr>
        <w:t>,</w:t>
      </w:r>
      <w:r w:rsidRPr="00110BA3">
        <w:rPr>
          <w:rFonts w:ascii="Calibri" w:hAnsi="Calibri" w:cs="Calibri"/>
          <w:sz w:val="22"/>
          <w:szCs w:val="22"/>
        </w:rPr>
        <w:t xml:space="preserve"> ώστε να καθίσταται εφικτή η εξυπηρέτηση των πολιτών και η υλοποίηση και επίτευξη </w:t>
      </w:r>
      <w:r>
        <w:rPr>
          <w:rFonts w:ascii="Calibri" w:hAnsi="Calibri" w:cs="Calibri"/>
          <w:sz w:val="22"/>
          <w:szCs w:val="22"/>
        </w:rPr>
        <w:t xml:space="preserve">των </w:t>
      </w:r>
      <w:r w:rsidRPr="00110BA3">
        <w:rPr>
          <w:rFonts w:ascii="Calibri" w:hAnsi="Calibri" w:cs="Calibri"/>
          <w:sz w:val="22"/>
          <w:szCs w:val="22"/>
        </w:rPr>
        <w:t xml:space="preserve">υγειονομικών στόχων. </w:t>
      </w:r>
    </w:p>
    <w:p w:rsidR="00394F01" w:rsidRPr="00110BA3" w:rsidRDefault="00394F01" w:rsidP="00C47CF5">
      <w:pPr>
        <w:autoSpaceDE w:val="0"/>
        <w:autoSpaceDN w:val="0"/>
        <w:adjustRightInd w:val="0"/>
        <w:spacing w:line="360" w:lineRule="auto"/>
        <w:jc w:val="both"/>
        <w:rPr>
          <w:rFonts w:ascii="Calibri" w:hAnsi="Calibri" w:cs="Calibri"/>
          <w:sz w:val="22"/>
          <w:szCs w:val="22"/>
        </w:rPr>
      </w:pPr>
    </w:p>
    <w:p w:rsidR="00394F01" w:rsidRPr="00F178B6" w:rsidRDefault="00394F01" w:rsidP="00C47CF5">
      <w:pPr>
        <w:autoSpaceDE w:val="0"/>
        <w:autoSpaceDN w:val="0"/>
        <w:adjustRightInd w:val="0"/>
        <w:spacing w:line="360" w:lineRule="auto"/>
        <w:jc w:val="both"/>
        <w:rPr>
          <w:rFonts w:ascii="Calibri" w:hAnsi="Calibri" w:cs="Calibri"/>
          <w:sz w:val="22"/>
          <w:szCs w:val="22"/>
        </w:rPr>
      </w:pPr>
      <w:r w:rsidRPr="00F60007">
        <w:rPr>
          <w:rFonts w:ascii="Calibri" w:hAnsi="Calibri"/>
          <w:sz w:val="22"/>
          <w:szCs w:val="22"/>
        </w:rPr>
        <w:t xml:space="preserve">Κατά αυτή την έννοια </w:t>
      </w:r>
      <w:r>
        <w:rPr>
          <w:rFonts w:ascii="Calibri" w:hAnsi="Calibri"/>
          <w:sz w:val="22"/>
          <w:szCs w:val="22"/>
        </w:rPr>
        <w:t>προκύπτουν κατά βάση 350-38</w:t>
      </w:r>
      <w:r w:rsidRPr="00F60007">
        <w:rPr>
          <w:rFonts w:ascii="Calibri" w:hAnsi="Calibri"/>
          <w:sz w:val="22"/>
          <w:szCs w:val="22"/>
        </w:rPr>
        <w:t>0 δίκτυα με βάση την τοπική αυτοδιοίκ</w:t>
      </w:r>
      <w:r>
        <w:rPr>
          <w:rFonts w:ascii="Calibri" w:hAnsi="Calibri"/>
          <w:sz w:val="22"/>
          <w:szCs w:val="22"/>
        </w:rPr>
        <w:t>ηση και το σχέδιο «Καλλικράτης»</w:t>
      </w:r>
      <w:r w:rsidRPr="00F60007">
        <w:rPr>
          <w:rFonts w:ascii="Calibri" w:hAnsi="Calibri"/>
          <w:sz w:val="22"/>
          <w:szCs w:val="22"/>
        </w:rPr>
        <w:t>.</w:t>
      </w:r>
      <w:r w:rsidRPr="00F60007">
        <w:rPr>
          <w:rFonts w:ascii="Calibri" w:hAnsi="Calibri" w:cs="Calibri"/>
          <w:sz w:val="22"/>
          <w:szCs w:val="22"/>
          <w:lang w:val="en-US"/>
        </w:rPr>
        <w:t>T</w:t>
      </w:r>
      <w:r w:rsidRPr="00F60007">
        <w:rPr>
          <w:rFonts w:ascii="Calibri" w:hAnsi="Calibri" w:cs="Calibri"/>
          <w:sz w:val="22"/>
          <w:szCs w:val="22"/>
        </w:rPr>
        <w:t>α δίκτυα ΠΦΥ</w:t>
      </w:r>
      <w:r>
        <w:rPr>
          <w:rFonts w:ascii="Calibri" w:hAnsi="Calibri" w:cs="Calibri"/>
          <w:sz w:val="22"/>
          <w:szCs w:val="22"/>
        </w:rPr>
        <w:t xml:space="preserve"> ανήκουν σε</w:t>
      </w:r>
      <w:r w:rsidRPr="00F60007">
        <w:rPr>
          <w:rFonts w:ascii="Calibri" w:hAnsi="Calibri"/>
          <w:sz w:val="22"/>
          <w:szCs w:val="22"/>
        </w:rPr>
        <w:t xml:space="preserve"> ένα οργανωτικό σχήμα και </w:t>
      </w:r>
      <w:r>
        <w:rPr>
          <w:rFonts w:ascii="Calibri" w:hAnsi="Calibri"/>
          <w:sz w:val="22"/>
          <w:szCs w:val="22"/>
        </w:rPr>
        <w:t>ο ΕΟΠΠΥ αναλαμβάνει τη διοίκηση, τον προγραμματισμό, τον συντονισμό και τον έλεγχο των δράσεων ΠΦΥ, ενώ διαχειρίζεται και τον ενιαίο προϋπολογισμό της ΠΦΥ</w:t>
      </w:r>
      <w:r w:rsidRPr="00F60007">
        <w:rPr>
          <w:rFonts w:ascii="Calibri" w:hAnsi="Calibri" w:cs="Calibri"/>
          <w:sz w:val="22"/>
          <w:szCs w:val="22"/>
        </w:rPr>
        <w:t>.</w:t>
      </w:r>
    </w:p>
    <w:p w:rsidR="00394F01" w:rsidRDefault="00394F01" w:rsidP="00C47CF5">
      <w:pPr>
        <w:autoSpaceDE w:val="0"/>
        <w:autoSpaceDN w:val="0"/>
        <w:adjustRightInd w:val="0"/>
        <w:spacing w:line="360" w:lineRule="auto"/>
        <w:jc w:val="both"/>
        <w:rPr>
          <w:rFonts w:ascii="Calibri" w:hAnsi="Calibri" w:cs="Calibri"/>
          <w:sz w:val="22"/>
          <w:szCs w:val="22"/>
        </w:rPr>
      </w:pPr>
    </w:p>
    <w:p w:rsidR="00394F01" w:rsidRDefault="00394F01" w:rsidP="00C47CF5">
      <w:pPr>
        <w:autoSpaceDE w:val="0"/>
        <w:autoSpaceDN w:val="0"/>
        <w:adjustRightInd w:val="0"/>
        <w:spacing w:line="360" w:lineRule="auto"/>
        <w:jc w:val="both"/>
        <w:rPr>
          <w:rFonts w:ascii="Calibri" w:hAnsi="Calibri" w:cs="Calibri"/>
          <w:sz w:val="22"/>
          <w:szCs w:val="22"/>
        </w:rPr>
      </w:pPr>
      <w:r w:rsidRPr="00110BA3">
        <w:rPr>
          <w:rFonts w:ascii="Calibri" w:hAnsi="Calibri" w:cs="Calibri"/>
          <w:sz w:val="22"/>
          <w:szCs w:val="22"/>
        </w:rPr>
        <w:t>Η ενοποίηση των δομών οφείλει να πραγματοποιηθεί με αναφορά</w:t>
      </w:r>
      <w:r>
        <w:rPr>
          <w:rFonts w:ascii="Calibri" w:hAnsi="Calibri" w:cs="Calibri"/>
          <w:sz w:val="22"/>
          <w:szCs w:val="22"/>
        </w:rPr>
        <w:t>:</w:t>
      </w:r>
    </w:p>
    <w:p w:rsidR="00394F01" w:rsidRPr="00A40DCC" w:rsidRDefault="00394F01" w:rsidP="00BC530F">
      <w:pPr>
        <w:numPr>
          <w:ilvl w:val="0"/>
          <w:numId w:val="5"/>
        </w:numPr>
        <w:autoSpaceDE w:val="0"/>
        <w:autoSpaceDN w:val="0"/>
        <w:adjustRightInd w:val="0"/>
        <w:spacing w:line="360" w:lineRule="auto"/>
        <w:jc w:val="both"/>
        <w:rPr>
          <w:rFonts w:ascii="Calibri" w:hAnsi="Calibri" w:cs="Calibri"/>
          <w:sz w:val="22"/>
          <w:szCs w:val="22"/>
        </w:rPr>
      </w:pPr>
      <w:r>
        <w:rPr>
          <w:rFonts w:ascii="Calibri" w:hAnsi="Calibri" w:cs="Calibri"/>
          <w:sz w:val="22"/>
          <w:szCs w:val="22"/>
        </w:rPr>
        <w:t xml:space="preserve">κατά βάση </w:t>
      </w:r>
      <w:r w:rsidRPr="00110BA3">
        <w:rPr>
          <w:rFonts w:ascii="Calibri" w:hAnsi="Calibri" w:cs="Calibri"/>
          <w:sz w:val="22"/>
          <w:szCs w:val="22"/>
        </w:rPr>
        <w:t>στους «Καλλικρατικούς» δήμους</w:t>
      </w:r>
      <w:r>
        <w:rPr>
          <w:rFonts w:ascii="Calibri" w:hAnsi="Calibri" w:cs="Calibri"/>
          <w:sz w:val="22"/>
          <w:szCs w:val="22"/>
        </w:rPr>
        <w:t>, οι οποίοι θα εντάσσονται στο Δίκτυο ανά περιφερειακή ενότητα (τέως νομαρχία)</w:t>
      </w:r>
    </w:p>
    <w:p w:rsidR="00394F01" w:rsidRDefault="00394F01" w:rsidP="00C47CF5">
      <w:pPr>
        <w:autoSpaceDE w:val="0"/>
        <w:autoSpaceDN w:val="0"/>
        <w:adjustRightInd w:val="0"/>
        <w:spacing w:line="360" w:lineRule="auto"/>
        <w:jc w:val="both"/>
        <w:rPr>
          <w:rFonts w:ascii="Calibri" w:hAnsi="Calibri" w:cs="Calibri"/>
          <w:sz w:val="22"/>
          <w:szCs w:val="22"/>
        </w:rPr>
      </w:pPr>
      <w:r w:rsidRPr="00110BA3">
        <w:rPr>
          <w:rFonts w:ascii="Calibri" w:hAnsi="Calibri" w:cs="Calibri"/>
          <w:sz w:val="22"/>
          <w:szCs w:val="22"/>
        </w:rPr>
        <w:t xml:space="preserve"> και με </w:t>
      </w:r>
      <w:r>
        <w:rPr>
          <w:rFonts w:ascii="Calibri" w:hAnsi="Calibri" w:cs="Calibri"/>
          <w:sz w:val="22"/>
          <w:szCs w:val="22"/>
        </w:rPr>
        <w:t>επιμέρους κριτήρια:</w:t>
      </w:r>
    </w:p>
    <w:p w:rsidR="00394F01" w:rsidRPr="00A40DCC" w:rsidRDefault="00394F01" w:rsidP="00BC530F">
      <w:pPr>
        <w:numPr>
          <w:ilvl w:val="0"/>
          <w:numId w:val="5"/>
        </w:numPr>
        <w:autoSpaceDE w:val="0"/>
        <w:autoSpaceDN w:val="0"/>
        <w:adjustRightInd w:val="0"/>
        <w:spacing w:line="360" w:lineRule="auto"/>
        <w:jc w:val="both"/>
        <w:rPr>
          <w:rFonts w:ascii="Calibri" w:hAnsi="Calibri" w:cs="Calibri"/>
          <w:sz w:val="22"/>
          <w:szCs w:val="22"/>
        </w:rPr>
      </w:pPr>
      <w:r w:rsidRPr="00110BA3">
        <w:rPr>
          <w:rFonts w:ascii="Calibri" w:hAnsi="Calibri" w:cs="Calibri"/>
          <w:sz w:val="22"/>
          <w:szCs w:val="22"/>
        </w:rPr>
        <w:t xml:space="preserve">το μέγεθος του πληθυσμού αναφοράς, </w:t>
      </w:r>
    </w:p>
    <w:p w:rsidR="00394F01" w:rsidRPr="00A40DCC" w:rsidRDefault="00394F01" w:rsidP="00BC530F">
      <w:pPr>
        <w:numPr>
          <w:ilvl w:val="0"/>
          <w:numId w:val="5"/>
        </w:numPr>
        <w:autoSpaceDE w:val="0"/>
        <w:autoSpaceDN w:val="0"/>
        <w:adjustRightInd w:val="0"/>
        <w:spacing w:line="360" w:lineRule="auto"/>
        <w:jc w:val="both"/>
        <w:rPr>
          <w:rFonts w:ascii="Calibri" w:hAnsi="Calibri" w:cs="Calibri"/>
          <w:sz w:val="22"/>
          <w:szCs w:val="22"/>
        </w:rPr>
      </w:pPr>
      <w:r w:rsidRPr="00110BA3">
        <w:rPr>
          <w:rFonts w:ascii="Calibri" w:hAnsi="Calibri" w:cs="Calibri"/>
          <w:sz w:val="22"/>
          <w:szCs w:val="22"/>
        </w:rPr>
        <w:t xml:space="preserve">το κόστος χρόνου πρόσβασης των χρηστών και </w:t>
      </w:r>
    </w:p>
    <w:p w:rsidR="00394F01" w:rsidRPr="00F178B6" w:rsidRDefault="00394F01" w:rsidP="00BC530F">
      <w:pPr>
        <w:numPr>
          <w:ilvl w:val="0"/>
          <w:numId w:val="5"/>
        </w:numPr>
        <w:autoSpaceDE w:val="0"/>
        <w:autoSpaceDN w:val="0"/>
        <w:adjustRightInd w:val="0"/>
        <w:spacing w:line="360" w:lineRule="auto"/>
        <w:jc w:val="both"/>
        <w:rPr>
          <w:rFonts w:ascii="Calibri" w:hAnsi="Calibri" w:cs="Calibri"/>
          <w:sz w:val="22"/>
          <w:szCs w:val="22"/>
        </w:rPr>
      </w:pPr>
      <w:r>
        <w:rPr>
          <w:rFonts w:ascii="Calibri" w:hAnsi="Calibri" w:cs="Calibri"/>
          <w:sz w:val="22"/>
          <w:szCs w:val="22"/>
        </w:rPr>
        <w:t xml:space="preserve">τους </w:t>
      </w:r>
      <w:r w:rsidRPr="00110BA3">
        <w:rPr>
          <w:rFonts w:ascii="Calibri" w:hAnsi="Calibri" w:cs="Calibri"/>
          <w:sz w:val="22"/>
          <w:szCs w:val="22"/>
        </w:rPr>
        <w:t>δείκτες προσφοράς, ζήτησης και ανάγκης της εκάστοτε</w:t>
      </w:r>
      <w:r>
        <w:rPr>
          <w:rFonts w:ascii="Calibri" w:hAnsi="Calibri" w:cs="Calibri"/>
          <w:sz w:val="22"/>
          <w:szCs w:val="22"/>
        </w:rPr>
        <w:t xml:space="preserve"> περιοχής</w:t>
      </w:r>
    </w:p>
    <w:p w:rsidR="00394F01" w:rsidRDefault="00394F01" w:rsidP="00C47CF5">
      <w:pPr>
        <w:autoSpaceDE w:val="0"/>
        <w:autoSpaceDN w:val="0"/>
        <w:adjustRightInd w:val="0"/>
        <w:spacing w:line="360" w:lineRule="auto"/>
        <w:jc w:val="both"/>
        <w:rPr>
          <w:rFonts w:ascii="Calibri" w:hAnsi="Calibri" w:cs="Calibri"/>
          <w:sz w:val="22"/>
          <w:szCs w:val="22"/>
        </w:rPr>
      </w:pPr>
    </w:p>
    <w:p w:rsidR="00394F01" w:rsidRDefault="00394F01" w:rsidP="00C47CF5">
      <w:pPr>
        <w:autoSpaceDE w:val="0"/>
        <w:autoSpaceDN w:val="0"/>
        <w:adjustRightInd w:val="0"/>
        <w:spacing w:line="360" w:lineRule="auto"/>
        <w:jc w:val="both"/>
        <w:rPr>
          <w:rFonts w:ascii="Calibri" w:hAnsi="Calibri" w:cs="Calibri"/>
          <w:sz w:val="22"/>
          <w:szCs w:val="22"/>
        </w:rPr>
      </w:pPr>
      <w:r>
        <w:rPr>
          <w:rFonts w:ascii="Calibri" w:hAnsi="Calibri" w:cs="Calibri"/>
          <w:sz w:val="22"/>
          <w:szCs w:val="22"/>
        </w:rPr>
        <w:t>Ωστόσο, λαμβάνονται υπ’ όψιν επιπλέον παράμετροι, όπως:</w:t>
      </w:r>
    </w:p>
    <w:p w:rsidR="00394F01" w:rsidRDefault="00394F01" w:rsidP="00BC530F">
      <w:pPr>
        <w:numPr>
          <w:ilvl w:val="0"/>
          <w:numId w:val="12"/>
        </w:numPr>
        <w:spacing w:line="360" w:lineRule="auto"/>
        <w:jc w:val="both"/>
        <w:rPr>
          <w:rFonts w:ascii="Calibri" w:hAnsi="Calibri" w:cs="Calibri"/>
          <w:sz w:val="22"/>
          <w:szCs w:val="22"/>
        </w:rPr>
      </w:pPr>
      <w:r>
        <w:rPr>
          <w:rFonts w:ascii="Calibri" w:hAnsi="Calibri" w:cs="Calibri"/>
          <w:sz w:val="22"/>
          <w:szCs w:val="22"/>
        </w:rPr>
        <w:t>η</w:t>
      </w:r>
      <w:r w:rsidRPr="00110BA3">
        <w:rPr>
          <w:rFonts w:ascii="Calibri" w:hAnsi="Calibri" w:cs="Calibri"/>
          <w:sz w:val="22"/>
          <w:szCs w:val="22"/>
        </w:rPr>
        <w:t xml:space="preserve"> πυκνότητα του πληθυσμού ευθύνης </w:t>
      </w:r>
    </w:p>
    <w:p w:rsidR="00394F01" w:rsidRPr="00FA5DBD" w:rsidRDefault="00394F01" w:rsidP="00BC530F">
      <w:pPr>
        <w:numPr>
          <w:ilvl w:val="0"/>
          <w:numId w:val="12"/>
        </w:numPr>
        <w:spacing w:line="360" w:lineRule="auto"/>
        <w:jc w:val="both"/>
        <w:rPr>
          <w:rFonts w:ascii="Calibri" w:hAnsi="Calibri" w:cs="Calibri"/>
          <w:sz w:val="22"/>
          <w:szCs w:val="22"/>
        </w:rPr>
      </w:pPr>
      <w:r>
        <w:rPr>
          <w:rFonts w:ascii="Calibri" w:hAnsi="Calibri" w:cs="Calibri"/>
          <w:sz w:val="22"/>
          <w:szCs w:val="22"/>
        </w:rPr>
        <w:t>η</w:t>
      </w:r>
      <w:r w:rsidRPr="00110BA3">
        <w:rPr>
          <w:rFonts w:ascii="Calibri" w:hAnsi="Calibri" w:cs="Calibri"/>
          <w:sz w:val="22"/>
          <w:szCs w:val="22"/>
        </w:rPr>
        <w:t xml:space="preserve"> απόσταση της γεωγραφικής ενότητας που </w:t>
      </w:r>
      <w:r w:rsidRPr="00FA5DBD">
        <w:rPr>
          <w:rFonts w:ascii="Calibri" w:hAnsi="Calibri" w:cs="Calibri"/>
          <w:sz w:val="22"/>
          <w:szCs w:val="22"/>
        </w:rPr>
        <w:t xml:space="preserve">καλύπτουν από το πλησιέστερο αστικό κέντρο </w:t>
      </w:r>
    </w:p>
    <w:p w:rsidR="00394F01" w:rsidRDefault="00394F01" w:rsidP="00BC530F">
      <w:pPr>
        <w:numPr>
          <w:ilvl w:val="0"/>
          <w:numId w:val="12"/>
        </w:numPr>
        <w:spacing w:line="360" w:lineRule="auto"/>
        <w:jc w:val="both"/>
        <w:rPr>
          <w:rFonts w:ascii="Calibri" w:hAnsi="Calibri" w:cs="Calibri"/>
          <w:sz w:val="22"/>
          <w:szCs w:val="22"/>
        </w:rPr>
      </w:pPr>
      <w:r>
        <w:rPr>
          <w:rFonts w:ascii="Calibri" w:hAnsi="Calibri" w:cs="Calibri"/>
          <w:sz w:val="22"/>
          <w:szCs w:val="22"/>
        </w:rPr>
        <w:t>η</w:t>
      </w:r>
      <w:r w:rsidRPr="00110BA3">
        <w:rPr>
          <w:rFonts w:ascii="Calibri" w:hAnsi="Calibri" w:cs="Calibri"/>
          <w:sz w:val="22"/>
          <w:szCs w:val="22"/>
        </w:rPr>
        <w:t xml:space="preserve"> απόσταση από την πλησιέστερη δομή δευτεροβάθμιας φροντίδας υγείας </w:t>
      </w:r>
    </w:p>
    <w:p w:rsidR="00394F01" w:rsidRDefault="00394F01" w:rsidP="00BC530F">
      <w:pPr>
        <w:numPr>
          <w:ilvl w:val="0"/>
          <w:numId w:val="12"/>
        </w:numPr>
        <w:spacing w:line="360" w:lineRule="auto"/>
        <w:jc w:val="both"/>
        <w:rPr>
          <w:rFonts w:ascii="Calibri" w:hAnsi="Calibri" w:cs="Calibri"/>
          <w:sz w:val="22"/>
          <w:szCs w:val="22"/>
        </w:rPr>
      </w:pPr>
      <w:r>
        <w:rPr>
          <w:rFonts w:ascii="Calibri" w:hAnsi="Calibri" w:cs="Calibri"/>
          <w:sz w:val="22"/>
          <w:szCs w:val="22"/>
        </w:rPr>
        <w:t xml:space="preserve">η </w:t>
      </w:r>
      <w:r w:rsidRPr="00110BA3">
        <w:rPr>
          <w:rFonts w:ascii="Calibri" w:hAnsi="Calibri" w:cs="Calibri"/>
          <w:sz w:val="22"/>
          <w:szCs w:val="22"/>
        </w:rPr>
        <w:t xml:space="preserve">τάση μετακίνησης πληθυσμού για την εξυπηρέτηση των λοιπών αναγκών </w:t>
      </w:r>
      <w:r>
        <w:rPr>
          <w:rFonts w:ascii="Calibri" w:hAnsi="Calibri" w:cs="Calibri"/>
          <w:sz w:val="22"/>
          <w:szCs w:val="22"/>
        </w:rPr>
        <w:t>τους σε μεγαλύτερα αστικά κέντρα</w:t>
      </w:r>
    </w:p>
    <w:p w:rsidR="00394F01" w:rsidRDefault="00394F01" w:rsidP="00BC530F">
      <w:pPr>
        <w:numPr>
          <w:ilvl w:val="0"/>
          <w:numId w:val="12"/>
        </w:numPr>
        <w:spacing w:line="360" w:lineRule="auto"/>
        <w:jc w:val="both"/>
        <w:rPr>
          <w:rFonts w:ascii="Calibri" w:hAnsi="Calibri" w:cs="Calibri"/>
          <w:sz w:val="22"/>
          <w:szCs w:val="22"/>
        </w:rPr>
      </w:pPr>
      <w:r>
        <w:rPr>
          <w:rFonts w:ascii="Calibri" w:hAnsi="Calibri" w:cs="Calibri"/>
          <w:sz w:val="22"/>
          <w:szCs w:val="22"/>
        </w:rPr>
        <w:t>η</w:t>
      </w:r>
      <w:r w:rsidRPr="00110BA3">
        <w:rPr>
          <w:rFonts w:ascii="Calibri" w:hAnsi="Calibri" w:cs="Calibri"/>
          <w:sz w:val="22"/>
          <w:szCs w:val="22"/>
        </w:rPr>
        <w:t xml:space="preserve"> εποχιακή μεταβολή του πληθυσμού ευθύνης</w:t>
      </w:r>
    </w:p>
    <w:p w:rsidR="00394F01" w:rsidRPr="00414F13" w:rsidRDefault="00394F01" w:rsidP="00BC530F">
      <w:pPr>
        <w:numPr>
          <w:ilvl w:val="0"/>
          <w:numId w:val="12"/>
        </w:numPr>
        <w:spacing w:line="360" w:lineRule="auto"/>
        <w:jc w:val="both"/>
        <w:rPr>
          <w:rFonts w:ascii="Calibri" w:hAnsi="Calibri" w:cs="Calibri"/>
          <w:sz w:val="22"/>
          <w:szCs w:val="22"/>
        </w:rPr>
      </w:pPr>
      <w:r>
        <w:rPr>
          <w:rFonts w:ascii="Calibri" w:hAnsi="Calibri" w:cs="Calibri"/>
          <w:sz w:val="22"/>
          <w:szCs w:val="22"/>
        </w:rPr>
        <w:t>ο ιδιαίτερος χαρακτήρας της πρωτεύουσας, συμπρωτεύουσας και των νησιωτικών περιοχών</w:t>
      </w:r>
    </w:p>
    <w:p w:rsidR="00394F01" w:rsidRDefault="00394F01" w:rsidP="00C47CF5">
      <w:pPr>
        <w:autoSpaceDE w:val="0"/>
        <w:autoSpaceDN w:val="0"/>
        <w:adjustRightInd w:val="0"/>
        <w:spacing w:line="360" w:lineRule="auto"/>
        <w:jc w:val="both"/>
        <w:rPr>
          <w:rFonts w:ascii="Calibri" w:hAnsi="Calibri" w:cs="Calibri"/>
          <w:sz w:val="22"/>
          <w:szCs w:val="22"/>
        </w:rPr>
      </w:pPr>
    </w:p>
    <w:p w:rsidR="00394F01" w:rsidRDefault="00394F01" w:rsidP="00C47CF5">
      <w:pPr>
        <w:autoSpaceDE w:val="0"/>
        <w:autoSpaceDN w:val="0"/>
        <w:adjustRightInd w:val="0"/>
        <w:spacing w:line="360" w:lineRule="auto"/>
        <w:jc w:val="both"/>
        <w:rPr>
          <w:rFonts w:ascii="Calibri" w:hAnsi="Calibri" w:cs="Calibri"/>
          <w:sz w:val="22"/>
          <w:szCs w:val="22"/>
        </w:rPr>
      </w:pPr>
      <w:r>
        <w:rPr>
          <w:rFonts w:ascii="Calibri" w:hAnsi="Calibri" w:cs="Calibri"/>
          <w:sz w:val="22"/>
          <w:szCs w:val="22"/>
        </w:rPr>
        <w:t xml:space="preserve">Σημειώνεται ότι με το παρόν υπόδειγμα αξιοποιούνται η </w:t>
      </w:r>
      <w:r w:rsidRPr="00110BA3">
        <w:rPr>
          <w:rFonts w:ascii="Calibri" w:hAnsi="Calibri" w:cs="Calibri"/>
          <w:sz w:val="22"/>
          <w:szCs w:val="22"/>
        </w:rPr>
        <w:t xml:space="preserve">μακρόχρονη εμπειρία και </w:t>
      </w:r>
      <w:r>
        <w:rPr>
          <w:rFonts w:ascii="Calibri" w:hAnsi="Calibri" w:cs="Calibri"/>
          <w:sz w:val="22"/>
          <w:szCs w:val="22"/>
        </w:rPr>
        <w:t xml:space="preserve">παράδοση, καθώς και </w:t>
      </w:r>
      <w:r w:rsidRPr="00110BA3">
        <w:rPr>
          <w:rFonts w:ascii="Calibri" w:hAnsi="Calibri" w:cs="Calibri"/>
          <w:sz w:val="22"/>
          <w:szCs w:val="22"/>
        </w:rPr>
        <w:t xml:space="preserve">το εκτεταμένο δίκτυο που σχηματίζουν τα Κέντρα Υγείας του ΕΣΥ και τα πολυιατρεία του ΕΟΠΥΥ.  </w:t>
      </w:r>
    </w:p>
    <w:p w:rsidR="00394F01" w:rsidRDefault="00394F01" w:rsidP="00C47CF5">
      <w:pPr>
        <w:autoSpaceDE w:val="0"/>
        <w:autoSpaceDN w:val="0"/>
        <w:adjustRightInd w:val="0"/>
        <w:spacing w:line="360" w:lineRule="auto"/>
        <w:jc w:val="both"/>
        <w:rPr>
          <w:rFonts w:ascii="Calibri" w:hAnsi="Calibri" w:cs="Calibri"/>
          <w:sz w:val="22"/>
          <w:szCs w:val="22"/>
        </w:rPr>
      </w:pPr>
    </w:p>
    <w:p w:rsidR="00394F01" w:rsidRDefault="00394F01" w:rsidP="00C47CF5">
      <w:pPr>
        <w:spacing w:line="360" w:lineRule="auto"/>
        <w:jc w:val="both"/>
        <w:rPr>
          <w:rFonts w:ascii="Calibri" w:hAnsi="Calibri" w:cs="Calibri"/>
          <w:sz w:val="22"/>
          <w:szCs w:val="22"/>
        </w:rPr>
      </w:pPr>
      <w:r w:rsidRPr="00110BA3">
        <w:rPr>
          <w:rFonts w:ascii="Calibri" w:hAnsi="Calibri" w:cs="Calibri"/>
          <w:sz w:val="22"/>
          <w:szCs w:val="22"/>
        </w:rPr>
        <w:t xml:space="preserve">Η </w:t>
      </w:r>
      <w:r>
        <w:rPr>
          <w:rFonts w:ascii="Calibri" w:hAnsi="Calibri" w:cs="Calibri"/>
          <w:sz w:val="22"/>
          <w:szCs w:val="22"/>
        </w:rPr>
        <w:t>προστιθέμενη αξία της ανάπτυξης</w:t>
      </w:r>
      <w:r w:rsidRPr="00110BA3">
        <w:rPr>
          <w:rFonts w:ascii="Calibri" w:hAnsi="Calibri" w:cs="Calibri"/>
          <w:sz w:val="22"/>
          <w:szCs w:val="22"/>
        </w:rPr>
        <w:t xml:space="preserve"> των δικτύων έγκειται στο γεγονός ότι </w:t>
      </w:r>
    </w:p>
    <w:p w:rsidR="00394F01" w:rsidRDefault="00394F01" w:rsidP="00BC530F">
      <w:pPr>
        <w:numPr>
          <w:ilvl w:val="0"/>
          <w:numId w:val="13"/>
        </w:numPr>
        <w:spacing w:line="360" w:lineRule="auto"/>
        <w:jc w:val="both"/>
        <w:rPr>
          <w:rFonts w:ascii="Calibri" w:hAnsi="Calibri" w:cs="Calibri"/>
          <w:sz w:val="22"/>
          <w:szCs w:val="22"/>
        </w:rPr>
      </w:pPr>
      <w:r w:rsidRPr="00110BA3">
        <w:rPr>
          <w:rFonts w:ascii="Calibri" w:hAnsi="Calibri" w:cs="Calibri"/>
          <w:sz w:val="22"/>
          <w:szCs w:val="22"/>
        </w:rPr>
        <w:t>εγγυώνται την άμεση πρόσβαση</w:t>
      </w:r>
      <w:r>
        <w:rPr>
          <w:rFonts w:ascii="Calibri" w:hAnsi="Calibri" w:cs="Calibri"/>
          <w:sz w:val="22"/>
          <w:szCs w:val="22"/>
        </w:rPr>
        <w:t xml:space="preserve"> του πληθυσμού σε υπηρεσίες υγείας,</w:t>
      </w:r>
      <w:r w:rsidRPr="00110BA3">
        <w:rPr>
          <w:rFonts w:ascii="Calibri" w:hAnsi="Calibri" w:cs="Calibri"/>
          <w:sz w:val="22"/>
          <w:szCs w:val="22"/>
        </w:rPr>
        <w:t xml:space="preserve">λαμβάνοντας υπόψη τα ιδιαίτερα χαρακτηριστικά του πληθυσμού ευθύνης </w:t>
      </w:r>
    </w:p>
    <w:p w:rsidR="00394F01" w:rsidRDefault="00394F01" w:rsidP="00BC530F">
      <w:pPr>
        <w:numPr>
          <w:ilvl w:val="0"/>
          <w:numId w:val="13"/>
        </w:numPr>
        <w:spacing w:line="360" w:lineRule="auto"/>
        <w:jc w:val="both"/>
        <w:rPr>
          <w:rFonts w:ascii="Calibri" w:hAnsi="Calibri" w:cs="Calibri"/>
          <w:sz w:val="22"/>
          <w:szCs w:val="22"/>
        </w:rPr>
      </w:pPr>
      <w:r w:rsidRPr="00110BA3">
        <w:rPr>
          <w:rFonts w:ascii="Calibri" w:hAnsi="Calibri" w:cs="Calibri"/>
          <w:sz w:val="22"/>
          <w:szCs w:val="22"/>
        </w:rPr>
        <w:t xml:space="preserve">αποκαθιστούν τη συνέχεια της φροντίδας </w:t>
      </w:r>
    </w:p>
    <w:p w:rsidR="00394F01" w:rsidRDefault="00394F01" w:rsidP="00BC530F">
      <w:pPr>
        <w:numPr>
          <w:ilvl w:val="0"/>
          <w:numId w:val="13"/>
        </w:numPr>
        <w:spacing w:line="360" w:lineRule="auto"/>
        <w:jc w:val="both"/>
        <w:rPr>
          <w:rFonts w:ascii="Calibri" w:hAnsi="Calibri"/>
          <w:sz w:val="22"/>
          <w:szCs w:val="22"/>
        </w:rPr>
      </w:pPr>
      <w:r w:rsidRPr="00110BA3">
        <w:rPr>
          <w:rFonts w:ascii="Calibri" w:hAnsi="Calibri"/>
          <w:sz w:val="22"/>
          <w:szCs w:val="22"/>
        </w:rPr>
        <w:t>προάγουν την ολοκληρωμένη μορφή φροντίδας</w:t>
      </w:r>
      <w:r>
        <w:rPr>
          <w:rFonts w:ascii="Calibri" w:hAnsi="Calibri"/>
          <w:sz w:val="22"/>
          <w:szCs w:val="22"/>
        </w:rPr>
        <w:t>, δεδομένου ότι</w:t>
      </w:r>
      <w:r w:rsidRPr="00110BA3">
        <w:rPr>
          <w:rFonts w:ascii="Calibri" w:hAnsi="Calibri"/>
          <w:sz w:val="22"/>
          <w:szCs w:val="22"/>
        </w:rPr>
        <w:t xml:space="preserve"> εμπεριέχουν π</w:t>
      </w:r>
      <w:r>
        <w:rPr>
          <w:rFonts w:ascii="Calibri" w:hAnsi="Calibri"/>
          <w:sz w:val="22"/>
          <w:szCs w:val="22"/>
        </w:rPr>
        <w:t>αρεμβάσεις δημόσιας υγείας (</w:t>
      </w:r>
      <w:r w:rsidRPr="00110BA3">
        <w:rPr>
          <w:rFonts w:ascii="Calibri" w:hAnsi="Calibri"/>
          <w:sz w:val="22"/>
          <w:szCs w:val="22"/>
        </w:rPr>
        <w:t>πρόληψη, αγωγή και προαγωγή της υγείας</w:t>
      </w:r>
      <w:r>
        <w:rPr>
          <w:rFonts w:ascii="Calibri" w:hAnsi="Calibri"/>
          <w:sz w:val="22"/>
          <w:szCs w:val="22"/>
        </w:rPr>
        <w:t xml:space="preserve">,έλεγχος του περιβάλλοντος, </w:t>
      </w:r>
      <w:r w:rsidRPr="00110BA3">
        <w:rPr>
          <w:rFonts w:ascii="Calibri" w:hAnsi="Calibri"/>
          <w:sz w:val="22"/>
          <w:szCs w:val="22"/>
        </w:rPr>
        <w:t>διαχείριση μειζόνων παραγόντων κινδύνου</w:t>
      </w:r>
      <w:r>
        <w:rPr>
          <w:rFonts w:ascii="Calibri" w:hAnsi="Calibri"/>
          <w:sz w:val="22"/>
          <w:szCs w:val="22"/>
        </w:rPr>
        <w:t xml:space="preserve">) </w:t>
      </w:r>
      <w:r w:rsidR="00A45029">
        <w:rPr>
          <w:rFonts w:ascii="Calibri" w:hAnsi="Calibri"/>
          <w:color w:val="FF0000"/>
          <w:sz w:val="22"/>
          <w:szCs w:val="22"/>
        </w:rPr>
        <w:t>(Παράρτημα Ε</w:t>
      </w:r>
      <w:r w:rsidRPr="00DA0CB3">
        <w:rPr>
          <w:rFonts w:ascii="Calibri" w:hAnsi="Calibri"/>
          <w:color w:val="FF0000"/>
          <w:sz w:val="22"/>
          <w:szCs w:val="22"/>
        </w:rPr>
        <w:t>’)</w:t>
      </w:r>
    </w:p>
    <w:p w:rsidR="00394F01" w:rsidRPr="00A53A57" w:rsidRDefault="00394F01" w:rsidP="00BC530F">
      <w:pPr>
        <w:numPr>
          <w:ilvl w:val="0"/>
          <w:numId w:val="13"/>
        </w:numPr>
        <w:spacing w:line="360" w:lineRule="auto"/>
        <w:jc w:val="both"/>
        <w:rPr>
          <w:rFonts w:ascii="Calibri" w:hAnsi="Calibri"/>
          <w:sz w:val="22"/>
          <w:szCs w:val="22"/>
        </w:rPr>
      </w:pPr>
      <w:r w:rsidRPr="00A53A57">
        <w:rPr>
          <w:rFonts w:ascii="Calibri" w:hAnsi="Calibri"/>
          <w:sz w:val="22"/>
          <w:szCs w:val="22"/>
        </w:rPr>
        <w:t xml:space="preserve">διασυνδέουν το σύνολο </w:t>
      </w:r>
      <w:r w:rsidRPr="00A53A57">
        <w:rPr>
          <w:rFonts w:ascii="Calibri" w:hAnsi="Calibri" w:cs="Calibri"/>
          <w:sz w:val="22"/>
          <w:szCs w:val="22"/>
        </w:rPr>
        <w:t xml:space="preserve">των δημόσιων και ιδιωτικών φορέων </w:t>
      </w:r>
      <w:r>
        <w:rPr>
          <w:rFonts w:ascii="Calibri" w:hAnsi="Calibri" w:cs="Calibri"/>
          <w:sz w:val="22"/>
          <w:szCs w:val="22"/>
        </w:rPr>
        <w:t>ΠΦΥ</w:t>
      </w:r>
    </w:p>
    <w:p w:rsidR="00394F01" w:rsidRPr="00A53A57" w:rsidRDefault="00394F01" w:rsidP="00BC530F">
      <w:pPr>
        <w:numPr>
          <w:ilvl w:val="0"/>
          <w:numId w:val="13"/>
        </w:numPr>
        <w:spacing w:line="360" w:lineRule="auto"/>
        <w:jc w:val="both"/>
        <w:rPr>
          <w:rFonts w:ascii="Calibri" w:hAnsi="Calibri"/>
          <w:sz w:val="22"/>
          <w:szCs w:val="22"/>
        </w:rPr>
      </w:pPr>
      <w:r w:rsidRPr="00A53A57">
        <w:rPr>
          <w:rFonts w:ascii="Calibri" w:hAnsi="Calibri"/>
          <w:sz w:val="22"/>
          <w:szCs w:val="22"/>
        </w:rPr>
        <w:t xml:space="preserve">αποτρέπουν </w:t>
      </w:r>
      <w:r w:rsidRPr="00A53A57">
        <w:rPr>
          <w:rFonts w:ascii="Calibri" w:hAnsi="Calibri" w:cs="Calibri"/>
          <w:sz w:val="22"/>
          <w:szCs w:val="22"/>
        </w:rPr>
        <w:t>το κύμα της ζήτησης προς τα νοσηλευτικά ιδρύματα</w:t>
      </w:r>
      <w:r>
        <w:rPr>
          <w:rFonts w:ascii="Calibri" w:hAnsi="Calibri" w:cs="Calibri"/>
          <w:sz w:val="22"/>
          <w:szCs w:val="22"/>
        </w:rPr>
        <w:t>, με αποτέλεσμα την απαλλαγή τους από το πρόσθετο βάρος και την επίτευξη εξοικονομήσεων.</w:t>
      </w:r>
    </w:p>
    <w:p w:rsidR="00394F01" w:rsidRDefault="00394F01" w:rsidP="00C47CF5">
      <w:pPr>
        <w:spacing w:line="360" w:lineRule="auto"/>
        <w:jc w:val="both"/>
        <w:rPr>
          <w:rFonts w:ascii="Calibri" w:hAnsi="Calibri" w:cs="Calibri"/>
          <w:i/>
          <w:color w:val="C00000"/>
          <w:szCs w:val="22"/>
        </w:rPr>
      </w:pPr>
    </w:p>
    <w:p w:rsidR="00394F01" w:rsidRPr="000352A3" w:rsidRDefault="00394F01" w:rsidP="00C47CF5">
      <w:pPr>
        <w:spacing w:line="360" w:lineRule="auto"/>
        <w:jc w:val="both"/>
        <w:rPr>
          <w:rFonts w:ascii="Calibri" w:hAnsi="Calibri" w:cs="Calibri"/>
          <w:b/>
          <w:color w:val="632423"/>
          <w:sz w:val="32"/>
          <w:szCs w:val="22"/>
        </w:rPr>
      </w:pPr>
      <w:r w:rsidRPr="006645FB">
        <w:rPr>
          <w:rFonts w:ascii="Calibri" w:hAnsi="Calibri" w:cs="Calibri"/>
          <w:b/>
          <w:color w:val="632423"/>
          <w:sz w:val="32"/>
          <w:szCs w:val="22"/>
        </w:rPr>
        <w:t xml:space="preserve">Περιγραφή </w:t>
      </w:r>
      <w:r w:rsidRPr="006645FB">
        <w:rPr>
          <w:rFonts w:ascii="Calibri" w:hAnsi="Calibri" w:cs="Calibri"/>
          <w:b/>
          <w:color w:val="632423"/>
          <w:sz w:val="32"/>
          <w:szCs w:val="22"/>
          <w:shd w:val="clear" w:color="auto" w:fill="FFFFFF"/>
        </w:rPr>
        <w:t>Νομαρχιακού</w:t>
      </w:r>
      <w:r>
        <w:rPr>
          <w:rFonts w:ascii="Calibri" w:hAnsi="Calibri" w:cs="Calibri"/>
          <w:b/>
          <w:color w:val="632423"/>
          <w:sz w:val="32"/>
          <w:szCs w:val="22"/>
        </w:rPr>
        <w:t xml:space="preserve"> Δ</w:t>
      </w:r>
      <w:r w:rsidRPr="000352A3">
        <w:rPr>
          <w:rFonts w:ascii="Calibri" w:hAnsi="Calibri" w:cs="Calibri"/>
          <w:b/>
          <w:color w:val="632423"/>
          <w:sz w:val="32"/>
          <w:szCs w:val="22"/>
        </w:rPr>
        <w:t>ικτύου</w:t>
      </w:r>
      <w:r>
        <w:rPr>
          <w:rFonts w:ascii="Calibri" w:hAnsi="Calibri" w:cs="Calibri"/>
          <w:b/>
          <w:color w:val="632423"/>
          <w:sz w:val="32"/>
          <w:szCs w:val="22"/>
        </w:rPr>
        <w:t xml:space="preserve"> ΠΦΥ</w:t>
      </w:r>
    </w:p>
    <w:p w:rsidR="00394F01" w:rsidRDefault="00394F01" w:rsidP="00C47CF5">
      <w:pPr>
        <w:spacing w:line="360" w:lineRule="auto"/>
        <w:jc w:val="both"/>
        <w:rPr>
          <w:rFonts w:ascii="Calibri" w:hAnsi="Calibri"/>
          <w:sz w:val="22"/>
          <w:szCs w:val="22"/>
        </w:rPr>
      </w:pPr>
      <w:r>
        <w:rPr>
          <w:rFonts w:ascii="Calibri" w:hAnsi="Calibri"/>
          <w:sz w:val="22"/>
          <w:szCs w:val="22"/>
        </w:rPr>
        <w:t>Σε περιφερειακό επίπεδο και σε κάθε Περιφερειακή Ενότητα (τέως Νομαρχία), λειτουργεί το Νομαρχιακό Δίκτυο ΠΦΥ με κλειστό προϋπολογισμό, που περιλαμβάνει το σύνολο των δαπανών του νομού και διαμορφώνεται στο πλαίσιο συγκεκριμένων κριτηρίων (Βήμα 3).</w:t>
      </w:r>
    </w:p>
    <w:p w:rsidR="00394F01" w:rsidRDefault="00394F01" w:rsidP="00C47CF5">
      <w:pPr>
        <w:spacing w:line="360" w:lineRule="auto"/>
        <w:jc w:val="both"/>
        <w:rPr>
          <w:rFonts w:ascii="Calibri" w:hAnsi="Calibri"/>
          <w:sz w:val="22"/>
          <w:szCs w:val="22"/>
        </w:rPr>
      </w:pPr>
    </w:p>
    <w:p w:rsidR="00394F01" w:rsidRDefault="0023737E" w:rsidP="00C47CF5">
      <w:pPr>
        <w:spacing w:line="360" w:lineRule="auto"/>
        <w:jc w:val="both"/>
        <w:rPr>
          <w:rFonts w:ascii="Calibri" w:hAnsi="Calibri"/>
          <w:sz w:val="22"/>
          <w:szCs w:val="22"/>
        </w:rPr>
      </w:pPr>
      <w:r>
        <w:rPr>
          <w:rFonts w:ascii="Calibri" w:hAnsi="Calibri"/>
          <w:sz w:val="22"/>
          <w:szCs w:val="22"/>
        </w:rPr>
        <w:t xml:space="preserve">Το Δίκτυο αυτό έχει </w:t>
      </w:r>
      <w:r w:rsidRPr="00BE4727">
        <w:rPr>
          <w:rFonts w:ascii="Calibri" w:hAnsi="Calibri"/>
          <w:sz w:val="22"/>
          <w:szCs w:val="22"/>
        </w:rPr>
        <w:t>ένα</w:t>
      </w:r>
      <w:r>
        <w:rPr>
          <w:rFonts w:ascii="Calibri" w:hAnsi="Calibri"/>
          <w:sz w:val="22"/>
          <w:szCs w:val="22"/>
        </w:rPr>
        <w:t>ν</w:t>
      </w:r>
      <w:r w:rsidRPr="00BE4727">
        <w:rPr>
          <w:rFonts w:ascii="Calibri" w:hAnsi="Calibri"/>
          <w:sz w:val="22"/>
          <w:szCs w:val="22"/>
        </w:rPr>
        <w:t xml:space="preserve"> κεντρικό πυρήνα, την Νομαρχιακή Μονάδα Αναφοράς Υγείας, </w:t>
      </w:r>
      <w:r>
        <w:rPr>
          <w:rFonts w:ascii="Calibri" w:hAnsi="Calibri"/>
          <w:sz w:val="22"/>
          <w:szCs w:val="22"/>
        </w:rPr>
        <w:t>η οποία</w:t>
      </w:r>
      <w:r w:rsidRPr="00BE4727">
        <w:rPr>
          <w:rFonts w:ascii="Calibri" w:hAnsi="Calibri"/>
          <w:sz w:val="22"/>
          <w:szCs w:val="22"/>
        </w:rPr>
        <w:t xml:space="preserve"> είναι υπεύθυνη</w:t>
      </w:r>
      <w:r>
        <w:rPr>
          <w:rFonts w:ascii="Calibri" w:hAnsi="Calibri"/>
          <w:sz w:val="22"/>
          <w:szCs w:val="22"/>
        </w:rPr>
        <w:t xml:space="preserve"> και εποπτεύει τα επιμέρους δίκτυα των Καλλικρατικών δήμων της Περιφερειακής Ενότητας. Στη Νομαρχιακή Μονάδα υπάγονται οι Τοπικές Μονάδες υγείας, </w:t>
      </w:r>
      <w:r w:rsidRPr="00BE4727">
        <w:rPr>
          <w:rFonts w:ascii="Calibri" w:hAnsi="Calibri"/>
          <w:sz w:val="22"/>
          <w:szCs w:val="22"/>
        </w:rPr>
        <w:t xml:space="preserve">οι συμβεβλημένοι ιατροί και </w:t>
      </w:r>
      <w:r>
        <w:rPr>
          <w:rFonts w:ascii="Calibri" w:hAnsi="Calibri"/>
          <w:sz w:val="22"/>
          <w:szCs w:val="22"/>
        </w:rPr>
        <w:t>τα Περιφερειακά Ιατρεία της Περιφερειακής Ενότητας</w:t>
      </w:r>
      <w:r w:rsidRPr="00BE4727">
        <w:rPr>
          <w:rFonts w:ascii="Calibri" w:hAnsi="Calibri"/>
          <w:sz w:val="22"/>
          <w:szCs w:val="22"/>
        </w:rPr>
        <w:t>.</w:t>
      </w:r>
      <w:r w:rsidR="00394F01">
        <w:rPr>
          <w:rFonts w:ascii="Calibri" w:hAnsi="Calibri"/>
          <w:sz w:val="22"/>
          <w:szCs w:val="22"/>
        </w:rPr>
        <w:t xml:space="preserve">. Ως παράδειγμα, παρατίθεται η ανάπτυξη Δικτύου ΠΦΥ στην Περιφερειακή Ενότητα Αρκαδίας </w:t>
      </w:r>
      <w:r w:rsidR="00A45029">
        <w:rPr>
          <w:rFonts w:ascii="Calibri" w:hAnsi="Calibri"/>
          <w:color w:val="FF0000"/>
          <w:sz w:val="22"/>
          <w:szCs w:val="22"/>
        </w:rPr>
        <w:t>(Παράρτημα, Στ</w:t>
      </w:r>
      <w:r w:rsidR="00394F01" w:rsidRPr="00DA0CB3">
        <w:rPr>
          <w:rFonts w:ascii="Calibri" w:hAnsi="Calibri"/>
          <w:color w:val="FF0000"/>
          <w:sz w:val="22"/>
          <w:szCs w:val="22"/>
        </w:rPr>
        <w:t>’).</w:t>
      </w:r>
    </w:p>
    <w:p w:rsidR="00394F01" w:rsidRDefault="00394F01" w:rsidP="00C47CF5">
      <w:pPr>
        <w:spacing w:line="360" w:lineRule="auto"/>
        <w:jc w:val="both"/>
        <w:rPr>
          <w:rFonts w:ascii="Calibri" w:hAnsi="Calibri"/>
          <w:sz w:val="22"/>
          <w:szCs w:val="22"/>
        </w:rPr>
      </w:pPr>
    </w:p>
    <w:p w:rsidR="00394F01" w:rsidRDefault="00394F01" w:rsidP="00C47CF5">
      <w:pPr>
        <w:spacing w:line="360" w:lineRule="auto"/>
        <w:jc w:val="both"/>
        <w:rPr>
          <w:rFonts w:ascii="Calibri" w:hAnsi="Calibri" w:cs="Calibri"/>
          <w:sz w:val="22"/>
          <w:szCs w:val="22"/>
        </w:rPr>
      </w:pPr>
      <w:r>
        <w:rPr>
          <w:rFonts w:ascii="Calibri" w:hAnsi="Calibri"/>
          <w:sz w:val="22"/>
          <w:szCs w:val="22"/>
        </w:rPr>
        <w:t xml:space="preserve">Σημειώνεται, ότι προβλέπεται διαφοροποίηση σε Αττική, Θεσσαλονίκη και νησιωτική Ελλάδα, καθώς θα συγκροτούνται περισσότερες της μιας Κεντρικής Μονάδας Αναφοράς. Τις Μονάδες στελεχώνουν ιατροί, </w:t>
      </w:r>
      <w:r w:rsidRPr="00110BA3">
        <w:rPr>
          <w:rFonts w:ascii="Calibri" w:hAnsi="Calibri"/>
          <w:sz w:val="22"/>
          <w:szCs w:val="22"/>
        </w:rPr>
        <w:t>νοσηλευτές</w:t>
      </w:r>
      <w:r>
        <w:rPr>
          <w:rFonts w:ascii="Calibri" w:hAnsi="Calibri"/>
          <w:sz w:val="22"/>
          <w:szCs w:val="22"/>
        </w:rPr>
        <w:t xml:space="preserve">, </w:t>
      </w:r>
      <w:r w:rsidRPr="00110BA3">
        <w:rPr>
          <w:rFonts w:ascii="Calibri" w:hAnsi="Calibri"/>
          <w:sz w:val="22"/>
          <w:szCs w:val="22"/>
        </w:rPr>
        <w:t>κοινωνικοί λειτουργοί</w:t>
      </w:r>
      <w:r>
        <w:rPr>
          <w:rFonts w:ascii="Calibri" w:hAnsi="Calibri"/>
          <w:sz w:val="22"/>
          <w:szCs w:val="22"/>
        </w:rPr>
        <w:t xml:space="preserve"> και άλλοι επαγγελματίες υγείας, </w:t>
      </w:r>
      <w:r w:rsidR="00AF2EB2">
        <w:rPr>
          <w:rFonts w:ascii="Calibri" w:hAnsi="Calibri" w:cs="Calibri"/>
          <w:sz w:val="22"/>
          <w:szCs w:val="22"/>
        </w:rPr>
        <w:t xml:space="preserve">ως συγκροτημένη ομάδα υγείας σύμφωνα με το πνεύμα και τις αρχές της </w:t>
      </w:r>
      <w:r w:rsidR="00AF2EB2">
        <w:rPr>
          <w:rFonts w:ascii="Calibri" w:hAnsi="Calibri" w:cs="Calibri"/>
          <w:sz w:val="22"/>
          <w:szCs w:val="22"/>
          <w:lang w:val="en-US"/>
        </w:rPr>
        <w:t>Alma</w:t>
      </w:r>
      <w:r w:rsidR="00AF2EB2">
        <w:rPr>
          <w:rFonts w:ascii="Calibri" w:hAnsi="Calibri" w:cs="Calibri"/>
          <w:sz w:val="22"/>
          <w:szCs w:val="22"/>
        </w:rPr>
        <w:t xml:space="preserve"> </w:t>
      </w:r>
      <w:r w:rsidR="00AF2EB2">
        <w:rPr>
          <w:rFonts w:ascii="Calibri" w:hAnsi="Calibri" w:cs="Calibri"/>
          <w:sz w:val="22"/>
          <w:szCs w:val="22"/>
          <w:lang w:val="en-US"/>
        </w:rPr>
        <w:t>Ata</w:t>
      </w:r>
      <w:r w:rsidR="00AF2EB2">
        <w:rPr>
          <w:rFonts w:ascii="Calibri" w:hAnsi="Calibri" w:cs="Calibri"/>
          <w:sz w:val="22"/>
          <w:szCs w:val="22"/>
        </w:rPr>
        <w:t xml:space="preserve"> του Π.Ο.Υ,</w:t>
      </w:r>
      <w:r w:rsidR="00AF2EB2">
        <w:rPr>
          <w:rFonts w:ascii="Calibri" w:hAnsi="Calibri"/>
          <w:sz w:val="22"/>
          <w:szCs w:val="22"/>
        </w:rPr>
        <w:t xml:space="preserve"> </w:t>
      </w:r>
      <w:r>
        <w:rPr>
          <w:rFonts w:ascii="Calibri" w:hAnsi="Calibri"/>
          <w:sz w:val="22"/>
          <w:szCs w:val="22"/>
        </w:rPr>
        <w:t xml:space="preserve">ενώ το δίκτυο </w:t>
      </w:r>
      <w:r w:rsidRPr="00110BA3">
        <w:rPr>
          <w:rFonts w:ascii="Calibri" w:hAnsi="Calibri"/>
          <w:sz w:val="22"/>
          <w:szCs w:val="22"/>
        </w:rPr>
        <w:t xml:space="preserve">ενισχύεται με </w:t>
      </w:r>
      <w:r>
        <w:rPr>
          <w:rFonts w:ascii="Calibri" w:hAnsi="Calibri"/>
          <w:sz w:val="22"/>
          <w:szCs w:val="22"/>
        </w:rPr>
        <w:t xml:space="preserve">το μέγιστο δυνατό αριθμό </w:t>
      </w:r>
      <w:r w:rsidRPr="00110BA3">
        <w:rPr>
          <w:rFonts w:ascii="Calibri" w:hAnsi="Calibri"/>
          <w:sz w:val="22"/>
          <w:szCs w:val="22"/>
        </w:rPr>
        <w:t>συμβεβλημέν</w:t>
      </w:r>
      <w:r>
        <w:rPr>
          <w:rFonts w:ascii="Calibri" w:hAnsi="Calibri"/>
          <w:sz w:val="22"/>
          <w:szCs w:val="22"/>
        </w:rPr>
        <w:t>ων</w:t>
      </w:r>
      <w:r w:rsidRPr="00110BA3">
        <w:rPr>
          <w:rFonts w:ascii="Calibri" w:hAnsi="Calibri"/>
          <w:sz w:val="22"/>
          <w:szCs w:val="22"/>
        </w:rPr>
        <w:t xml:space="preserve"> ιατρ</w:t>
      </w:r>
      <w:r>
        <w:rPr>
          <w:rFonts w:ascii="Calibri" w:hAnsi="Calibri"/>
          <w:sz w:val="22"/>
          <w:szCs w:val="22"/>
        </w:rPr>
        <w:t>ών, καταργώντας τη σημερινή πολιτική περιορισμού τους,</w:t>
      </w:r>
      <w:r>
        <w:rPr>
          <w:rFonts w:ascii="Calibri" w:hAnsi="Calibri" w:cs="Calibri"/>
          <w:sz w:val="22"/>
          <w:szCs w:val="22"/>
        </w:rPr>
        <w:t xml:space="preserve"> εισάγοντας, ωστόσο, μηχανισμούς ελέγχου του κόστους και αξιολόγησης αναφορικά με το παραγόμενο έργο.</w:t>
      </w:r>
    </w:p>
    <w:p w:rsidR="00394F01" w:rsidRDefault="00394F01" w:rsidP="00C47CF5">
      <w:pPr>
        <w:spacing w:line="360" w:lineRule="auto"/>
        <w:jc w:val="both"/>
        <w:rPr>
          <w:rFonts w:ascii="Calibri" w:hAnsi="Calibri" w:cs="Calibri"/>
          <w:sz w:val="22"/>
          <w:szCs w:val="22"/>
        </w:rPr>
      </w:pPr>
    </w:p>
    <w:p w:rsidR="00394F01" w:rsidRPr="00D9710E" w:rsidRDefault="00394F01" w:rsidP="00C47CF5">
      <w:pPr>
        <w:spacing w:line="360" w:lineRule="auto"/>
        <w:jc w:val="both"/>
        <w:rPr>
          <w:rFonts w:ascii="Calibri" w:hAnsi="Calibri" w:cs="Calibri"/>
          <w:sz w:val="22"/>
          <w:szCs w:val="22"/>
        </w:rPr>
      </w:pPr>
      <w:r>
        <w:rPr>
          <w:rFonts w:ascii="Calibri" w:hAnsi="Calibri" w:cs="Calibri"/>
          <w:sz w:val="22"/>
          <w:szCs w:val="22"/>
        </w:rPr>
        <w:t xml:space="preserve">Στη διαδικασία της διαμόρφωσης των δικτύων και της ενσωμάτωσης των ιδιωτών παρόχων, καίριο ρόλο αναμένεται να έχουν οι κατά τόπους Ιατρικοί Σύλλογοι στο πλαίσιο συγκρότησης μίας </w:t>
      </w:r>
      <w:r w:rsidRPr="00D9710E">
        <w:rPr>
          <w:rFonts w:ascii="Calibri" w:hAnsi="Calibri" w:cs="Calibri"/>
          <w:sz w:val="22"/>
          <w:szCs w:val="22"/>
        </w:rPr>
        <w:t>“</w:t>
      </w:r>
      <w:r>
        <w:rPr>
          <w:rFonts w:ascii="Calibri" w:hAnsi="Calibri" w:cs="Calibri"/>
          <w:sz w:val="22"/>
          <w:szCs w:val="22"/>
        </w:rPr>
        <w:t>συμβολαιακής συμφωνίας</w:t>
      </w:r>
      <w:r w:rsidRPr="00D9710E">
        <w:rPr>
          <w:rFonts w:ascii="Calibri" w:hAnsi="Calibri" w:cs="Calibri"/>
          <w:sz w:val="22"/>
          <w:szCs w:val="22"/>
        </w:rPr>
        <w:t>”</w:t>
      </w:r>
      <w:r>
        <w:rPr>
          <w:rFonts w:ascii="Calibri" w:hAnsi="Calibri" w:cs="Calibri"/>
          <w:sz w:val="22"/>
          <w:szCs w:val="22"/>
        </w:rPr>
        <w:t xml:space="preserve"> εκφρασμένης σε ποσοτικά μεγέθη. </w:t>
      </w:r>
    </w:p>
    <w:p w:rsidR="00394F01" w:rsidRDefault="00394F01" w:rsidP="00C47CF5">
      <w:pPr>
        <w:spacing w:line="360" w:lineRule="auto"/>
        <w:jc w:val="both"/>
        <w:rPr>
          <w:rFonts w:ascii="Calibri" w:hAnsi="Calibri" w:cs="Calibri"/>
          <w:sz w:val="22"/>
          <w:szCs w:val="22"/>
        </w:rPr>
      </w:pPr>
    </w:p>
    <w:p w:rsidR="00394F01" w:rsidRDefault="00394F01" w:rsidP="00C47CF5">
      <w:pPr>
        <w:spacing w:line="360" w:lineRule="auto"/>
        <w:jc w:val="both"/>
        <w:rPr>
          <w:rFonts w:ascii="Calibri" w:hAnsi="Calibri" w:cs="Calibri"/>
          <w:sz w:val="22"/>
          <w:szCs w:val="22"/>
        </w:rPr>
      </w:pPr>
      <w:r>
        <w:rPr>
          <w:rFonts w:ascii="Calibri" w:hAnsi="Calibri" w:cs="Calibri"/>
          <w:sz w:val="22"/>
          <w:szCs w:val="22"/>
        </w:rPr>
        <w:t>Η σωστή εκτέλεση του προϋπολογισμού του Δικτύου Αναφοράς ΠΦΥ παρακολουθείται από την Περιφερειακή Οικονομική Υπηρεσία η οποία είναι, επίσης, αρμόδια για την εκκαθάριση των παραστατικών για δαπάνες ιδιωτικών παρόχων υγείας της περιοχής ευθύνης.</w:t>
      </w:r>
    </w:p>
    <w:p w:rsidR="00394F01" w:rsidRDefault="00394F01" w:rsidP="00C47CF5">
      <w:pPr>
        <w:spacing w:line="360" w:lineRule="auto"/>
        <w:jc w:val="both"/>
        <w:rPr>
          <w:rFonts w:ascii="Calibri" w:hAnsi="Calibri"/>
          <w:sz w:val="22"/>
          <w:szCs w:val="22"/>
        </w:rPr>
      </w:pPr>
    </w:p>
    <w:p w:rsidR="00394F01" w:rsidRPr="008D16A1" w:rsidRDefault="00394F01" w:rsidP="00C47CF5">
      <w:pPr>
        <w:spacing w:line="360" w:lineRule="auto"/>
        <w:jc w:val="both"/>
        <w:rPr>
          <w:rFonts w:ascii="Calibri" w:hAnsi="Calibri"/>
          <w:sz w:val="22"/>
          <w:szCs w:val="22"/>
        </w:rPr>
      </w:pPr>
      <w:r>
        <w:rPr>
          <w:rFonts w:ascii="Calibri" w:hAnsi="Calibri"/>
          <w:sz w:val="22"/>
          <w:szCs w:val="22"/>
        </w:rPr>
        <w:t xml:space="preserve">Η Κεντρική Μονάδα Αναφοράς Υγείας </w:t>
      </w:r>
      <w:r w:rsidRPr="008D16A1">
        <w:rPr>
          <w:rFonts w:ascii="Calibri" w:hAnsi="Calibri"/>
          <w:sz w:val="22"/>
          <w:szCs w:val="22"/>
        </w:rPr>
        <w:t xml:space="preserve">αποτελεί </w:t>
      </w:r>
      <w:r>
        <w:rPr>
          <w:rFonts w:ascii="Calibri" w:hAnsi="Calibri"/>
          <w:sz w:val="22"/>
          <w:szCs w:val="22"/>
        </w:rPr>
        <w:t xml:space="preserve">το </w:t>
      </w:r>
      <w:r w:rsidRPr="008D16A1">
        <w:rPr>
          <w:rFonts w:ascii="Calibri" w:hAnsi="Calibri"/>
          <w:sz w:val="22"/>
          <w:szCs w:val="22"/>
        </w:rPr>
        <w:t>κέντρο κλινικής</w:t>
      </w:r>
      <w:r>
        <w:rPr>
          <w:rFonts w:ascii="Calibri" w:hAnsi="Calibri"/>
          <w:sz w:val="22"/>
          <w:szCs w:val="22"/>
        </w:rPr>
        <w:t>,</w:t>
      </w:r>
      <w:r w:rsidRPr="008D16A1">
        <w:rPr>
          <w:rFonts w:ascii="Calibri" w:hAnsi="Calibri"/>
          <w:sz w:val="22"/>
          <w:szCs w:val="22"/>
        </w:rPr>
        <w:t xml:space="preserve"> οικονομικής και διοικητικής διαχείρισης του </w:t>
      </w:r>
      <w:r>
        <w:rPr>
          <w:rFonts w:ascii="Calibri" w:hAnsi="Calibri"/>
          <w:sz w:val="22"/>
          <w:szCs w:val="22"/>
        </w:rPr>
        <w:t>Νομαρχιακού Δ</w:t>
      </w:r>
      <w:r w:rsidRPr="008D16A1">
        <w:rPr>
          <w:rFonts w:ascii="Calibri" w:hAnsi="Calibri"/>
          <w:sz w:val="22"/>
          <w:szCs w:val="22"/>
        </w:rPr>
        <w:t>ικτύου</w:t>
      </w:r>
      <w:r>
        <w:rPr>
          <w:rFonts w:ascii="Calibri" w:hAnsi="Calibri"/>
          <w:sz w:val="22"/>
          <w:szCs w:val="22"/>
        </w:rPr>
        <w:t xml:space="preserve"> ΠΦΥ</w:t>
      </w:r>
      <w:r w:rsidRPr="008D16A1">
        <w:rPr>
          <w:rFonts w:ascii="Calibri" w:hAnsi="Calibri"/>
          <w:sz w:val="22"/>
          <w:szCs w:val="22"/>
        </w:rPr>
        <w:t xml:space="preserve"> και συντονίζει δράσεις προς την επίτευξη στόχων επίδοσης</w:t>
      </w:r>
      <w:r>
        <w:rPr>
          <w:rFonts w:ascii="Calibri" w:hAnsi="Calibri"/>
          <w:sz w:val="22"/>
          <w:szCs w:val="22"/>
        </w:rPr>
        <w:t xml:space="preserve"> για:</w:t>
      </w:r>
    </w:p>
    <w:p w:rsidR="00394F01" w:rsidRPr="008D16A1" w:rsidRDefault="00394F01" w:rsidP="00BC530F">
      <w:pPr>
        <w:numPr>
          <w:ilvl w:val="0"/>
          <w:numId w:val="6"/>
        </w:numPr>
        <w:spacing w:line="360" w:lineRule="auto"/>
        <w:jc w:val="both"/>
        <w:rPr>
          <w:rFonts w:ascii="Calibri" w:hAnsi="Calibri"/>
          <w:sz w:val="22"/>
          <w:szCs w:val="22"/>
        </w:rPr>
      </w:pPr>
      <w:r>
        <w:rPr>
          <w:rFonts w:ascii="Calibri" w:hAnsi="Calibri"/>
          <w:sz w:val="22"/>
          <w:szCs w:val="22"/>
        </w:rPr>
        <w:t>τη β</w:t>
      </w:r>
      <w:r w:rsidRPr="008D16A1">
        <w:rPr>
          <w:rFonts w:ascii="Calibri" w:hAnsi="Calibri"/>
          <w:sz w:val="22"/>
          <w:szCs w:val="22"/>
        </w:rPr>
        <w:t xml:space="preserve">ελτίωση </w:t>
      </w:r>
      <w:r>
        <w:rPr>
          <w:rFonts w:ascii="Calibri" w:hAnsi="Calibri"/>
          <w:sz w:val="22"/>
          <w:szCs w:val="22"/>
        </w:rPr>
        <w:t xml:space="preserve">του </w:t>
      </w:r>
      <w:r w:rsidRPr="008D16A1">
        <w:rPr>
          <w:rFonts w:ascii="Calibri" w:hAnsi="Calibri"/>
          <w:sz w:val="22"/>
          <w:szCs w:val="22"/>
        </w:rPr>
        <w:t xml:space="preserve">επίπεδου υγείας </w:t>
      </w:r>
      <w:r>
        <w:rPr>
          <w:rFonts w:ascii="Calibri" w:hAnsi="Calibri"/>
          <w:sz w:val="22"/>
          <w:szCs w:val="22"/>
        </w:rPr>
        <w:t xml:space="preserve">του </w:t>
      </w:r>
      <w:r w:rsidRPr="008D16A1">
        <w:rPr>
          <w:rFonts w:ascii="Calibri" w:hAnsi="Calibri"/>
          <w:sz w:val="22"/>
          <w:szCs w:val="22"/>
        </w:rPr>
        <w:t xml:space="preserve">πληθυσμού αναφοράς </w:t>
      </w:r>
    </w:p>
    <w:p w:rsidR="00394F01" w:rsidRPr="008D16A1" w:rsidRDefault="00394F01" w:rsidP="00BC530F">
      <w:pPr>
        <w:numPr>
          <w:ilvl w:val="0"/>
          <w:numId w:val="6"/>
        </w:numPr>
        <w:spacing w:line="360" w:lineRule="auto"/>
        <w:jc w:val="both"/>
        <w:rPr>
          <w:rFonts w:ascii="Calibri" w:hAnsi="Calibri"/>
          <w:sz w:val="22"/>
          <w:szCs w:val="22"/>
        </w:rPr>
      </w:pPr>
      <w:r>
        <w:rPr>
          <w:rFonts w:ascii="Calibri" w:hAnsi="Calibri"/>
          <w:sz w:val="22"/>
          <w:szCs w:val="22"/>
        </w:rPr>
        <w:t>τη δ</w:t>
      </w:r>
      <w:r w:rsidRPr="008D16A1">
        <w:rPr>
          <w:rFonts w:ascii="Calibri" w:hAnsi="Calibri"/>
          <w:sz w:val="22"/>
          <w:szCs w:val="22"/>
        </w:rPr>
        <w:t xml:space="preserve">ιαχείριση </w:t>
      </w:r>
      <w:r>
        <w:rPr>
          <w:rFonts w:ascii="Calibri" w:hAnsi="Calibri"/>
          <w:sz w:val="22"/>
          <w:szCs w:val="22"/>
        </w:rPr>
        <w:t xml:space="preserve">των </w:t>
      </w:r>
      <w:r w:rsidRPr="008D16A1">
        <w:rPr>
          <w:rFonts w:ascii="Calibri" w:hAnsi="Calibri"/>
          <w:sz w:val="22"/>
          <w:szCs w:val="22"/>
        </w:rPr>
        <w:t xml:space="preserve">χρόνιων παθήσεων </w:t>
      </w:r>
      <w:r>
        <w:rPr>
          <w:rFonts w:ascii="Calibri" w:hAnsi="Calibri"/>
          <w:sz w:val="22"/>
          <w:szCs w:val="22"/>
        </w:rPr>
        <w:t>και</w:t>
      </w:r>
    </w:p>
    <w:p w:rsidR="00394F01" w:rsidRPr="008D16A1" w:rsidRDefault="00394F01" w:rsidP="00BC530F">
      <w:pPr>
        <w:numPr>
          <w:ilvl w:val="0"/>
          <w:numId w:val="6"/>
        </w:numPr>
        <w:spacing w:line="360" w:lineRule="auto"/>
        <w:jc w:val="both"/>
        <w:rPr>
          <w:rFonts w:ascii="Calibri" w:hAnsi="Calibri"/>
          <w:sz w:val="22"/>
          <w:szCs w:val="22"/>
        </w:rPr>
      </w:pPr>
      <w:r>
        <w:rPr>
          <w:rFonts w:ascii="Calibri" w:hAnsi="Calibri"/>
          <w:sz w:val="22"/>
          <w:szCs w:val="22"/>
        </w:rPr>
        <w:t>την π</w:t>
      </w:r>
      <w:r w:rsidRPr="008D16A1">
        <w:rPr>
          <w:rFonts w:ascii="Calibri" w:hAnsi="Calibri"/>
          <w:sz w:val="22"/>
          <w:szCs w:val="22"/>
        </w:rPr>
        <w:t>ροαγωγή προγραμμάτων πρόληψης και προσυμπτωματικού ελέγχου</w:t>
      </w:r>
      <w:r>
        <w:rPr>
          <w:rFonts w:ascii="Calibri" w:hAnsi="Calibri"/>
          <w:sz w:val="22"/>
          <w:szCs w:val="22"/>
        </w:rPr>
        <w:t>.</w:t>
      </w:r>
    </w:p>
    <w:p w:rsidR="00394F01" w:rsidRPr="00110BA3" w:rsidRDefault="00394F01" w:rsidP="00C47CF5">
      <w:pPr>
        <w:spacing w:line="360" w:lineRule="auto"/>
        <w:jc w:val="both"/>
        <w:rPr>
          <w:rFonts w:ascii="Calibri" w:hAnsi="Calibri"/>
          <w:sz w:val="22"/>
          <w:szCs w:val="22"/>
        </w:rPr>
      </w:pPr>
    </w:p>
    <w:p w:rsidR="00394F01" w:rsidRDefault="00394F01" w:rsidP="00C47CF5">
      <w:pPr>
        <w:spacing w:line="360" w:lineRule="auto"/>
        <w:jc w:val="both"/>
        <w:rPr>
          <w:rFonts w:ascii="Calibri" w:hAnsi="Calibri" w:cs="Calibri"/>
          <w:sz w:val="22"/>
          <w:szCs w:val="22"/>
        </w:rPr>
      </w:pPr>
      <w:r w:rsidRPr="00110BA3">
        <w:rPr>
          <w:rFonts w:ascii="Calibri" w:hAnsi="Calibri" w:cs="Calibri"/>
          <w:sz w:val="22"/>
          <w:szCs w:val="22"/>
        </w:rPr>
        <w:t>Η λειτουργία των δικτύων προσδιορίζεται σε ολοήμερη βάση</w:t>
      </w:r>
      <w:r>
        <w:rPr>
          <w:rFonts w:ascii="Calibri" w:hAnsi="Calibri" w:cs="Calibri"/>
          <w:sz w:val="22"/>
          <w:szCs w:val="22"/>
        </w:rPr>
        <w:t xml:space="preserve"> με ωράριο λειτουργίας (8πμ-8μμ),</w:t>
      </w:r>
      <w:r w:rsidRPr="00110BA3">
        <w:rPr>
          <w:rFonts w:ascii="Calibri" w:hAnsi="Calibri" w:cs="Calibri"/>
          <w:sz w:val="22"/>
          <w:szCs w:val="22"/>
        </w:rPr>
        <w:t xml:space="preserve"> ενώ παράλληλα εφημερεύουν εκ περιτροπής</w:t>
      </w:r>
      <w:r>
        <w:rPr>
          <w:rFonts w:ascii="Calibri" w:hAnsi="Calibri" w:cs="Calibri"/>
          <w:sz w:val="22"/>
          <w:szCs w:val="22"/>
        </w:rPr>
        <w:t>, με το σύνολο των ειδικοτήτων</w:t>
      </w:r>
      <w:r w:rsidRPr="00110BA3">
        <w:rPr>
          <w:rFonts w:ascii="Calibri" w:hAnsi="Calibri" w:cs="Calibri"/>
          <w:sz w:val="22"/>
          <w:szCs w:val="22"/>
        </w:rPr>
        <w:t xml:space="preserve">. </w:t>
      </w:r>
    </w:p>
    <w:p w:rsidR="00394F01" w:rsidRDefault="00394F01" w:rsidP="00C47CF5">
      <w:pPr>
        <w:spacing w:line="360" w:lineRule="auto"/>
        <w:jc w:val="both"/>
        <w:rPr>
          <w:rFonts w:ascii="Calibri" w:hAnsi="Calibri" w:cs="Calibri"/>
          <w:sz w:val="22"/>
          <w:szCs w:val="22"/>
        </w:rPr>
      </w:pPr>
    </w:p>
    <w:p w:rsidR="00394F01" w:rsidRDefault="00394F01" w:rsidP="00C47CF5">
      <w:pPr>
        <w:spacing w:line="360" w:lineRule="auto"/>
        <w:jc w:val="both"/>
        <w:rPr>
          <w:rFonts w:ascii="Calibri" w:hAnsi="Calibri" w:cs="Calibri"/>
          <w:sz w:val="22"/>
          <w:szCs w:val="22"/>
        </w:rPr>
      </w:pPr>
      <w:r w:rsidRPr="00E71112">
        <w:rPr>
          <w:rFonts w:ascii="Calibri" w:hAnsi="Calibri" w:cs="Calibri"/>
          <w:sz w:val="22"/>
          <w:szCs w:val="22"/>
        </w:rPr>
        <w:t xml:space="preserve">Επιστημονικά και λειτουργικά (αλλά όχι διοικητικά), μέσω συμβολαίων και προγραμματικών συμβάσεων είναι συνδεδεμένα με το νοσοκομείο ή νοσοκομεία της περιοχής, στα οποία με ευθύνη τους παραπέμπουν τους ασθενείς όταν αυτοί χρήζουν ανάγκης υπηρεσιών δευτεροβάθμιας ή τριτοβάθμιας περίθαλψης. Με την έννοια αυτή, διασφαλίζεται η επιλογή των πολιτών, η προσανατολισμένη υποστήριξη και καθοδήγηση τους στα υπόλοιπα σημεία του υγειονομικού συστήματος, αλλά ταυτόχρονα και </w:t>
      </w:r>
      <w:r w:rsidRPr="00E71112">
        <w:rPr>
          <w:rFonts w:ascii="Calibri" w:hAnsi="Calibri"/>
          <w:sz w:val="22"/>
          <w:szCs w:val="22"/>
        </w:rPr>
        <w:t>η συμπληρωματικότητα της τεχνολογίας</w:t>
      </w:r>
      <w:r w:rsidRPr="00E71112">
        <w:rPr>
          <w:rFonts w:ascii="Calibri" w:hAnsi="Calibri" w:cs="Calibri"/>
          <w:sz w:val="22"/>
          <w:szCs w:val="22"/>
        </w:rPr>
        <w:t>.</w:t>
      </w:r>
    </w:p>
    <w:p w:rsidR="00394F01" w:rsidRDefault="00394F01" w:rsidP="00C47CF5">
      <w:pPr>
        <w:spacing w:line="360" w:lineRule="auto"/>
        <w:jc w:val="both"/>
        <w:rPr>
          <w:rFonts w:ascii="Calibri" w:hAnsi="Calibri" w:cs="Calibri"/>
          <w:sz w:val="22"/>
          <w:szCs w:val="22"/>
        </w:rPr>
      </w:pPr>
    </w:p>
    <w:p w:rsidR="00394F01" w:rsidRDefault="00394F01" w:rsidP="00C47CF5">
      <w:pPr>
        <w:spacing w:line="360" w:lineRule="auto"/>
        <w:jc w:val="both"/>
        <w:rPr>
          <w:rFonts w:ascii="Calibri" w:hAnsi="Calibri" w:cs="Calibri"/>
          <w:sz w:val="22"/>
          <w:szCs w:val="22"/>
        </w:rPr>
      </w:pPr>
      <w:r>
        <w:rPr>
          <w:rFonts w:ascii="Calibri" w:hAnsi="Calibri" w:cs="Calibri"/>
          <w:sz w:val="22"/>
          <w:szCs w:val="22"/>
        </w:rPr>
        <w:t>Το προσωπικό των επιμέρους δικτύων επιφορτίζεται με τις εξής αρμοδιότητες:</w:t>
      </w:r>
    </w:p>
    <w:p w:rsidR="00394F01" w:rsidRDefault="00394F01" w:rsidP="00BC530F">
      <w:pPr>
        <w:numPr>
          <w:ilvl w:val="0"/>
          <w:numId w:val="14"/>
        </w:numPr>
        <w:spacing w:line="360" w:lineRule="auto"/>
        <w:jc w:val="both"/>
        <w:rPr>
          <w:rFonts w:ascii="Calibri" w:hAnsi="Calibri" w:cs="Calibri"/>
          <w:sz w:val="22"/>
          <w:szCs w:val="22"/>
        </w:rPr>
      </w:pPr>
      <w:r>
        <w:rPr>
          <w:rFonts w:ascii="Calibri" w:hAnsi="Calibri" w:cs="Calibri"/>
          <w:sz w:val="22"/>
          <w:szCs w:val="22"/>
        </w:rPr>
        <w:t>αναγνώριση</w:t>
      </w:r>
      <w:r w:rsidRPr="00110BA3">
        <w:rPr>
          <w:rFonts w:ascii="Calibri" w:hAnsi="Calibri" w:cs="Calibri"/>
          <w:sz w:val="22"/>
          <w:szCs w:val="22"/>
        </w:rPr>
        <w:t xml:space="preserve"> των αναγκ</w:t>
      </w:r>
      <w:r>
        <w:rPr>
          <w:rFonts w:ascii="Calibri" w:hAnsi="Calibri" w:cs="Calibri"/>
          <w:sz w:val="22"/>
          <w:szCs w:val="22"/>
        </w:rPr>
        <w:t>ών υγείας του πληθυσμού ευθύνης,</w:t>
      </w:r>
    </w:p>
    <w:p w:rsidR="00394F01" w:rsidRDefault="00394F01" w:rsidP="00BC530F">
      <w:pPr>
        <w:numPr>
          <w:ilvl w:val="0"/>
          <w:numId w:val="14"/>
        </w:numPr>
        <w:spacing w:line="360" w:lineRule="auto"/>
        <w:jc w:val="both"/>
        <w:rPr>
          <w:rFonts w:ascii="Calibri" w:hAnsi="Calibri" w:cs="Calibri"/>
          <w:sz w:val="22"/>
          <w:szCs w:val="22"/>
        </w:rPr>
      </w:pPr>
      <w:r w:rsidRPr="00110BA3">
        <w:rPr>
          <w:rFonts w:ascii="Calibri" w:hAnsi="Calibri" w:cs="Calibri"/>
          <w:sz w:val="22"/>
          <w:szCs w:val="22"/>
        </w:rPr>
        <w:t>καταγραφή των επιδημιολογικών δημογραφικών</w:t>
      </w:r>
      <w:r>
        <w:rPr>
          <w:rFonts w:ascii="Calibri" w:hAnsi="Calibri" w:cs="Calibri"/>
          <w:sz w:val="22"/>
          <w:szCs w:val="22"/>
        </w:rPr>
        <w:t xml:space="preserve"> και κοινωνικών χαρακτηριστικών,</w:t>
      </w:r>
    </w:p>
    <w:p w:rsidR="00394F01" w:rsidRDefault="00394F01" w:rsidP="00BC530F">
      <w:pPr>
        <w:numPr>
          <w:ilvl w:val="0"/>
          <w:numId w:val="14"/>
        </w:numPr>
        <w:spacing w:line="360" w:lineRule="auto"/>
        <w:jc w:val="both"/>
        <w:rPr>
          <w:rFonts w:ascii="Calibri" w:hAnsi="Calibri" w:cs="Calibri"/>
          <w:sz w:val="22"/>
          <w:szCs w:val="22"/>
        </w:rPr>
      </w:pPr>
      <w:r w:rsidRPr="00110BA3">
        <w:rPr>
          <w:rFonts w:ascii="Calibri" w:hAnsi="Calibri" w:cs="Calibri"/>
          <w:sz w:val="22"/>
          <w:szCs w:val="22"/>
        </w:rPr>
        <w:t xml:space="preserve">διαμόρφωση πολιτικών υγείας </w:t>
      </w:r>
      <w:r>
        <w:rPr>
          <w:rFonts w:ascii="Calibri" w:hAnsi="Calibri" w:cs="Calibri"/>
          <w:sz w:val="22"/>
          <w:szCs w:val="22"/>
        </w:rPr>
        <w:t>στη γεωγραφική περιοχή που καλύπτουν,</w:t>
      </w:r>
    </w:p>
    <w:p w:rsidR="00394F01" w:rsidRDefault="00394F01" w:rsidP="00BC530F">
      <w:pPr>
        <w:numPr>
          <w:ilvl w:val="0"/>
          <w:numId w:val="14"/>
        </w:numPr>
        <w:spacing w:line="360" w:lineRule="auto"/>
        <w:jc w:val="both"/>
        <w:rPr>
          <w:rFonts w:ascii="Calibri" w:hAnsi="Calibri" w:cs="Calibri"/>
          <w:sz w:val="22"/>
          <w:szCs w:val="22"/>
        </w:rPr>
      </w:pPr>
      <w:r>
        <w:rPr>
          <w:rFonts w:ascii="Calibri" w:hAnsi="Calibri" w:cs="Calibri"/>
          <w:sz w:val="22"/>
          <w:szCs w:val="22"/>
        </w:rPr>
        <w:t xml:space="preserve">υλοποίηση πολιτικών </w:t>
      </w:r>
      <w:r w:rsidRPr="00110BA3">
        <w:rPr>
          <w:rFonts w:ascii="Calibri" w:hAnsi="Calibri" w:cs="Calibri"/>
          <w:sz w:val="22"/>
          <w:szCs w:val="22"/>
        </w:rPr>
        <w:t xml:space="preserve">υγείας πρόληψης και προαγωγής της υγείας </w:t>
      </w:r>
    </w:p>
    <w:p w:rsidR="00394F01" w:rsidRDefault="00394F01" w:rsidP="00BC530F">
      <w:pPr>
        <w:numPr>
          <w:ilvl w:val="0"/>
          <w:numId w:val="14"/>
        </w:numPr>
        <w:spacing w:line="360" w:lineRule="auto"/>
        <w:jc w:val="both"/>
        <w:rPr>
          <w:rFonts w:ascii="Calibri" w:hAnsi="Calibri" w:cs="Calibri"/>
          <w:sz w:val="22"/>
          <w:szCs w:val="22"/>
        </w:rPr>
      </w:pPr>
      <w:r>
        <w:rPr>
          <w:rFonts w:ascii="Calibri" w:hAnsi="Calibri" w:cs="Calibri"/>
          <w:sz w:val="22"/>
          <w:szCs w:val="22"/>
        </w:rPr>
        <w:t>υιοθέτηση πρωτοκόλλων διαχείρισης της ασθένειας</w:t>
      </w:r>
    </w:p>
    <w:p w:rsidR="00394F01" w:rsidRDefault="00394F01" w:rsidP="00C47CF5">
      <w:pPr>
        <w:spacing w:line="360" w:lineRule="auto"/>
        <w:jc w:val="both"/>
        <w:rPr>
          <w:rFonts w:ascii="Calibri" w:hAnsi="Calibri" w:cs="Calibri"/>
          <w:sz w:val="22"/>
          <w:szCs w:val="22"/>
        </w:rPr>
      </w:pPr>
    </w:p>
    <w:p w:rsidR="00394F01" w:rsidRDefault="00394F01" w:rsidP="00C47CF5">
      <w:pPr>
        <w:spacing w:line="360" w:lineRule="auto"/>
        <w:jc w:val="both"/>
        <w:rPr>
          <w:rFonts w:ascii="Calibri" w:hAnsi="Calibri"/>
          <w:sz w:val="22"/>
          <w:szCs w:val="22"/>
        </w:rPr>
      </w:pPr>
      <w:r>
        <w:rPr>
          <w:rFonts w:ascii="Calibri" w:hAnsi="Calibri" w:cs="Calibri"/>
          <w:sz w:val="22"/>
          <w:szCs w:val="22"/>
        </w:rPr>
        <w:t xml:space="preserve">Εντός των δικτύων αναπτύσσονται σύγχρονα πληροφοριακά συστήματα, συμβατά με την κάρτα υγείας των ασφαλισμένων και τον ηλεκτρονικό ιατρικό φάκελο, εισάγονται τεχνολογίες τηλεϊατρικής και πιστοποίησης για όλες τις δομές (δημόσιου και ιδιωτικού τομέα) και ενισχύονται οι </w:t>
      </w:r>
      <w:r w:rsidRPr="00110BA3">
        <w:rPr>
          <w:rFonts w:ascii="Calibri" w:hAnsi="Calibri" w:cs="Calibri"/>
          <w:sz w:val="22"/>
          <w:szCs w:val="22"/>
        </w:rPr>
        <w:t xml:space="preserve">διαδικασίες </w:t>
      </w:r>
      <w:r>
        <w:rPr>
          <w:rFonts w:ascii="Calibri" w:hAnsi="Calibri" w:cs="Calibri"/>
          <w:sz w:val="22"/>
          <w:szCs w:val="22"/>
        </w:rPr>
        <w:t xml:space="preserve">κλινικού </w:t>
      </w:r>
      <w:r w:rsidRPr="00110BA3">
        <w:rPr>
          <w:rFonts w:ascii="Calibri" w:hAnsi="Calibri" w:cs="Calibri"/>
          <w:sz w:val="22"/>
          <w:szCs w:val="22"/>
        </w:rPr>
        <w:t>ελέγχου</w:t>
      </w:r>
      <w:r w:rsidRPr="009045F3">
        <w:rPr>
          <w:rFonts w:ascii="Calibri" w:hAnsi="Calibri" w:cs="Calibri"/>
          <w:sz w:val="22"/>
          <w:szCs w:val="22"/>
        </w:rPr>
        <w:t xml:space="preserve"> (</w:t>
      </w:r>
      <w:r>
        <w:rPr>
          <w:rFonts w:ascii="Calibri" w:hAnsi="Calibri" w:cs="Calibri"/>
          <w:sz w:val="22"/>
          <w:szCs w:val="22"/>
        </w:rPr>
        <w:t>Βήμα 4)</w:t>
      </w:r>
      <w:r w:rsidRPr="00110BA3">
        <w:rPr>
          <w:rFonts w:ascii="Calibri" w:hAnsi="Calibri"/>
          <w:sz w:val="22"/>
          <w:szCs w:val="22"/>
        </w:rPr>
        <w:t>.</w:t>
      </w:r>
    </w:p>
    <w:p w:rsidR="00394F01" w:rsidRDefault="00394F01" w:rsidP="00C47CF5">
      <w:pPr>
        <w:spacing w:line="360" w:lineRule="auto"/>
        <w:jc w:val="both"/>
        <w:rPr>
          <w:rFonts w:ascii="Calibri" w:hAnsi="Calibri"/>
          <w:sz w:val="22"/>
          <w:szCs w:val="22"/>
        </w:rPr>
      </w:pPr>
    </w:p>
    <w:p w:rsidR="00394F01" w:rsidRDefault="00394F01" w:rsidP="00C47CF5">
      <w:pPr>
        <w:spacing w:line="360" w:lineRule="auto"/>
        <w:jc w:val="both"/>
        <w:rPr>
          <w:rFonts w:ascii="Calibri" w:hAnsi="Calibri"/>
          <w:sz w:val="22"/>
          <w:szCs w:val="22"/>
        </w:rPr>
      </w:pPr>
      <w:r>
        <w:rPr>
          <w:rFonts w:ascii="Calibri" w:hAnsi="Calibri"/>
          <w:sz w:val="22"/>
          <w:szCs w:val="22"/>
        </w:rPr>
        <w:t xml:space="preserve">Η χρηματοδότηση των Δικτύων καθώς και οι αμοιβές του προσωπικού των δομών και των συμβεβλημένων οικογενειακών γιατρών/γιατρών αναφοράς προκύπτουν βάσει των εργασιακών τους σχέσεων αλλά και ειδικότερων κριτηρίων (Βήμα 3).    </w:t>
      </w:r>
    </w:p>
    <w:p w:rsidR="00394F01" w:rsidRDefault="00394F01" w:rsidP="00C47CF5">
      <w:pPr>
        <w:spacing w:line="360" w:lineRule="auto"/>
        <w:jc w:val="both"/>
        <w:rPr>
          <w:rFonts w:ascii="Calibri" w:hAnsi="Calibri"/>
          <w:sz w:val="22"/>
          <w:szCs w:val="22"/>
        </w:rPr>
      </w:pPr>
    </w:p>
    <w:p w:rsidR="00A45029" w:rsidRPr="00376993" w:rsidRDefault="00394F01" w:rsidP="00C47CF5">
      <w:pPr>
        <w:spacing w:line="360" w:lineRule="auto"/>
        <w:jc w:val="both"/>
        <w:rPr>
          <w:rFonts w:ascii="Calibri" w:hAnsi="Calibri"/>
          <w:sz w:val="22"/>
          <w:szCs w:val="22"/>
        </w:rPr>
      </w:pPr>
      <w:r w:rsidRPr="00110BA3">
        <w:rPr>
          <w:rFonts w:ascii="Calibri" w:hAnsi="Calibri"/>
          <w:sz w:val="22"/>
          <w:szCs w:val="22"/>
        </w:rPr>
        <w:t>Πιθανές εξοικονομήσεις στον ετήσιο προϋπολογισμό θα διατ</w:t>
      </w:r>
      <w:r>
        <w:rPr>
          <w:rFonts w:ascii="Calibri" w:hAnsi="Calibri"/>
          <w:sz w:val="22"/>
          <w:szCs w:val="22"/>
        </w:rPr>
        <w:t>ίθενται στο δίκτυο προς επένδυσή τους σε επιμέρους δράσεις</w:t>
      </w:r>
      <w:r w:rsidRPr="00110BA3">
        <w:rPr>
          <w:rFonts w:ascii="Calibri" w:hAnsi="Calibri"/>
          <w:sz w:val="22"/>
          <w:szCs w:val="22"/>
        </w:rPr>
        <w:t xml:space="preserve"> και προγράμματα προς αναβάθμιση της ποιότητας των παρεχόμενων υπηρεσιών και προς όφελος του πληθυσμού αναφοράς.</w:t>
      </w:r>
    </w:p>
    <w:p w:rsidR="00A45029" w:rsidRPr="00095387" w:rsidRDefault="00A45029" w:rsidP="00C47CF5">
      <w:pPr>
        <w:spacing w:line="360" w:lineRule="auto"/>
        <w:jc w:val="both"/>
        <w:rPr>
          <w:rFonts w:ascii="Calibri" w:hAnsi="Calibri"/>
        </w:rPr>
      </w:pPr>
    </w:p>
    <w:p w:rsidR="00394F01" w:rsidRPr="000352A3" w:rsidRDefault="00394F01" w:rsidP="00C47CF5">
      <w:pPr>
        <w:spacing w:line="360" w:lineRule="auto"/>
        <w:jc w:val="both"/>
        <w:rPr>
          <w:rFonts w:ascii="Calibri" w:hAnsi="Calibri"/>
          <w:b/>
          <w:color w:val="632423"/>
          <w:sz w:val="32"/>
        </w:rPr>
      </w:pPr>
      <w:r w:rsidRPr="000352A3">
        <w:rPr>
          <w:rFonts w:ascii="Calibri" w:hAnsi="Calibri"/>
          <w:b/>
          <w:color w:val="632423"/>
          <w:sz w:val="32"/>
        </w:rPr>
        <w:t xml:space="preserve">Η ροή («Ταξίδι») των Χρηστών στο Δίκτυο ΠΦΥ </w:t>
      </w:r>
    </w:p>
    <w:p w:rsidR="00394F01" w:rsidRDefault="00394F01" w:rsidP="00C47CF5">
      <w:pPr>
        <w:spacing w:line="360" w:lineRule="auto"/>
        <w:jc w:val="both"/>
        <w:rPr>
          <w:rFonts w:ascii="Calibri" w:hAnsi="Calibri"/>
          <w:sz w:val="22"/>
          <w:szCs w:val="22"/>
        </w:rPr>
      </w:pPr>
      <w:r w:rsidRPr="00690528">
        <w:rPr>
          <w:rFonts w:ascii="Calibri" w:hAnsi="Calibri"/>
          <w:sz w:val="22"/>
          <w:szCs w:val="22"/>
        </w:rPr>
        <w:t xml:space="preserve">Στο πλαίσιο </w:t>
      </w:r>
      <w:r>
        <w:rPr>
          <w:rFonts w:ascii="Calibri" w:hAnsi="Calibri"/>
          <w:sz w:val="22"/>
          <w:szCs w:val="22"/>
        </w:rPr>
        <w:t xml:space="preserve"> του εκάστοτε δικτύου ΠΦΥ </w:t>
      </w:r>
      <w:r w:rsidRPr="00690528">
        <w:rPr>
          <w:rFonts w:ascii="Calibri" w:hAnsi="Calibri"/>
          <w:sz w:val="22"/>
          <w:szCs w:val="22"/>
        </w:rPr>
        <w:t xml:space="preserve">κάθε ασφαλισμένος έχει τη δυνατότητα εγγραφής </w:t>
      </w:r>
      <w:r>
        <w:rPr>
          <w:rFonts w:ascii="Calibri" w:hAnsi="Calibri"/>
          <w:sz w:val="22"/>
          <w:szCs w:val="22"/>
        </w:rPr>
        <w:t>στο δίκτυο</w:t>
      </w:r>
      <w:r w:rsidRPr="00690528">
        <w:rPr>
          <w:rFonts w:ascii="Calibri" w:hAnsi="Calibri"/>
          <w:sz w:val="22"/>
          <w:szCs w:val="22"/>
        </w:rPr>
        <w:t xml:space="preserve"> και </w:t>
      </w:r>
      <w:r>
        <w:rPr>
          <w:rFonts w:ascii="Calibri" w:hAnsi="Calibri"/>
          <w:sz w:val="22"/>
          <w:szCs w:val="22"/>
        </w:rPr>
        <w:t xml:space="preserve">σε </w:t>
      </w:r>
      <w:r w:rsidRPr="00690528">
        <w:rPr>
          <w:rFonts w:ascii="Calibri" w:hAnsi="Calibri"/>
          <w:sz w:val="22"/>
          <w:szCs w:val="22"/>
        </w:rPr>
        <w:t>γιατρό</w:t>
      </w:r>
      <w:r>
        <w:rPr>
          <w:rFonts w:ascii="Calibri" w:hAnsi="Calibri"/>
          <w:sz w:val="22"/>
          <w:szCs w:val="22"/>
        </w:rPr>
        <w:t>/ούς</w:t>
      </w:r>
      <w:r w:rsidRPr="00690528">
        <w:rPr>
          <w:rFonts w:ascii="Calibri" w:hAnsi="Calibri"/>
          <w:sz w:val="22"/>
          <w:szCs w:val="22"/>
        </w:rPr>
        <w:t xml:space="preserve"> αναφοράς (γενικός γιατρός, παθολ</w:t>
      </w:r>
      <w:r>
        <w:rPr>
          <w:rFonts w:ascii="Calibri" w:hAnsi="Calibri"/>
          <w:sz w:val="22"/>
          <w:szCs w:val="22"/>
        </w:rPr>
        <w:t xml:space="preserve">όγος, καρδιολόγος, γυναικολόγος, παιδίατρος), με ελευθερία και δυνατότητα </w:t>
      </w:r>
      <w:r w:rsidRPr="00690528">
        <w:rPr>
          <w:rFonts w:ascii="Calibri" w:hAnsi="Calibri"/>
          <w:sz w:val="22"/>
          <w:szCs w:val="22"/>
        </w:rPr>
        <w:t>επιλογής του δικτύου και του γιατρού.</w:t>
      </w:r>
    </w:p>
    <w:p w:rsidR="00394F01" w:rsidRDefault="00394F01" w:rsidP="00C47CF5">
      <w:pPr>
        <w:spacing w:line="360" w:lineRule="auto"/>
        <w:jc w:val="both"/>
        <w:rPr>
          <w:rFonts w:ascii="Calibri" w:hAnsi="Calibri"/>
          <w:sz w:val="22"/>
          <w:szCs w:val="22"/>
        </w:rPr>
      </w:pPr>
    </w:p>
    <w:p w:rsidR="00394F01" w:rsidRDefault="00394F01" w:rsidP="00C47CF5">
      <w:pPr>
        <w:spacing w:line="360" w:lineRule="auto"/>
        <w:jc w:val="both"/>
        <w:rPr>
          <w:rFonts w:ascii="Calibri" w:hAnsi="Calibri"/>
          <w:sz w:val="22"/>
          <w:szCs w:val="22"/>
        </w:rPr>
      </w:pPr>
      <w:r>
        <w:rPr>
          <w:rFonts w:ascii="Calibri" w:hAnsi="Calibri"/>
          <w:sz w:val="22"/>
          <w:szCs w:val="22"/>
        </w:rPr>
        <w:t>Η εισαγωγή και</w:t>
      </w:r>
      <w:r w:rsidRPr="00690528">
        <w:rPr>
          <w:rFonts w:ascii="Calibri" w:hAnsi="Calibri"/>
          <w:sz w:val="22"/>
          <w:szCs w:val="22"/>
        </w:rPr>
        <w:t xml:space="preserve"> χρήση της «κάρτας υγείας» διασφαλίζε</w:t>
      </w:r>
      <w:r>
        <w:rPr>
          <w:rFonts w:ascii="Calibri" w:hAnsi="Calibri"/>
          <w:sz w:val="22"/>
          <w:szCs w:val="22"/>
        </w:rPr>
        <w:t>ι τ</w:t>
      </w:r>
      <w:r w:rsidRPr="00690528">
        <w:rPr>
          <w:rFonts w:ascii="Calibri" w:hAnsi="Calibri"/>
          <w:sz w:val="22"/>
          <w:szCs w:val="22"/>
        </w:rPr>
        <w:t>η</w:t>
      </w:r>
      <w:r>
        <w:rPr>
          <w:rFonts w:ascii="Calibri" w:hAnsi="Calibri"/>
          <w:sz w:val="22"/>
          <w:szCs w:val="22"/>
        </w:rPr>
        <w:t>ν</w:t>
      </w:r>
      <w:r w:rsidRPr="00690528">
        <w:rPr>
          <w:rFonts w:ascii="Calibri" w:hAnsi="Calibri"/>
          <w:sz w:val="22"/>
          <w:szCs w:val="22"/>
        </w:rPr>
        <w:t xml:space="preserve"> πορεία </w:t>
      </w:r>
      <w:r>
        <w:rPr>
          <w:rFonts w:ascii="Calibri" w:hAnsi="Calibri"/>
          <w:sz w:val="22"/>
          <w:szCs w:val="22"/>
        </w:rPr>
        <w:t>του ασθενή εντός του συστήματος, καθώς καταγράφει το υγειονομικό προφίλ του και τη χρήση υπηρεσιών υγείας, με αποτέλεσμα τη δυνατότητα απεικόνισης των ροών του ασθενή εντός του συστήματος. Οι κινήσεις του ασθενή σε συμβεβλημένα διαγνωστικά και κλινικές, εφόσον έχουν υψηλό κόστος, εκτελούνται μετά από έγκριση του δικτύου αναφοράς και με ανώτατο όριο (πλαφόν) ανά πάροχο, ώστε να αποφεύγονται φαινόμενα προκλητής ζήτησης.</w:t>
      </w:r>
    </w:p>
    <w:p w:rsidR="00394F01" w:rsidRDefault="00394F01" w:rsidP="00C47CF5">
      <w:pPr>
        <w:spacing w:line="360" w:lineRule="auto"/>
        <w:jc w:val="both"/>
        <w:rPr>
          <w:rFonts w:ascii="Calibri" w:hAnsi="Calibri"/>
          <w:sz w:val="22"/>
          <w:szCs w:val="22"/>
        </w:rPr>
      </w:pPr>
    </w:p>
    <w:p w:rsidR="00394F01" w:rsidRDefault="00394F01" w:rsidP="00C47CF5">
      <w:pPr>
        <w:spacing w:line="360" w:lineRule="auto"/>
        <w:jc w:val="both"/>
        <w:rPr>
          <w:rFonts w:ascii="Calibri" w:hAnsi="Calibri"/>
          <w:sz w:val="22"/>
          <w:szCs w:val="22"/>
        </w:rPr>
      </w:pPr>
      <w:r>
        <w:rPr>
          <w:rFonts w:ascii="Calibri" w:hAnsi="Calibri"/>
          <w:sz w:val="22"/>
          <w:szCs w:val="22"/>
        </w:rPr>
        <w:t>Ο ρόλος τωνοικογενειακών γιατρών/γιατρών</w:t>
      </w:r>
      <w:r w:rsidRPr="00690528">
        <w:rPr>
          <w:rFonts w:ascii="Calibri" w:hAnsi="Calibri"/>
          <w:sz w:val="22"/>
          <w:szCs w:val="22"/>
        </w:rPr>
        <w:t xml:space="preserve"> αναφοράς σχετίζεται με την παρακολούθηση του ασφαλισμένου</w:t>
      </w:r>
      <w:r>
        <w:rPr>
          <w:rFonts w:ascii="Calibri" w:hAnsi="Calibri"/>
          <w:sz w:val="22"/>
          <w:szCs w:val="22"/>
        </w:rPr>
        <w:t>,</w:t>
      </w:r>
      <w:r w:rsidRPr="00690528">
        <w:rPr>
          <w:rFonts w:ascii="Calibri" w:hAnsi="Calibri"/>
          <w:sz w:val="22"/>
          <w:szCs w:val="22"/>
        </w:rPr>
        <w:t xml:space="preserve"> αλλά και την παραπομπή του σε </w:t>
      </w:r>
      <w:r>
        <w:rPr>
          <w:rFonts w:ascii="Calibri" w:hAnsi="Calibri"/>
          <w:sz w:val="22"/>
          <w:szCs w:val="22"/>
        </w:rPr>
        <w:t xml:space="preserve">άλλες ειδικότητες, διαγνωστικά κέντρα και </w:t>
      </w:r>
      <w:r w:rsidRPr="00690528">
        <w:rPr>
          <w:rFonts w:ascii="Calibri" w:hAnsi="Calibri"/>
          <w:sz w:val="22"/>
          <w:szCs w:val="22"/>
        </w:rPr>
        <w:t>νοσοκομεία,</w:t>
      </w:r>
      <w:r>
        <w:rPr>
          <w:rFonts w:ascii="Calibri" w:hAnsi="Calibri"/>
          <w:sz w:val="22"/>
          <w:szCs w:val="22"/>
        </w:rPr>
        <w:t xml:space="preserve"> προκειμένου να διευκολυνθεί το ταξίδι του στο σύστημα υγείας,</w:t>
      </w:r>
      <w:r w:rsidRPr="00690528">
        <w:rPr>
          <w:rFonts w:ascii="Calibri" w:hAnsi="Calibri"/>
          <w:sz w:val="22"/>
          <w:szCs w:val="22"/>
        </w:rPr>
        <w:t xml:space="preserve"> ενώ η συνέχεια της φρ</w:t>
      </w:r>
      <w:r>
        <w:rPr>
          <w:rFonts w:ascii="Calibri" w:hAnsi="Calibri"/>
          <w:sz w:val="22"/>
          <w:szCs w:val="22"/>
        </w:rPr>
        <w:t>οντίδας επιτυγχάνεται μέσω της ανα</w:t>
      </w:r>
      <w:r w:rsidRPr="00690528">
        <w:rPr>
          <w:rFonts w:ascii="Calibri" w:hAnsi="Calibri"/>
          <w:sz w:val="22"/>
          <w:szCs w:val="22"/>
        </w:rPr>
        <w:t xml:space="preserve">πομπής από </w:t>
      </w:r>
      <w:r>
        <w:rPr>
          <w:rFonts w:ascii="Calibri" w:hAnsi="Calibri"/>
          <w:sz w:val="22"/>
          <w:szCs w:val="22"/>
        </w:rPr>
        <w:t>τους γιατρούς άλλων ειδικοτήτων προς τον οικογενειακό γιατρό/γιατρό αναφοράς</w:t>
      </w:r>
      <w:r w:rsidRPr="00690528">
        <w:rPr>
          <w:rFonts w:ascii="Calibri" w:hAnsi="Calibri"/>
          <w:sz w:val="22"/>
          <w:szCs w:val="22"/>
        </w:rPr>
        <w:t>για την παρακολούθ</w:t>
      </w:r>
      <w:r>
        <w:rPr>
          <w:rFonts w:ascii="Calibri" w:hAnsi="Calibri"/>
          <w:sz w:val="22"/>
          <w:szCs w:val="22"/>
        </w:rPr>
        <w:t>ηση και τον έλεγχο του ασθενούς</w:t>
      </w:r>
      <w:r w:rsidRPr="00690528">
        <w:rPr>
          <w:rFonts w:ascii="Calibri" w:hAnsi="Calibri"/>
          <w:sz w:val="22"/>
          <w:szCs w:val="22"/>
        </w:rPr>
        <w:t>.</w:t>
      </w:r>
      <w:r>
        <w:rPr>
          <w:rFonts w:ascii="Calibri" w:hAnsi="Calibri"/>
          <w:sz w:val="22"/>
          <w:szCs w:val="22"/>
        </w:rPr>
        <w:t xml:space="preserve"> Οι οικογενειακοί γιατροί/γιατροί αναφοράς δεν αποτελούν πύλη εισόδου για εξειδικευμένες ιατρικές υπηρεσίες, καθώς διατηρείται σε ισχύ το υπάρχον σύστημα της ελεύθερης επιλογής του πολίτη.</w:t>
      </w:r>
    </w:p>
    <w:p w:rsidR="00394F01" w:rsidRDefault="00394F01" w:rsidP="00C47CF5">
      <w:pPr>
        <w:spacing w:line="360" w:lineRule="auto"/>
        <w:jc w:val="both"/>
        <w:rPr>
          <w:rFonts w:ascii="Calibri" w:hAnsi="Calibri"/>
          <w:sz w:val="22"/>
          <w:szCs w:val="22"/>
        </w:rPr>
      </w:pPr>
    </w:p>
    <w:p w:rsidR="00394F01" w:rsidRDefault="00394F01" w:rsidP="00C47CF5">
      <w:pPr>
        <w:spacing w:line="360" w:lineRule="auto"/>
        <w:jc w:val="both"/>
        <w:rPr>
          <w:rFonts w:ascii="Calibri" w:hAnsi="Calibri" w:cs="Calibri"/>
          <w:sz w:val="22"/>
          <w:szCs w:val="22"/>
        </w:rPr>
      </w:pPr>
    </w:p>
    <w:p w:rsidR="00394F01" w:rsidRDefault="00DE25D3" w:rsidP="00C47CF5">
      <w:pPr>
        <w:spacing w:line="360" w:lineRule="auto"/>
        <w:jc w:val="both"/>
        <w:rPr>
          <w:rFonts w:ascii="Calibri" w:hAnsi="Calibri" w:cs="Calibri"/>
          <w:sz w:val="22"/>
          <w:szCs w:val="22"/>
        </w:rPr>
      </w:pPr>
      <w:r w:rsidRPr="00DE25D3">
        <w:rPr>
          <w:noProof/>
        </w:rPr>
        <w:pict>
          <v:rect id="Rectangle 52" o:spid="_x0000_s1068" style="position:absolute;left:0;text-align:left;margin-left:125.4pt;margin-top:13.5pt;width:341.8pt;height:243.7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n2f+wIAAD4GAAAOAAAAZHJzL2Uyb0RvYy54bWysVNtu2zAMfR+wfxD0vtpO4lyMOkXRLsWA&#10;XYq1w54VW7aFyZImKXG6rx8pOWm69WlYAhikRB6Rh5fLq0MvyZ5bJ7QqaXaRUsJVpWuh2pJ+e9y8&#10;W1LiPFM1k1rxkj5xR6/Wb99cDqbgE91pWXNLAES5YjAl7bw3RZK4quM9cxfacAWXjbY986DaNqkt&#10;GwC9l8kkTefJoG1trK64c3B6Gy/pOuA3Da/8l6Zx3BNZUojNh68N3y1+k/UlK1rLTCeqMQz2D1H0&#10;TCh49AR1yzwjOyv+gupFZbXTjb+odJ/ophEVDzlANln6RzYPHTM85ALkOHOiyf0/2Orz/t4SUUPt&#10;8jklivVQpK9AG1Ot5CSfIEODcQUYPph7izk681FXPxxR+qYDM35trR46zmqIK0P75IUDKg5cyXb4&#10;pGuAZzuvA1mHxvYICDSQQ6jJ06km/OBJBYez6SxdzqF0FdxN01U+n+ThDVYc3Y11/o7rnqBQUgvR&#10;B3i2/+g8hsOKo8lYonojpCRW++/Cd4FlfDdcOvCJAjEaEorHzrbbG2nJnkEfTTfTLI+JQsHduXWW&#10;4i8gveYSTFnfs9B2rmM1j5Dz4BZOhdrfjSYQ+IgSksCn4Kg9hmiY7wh+SgpQoVNY0UBmjxoriC2f&#10;B1xs+1GC1h8laP8ojQwBToS3LNCDsUpFBjBbZHnMCR7zgbrItKn8Il40LbCDHi+yvs7xP1brZLJ9&#10;1XYTfqPtaIKFG19E7F542BVS9CVdYl7j9GLnvVd1IM8zIaMMvlKhFw9bYKyq3gHEQ1cPpBbYK1m6&#10;WMynFDQgJluuIixhsoVtVnlLX22SF0mupstVPo0NJ03HYkHPqT2v4SmAwPVZbGFmcEziuPnD9hDG&#10;crJETnCGtrp+gimCrsWuxKULQqftL0oGWGDQBD93zHJK5AcFjbvKZjPceEGZ5YsJKPb8Znt+w1QF&#10;UCX1lETxxoMGLjtjRdshVSFFpa9hehsR5uo5KsgGFVhSxx7ChYpb8FwPVs9rf/0bAAD//wMAUEsD&#10;BBQABgAIAAAAIQAmJDph3wAAAAoBAAAPAAAAZHJzL2Rvd25yZXYueG1sTI/BTsMwEETvSPyDtUjc&#10;qNM2KRDiVAgJCSGBoO0HuPaSRNjrKHab5O9ZTnCb1Yxm31TbyTtxxiF2gRQsFxkIJBNsR42Cw/75&#10;5g5ETJqsdoFQwYwRtvXlRaVLG0b6xPMuNYJLKJZaQZtSX0oZTYtex0Xokdj7CoPXic+hkXbQI5d7&#10;J1dZtpFed8QfWt3jU4vme3fyCqbm7XWzNu9hLvLRfBjrZv3ilLq+mh4fQCSc0l8YfvEZHWpmOoYT&#10;2SicglWRMXpiccubOHC/znMQRwXFMi9A1pX8P6H+AQAA//8DAFBLAQItABQABgAIAAAAIQC2gziS&#10;/gAAAOEBAAATAAAAAAAAAAAAAAAAAAAAAABbQ29udGVudF9UeXBlc10ueG1sUEsBAi0AFAAGAAgA&#10;AAAhADj9If/WAAAAlAEAAAsAAAAAAAAAAAAAAAAALwEAAF9yZWxzLy5yZWxzUEsBAi0AFAAGAAgA&#10;AAAhADRWfZ/7AgAAPgYAAA4AAAAAAAAAAAAAAAAALgIAAGRycy9lMm9Eb2MueG1sUEsBAi0AFAAG&#10;AAgAAAAhACYkOmHfAAAACgEAAA8AAAAAAAAAAAAAAAAAVQUAAGRycy9kb3ducmV2LnhtbFBLBQYA&#10;AAAABAAEAPMAAABhBgAAAAA=&#10;" fillcolor="#3f3151" strokecolor="#a5a5a5" strokeweight="4.5pt">
            <v:fill color2="#261d31" focusposition=".5,.5" focussize="" focus="100%" type="gradientRadial"/>
            <v:stroke r:id="rId15" o:title="" filltype="pattern"/>
            <v:shadow on="t" color="#938953" opacity=".5" offset="6pt,-6pt"/>
            <v:textbox>
              <w:txbxContent>
                <w:p w:rsidR="00376993" w:rsidRPr="006D07BE" w:rsidRDefault="00376993" w:rsidP="002D4182">
                  <w:pPr>
                    <w:spacing w:line="360" w:lineRule="auto"/>
                    <w:jc w:val="both"/>
                    <w:rPr>
                      <w:rFonts w:ascii="Calibri" w:hAnsi="Calibri"/>
                    </w:rPr>
                  </w:pPr>
                </w:p>
                <w:p w:rsidR="00376993" w:rsidRPr="006D07BE" w:rsidRDefault="00376993" w:rsidP="002D4182">
                  <w:pPr>
                    <w:spacing w:line="360" w:lineRule="auto"/>
                    <w:jc w:val="both"/>
                    <w:rPr>
                      <w:rFonts w:ascii="Calibri" w:hAnsi="Calibri"/>
                    </w:rPr>
                  </w:pPr>
                  <w:r w:rsidRPr="006D07BE">
                    <w:rPr>
                      <w:rFonts w:ascii="Calibri" w:hAnsi="Calibri"/>
                    </w:rPr>
                    <w:t>Η ανάπτυξη Δικτύων ΠΦΥ σε όλη την επικράτεια υπό τον ΕΟΠΥΥ, δύναται να εξασφαλίσει αποτελεσματικές και ποιοτικές υπηρεσίες υγείας, σύμφωνα με τις ανάγκες του πληθυσμού και στον επιθυμητό χρόνο για τους ασφαλισμένους, να διευκολύνει και να κατευθύνει τον πολίτη στην επαφή του με το σύστημα υγείας, να προσφέρει στην πλήρη αξιοποίηση του ανθρώπινου δυναμικού, των δομών και του εξοπλισμού, να εγγυηθεί  την παροχή στοιχειώδους περίθαλψης σε απόρους και ανασφάλιστους και να δημιουργήσει έναν σύγχρονο χάρτη ΠΦΥ.</w:t>
                  </w:r>
                </w:p>
              </w:txbxContent>
            </v:textbox>
          </v:rect>
        </w:pict>
      </w:r>
    </w:p>
    <w:p w:rsidR="00394F01" w:rsidRDefault="00394F01" w:rsidP="00C47CF5">
      <w:pPr>
        <w:spacing w:line="360" w:lineRule="auto"/>
        <w:jc w:val="both"/>
        <w:rPr>
          <w:rFonts w:ascii="Calibri" w:hAnsi="Calibri" w:cs="Calibri"/>
          <w:sz w:val="22"/>
          <w:szCs w:val="22"/>
        </w:rPr>
      </w:pPr>
    </w:p>
    <w:p w:rsidR="00394F01" w:rsidRDefault="00394F01" w:rsidP="00C47CF5">
      <w:pPr>
        <w:spacing w:line="360" w:lineRule="auto"/>
        <w:jc w:val="both"/>
        <w:rPr>
          <w:rFonts w:ascii="Calibri" w:hAnsi="Calibri" w:cs="Calibri"/>
          <w:sz w:val="22"/>
          <w:szCs w:val="22"/>
        </w:rPr>
      </w:pPr>
    </w:p>
    <w:p w:rsidR="00394F01" w:rsidRDefault="00394F01" w:rsidP="00C47CF5">
      <w:pPr>
        <w:spacing w:line="360" w:lineRule="auto"/>
        <w:jc w:val="both"/>
        <w:rPr>
          <w:rFonts w:ascii="Calibri" w:hAnsi="Calibri" w:cs="Calibri"/>
          <w:sz w:val="22"/>
          <w:szCs w:val="22"/>
        </w:rPr>
      </w:pPr>
    </w:p>
    <w:p w:rsidR="00394F01" w:rsidRDefault="00394F01" w:rsidP="00C47CF5">
      <w:pPr>
        <w:spacing w:line="360" w:lineRule="auto"/>
        <w:jc w:val="both"/>
        <w:rPr>
          <w:rFonts w:ascii="Calibri" w:hAnsi="Calibri" w:cs="Calibri"/>
          <w:sz w:val="22"/>
          <w:szCs w:val="22"/>
        </w:rPr>
      </w:pPr>
    </w:p>
    <w:p w:rsidR="00394F01" w:rsidRDefault="00394F01" w:rsidP="00C47CF5">
      <w:pPr>
        <w:spacing w:line="360" w:lineRule="auto"/>
        <w:jc w:val="both"/>
        <w:rPr>
          <w:rFonts w:ascii="Calibri" w:hAnsi="Calibri" w:cs="Calibri"/>
          <w:sz w:val="22"/>
          <w:szCs w:val="22"/>
        </w:rPr>
      </w:pPr>
    </w:p>
    <w:p w:rsidR="00394F01" w:rsidRDefault="00394F01" w:rsidP="00C47CF5">
      <w:pPr>
        <w:spacing w:line="360" w:lineRule="auto"/>
        <w:jc w:val="both"/>
        <w:rPr>
          <w:rFonts w:ascii="Calibri" w:hAnsi="Calibri" w:cs="Calibri"/>
          <w:sz w:val="22"/>
          <w:szCs w:val="22"/>
        </w:rPr>
      </w:pPr>
    </w:p>
    <w:p w:rsidR="00394F01" w:rsidRDefault="00394F01" w:rsidP="00C47CF5">
      <w:pPr>
        <w:spacing w:line="360" w:lineRule="auto"/>
        <w:jc w:val="both"/>
        <w:rPr>
          <w:rFonts w:ascii="Calibri" w:hAnsi="Calibri" w:cs="Calibri"/>
          <w:sz w:val="22"/>
          <w:szCs w:val="22"/>
        </w:rPr>
      </w:pPr>
    </w:p>
    <w:p w:rsidR="00394F01" w:rsidRDefault="00394F01" w:rsidP="00C47CF5">
      <w:pPr>
        <w:spacing w:line="360" w:lineRule="auto"/>
        <w:jc w:val="both"/>
        <w:rPr>
          <w:rFonts w:ascii="Calibri" w:hAnsi="Calibri" w:cs="Calibri"/>
          <w:sz w:val="22"/>
          <w:szCs w:val="22"/>
        </w:rPr>
      </w:pPr>
    </w:p>
    <w:p w:rsidR="00394F01" w:rsidRPr="00690528" w:rsidRDefault="00394F01" w:rsidP="00C47CF5">
      <w:pPr>
        <w:spacing w:line="360" w:lineRule="auto"/>
        <w:jc w:val="both"/>
        <w:rPr>
          <w:rFonts w:ascii="Calibri" w:hAnsi="Calibri"/>
          <w:sz w:val="22"/>
          <w:szCs w:val="22"/>
        </w:rPr>
      </w:pPr>
      <w:r>
        <w:rPr>
          <w:rFonts w:ascii="Calibri" w:hAnsi="Calibri" w:cs="Calibri"/>
          <w:sz w:val="22"/>
          <w:szCs w:val="22"/>
        </w:rPr>
        <w:br w:type="page"/>
      </w:r>
    </w:p>
    <w:p w:rsidR="00394F01" w:rsidRDefault="00394F01" w:rsidP="00C47CF5">
      <w:pPr>
        <w:spacing w:line="360" w:lineRule="auto"/>
        <w:ind w:left="357"/>
        <w:jc w:val="both"/>
        <w:rPr>
          <w:rFonts w:ascii="Calibri" w:hAnsi="Calibri"/>
          <w:b/>
        </w:rPr>
      </w:pPr>
    </w:p>
    <w:p w:rsidR="00394F01" w:rsidRPr="00EE41D8" w:rsidRDefault="00394F01" w:rsidP="00C47CF5">
      <w:pPr>
        <w:spacing w:line="360" w:lineRule="auto"/>
        <w:jc w:val="both"/>
        <w:rPr>
          <w:rFonts w:ascii="Calibri" w:hAnsi="Calibri"/>
        </w:rPr>
      </w:pPr>
    </w:p>
    <w:p w:rsidR="00394F01" w:rsidRPr="00EE41D8" w:rsidRDefault="00DE25D3" w:rsidP="00C47CF5">
      <w:pPr>
        <w:spacing w:line="360" w:lineRule="auto"/>
        <w:jc w:val="both"/>
        <w:rPr>
          <w:rFonts w:ascii="Calibri" w:hAnsi="Calibri"/>
        </w:rPr>
      </w:pPr>
      <w:r w:rsidRPr="00DE25D3">
        <w:rPr>
          <w:noProof/>
        </w:rPr>
        <w:pict>
          <v:group id="Group 53" o:spid="_x0000_s1069" style="position:absolute;left:0;text-align:left;margin-left:357.45pt;margin-top:-43.95pt;width:91.6pt;height:44.05pt;z-index:251630592" coordorigin="9306,592" coordsize="1706,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QRrOAMAAO0JAAAOAAAAZHJzL2Uyb0RvYy54bWzsVl1v0zAUfUfiP1h+75I0SdtEy6Z1oxPS&#10;gInBD3ATJ7FI7GC7TQfiv3NtN/0Yk0AbIB7IQ2rn2tf3nnPPrU/PN22D1lQqJniGgxMfI8pzUTBe&#10;Zfjjh8VohpHShBekEZxm+J4qfH728sVp36V0LGrRFFQicMJV2ncZrrXuUs9TeU1bok5ERzkYSyFb&#10;omEqK6+QpAfvbeONfX/i9UIWnRQ5VQq+XjkjPrP+y5Lm+l1ZKqpRk2GITdu3tO+leXtnpyStJOlq&#10;lm/DIE+IoiWMw6E7V1dEE7SS7AdXLculUKLUJ7loPVGWLKc2B8gm8B9kcy3FqrO5VGlfdTuYANoH&#10;OD3Zbf52fSsRK4C7OMSIkxZIsucimAM6fVelsOhadnfdrXQpwvBG5J8UmL2HdjOv3GK07N+IAvyR&#10;lRYWnU0pW+MC8kYbS8L9jgS60SiHj0EwCcMxcJWDLY6TKIwdS3kNVJptSehPMDLWZDyYXg27p8Zm&#10;tk4TG79HUneqjXQbmUkL6k3tIVXPg/SuJh21TCmD1g7SaID0PVQi4VVDURw5WO3CAVPlAEVcXNaw&#10;jF5IKfqakgLiCsx6iP5gg5kooOOnCO+gmvnbWt/BvAMqcqYdUCTtpNLXVLTIDDIsIXZLH1nfKG2C&#10;2S8xbCrRsGLBmsZOZLW8bCRaE1BcOJ/NLgYajpY13CzmwmxzHt0XCA/OMDYTqFXQ1yQYR/58nIwW&#10;k9l0FC2ieJRM/dnID5J5MvGjJLpafDMBBlFas6Kg/IZxOqg5iH6N2m1fcTq0ekY91Fo8jm3uR9Gr&#10;wyR9+1iSHmDRMg3NrWFthgF/eFy1Gl5f8QLSJqkmrHFj7zh8izJgMPxaVGwVGOJdAevNcmO1O06G&#10;mlqK4h7qQgrgDTQEnRkGtZBfMOqhy2VYfV4RSTFqXnOorSSIItMW7SSKp0Z38tCyPLQQnoOrDGuM&#10;3PBSu1a66iSrajgpsFhxcQGKL5mtFVOrLqptFYPs/pr+4kf0Z9vJkZyAtj+kv8APoUcd9apBgNEs&#10;ebxR7cX1bP1F83ARTx8rzf/6+536C62y95X+7+vP/hvCncK2l+39x1xaDudWr/tb2tl3AAAA//8D&#10;AFBLAwQUAAYACAAAACEAxk/J5uAAAAAIAQAADwAAAGRycy9kb3ducmV2LnhtbEyPTWvCQBCG74X+&#10;h2UKvelm7YcxzURE2p5EqBbE25qMSTC7G7JrEv99p6f2NsM8vPO86XI0jeip87WzCGoagSCbu6K2&#10;JcL3/mMSg/BB20I3zhLCjTwss/u7VCeFG+wX9btQCg6xPtEIVQhtIqXPKzLaT11Llm9n1xkdeO1K&#10;WXR64HDTyFkUvUqja8sfKt3SuqL8srsahM9BD6sn9d5vLuf17bh/2R42ihAfH8bVG4hAY/iD4Vef&#10;1SFjp5O72sKLBmGunheMIkziOQ9MxItYgTghzEBmqfxfIPsBAAD//wMAUEsBAi0AFAAGAAgAAAAh&#10;ALaDOJL+AAAA4QEAABMAAAAAAAAAAAAAAAAAAAAAAFtDb250ZW50X1R5cGVzXS54bWxQSwECLQAU&#10;AAYACAAAACEAOP0h/9YAAACUAQAACwAAAAAAAAAAAAAAAAAvAQAAX3JlbHMvLnJlbHNQSwECLQAU&#10;AAYACAAAACEA8oUEazgDAADtCQAADgAAAAAAAAAAAAAAAAAuAgAAZHJzL2Uyb0RvYy54bWxQSwEC&#10;LQAUAAYACAAAACEAxk/J5uAAAAAIAQAADwAAAAAAAAAAAAAAAACSBQAAZHJzL2Rvd25yZXYueG1s&#10;UEsFBgAAAAAEAAQA8wAAAJ8GAAAAAA==&#10;">
            <v:rect id="Rectangle 54" o:spid="_x0000_s1070" style="position:absolute;left:9306;top:800;width:1706;height:4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htVcQA&#10;AADcAAAADwAAAGRycy9kb3ducmV2LnhtbERPS2sCMRC+C/6HMIIX0WxtK7oapbSUvry4Cl6HzbhZ&#10;upksm6irv74pCN7m43vOYtXaSpyo8aVjBQ+jBARx7nTJhYLd9n04BeEDssbKMSm4kIfVsttZYKrd&#10;mTd0ykIhYgj7FBWYEOpUSp8bsuhHriaO3ME1FkOETSF1g+cYbis5TpKJtFhybDBY06uh/Dc7WgVu&#10;n13awWO1MYfZ+vt4/bl+TL7elOr32pc5iEBtuItv7k8d5z8/wf8z8QK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4bVXEAAAA3AAAAA8AAAAAAAAAAAAAAAAAmAIAAGRycy9k&#10;b3ducmV2LnhtbFBLBQYAAAAABAAEAPUAAACJAwAAAAA=&#10;" fillcolor="#3b88a3" stroked="f">
              <v:textbox>
                <w:txbxContent>
                  <w:p w:rsidR="00376993" w:rsidRPr="0089647E" w:rsidRDefault="00376993" w:rsidP="007E7669">
                    <w:pPr>
                      <w:rPr>
                        <w:rFonts w:ascii="Corbel" w:hAnsi="Corbel"/>
                        <w:b/>
                        <w:color w:val="FFFFFF"/>
                      </w:rPr>
                    </w:pPr>
                    <w:r>
                      <w:rPr>
                        <w:rFonts w:ascii="Corbel" w:hAnsi="Corbel"/>
                        <w:b/>
                        <w:color w:val="FFFFFF"/>
                      </w:rPr>
                      <w:t>Βήμα</w:t>
                    </w:r>
                  </w:p>
                </w:txbxContent>
              </v:textbox>
            </v:rect>
            <v:rect id="Rectangle 55" o:spid="_x0000_s1071" style="position:absolute;left:10392;top:592;width:489;height:7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F/zMIA&#10;AADcAAAADwAAAGRycy9kb3ducmV2LnhtbERPS2vCQBC+C/6HZYTe6saWFI2uQSzSQvTgg5yH7JgE&#10;s7Mhu8b033cLBW/z8T1nlQ6mET11rrasYDaNQBAXVtdcKricd69zEM4ja2wsk4IfcpCux6MVJto+&#10;+Ej9yZcihLBLUEHlfZtI6YqKDLqpbYkDd7WdQR9gV0rd4SOEm0a+RdGHNFhzaKiwpW1Fxe10Nwry&#10;d5PJfbbJF59R/kWH67wt5V6pl8mwWYLwNPin+N/9rcP8OIa/Z8IF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MX/MwgAAANwAAAAPAAAAAAAAAAAAAAAAAJgCAABkcnMvZG93&#10;bnJldi54bWxQSwUGAAAAAAQABAD1AAAAhwMAAAAA&#10;" fillcolor="#4b3f57" stroked="f">
              <v:textbox>
                <w:txbxContent>
                  <w:p w:rsidR="00376993" w:rsidRPr="00C377FE" w:rsidRDefault="00376993" w:rsidP="007E7669">
                    <w:pPr>
                      <w:tabs>
                        <w:tab w:val="left" w:pos="993"/>
                      </w:tabs>
                      <w:spacing w:before="40"/>
                      <w:jc w:val="center"/>
                      <w:rPr>
                        <w:rFonts w:ascii="Calibri" w:hAnsi="Calibri"/>
                        <w:color w:val="FFFFFF"/>
                        <w:sz w:val="40"/>
                        <w:lang w:val="en-US"/>
                      </w:rPr>
                    </w:pPr>
                    <w:r>
                      <w:rPr>
                        <w:rFonts w:ascii="Calibri" w:hAnsi="Calibri"/>
                        <w:color w:val="FFFFFF"/>
                        <w:sz w:val="40"/>
                        <w:lang w:val="en-US"/>
                      </w:rPr>
                      <w:t>3</w:t>
                    </w:r>
                  </w:p>
                </w:txbxContent>
              </v:textbox>
            </v:rect>
          </v:group>
        </w:pict>
      </w:r>
    </w:p>
    <w:p w:rsidR="00394F01" w:rsidRPr="00EE41D8" w:rsidRDefault="00394F01" w:rsidP="00C47CF5">
      <w:pPr>
        <w:pStyle w:val="TITLE1"/>
        <w:rPr>
          <w:rFonts w:ascii="Calibri" w:hAnsi="Calibri"/>
          <w:lang w:val="el-GR"/>
        </w:rPr>
      </w:pPr>
    </w:p>
    <w:p w:rsidR="00394F01" w:rsidRPr="00EE41D8" w:rsidRDefault="00394F01" w:rsidP="00C47CF5">
      <w:pPr>
        <w:pStyle w:val="TITLE1"/>
        <w:rPr>
          <w:rFonts w:ascii="Calibri" w:hAnsi="Calibri"/>
          <w:lang w:val="el-GR"/>
        </w:rPr>
      </w:pPr>
      <w:r>
        <w:rPr>
          <w:rFonts w:ascii="Calibri" w:hAnsi="Calibri"/>
          <w:lang w:val="el-GR"/>
        </w:rPr>
        <w:t xml:space="preserve">Χρηματοδότηση και </w:t>
      </w:r>
      <w:r w:rsidRPr="00EE41D8">
        <w:rPr>
          <w:rFonts w:ascii="Calibri" w:hAnsi="Calibri"/>
          <w:lang w:val="el-GR"/>
        </w:rPr>
        <w:t xml:space="preserve">Προϋπολογισμός </w:t>
      </w:r>
      <w:r>
        <w:rPr>
          <w:rFonts w:ascii="Calibri" w:hAnsi="Calibri"/>
          <w:lang w:val="el-GR"/>
        </w:rPr>
        <w:t>ΠΦΥ</w:t>
      </w:r>
    </w:p>
    <w:p w:rsidR="00394F01" w:rsidRPr="00EE41D8" w:rsidRDefault="00394F01" w:rsidP="00C47CF5">
      <w:pPr>
        <w:spacing w:line="360" w:lineRule="auto"/>
        <w:jc w:val="both"/>
        <w:rPr>
          <w:rFonts w:ascii="Calibri" w:hAnsi="Calibri"/>
        </w:rPr>
      </w:pPr>
    </w:p>
    <w:p w:rsidR="00394F01" w:rsidRPr="00110BA3" w:rsidRDefault="00394F01" w:rsidP="00C47CF5">
      <w:pPr>
        <w:spacing w:line="360" w:lineRule="auto"/>
        <w:jc w:val="both"/>
        <w:rPr>
          <w:rFonts w:ascii="Calibri" w:hAnsi="Calibri"/>
          <w:sz w:val="22"/>
          <w:szCs w:val="22"/>
        </w:rPr>
      </w:pPr>
      <w:r w:rsidRPr="00110BA3">
        <w:rPr>
          <w:rFonts w:ascii="Calibri" w:hAnsi="Calibri"/>
          <w:sz w:val="22"/>
          <w:szCs w:val="22"/>
        </w:rPr>
        <w:t xml:space="preserve">Η εφαρμογή και λειτουργία των </w:t>
      </w:r>
      <w:r>
        <w:rPr>
          <w:rFonts w:ascii="Calibri" w:hAnsi="Calibri"/>
          <w:sz w:val="22"/>
          <w:szCs w:val="22"/>
        </w:rPr>
        <w:t>κλειστών-</w:t>
      </w:r>
      <w:r w:rsidRPr="00110BA3">
        <w:rPr>
          <w:rFonts w:ascii="Calibri" w:hAnsi="Calibri"/>
          <w:sz w:val="22"/>
          <w:szCs w:val="22"/>
        </w:rPr>
        <w:t>σφαιρικών προϋπολογισμών αποτελεί αδιαμφισβήτητα στρατηγικό στόχο για την υλοποίηση κάθε προτεινόμενης επιλογής για την αναδιαμόρφωση του συστήματος ΠΦΥ, δεδομένου ότι επιτρέπει την εκ των προτέρων χρηματοδότηση στη βάση των υγειονομικών αναγκών του πληθυσμού και μειώνει τη συχνότητα φαινομένων</w:t>
      </w:r>
      <w:r>
        <w:rPr>
          <w:rFonts w:ascii="Calibri" w:hAnsi="Calibri"/>
          <w:sz w:val="22"/>
          <w:szCs w:val="22"/>
        </w:rPr>
        <w:t>,</w:t>
      </w:r>
      <w:r w:rsidRPr="00110BA3">
        <w:rPr>
          <w:rFonts w:ascii="Calibri" w:hAnsi="Calibri"/>
          <w:sz w:val="22"/>
          <w:szCs w:val="22"/>
        </w:rPr>
        <w:t xml:space="preserve"> όπως η δημιουργία ελλειμμάτων και η μη αποδοτική κατανομή των πόρων. </w:t>
      </w:r>
    </w:p>
    <w:p w:rsidR="00394F01" w:rsidRDefault="00394F01" w:rsidP="00C47CF5">
      <w:pPr>
        <w:spacing w:line="360" w:lineRule="auto"/>
        <w:jc w:val="both"/>
        <w:rPr>
          <w:rFonts w:ascii="Calibri" w:hAnsi="Calibri" w:cs="Calibri"/>
          <w:sz w:val="22"/>
          <w:szCs w:val="22"/>
        </w:rPr>
      </w:pPr>
    </w:p>
    <w:p w:rsidR="00394F01" w:rsidRPr="00091936" w:rsidRDefault="00394F01" w:rsidP="00C47CF5">
      <w:pPr>
        <w:spacing w:line="360" w:lineRule="auto"/>
        <w:jc w:val="both"/>
        <w:rPr>
          <w:rFonts w:ascii="Calibri" w:hAnsi="Calibri" w:cs="Calibri"/>
          <w:b/>
          <w:color w:val="632423"/>
          <w:sz w:val="28"/>
          <w:szCs w:val="22"/>
        </w:rPr>
      </w:pPr>
      <w:r w:rsidRPr="00091936">
        <w:rPr>
          <w:rFonts w:ascii="Calibri" w:hAnsi="Calibri" w:cs="Calibri"/>
          <w:b/>
          <w:color w:val="632423"/>
          <w:sz w:val="28"/>
          <w:szCs w:val="22"/>
        </w:rPr>
        <w:t>Ενιαίος Προϋπολογισμός ΠΦΥ</w:t>
      </w:r>
    </w:p>
    <w:p w:rsidR="00394F01" w:rsidRDefault="00394F01" w:rsidP="00C47CF5">
      <w:pPr>
        <w:spacing w:line="360" w:lineRule="auto"/>
        <w:jc w:val="both"/>
        <w:rPr>
          <w:rFonts w:ascii="Calibri" w:hAnsi="Calibri"/>
          <w:sz w:val="22"/>
          <w:szCs w:val="22"/>
        </w:rPr>
      </w:pPr>
      <w:r>
        <w:rPr>
          <w:rFonts w:ascii="Calibri" w:hAnsi="Calibri"/>
          <w:sz w:val="22"/>
          <w:szCs w:val="22"/>
        </w:rPr>
        <w:t>Η ενοποίηση και λειτουργία</w:t>
      </w:r>
      <w:r w:rsidRPr="006C363B">
        <w:rPr>
          <w:rFonts w:ascii="Calibri" w:hAnsi="Calibri"/>
          <w:sz w:val="22"/>
          <w:szCs w:val="22"/>
        </w:rPr>
        <w:t xml:space="preserve"> της ΠΦΥ</w:t>
      </w:r>
      <w:r>
        <w:rPr>
          <w:rFonts w:ascii="Calibri" w:hAnsi="Calibri"/>
          <w:sz w:val="22"/>
          <w:szCs w:val="22"/>
        </w:rPr>
        <w:t xml:space="preserve"> σε ένα οργανωτικό σχήμα και έναν προϋπολογισμόυπό τον ΕΟΠΥΥ </w:t>
      </w:r>
      <w:r w:rsidRPr="006C363B">
        <w:rPr>
          <w:rFonts w:ascii="Calibri" w:hAnsi="Calibri"/>
          <w:sz w:val="22"/>
          <w:szCs w:val="22"/>
        </w:rPr>
        <w:t>βασίζεται στην ανακατανομή των πόρων μ</w:t>
      </w:r>
      <w:r>
        <w:rPr>
          <w:rFonts w:ascii="Calibri" w:hAnsi="Calibri"/>
          <w:sz w:val="22"/>
          <w:szCs w:val="22"/>
        </w:rPr>
        <w:t>ε βάση το συνολικό προϋπολογισμό, ο οποίος περιλαμβάνει τον προϋπολογισμό ΠΦΥ του ΕΟΠΥΥ και του ΕΣΥ (Κέντρων Υγείας, Περιφερειακών Ιατρείων), ποσό</w:t>
      </w:r>
      <w:r w:rsidRPr="006C363B">
        <w:rPr>
          <w:rFonts w:ascii="Calibri" w:hAnsi="Calibri"/>
          <w:sz w:val="22"/>
          <w:szCs w:val="22"/>
        </w:rPr>
        <w:t>που υπερβαίνει το 1,5 δις € (15% της συνολικής δημόσιας δαπάνης)</w:t>
      </w:r>
      <w:r>
        <w:rPr>
          <w:rFonts w:ascii="Calibri" w:hAnsi="Calibri"/>
          <w:sz w:val="22"/>
          <w:szCs w:val="22"/>
        </w:rPr>
        <w:t xml:space="preserve"> (Πίνακας 6, δε συνυπολογίζεται η φαρμακευτική δαπάνη</w:t>
      </w:r>
      <w:r w:rsidRPr="006C363B">
        <w:rPr>
          <w:rFonts w:ascii="Calibri" w:hAnsi="Calibri"/>
          <w:sz w:val="22"/>
          <w:szCs w:val="22"/>
        </w:rPr>
        <w:t>)</w:t>
      </w:r>
      <w:r>
        <w:rPr>
          <w:rFonts w:ascii="Calibri" w:hAnsi="Calibri"/>
          <w:sz w:val="22"/>
          <w:szCs w:val="22"/>
        </w:rPr>
        <w:t>. Επίσης, εντοπίζον</w:t>
      </w:r>
      <w:r w:rsidR="0064606E">
        <w:rPr>
          <w:rFonts w:ascii="Calibri" w:hAnsi="Calibri"/>
          <w:sz w:val="22"/>
          <w:szCs w:val="22"/>
        </w:rPr>
        <w:t>ται περιθώρια οικονομιών κλίμακα</w:t>
      </w:r>
      <w:r>
        <w:rPr>
          <w:rFonts w:ascii="Calibri" w:hAnsi="Calibri"/>
          <w:sz w:val="22"/>
          <w:szCs w:val="22"/>
        </w:rPr>
        <w:t>ς στον προϋπολογισμό του ΕΟΠΥΥ με στόχο την αύξηση της αποδοτικότητας</w:t>
      </w:r>
      <w:r w:rsidRPr="006C363B">
        <w:rPr>
          <w:rFonts w:ascii="Calibri" w:hAnsi="Calibri"/>
          <w:sz w:val="22"/>
          <w:szCs w:val="22"/>
        </w:rPr>
        <w:t xml:space="preserve">. </w:t>
      </w:r>
    </w:p>
    <w:p w:rsidR="00394F01" w:rsidRPr="006C363B" w:rsidRDefault="00394F01" w:rsidP="00C47CF5">
      <w:pPr>
        <w:spacing w:line="360" w:lineRule="auto"/>
        <w:jc w:val="both"/>
        <w:rPr>
          <w:rFonts w:ascii="Calibri" w:hAnsi="Calibri"/>
          <w:sz w:val="22"/>
          <w:szCs w:val="22"/>
        </w:rPr>
      </w:pPr>
    </w:p>
    <w:p w:rsidR="00394F01" w:rsidRDefault="00394F01" w:rsidP="00C47CF5">
      <w:pPr>
        <w:spacing w:line="360" w:lineRule="auto"/>
        <w:jc w:val="center"/>
        <w:rPr>
          <w:rFonts w:ascii="Calibri" w:hAnsi="Calibri"/>
          <w:b/>
          <w:sz w:val="22"/>
          <w:szCs w:val="22"/>
        </w:rPr>
      </w:pPr>
      <w:r>
        <w:rPr>
          <w:rFonts w:ascii="Calibri" w:hAnsi="Calibri"/>
          <w:b/>
          <w:sz w:val="22"/>
          <w:szCs w:val="22"/>
        </w:rPr>
        <w:t>Πίνακας 6</w:t>
      </w:r>
      <w:r w:rsidRPr="006C363B">
        <w:rPr>
          <w:rFonts w:ascii="Calibri" w:hAnsi="Calibri"/>
          <w:b/>
          <w:sz w:val="22"/>
          <w:szCs w:val="22"/>
        </w:rPr>
        <w:t>. Προϋπολογισμός πρωτοβάθμιας φροντίδας υγείας</w:t>
      </w:r>
    </w:p>
    <w:p w:rsidR="00394F01" w:rsidRPr="006C363B" w:rsidRDefault="00394F01" w:rsidP="00C47CF5">
      <w:pPr>
        <w:spacing w:line="360" w:lineRule="auto"/>
        <w:jc w:val="center"/>
        <w:rPr>
          <w:rFonts w:ascii="Calibri" w:hAnsi="Calibri"/>
          <w:b/>
          <w:sz w:val="22"/>
          <w:szCs w:val="22"/>
        </w:rPr>
      </w:pPr>
    </w:p>
    <w:tbl>
      <w:tblPr>
        <w:tblW w:w="719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4262"/>
        <w:gridCol w:w="2934"/>
      </w:tblGrid>
      <w:tr w:rsidR="00394F01" w:rsidRPr="006C363B" w:rsidTr="00F53216">
        <w:trPr>
          <w:trHeight w:val="300"/>
          <w:jc w:val="center"/>
        </w:trPr>
        <w:tc>
          <w:tcPr>
            <w:tcW w:w="4262" w:type="dxa"/>
            <w:tcBorders>
              <w:bottom w:val="single" w:sz="18" w:space="0" w:color="000000"/>
            </w:tcBorders>
            <w:shd w:val="clear" w:color="auto" w:fill="5F497A"/>
            <w:noWrap/>
          </w:tcPr>
          <w:p w:rsidR="00394F01" w:rsidRPr="006D07BE" w:rsidRDefault="00394F01" w:rsidP="00F53216">
            <w:pPr>
              <w:spacing w:line="360" w:lineRule="auto"/>
              <w:jc w:val="center"/>
              <w:rPr>
                <w:rFonts w:ascii="Calibri" w:hAnsi="Calibri"/>
                <w:b/>
                <w:bCs/>
                <w:color w:val="FFFFFF"/>
                <w:lang w:val="en-GB" w:eastAsia="en-GB"/>
              </w:rPr>
            </w:pPr>
            <w:r w:rsidRPr="006D07BE">
              <w:rPr>
                <w:rFonts w:ascii="Calibri" w:hAnsi="Calibri"/>
                <w:b/>
                <w:bCs/>
                <w:color w:val="FFFFFF"/>
                <w:sz w:val="22"/>
                <w:szCs w:val="22"/>
                <w:lang w:val="en-GB" w:eastAsia="en-GB"/>
              </w:rPr>
              <w:t>Κατηγορία δαπάνης</w:t>
            </w:r>
          </w:p>
        </w:tc>
        <w:tc>
          <w:tcPr>
            <w:tcW w:w="2934" w:type="dxa"/>
            <w:tcBorders>
              <w:bottom w:val="single" w:sz="18" w:space="0" w:color="000000"/>
            </w:tcBorders>
            <w:shd w:val="clear" w:color="auto" w:fill="5F497A"/>
            <w:noWrap/>
          </w:tcPr>
          <w:p w:rsidR="00394F01" w:rsidRPr="006D07BE" w:rsidRDefault="00394F01" w:rsidP="00F53216">
            <w:pPr>
              <w:spacing w:line="360" w:lineRule="auto"/>
              <w:jc w:val="center"/>
              <w:rPr>
                <w:rFonts w:ascii="Calibri" w:hAnsi="Calibri"/>
                <w:b/>
                <w:bCs/>
                <w:color w:val="FFFFFF"/>
                <w:lang w:val="en-GB" w:eastAsia="en-GB"/>
              </w:rPr>
            </w:pPr>
            <w:r w:rsidRPr="006D07BE">
              <w:rPr>
                <w:rFonts w:ascii="Calibri" w:hAnsi="Calibri"/>
                <w:b/>
                <w:bCs/>
                <w:color w:val="FFFFFF"/>
                <w:sz w:val="22"/>
                <w:szCs w:val="22"/>
                <w:lang w:val="en-GB" w:eastAsia="en-GB"/>
              </w:rPr>
              <w:t>Προϋπολογισθείσα δαπάνη</w:t>
            </w:r>
          </w:p>
        </w:tc>
      </w:tr>
      <w:tr w:rsidR="00394F01" w:rsidRPr="006C363B" w:rsidTr="006D07BE">
        <w:trPr>
          <w:trHeight w:val="300"/>
          <w:jc w:val="center"/>
        </w:trPr>
        <w:tc>
          <w:tcPr>
            <w:tcW w:w="4262" w:type="dxa"/>
            <w:shd w:val="clear" w:color="auto" w:fill="C0C0C0"/>
            <w:noWrap/>
          </w:tcPr>
          <w:p w:rsidR="00394F01" w:rsidRPr="006D07BE" w:rsidRDefault="00394F01" w:rsidP="006D07BE">
            <w:pPr>
              <w:spacing w:line="360" w:lineRule="auto"/>
              <w:rPr>
                <w:rFonts w:ascii="Calibri" w:hAnsi="Calibri"/>
                <w:b/>
                <w:bCs/>
                <w:color w:val="000000"/>
                <w:lang w:val="en-GB" w:eastAsia="en-GB"/>
              </w:rPr>
            </w:pPr>
            <w:r w:rsidRPr="006D07BE">
              <w:rPr>
                <w:rFonts w:ascii="Calibri" w:hAnsi="Calibri"/>
                <w:b/>
                <w:bCs/>
                <w:color w:val="000000"/>
                <w:sz w:val="22"/>
                <w:szCs w:val="22"/>
                <w:lang w:val="en-GB" w:eastAsia="en-GB"/>
              </w:rPr>
              <w:t>Α. Πρωτοβάθμια φροντίδα ΕΟΠΥΥ</w:t>
            </w:r>
          </w:p>
        </w:tc>
        <w:tc>
          <w:tcPr>
            <w:tcW w:w="2934" w:type="dxa"/>
            <w:shd w:val="clear" w:color="auto" w:fill="C0C0C0"/>
            <w:noWrap/>
          </w:tcPr>
          <w:p w:rsidR="00394F01" w:rsidRPr="006D07BE" w:rsidRDefault="00394F01" w:rsidP="006D07BE">
            <w:pPr>
              <w:spacing w:line="360" w:lineRule="auto"/>
              <w:rPr>
                <w:rFonts w:ascii="Calibri" w:hAnsi="Calibri"/>
                <w:color w:val="000000"/>
                <w:lang w:val="en-GB" w:eastAsia="en-GB"/>
              </w:rPr>
            </w:pPr>
            <w:r w:rsidRPr="006D07BE">
              <w:rPr>
                <w:rFonts w:ascii="Calibri" w:hAnsi="Calibri"/>
                <w:color w:val="000000"/>
                <w:sz w:val="22"/>
                <w:szCs w:val="22"/>
                <w:lang w:val="en-GB" w:eastAsia="en-GB"/>
              </w:rPr>
              <w:t> </w:t>
            </w:r>
          </w:p>
        </w:tc>
      </w:tr>
      <w:tr w:rsidR="00394F01" w:rsidRPr="006C363B" w:rsidTr="006D07BE">
        <w:trPr>
          <w:trHeight w:val="300"/>
          <w:jc w:val="center"/>
        </w:trPr>
        <w:tc>
          <w:tcPr>
            <w:tcW w:w="4262" w:type="dxa"/>
            <w:noWrap/>
          </w:tcPr>
          <w:p w:rsidR="00394F01" w:rsidRPr="006D07BE" w:rsidRDefault="00394F01" w:rsidP="006D07BE">
            <w:pPr>
              <w:spacing w:line="360" w:lineRule="auto"/>
              <w:rPr>
                <w:rFonts w:ascii="Calibri" w:hAnsi="Calibri"/>
                <w:b/>
                <w:bCs/>
                <w:color w:val="000000"/>
                <w:lang w:val="en-GB" w:eastAsia="en-GB"/>
              </w:rPr>
            </w:pPr>
            <w:r w:rsidRPr="006D07BE">
              <w:rPr>
                <w:rFonts w:ascii="Calibri" w:hAnsi="Calibri"/>
                <w:b/>
                <w:bCs/>
                <w:color w:val="000000"/>
                <w:sz w:val="22"/>
                <w:szCs w:val="22"/>
                <w:lang w:val="en-GB" w:eastAsia="en-GB"/>
              </w:rPr>
              <w:t>Διαγνωστικές Υπηρεσίες</w:t>
            </w:r>
            <w:r w:rsidR="00F53216">
              <w:rPr>
                <w:rFonts w:ascii="Calibri" w:hAnsi="Calibri"/>
                <w:b/>
                <w:bCs/>
                <w:color w:val="000000"/>
                <w:sz w:val="22"/>
                <w:szCs w:val="22"/>
                <w:lang w:eastAsia="en-GB"/>
              </w:rPr>
              <w:t xml:space="preserve"> </w:t>
            </w:r>
            <w:r w:rsidRPr="006D07BE">
              <w:rPr>
                <w:rFonts w:ascii="Calibri" w:hAnsi="Calibri"/>
                <w:b/>
                <w:bCs/>
                <w:color w:val="000000"/>
                <w:sz w:val="22"/>
                <w:szCs w:val="22"/>
                <w:lang w:val="en-GB" w:eastAsia="en-GB"/>
              </w:rPr>
              <w:t>(σύνολο)</w:t>
            </w:r>
          </w:p>
        </w:tc>
        <w:tc>
          <w:tcPr>
            <w:tcW w:w="2934" w:type="dxa"/>
            <w:noWrap/>
          </w:tcPr>
          <w:p w:rsidR="00394F01" w:rsidRPr="006D07BE" w:rsidRDefault="00394F01" w:rsidP="006D07BE">
            <w:pPr>
              <w:spacing w:line="360" w:lineRule="auto"/>
              <w:jc w:val="center"/>
              <w:rPr>
                <w:rFonts w:ascii="Calibri" w:hAnsi="Calibri"/>
                <w:color w:val="000000"/>
                <w:lang w:val="en-GB" w:eastAsia="en-GB"/>
              </w:rPr>
            </w:pPr>
            <w:r w:rsidRPr="006D07BE">
              <w:rPr>
                <w:rFonts w:ascii="Calibri" w:hAnsi="Calibri"/>
                <w:color w:val="000000"/>
                <w:sz w:val="22"/>
                <w:szCs w:val="22"/>
                <w:lang w:val="en-GB" w:eastAsia="en-GB"/>
              </w:rPr>
              <w:t>370.000.000</w:t>
            </w:r>
          </w:p>
        </w:tc>
      </w:tr>
      <w:tr w:rsidR="00394F01" w:rsidRPr="006C363B" w:rsidTr="006D07BE">
        <w:trPr>
          <w:trHeight w:val="300"/>
          <w:jc w:val="center"/>
        </w:trPr>
        <w:tc>
          <w:tcPr>
            <w:tcW w:w="4262" w:type="dxa"/>
            <w:shd w:val="clear" w:color="auto" w:fill="C0C0C0"/>
            <w:noWrap/>
          </w:tcPr>
          <w:p w:rsidR="00394F01" w:rsidRPr="006D07BE" w:rsidRDefault="00394F01" w:rsidP="006D07BE">
            <w:pPr>
              <w:spacing w:line="360" w:lineRule="auto"/>
              <w:rPr>
                <w:rFonts w:ascii="Calibri" w:hAnsi="Calibri"/>
                <w:b/>
                <w:bCs/>
                <w:color w:val="000000"/>
                <w:lang w:val="en-GB" w:eastAsia="en-GB"/>
              </w:rPr>
            </w:pPr>
            <w:r w:rsidRPr="006D07BE">
              <w:rPr>
                <w:rFonts w:ascii="Calibri" w:hAnsi="Calibri"/>
                <w:b/>
                <w:bCs/>
                <w:color w:val="000000"/>
                <w:sz w:val="22"/>
                <w:szCs w:val="22"/>
                <w:lang w:val="en-GB" w:eastAsia="en-GB"/>
              </w:rPr>
              <w:t>Συμβεβλημένοι γιατροί</w:t>
            </w:r>
          </w:p>
        </w:tc>
        <w:tc>
          <w:tcPr>
            <w:tcW w:w="2934" w:type="dxa"/>
            <w:shd w:val="clear" w:color="auto" w:fill="C0C0C0"/>
            <w:noWrap/>
          </w:tcPr>
          <w:p w:rsidR="00394F01" w:rsidRPr="006D07BE" w:rsidRDefault="00394F01" w:rsidP="006D07BE">
            <w:pPr>
              <w:spacing w:line="360" w:lineRule="auto"/>
              <w:jc w:val="center"/>
              <w:rPr>
                <w:rFonts w:ascii="Calibri" w:hAnsi="Calibri"/>
                <w:color w:val="000000"/>
                <w:lang w:val="en-GB" w:eastAsia="en-GB"/>
              </w:rPr>
            </w:pPr>
            <w:r w:rsidRPr="006D07BE">
              <w:rPr>
                <w:rFonts w:ascii="Calibri" w:hAnsi="Calibri"/>
                <w:color w:val="000000"/>
                <w:sz w:val="22"/>
                <w:szCs w:val="22"/>
                <w:lang w:val="en-GB" w:eastAsia="en-GB"/>
              </w:rPr>
              <w:t>82.000.000</w:t>
            </w:r>
          </w:p>
        </w:tc>
      </w:tr>
      <w:tr w:rsidR="00394F01" w:rsidRPr="006C363B" w:rsidTr="006D07BE">
        <w:trPr>
          <w:trHeight w:val="300"/>
          <w:jc w:val="center"/>
        </w:trPr>
        <w:tc>
          <w:tcPr>
            <w:tcW w:w="4262" w:type="dxa"/>
            <w:noWrap/>
          </w:tcPr>
          <w:p w:rsidR="00394F01" w:rsidRPr="006D07BE" w:rsidRDefault="00394F01" w:rsidP="006D07BE">
            <w:pPr>
              <w:spacing w:line="360" w:lineRule="auto"/>
              <w:rPr>
                <w:rFonts w:ascii="Calibri" w:hAnsi="Calibri"/>
                <w:b/>
                <w:bCs/>
                <w:color w:val="000000"/>
                <w:lang w:val="en-GB" w:eastAsia="en-GB"/>
              </w:rPr>
            </w:pPr>
            <w:r w:rsidRPr="006D07BE">
              <w:rPr>
                <w:rFonts w:ascii="Calibri" w:hAnsi="Calibri"/>
                <w:b/>
                <w:bCs/>
                <w:color w:val="000000"/>
                <w:sz w:val="22"/>
                <w:szCs w:val="22"/>
                <w:lang w:val="en-GB" w:eastAsia="en-GB"/>
              </w:rPr>
              <w:t>Οδοντιατρική</w:t>
            </w:r>
          </w:p>
        </w:tc>
        <w:tc>
          <w:tcPr>
            <w:tcW w:w="2934" w:type="dxa"/>
            <w:noWrap/>
          </w:tcPr>
          <w:p w:rsidR="00394F01" w:rsidRPr="006D07BE" w:rsidRDefault="00394F01" w:rsidP="006D07BE">
            <w:pPr>
              <w:spacing w:line="360" w:lineRule="auto"/>
              <w:jc w:val="center"/>
              <w:rPr>
                <w:rFonts w:ascii="Calibri" w:hAnsi="Calibri"/>
                <w:color w:val="000000"/>
                <w:lang w:val="en-GB" w:eastAsia="en-GB"/>
              </w:rPr>
            </w:pPr>
            <w:r w:rsidRPr="006D07BE">
              <w:rPr>
                <w:rFonts w:ascii="Calibri" w:hAnsi="Calibri"/>
                <w:color w:val="000000"/>
                <w:sz w:val="22"/>
                <w:szCs w:val="22"/>
                <w:lang w:val="en-GB" w:eastAsia="en-GB"/>
              </w:rPr>
              <w:t>17.000.000</w:t>
            </w:r>
          </w:p>
        </w:tc>
      </w:tr>
      <w:tr w:rsidR="00394F01" w:rsidRPr="006C363B" w:rsidTr="006D07BE">
        <w:trPr>
          <w:trHeight w:val="300"/>
          <w:jc w:val="center"/>
        </w:trPr>
        <w:tc>
          <w:tcPr>
            <w:tcW w:w="4262" w:type="dxa"/>
            <w:shd w:val="clear" w:color="auto" w:fill="C0C0C0"/>
            <w:noWrap/>
          </w:tcPr>
          <w:p w:rsidR="00394F01" w:rsidRPr="006D07BE" w:rsidRDefault="00394F01" w:rsidP="006D07BE">
            <w:pPr>
              <w:spacing w:line="360" w:lineRule="auto"/>
              <w:rPr>
                <w:rFonts w:ascii="Calibri" w:hAnsi="Calibri"/>
                <w:b/>
                <w:bCs/>
                <w:color w:val="000000"/>
                <w:lang w:val="en-GB" w:eastAsia="en-GB"/>
              </w:rPr>
            </w:pPr>
            <w:r w:rsidRPr="006D07BE">
              <w:rPr>
                <w:rFonts w:ascii="Calibri" w:hAnsi="Calibri"/>
                <w:b/>
                <w:bCs/>
                <w:color w:val="000000"/>
                <w:sz w:val="22"/>
                <w:szCs w:val="22"/>
                <w:lang w:val="en-GB" w:eastAsia="en-GB"/>
              </w:rPr>
              <w:t>Άλλες δαπάνες</w:t>
            </w:r>
            <w:r w:rsidR="00733172">
              <w:rPr>
                <w:rFonts w:ascii="Calibri" w:hAnsi="Calibri"/>
                <w:b/>
                <w:bCs/>
                <w:color w:val="000000"/>
                <w:sz w:val="22"/>
                <w:szCs w:val="22"/>
                <w:lang w:eastAsia="en-GB"/>
              </w:rPr>
              <w:t xml:space="preserve"> </w:t>
            </w:r>
            <w:r w:rsidRPr="006D07BE">
              <w:rPr>
                <w:rFonts w:ascii="Calibri" w:hAnsi="Calibri"/>
                <w:b/>
                <w:bCs/>
                <w:color w:val="000000"/>
                <w:sz w:val="22"/>
                <w:szCs w:val="22"/>
                <w:lang w:val="en-GB" w:eastAsia="en-GB"/>
              </w:rPr>
              <w:t>υγείας</w:t>
            </w:r>
          </w:p>
        </w:tc>
        <w:tc>
          <w:tcPr>
            <w:tcW w:w="2934" w:type="dxa"/>
            <w:shd w:val="clear" w:color="auto" w:fill="C0C0C0"/>
            <w:noWrap/>
          </w:tcPr>
          <w:p w:rsidR="00394F01" w:rsidRPr="006D07BE" w:rsidRDefault="00394F01" w:rsidP="006D07BE">
            <w:pPr>
              <w:spacing w:line="360" w:lineRule="auto"/>
              <w:jc w:val="center"/>
              <w:rPr>
                <w:rFonts w:ascii="Calibri" w:hAnsi="Calibri"/>
                <w:color w:val="000000"/>
                <w:lang w:val="en-GB" w:eastAsia="en-GB"/>
              </w:rPr>
            </w:pPr>
            <w:r w:rsidRPr="006D07BE">
              <w:rPr>
                <w:rFonts w:ascii="Calibri" w:hAnsi="Calibri"/>
                <w:color w:val="000000"/>
                <w:sz w:val="22"/>
                <w:szCs w:val="22"/>
                <w:lang w:val="en-GB" w:eastAsia="en-GB"/>
              </w:rPr>
              <w:t>237.398.000</w:t>
            </w:r>
          </w:p>
        </w:tc>
      </w:tr>
      <w:tr w:rsidR="00394F01" w:rsidRPr="006C363B" w:rsidTr="006D07BE">
        <w:trPr>
          <w:trHeight w:val="300"/>
          <w:jc w:val="center"/>
        </w:trPr>
        <w:tc>
          <w:tcPr>
            <w:tcW w:w="4262" w:type="dxa"/>
            <w:noWrap/>
          </w:tcPr>
          <w:p w:rsidR="00394F01" w:rsidRPr="006D07BE" w:rsidRDefault="00394F01" w:rsidP="006D07BE">
            <w:pPr>
              <w:spacing w:line="360" w:lineRule="auto"/>
              <w:rPr>
                <w:rFonts w:ascii="Calibri" w:hAnsi="Calibri"/>
                <w:b/>
                <w:bCs/>
                <w:color w:val="000000"/>
                <w:lang w:val="en-GB" w:eastAsia="en-GB"/>
              </w:rPr>
            </w:pPr>
            <w:r w:rsidRPr="006D07BE">
              <w:rPr>
                <w:rFonts w:ascii="Calibri" w:hAnsi="Calibri"/>
                <w:b/>
                <w:bCs/>
                <w:color w:val="000000"/>
                <w:sz w:val="22"/>
                <w:szCs w:val="22"/>
                <w:lang w:val="en-GB" w:eastAsia="en-GB"/>
              </w:rPr>
              <w:t>ΥγειονομικάΥλικά</w:t>
            </w:r>
          </w:p>
        </w:tc>
        <w:tc>
          <w:tcPr>
            <w:tcW w:w="2934" w:type="dxa"/>
            <w:noWrap/>
          </w:tcPr>
          <w:p w:rsidR="00394F01" w:rsidRPr="006D07BE" w:rsidRDefault="00394F01" w:rsidP="006D07BE">
            <w:pPr>
              <w:spacing w:line="360" w:lineRule="auto"/>
              <w:jc w:val="center"/>
              <w:rPr>
                <w:rFonts w:ascii="Calibri" w:hAnsi="Calibri"/>
                <w:color w:val="000000"/>
                <w:lang w:val="en-GB" w:eastAsia="en-GB"/>
              </w:rPr>
            </w:pPr>
            <w:r w:rsidRPr="006D07BE">
              <w:rPr>
                <w:rFonts w:ascii="Calibri" w:hAnsi="Calibri"/>
                <w:color w:val="000000"/>
                <w:sz w:val="22"/>
                <w:szCs w:val="22"/>
                <w:lang w:val="en-GB" w:eastAsia="en-GB"/>
              </w:rPr>
              <w:t>126.845.000</w:t>
            </w:r>
          </w:p>
        </w:tc>
      </w:tr>
      <w:tr w:rsidR="00394F01" w:rsidRPr="006C363B" w:rsidTr="006D07BE">
        <w:trPr>
          <w:trHeight w:val="600"/>
          <w:jc w:val="center"/>
        </w:trPr>
        <w:tc>
          <w:tcPr>
            <w:tcW w:w="4262" w:type="dxa"/>
            <w:shd w:val="clear" w:color="auto" w:fill="C0C0C0"/>
          </w:tcPr>
          <w:p w:rsidR="00394F01" w:rsidRPr="006D07BE" w:rsidRDefault="00394F01" w:rsidP="006D07BE">
            <w:pPr>
              <w:spacing w:line="360" w:lineRule="auto"/>
              <w:rPr>
                <w:rFonts w:ascii="Calibri" w:hAnsi="Calibri"/>
                <w:b/>
                <w:bCs/>
                <w:color w:val="000000"/>
                <w:lang w:eastAsia="en-GB"/>
              </w:rPr>
            </w:pPr>
            <w:r w:rsidRPr="006D07BE">
              <w:rPr>
                <w:rFonts w:ascii="Calibri" w:hAnsi="Calibri"/>
                <w:b/>
                <w:bCs/>
                <w:color w:val="000000"/>
                <w:sz w:val="22"/>
                <w:szCs w:val="22"/>
                <w:lang w:eastAsia="en-GB"/>
              </w:rPr>
              <w:t>Μισθοί ιατρονοσηλευτικού και λοιπού προσωπικού ΕΟΠΥΥ</w:t>
            </w:r>
          </w:p>
        </w:tc>
        <w:tc>
          <w:tcPr>
            <w:tcW w:w="2934" w:type="dxa"/>
            <w:shd w:val="clear" w:color="auto" w:fill="C0C0C0"/>
            <w:noWrap/>
          </w:tcPr>
          <w:p w:rsidR="00394F01" w:rsidRPr="006D07BE" w:rsidRDefault="00394F01" w:rsidP="006D07BE">
            <w:pPr>
              <w:spacing w:line="360" w:lineRule="auto"/>
              <w:jc w:val="center"/>
              <w:rPr>
                <w:rFonts w:ascii="Calibri" w:hAnsi="Calibri"/>
                <w:color w:val="000000"/>
                <w:lang w:val="en-GB" w:eastAsia="en-GB"/>
              </w:rPr>
            </w:pPr>
            <w:r w:rsidRPr="006D07BE">
              <w:rPr>
                <w:rFonts w:ascii="Calibri" w:hAnsi="Calibri"/>
                <w:color w:val="000000"/>
                <w:sz w:val="22"/>
                <w:szCs w:val="22"/>
                <w:lang w:val="en-GB" w:eastAsia="en-GB"/>
              </w:rPr>
              <w:t>430.210.000</w:t>
            </w:r>
          </w:p>
        </w:tc>
      </w:tr>
      <w:tr w:rsidR="00394F01" w:rsidRPr="006C363B" w:rsidTr="006D07BE">
        <w:trPr>
          <w:trHeight w:val="300"/>
          <w:jc w:val="center"/>
        </w:trPr>
        <w:tc>
          <w:tcPr>
            <w:tcW w:w="4262" w:type="dxa"/>
            <w:shd w:val="clear" w:color="auto" w:fill="DAEEF3"/>
            <w:noWrap/>
          </w:tcPr>
          <w:p w:rsidR="00394F01" w:rsidRPr="006D07BE" w:rsidRDefault="00394F01" w:rsidP="006D07BE">
            <w:pPr>
              <w:spacing w:line="360" w:lineRule="auto"/>
              <w:rPr>
                <w:rFonts w:ascii="Calibri" w:hAnsi="Calibri"/>
                <w:b/>
                <w:bCs/>
                <w:color w:val="000000"/>
                <w:lang w:val="en-GB" w:eastAsia="en-GB"/>
              </w:rPr>
            </w:pPr>
            <w:r w:rsidRPr="006D07BE">
              <w:rPr>
                <w:rFonts w:ascii="Calibri" w:hAnsi="Calibri"/>
                <w:b/>
                <w:bCs/>
                <w:color w:val="000000"/>
                <w:sz w:val="22"/>
                <w:szCs w:val="22"/>
                <w:lang w:val="en-GB" w:eastAsia="en-GB"/>
              </w:rPr>
              <w:t>Συνολο ΠΦΥ ΕΟΠΥΥ</w:t>
            </w:r>
          </w:p>
        </w:tc>
        <w:tc>
          <w:tcPr>
            <w:tcW w:w="2934" w:type="dxa"/>
            <w:shd w:val="clear" w:color="auto" w:fill="DAEEF3"/>
            <w:noWrap/>
          </w:tcPr>
          <w:p w:rsidR="00394F01" w:rsidRPr="006D07BE" w:rsidRDefault="00394F01" w:rsidP="006D07BE">
            <w:pPr>
              <w:spacing w:line="360" w:lineRule="auto"/>
              <w:jc w:val="center"/>
              <w:rPr>
                <w:rFonts w:ascii="Calibri" w:hAnsi="Calibri"/>
                <w:color w:val="000000"/>
                <w:lang w:val="en-GB" w:eastAsia="en-GB"/>
              </w:rPr>
            </w:pPr>
            <w:r w:rsidRPr="006D07BE">
              <w:rPr>
                <w:rFonts w:ascii="Calibri" w:hAnsi="Calibri"/>
                <w:color w:val="000000"/>
                <w:sz w:val="22"/>
                <w:szCs w:val="22"/>
                <w:lang w:val="en-GB" w:eastAsia="en-GB"/>
              </w:rPr>
              <w:t>1.263.453.000</w:t>
            </w:r>
          </w:p>
        </w:tc>
      </w:tr>
      <w:tr w:rsidR="00394F01" w:rsidRPr="006C363B" w:rsidTr="006D07BE">
        <w:trPr>
          <w:trHeight w:val="300"/>
          <w:jc w:val="center"/>
        </w:trPr>
        <w:tc>
          <w:tcPr>
            <w:tcW w:w="4262" w:type="dxa"/>
            <w:shd w:val="clear" w:color="auto" w:fill="C0C0C0"/>
            <w:noWrap/>
          </w:tcPr>
          <w:p w:rsidR="00394F01" w:rsidRPr="006D07BE" w:rsidRDefault="00394F01" w:rsidP="006D07BE">
            <w:pPr>
              <w:spacing w:line="360" w:lineRule="auto"/>
              <w:rPr>
                <w:rFonts w:ascii="Calibri" w:hAnsi="Calibri"/>
                <w:b/>
                <w:bCs/>
                <w:color w:val="000000"/>
                <w:lang w:val="en-GB" w:eastAsia="en-GB"/>
              </w:rPr>
            </w:pPr>
            <w:r w:rsidRPr="006D07BE">
              <w:rPr>
                <w:rFonts w:ascii="Calibri" w:hAnsi="Calibri"/>
                <w:b/>
                <w:bCs/>
                <w:color w:val="000000"/>
                <w:sz w:val="22"/>
                <w:szCs w:val="22"/>
                <w:lang w:val="en-GB" w:eastAsia="en-GB"/>
              </w:rPr>
              <w:t>Β. Πρωτοβάθμια φροντίδα ΕΣΥ</w:t>
            </w:r>
          </w:p>
        </w:tc>
        <w:tc>
          <w:tcPr>
            <w:tcW w:w="2934" w:type="dxa"/>
            <w:shd w:val="clear" w:color="auto" w:fill="C0C0C0"/>
            <w:noWrap/>
          </w:tcPr>
          <w:p w:rsidR="00394F01" w:rsidRPr="006D07BE" w:rsidRDefault="00394F01" w:rsidP="006D07BE">
            <w:pPr>
              <w:spacing w:line="360" w:lineRule="auto"/>
              <w:rPr>
                <w:rFonts w:ascii="Calibri" w:hAnsi="Calibri"/>
                <w:lang w:val="en-GB" w:eastAsia="en-US"/>
              </w:rPr>
            </w:pPr>
          </w:p>
        </w:tc>
      </w:tr>
      <w:tr w:rsidR="00394F01" w:rsidRPr="006C363B" w:rsidTr="006D07BE">
        <w:trPr>
          <w:trHeight w:val="600"/>
          <w:jc w:val="center"/>
        </w:trPr>
        <w:tc>
          <w:tcPr>
            <w:tcW w:w="4262" w:type="dxa"/>
          </w:tcPr>
          <w:p w:rsidR="00394F01" w:rsidRPr="006D07BE" w:rsidRDefault="00394F01" w:rsidP="006D07BE">
            <w:pPr>
              <w:spacing w:line="360" w:lineRule="auto"/>
              <w:rPr>
                <w:rFonts w:ascii="Calibri" w:hAnsi="Calibri"/>
                <w:b/>
                <w:bCs/>
                <w:color w:val="000000"/>
                <w:lang w:eastAsia="en-GB"/>
              </w:rPr>
            </w:pPr>
            <w:r w:rsidRPr="006D07BE">
              <w:rPr>
                <w:rFonts w:ascii="Calibri" w:hAnsi="Calibri"/>
                <w:b/>
                <w:bCs/>
                <w:color w:val="000000"/>
                <w:sz w:val="22"/>
                <w:szCs w:val="22"/>
                <w:lang w:eastAsia="en-GB"/>
              </w:rPr>
              <w:t>Μισθοί ιατρονοσηλευτικού και λοιπού προσωπικού ΕΣΥ</w:t>
            </w:r>
          </w:p>
        </w:tc>
        <w:tc>
          <w:tcPr>
            <w:tcW w:w="2934" w:type="dxa"/>
            <w:noWrap/>
          </w:tcPr>
          <w:p w:rsidR="00394F01" w:rsidRPr="006D07BE" w:rsidRDefault="00394F01" w:rsidP="006D07BE">
            <w:pPr>
              <w:spacing w:line="360" w:lineRule="auto"/>
              <w:jc w:val="center"/>
              <w:rPr>
                <w:rFonts w:ascii="Calibri" w:hAnsi="Calibri"/>
                <w:color w:val="000000"/>
                <w:lang w:val="en-GB" w:eastAsia="en-GB"/>
              </w:rPr>
            </w:pPr>
            <w:r w:rsidRPr="006D07BE">
              <w:rPr>
                <w:rFonts w:ascii="Calibri" w:hAnsi="Calibri"/>
                <w:color w:val="000000"/>
                <w:sz w:val="22"/>
                <w:szCs w:val="22"/>
                <w:lang w:val="en-GB" w:eastAsia="en-GB"/>
              </w:rPr>
              <w:t>215.000.000</w:t>
            </w:r>
          </w:p>
        </w:tc>
      </w:tr>
      <w:tr w:rsidR="00394F01" w:rsidRPr="006C363B" w:rsidTr="006D07BE">
        <w:trPr>
          <w:trHeight w:val="600"/>
          <w:jc w:val="center"/>
        </w:trPr>
        <w:tc>
          <w:tcPr>
            <w:tcW w:w="4262" w:type="dxa"/>
            <w:shd w:val="clear" w:color="auto" w:fill="C0C0C0"/>
          </w:tcPr>
          <w:p w:rsidR="00394F01" w:rsidRPr="006D07BE" w:rsidRDefault="00394F01" w:rsidP="006D07BE">
            <w:pPr>
              <w:spacing w:line="360" w:lineRule="auto"/>
              <w:rPr>
                <w:rFonts w:ascii="Calibri" w:hAnsi="Calibri"/>
                <w:b/>
                <w:bCs/>
                <w:color w:val="000000"/>
                <w:lang w:eastAsia="en-GB"/>
              </w:rPr>
            </w:pPr>
            <w:r w:rsidRPr="006D07BE">
              <w:rPr>
                <w:rFonts w:ascii="Calibri" w:hAnsi="Calibri"/>
                <w:b/>
                <w:bCs/>
                <w:color w:val="000000"/>
                <w:sz w:val="22"/>
                <w:szCs w:val="22"/>
                <w:lang w:eastAsia="en-GB"/>
              </w:rPr>
              <w:t>Υγειονομικά υλικά και τεχνολογικοί πόροι</w:t>
            </w:r>
          </w:p>
        </w:tc>
        <w:tc>
          <w:tcPr>
            <w:tcW w:w="2934" w:type="dxa"/>
            <w:shd w:val="clear" w:color="auto" w:fill="C0C0C0"/>
            <w:noWrap/>
          </w:tcPr>
          <w:p w:rsidR="00394F01" w:rsidRPr="006D07BE" w:rsidRDefault="00394F01" w:rsidP="006D07BE">
            <w:pPr>
              <w:spacing w:line="360" w:lineRule="auto"/>
              <w:jc w:val="center"/>
              <w:rPr>
                <w:rFonts w:ascii="Calibri" w:hAnsi="Calibri"/>
                <w:color w:val="000000"/>
                <w:lang w:val="en-GB" w:eastAsia="en-GB"/>
              </w:rPr>
            </w:pPr>
            <w:r w:rsidRPr="006D07BE">
              <w:rPr>
                <w:rFonts w:ascii="Calibri" w:hAnsi="Calibri"/>
                <w:color w:val="000000"/>
                <w:sz w:val="22"/>
                <w:szCs w:val="22"/>
                <w:lang w:val="en-GB" w:eastAsia="en-GB"/>
              </w:rPr>
              <w:t>71.666.667</w:t>
            </w:r>
          </w:p>
        </w:tc>
      </w:tr>
      <w:tr w:rsidR="00394F01" w:rsidRPr="006C363B" w:rsidTr="006D07BE">
        <w:trPr>
          <w:trHeight w:val="300"/>
          <w:jc w:val="center"/>
        </w:trPr>
        <w:tc>
          <w:tcPr>
            <w:tcW w:w="4262" w:type="dxa"/>
            <w:shd w:val="clear" w:color="auto" w:fill="DAEEF3"/>
            <w:noWrap/>
          </w:tcPr>
          <w:p w:rsidR="00394F01" w:rsidRPr="006D07BE" w:rsidRDefault="00394F01" w:rsidP="006D07BE">
            <w:pPr>
              <w:spacing w:line="360" w:lineRule="auto"/>
              <w:rPr>
                <w:rFonts w:ascii="Calibri" w:hAnsi="Calibri"/>
                <w:b/>
                <w:bCs/>
                <w:color w:val="000000"/>
                <w:lang w:eastAsia="en-GB"/>
              </w:rPr>
            </w:pPr>
            <w:r>
              <w:rPr>
                <w:rFonts w:ascii="Calibri" w:hAnsi="Calibri"/>
                <w:b/>
                <w:bCs/>
                <w:color w:val="000000"/>
                <w:sz w:val="22"/>
                <w:szCs w:val="22"/>
                <w:lang w:val="en-GB" w:eastAsia="en-GB"/>
              </w:rPr>
              <w:t>Σ</w:t>
            </w:r>
            <w:r>
              <w:rPr>
                <w:rFonts w:ascii="Calibri" w:hAnsi="Calibri"/>
                <w:b/>
                <w:bCs/>
                <w:color w:val="000000"/>
                <w:sz w:val="22"/>
                <w:szCs w:val="22"/>
                <w:lang w:eastAsia="en-GB"/>
              </w:rPr>
              <w:t>ύ</w:t>
            </w:r>
            <w:r w:rsidRPr="006D07BE">
              <w:rPr>
                <w:rFonts w:ascii="Calibri" w:hAnsi="Calibri"/>
                <w:b/>
                <w:bCs/>
                <w:color w:val="000000"/>
                <w:sz w:val="22"/>
                <w:szCs w:val="22"/>
                <w:lang w:val="en-GB" w:eastAsia="en-GB"/>
              </w:rPr>
              <w:t xml:space="preserve">νολο ΠΦΥ </w:t>
            </w:r>
            <w:r w:rsidRPr="006D07BE">
              <w:rPr>
                <w:rFonts w:ascii="Calibri" w:hAnsi="Calibri"/>
                <w:b/>
                <w:bCs/>
                <w:color w:val="000000"/>
                <w:sz w:val="22"/>
                <w:szCs w:val="22"/>
                <w:lang w:eastAsia="en-GB"/>
              </w:rPr>
              <w:t>ΕΣΥ</w:t>
            </w:r>
          </w:p>
        </w:tc>
        <w:tc>
          <w:tcPr>
            <w:tcW w:w="2934" w:type="dxa"/>
            <w:shd w:val="clear" w:color="auto" w:fill="DAEEF3"/>
            <w:noWrap/>
          </w:tcPr>
          <w:p w:rsidR="00394F01" w:rsidRPr="006D07BE" w:rsidRDefault="00394F01" w:rsidP="006D07BE">
            <w:pPr>
              <w:spacing w:line="360" w:lineRule="auto"/>
              <w:jc w:val="center"/>
              <w:rPr>
                <w:rFonts w:ascii="Calibri" w:hAnsi="Calibri"/>
                <w:color w:val="000000"/>
                <w:lang w:val="en-GB" w:eastAsia="en-GB"/>
              </w:rPr>
            </w:pPr>
            <w:r w:rsidRPr="006D07BE">
              <w:rPr>
                <w:rFonts w:ascii="Calibri" w:hAnsi="Calibri"/>
                <w:color w:val="000000"/>
                <w:sz w:val="22"/>
                <w:szCs w:val="22"/>
                <w:lang w:val="en-GB" w:eastAsia="en-GB"/>
              </w:rPr>
              <w:t>286.666.667</w:t>
            </w:r>
          </w:p>
        </w:tc>
      </w:tr>
      <w:tr w:rsidR="00394F01" w:rsidRPr="006C363B" w:rsidTr="006D07BE">
        <w:trPr>
          <w:trHeight w:val="300"/>
          <w:jc w:val="center"/>
        </w:trPr>
        <w:tc>
          <w:tcPr>
            <w:tcW w:w="4262" w:type="dxa"/>
            <w:shd w:val="clear" w:color="auto" w:fill="DAEEF3"/>
            <w:noWrap/>
          </w:tcPr>
          <w:p w:rsidR="00394F01" w:rsidRPr="006D07BE" w:rsidRDefault="00394F01" w:rsidP="006D07BE">
            <w:pPr>
              <w:spacing w:line="360" w:lineRule="auto"/>
              <w:rPr>
                <w:rFonts w:ascii="Calibri" w:hAnsi="Calibri"/>
                <w:b/>
                <w:bCs/>
                <w:color w:val="FF0000"/>
                <w:lang w:eastAsia="en-GB"/>
              </w:rPr>
            </w:pPr>
            <w:r w:rsidRPr="006D07BE">
              <w:rPr>
                <w:rFonts w:ascii="Calibri" w:hAnsi="Calibri"/>
                <w:b/>
                <w:bCs/>
                <w:color w:val="FF0000"/>
                <w:szCs w:val="22"/>
                <w:lang w:val="en-GB" w:eastAsia="en-GB"/>
              </w:rPr>
              <w:t>Γενικό</w:t>
            </w:r>
            <w:r w:rsidR="00733172">
              <w:rPr>
                <w:rFonts w:ascii="Calibri" w:hAnsi="Calibri"/>
                <w:b/>
                <w:bCs/>
                <w:color w:val="FF0000"/>
                <w:szCs w:val="22"/>
                <w:lang w:eastAsia="en-GB"/>
              </w:rPr>
              <w:t xml:space="preserve"> </w:t>
            </w:r>
            <w:r w:rsidR="00F53216">
              <w:rPr>
                <w:rFonts w:ascii="Calibri" w:hAnsi="Calibri"/>
                <w:b/>
                <w:bCs/>
                <w:color w:val="FF0000"/>
                <w:szCs w:val="22"/>
                <w:lang w:eastAsia="en-GB"/>
              </w:rPr>
              <w:t>Σ</w:t>
            </w:r>
            <w:r w:rsidRPr="006D07BE">
              <w:rPr>
                <w:rFonts w:ascii="Calibri" w:hAnsi="Calibri"/>
                <w:b/>
                <w:bCs/>
                <w:color w:val="FF0000"/>
                <w:szCs w:val="22"/>
                <w:lang w:val="en-GB" w:eastAsia="en-GB"/>
              </w:rPr>
              <w:t>ύνολο</w:t>
            </w:r>
            <w:r w:rsidR="00733172">
              <w:rPr>
                <w:rFonts w:ascii="Calibri" w:hAnsi="Calibri"/>
                <w:b/>
                <w:bCs/>
                <w:color w:val="FF0000"/>
                <w:szCs w:val="22"/>
                <w:lang w:eastAsia="en-GB"/>
              </w:rPr>
              <w:t xml:space="preserve"> </w:t>
            </w:r>
            <w:r w:rsidRPr="006D07BE">
              <w:rPr>
                <w:rFonts w:ascii="Calibri" w:hAnsi="Calibri"/>
                <w:b/>
                <w:bCs/>
                <w:color w:val="FF0000"/>
                <w:szCs w:val="22"/>
                <w:lang w:eastAsia="en-GB"/>
              </w:rPr>
              <w:t>ΠΦΥ</w:t>
            </w:r>
          </w:p>
        </w:tc>
        <w:tc>
          <w:tcPr>
            <w:tcW w:w="2934" w:type="dxa"/>
            <w:shd w:val="clear" w:color="auto" w:fill="DAEEF3"/>
            <w:noWrap/>
          </w:tcPr>
          <w:p w:rsidR="00394F01" w:rsidRPr="006D07BE" w:rsidRDefault="00394F01" w:rsidP="006D07BE">
            <w:pPr>
              <w:spacing w:line="360" w:lineRule="auto"/>
              <w:jc w:val="center"/>
              <w:rPr>
                <w:rFonts w:ascii="Calibri" w:hAnsi="Calibri"/>
                <w:b/>
                <w:color w:val="FF0000"/>
                <w:lang w:val="en-GB" w:eastAsia="en-GB"/>
              </w:rPr>
            </w:pPr>
            <w:r w:rsidRPr="006D07BE">
              <w:rPr>
                <w:rFonts w:ascii="Calibri" w:hAnsi="Calibri"/>
                <w:b/>
                <w:color w:val="FF0000"/>
                <w:szCs w:val="22"/>
                <w:lang w:val="en-GB" w:eastAsia="en-GB"/>
              </w:rPr>
              <w:t>1.550.119.667</w:t>
            </w:r>
          </w:p>
        </w:tc>
      </w:tr>
    </w:tbl>
    <w:p w:rsidR="00394F01" w:rsidRDefault="00394F01" w:rsidP="00C47CF5">
      <w:pPr>
        <w:spacing w:line="360" w:lineRule="auto"/>
        <w:ind w:left="709"/>
        <w:jc w:val="both"/>
        <w:rPr>
          <w:rFonts w:ascii="Calibri" w:hAnsi="Calibri"/>
          <w:sz w:val="22"/>
          <w:szCs w:val="22"/>
          <w:lang w:eastAsia="en-US"/>
        </w:rPr>
      </w:pPr>
    </w:p>
    <w:p w:rsidR="00394F01" w:rsidRPr="005A1055" w:rsidRDefault="00394F01" w:rsidP="00551FA1">
      <w:pPr>
        <w:spacing w:line="360" w:lineRule="auto"/>
        <w:jc w:val="both"/>
        <w:rPr>
          <w:rFonts w:ascii="Calibri" w:hAnsi="Calibri"/>
          <w:sz w:val="22"/>
          <w:szCs w:val="22"/>
          <w:lang w:eastAsia="en-US"/>
        </w:rPr>
      </w:pPr>
      <w:r w:rsidRPr="005A1055">
        <w:rPr>
          <w:rFonts w:ascii="Calibri" w:hAnsi="Calibri"/>
          <w:sz w:val="22"/>
          <w:szCs w:val="22"/>
          <w:lang w:eastAsia="en-US"/>
        </w:rPr>
        <w:t>Ο ενιαίος προϋπολογισμός ΠΦΥ</w:t>
      </w:r>
      <w:r>
        <w:rPr>
          <w:rFonts w:ascii="Calibri" w:hAnsi="Calibri"/>
          <w:sz w:val="22"/>
          <w:szCs w:val="22"/>
          <w:lang w:eastAsia="en-US"/>
        </w:rPr>
        <w:t>,</w:t>
      </w:r>
      <w:r w:rsidRPr="005A1055">
        <w:rPr>
          <w:rFonts w:ascii="Calibri" w:hAnsi="Calibri"/>
          <w:sz w:val="22"/>
          <w:szCs w:val="22"/>
          <w:lang w:eastAsia="en-US"/>
        </w:rPr>
        <w:t xml:space="preserve"> ο οποίος θα προκύψει από τους επιμέρους προϋπολογισμούς του ΕΟΠΥΥ και του ΕΣΥ (ΚΥ, ΠΙ) καθιστά δυνατή τη λειτουργία του εγχειρήματος χωρίς πρόσθετη επιβάρυνση της δημόσιας δαπάνης υγείας. Αντιθέτως, θα δημιουργηθεί ονομαστική μείωση στους προϋπολογισμούς των νοσοκομείων λόγω της μετακίνησης των προϋπολογισμών των Κέντρων Υγείας στον ΕΟΠΥΥ.</w:t>
      </w:r>
    </w:p>
    <w:p w:rsidR="00394F01" w:rsidRPr="005A1055" w:rsidRDefault="00394F01" w:rsidP="00551FA1">
      <w:pPr>
        <w:spacing w:line="360" w:lineRule="auto"/>
        <w:jc w:val="both"/>
        <w:rPr>
          <w:rFonts w:ascii="Calibri" w:hAnsi="Calibri"/>
          <w:sz w:val="22"/>
          <w:szCs w:val="22"/>
          <w:lang w:eastAsia="en-US"/>
        </w:rPr>
      </w:pPr>
    </w:p>
    <w:p w:rsidR="00394F01" w:rsidRPr="005A1055" w:rsidRDefault="00394F01" w:rsidP="00551FA1">
      <w:pPr>
        <w:spacing w:line="360" w:lineRule="auto"/>
        <w:jc w:val="both"/>
        <w:rPr>
          <w:rFonts w:ascii="Calibri" w:hAnsi="Calibri"/>
          <w:sz w:val="22"/>
          <w:szCs w:val="22"/>
          <w:lang w:eastAsia="en-US"/>
        </w:rPr>
      </w:pPr>
      <w:r w:rsidRPr="005A1055">
        <w:rPr>
          <w:rFonts w:ascii="Calibri" w:hAnsi="Calibri"/>
          <w:sz w:val="22"/>
          <w:szCs w:val="22"/>
          <w:lang w:eastAsia="en-US"/>
        </w:rPr>
        <w:t>Το σύνολο των εισαγωγών στα δημόσια νοσοκομεία σήμερα ανέρχεται σε 2.1οο.οοο εισαγωγές, ένας απόλυτος αριθμός ο οποίος δε δικαιολογείται με βάση το πρότυπο νοσηρότητας του ελληνικού πληθυσμού και τη διεθνή εμπειρία και μπορεί να αποδοθεί σε συνολική υπολειτουργία του συστήματος ΠΦΥ στην Ελλάδα.</w:t>
      </w:r>
    </w:p>
    <w:p w:rsidR="00394F01" w:rsidRPr="005A1055" w:rsidRDefault="00394F01" w:rsidP="00551FA1">
      <w:pPr>
        <w:spacing w:line="360" w:lineRule="auto"/>
        <w:jc w:val="both"/>
        <w:rPr>
          <w:rFonts w:ascii="Calibri" w:hAnsi="Calibri"/>
          <w:sz w:val="22"/>
          <w:szCs w:val="22"/>
          <w:lang w:eastAsia="en-US"/>
        </w:rPr>
      </w:pPr>
    </w:p>
    <w:p w:rsidR="00394F01" w:rsidRPr="005A1055" w:rsidRDefault="00394F01" w:rsidP="00551FA1">
      <w:pPr>
        <w:spacing w:line="360" w:lineRule="auto"/>
        <w:jc w:val="both"/>
        <w:rPr>
          <w:rFonts w:ascii="Calibri" w:hAnsi="Calibri"/>
          <w:sz w:val="22"/>
          <w:szCs w:val="22"/>
          <w:lang w:eastAsia="en-US"/>
        </w:rPr>
      </w:pPr>
      <w:r w:rsidRPr="005A1055">
        <w:rPr>
          <w:rFonts w:ascii="Calibri" w:hAnsi="Calibri"/>
          <w:sz w:val="22"/>
          <w:szCs w:val="22"/>
          <w:lang w:eastAsia="en-US"/>
        </w:rPr>
        <w:t>Με την παρούσα πρόταση, εκτιμάται ότι η ολοκληρωμένη λειτου</w:t>
      </w:r>
      <w:r>
        <w:rPr>
          <w:rFonts w:ascii="Calibri" w:hAnsi="Calibri"/>
          <w:sz w:val="22"/>
          <w:szCs w:val="22"/>
          <w:lang w:eastAsia="en-US"/>
        </w:rPr>
        <w:t>ργία ενός συστήματος ΠΦΥ και η στροφή από το υφιστάμενο</w:t>
      </w:r>
      <w:r w:rsidRPr="005A1055">
        <w:rPr>
          <w:rFonts w:ascii="Calibri" w:hAnsi="Calibri"/>
          <w:sz w:val="22"/>
          <w:szCs w:val="22"/>
          <w:lang w:eastAsia="en-US"/>
        </w:rPr>
        <w:t>νοσοκομειοκεντρικό σύστημα θα περιστείλει τον αριθμό των εισαγωγών στα δημόσια νοσοκομεία κατά μέσο ετήσιο ρυθμό 4,7% επί των εισαγωγών για την πρώτη πενταετία, με εξοικονομήσεις της τάξεως των € 267.100.000 ετησίως. Τμήμα της δαπάνης αυτής είναι αναγκαίο να μεταφερθεί στον ΕΟΠΥΥ</w:t>
      </w:r>
      <w:r>
        <w:rPr>
          <w:rFonts w:ascii="Calibri" w:hAnsi="Calibri"/>
          <w:sz w:val="22"/>
          <w:szCs w:val="22"/>
          <w:lang w:eastAsia="en-US"/>
        </w:rPr>
        <w:t>,</w:t>
      </w:r>
      <w:r w:rsidRPr="005A1055">
        <w:rPr>
          <w:rFonts w:ascii="Calibri" w:hAnsi="Calibri"/>
          <w:sz w:val="22"/>
          <w:szCs w:val="22"/>
          <w:lang w:eastAsia="en-US"/>
        </w:rPr>
        <w:t xml:space="preserve"> προκειμένου να ανα</w:t>
      </w:r>
      <w:r>
        <w:rPr>
          <w:rFonts w:ascii="Calibri" w:hAnsi="Calibri"/>
          <w:sz w:val="22"/>
          <w:szCs w:val="22"/>
          <w:lang w:eastAsia="en-US"/>
        </w:rPr>
        <w:t>π</w:t>
      </w:r>
      <w:r w:rsidRPr="005A1055">
        <w:rPr>
          <w:rFonts w:ascii="Calibri" w:hAnsi="Calibri"/>
          <w:sz w:val="22"/>
          <w:szCs w:val="22"/>
          <w:lang w:eastAsia="en-US"/>
        </w:rPr>
        <w:t>τύξει περαιτέρω το φάσμα των παρεχόμενων υπηρεσιών (δράσεις δημόσιας υγείας, πρόληψη κλπ).</w:t>
      </w:r>
    </w:p>
    <w:p w:rsidR="00394F01" w:rsidRPr="005A1055" w:rsidRDefault="00394F01" w:rsidP="00551FA1">
      <w:pPr>
        <w:spacing w:line="360" w:lineRule="auto"/>
        <w:jc w:val="both"/>
        <w:rPr>
          <w:rFonts w:ascii="Calibri" w:hAnsi="Calibri"/>
          <w:sz w:val="22"/>
          <w:szCs w:val="22"/>
          <w:lang w:eastAsia="en-US"/>
        </w:rPr>
      </w:pPr>
    </w:p>
    <w:p w:rsidR="00394F01" w:rsidRPr="00376993" w:rsidRDefault="00394F01" w:rsidP="00C47CF5">
      <w:pPr>
        <w:spacing w:line="360" w:lineRule="auto"/>
        <w:jc w:val="both"/>
        <w:rPr>
          <w:rFonts w:ascii="Calibri" w:hAnsi="Calibri"/>
          <w:sz w:val="22"/>
          <w:szCs w:val="22"/>
          <w:lang w:eastAsia="en-US"/>
        </w:rPr>
      </w:pPr>
      <w:r w:rsidRPr="005A1055">
        <w:rPr>
          <w:rFonts w:ascii="Calibri" w:hAnsi="Calibri"/>
          <w:sz w:val="22"/>
          <w:szCs w:val="22"/>
          <w:lang w:eastAsia="en-US"/>
        </w:rPr>
        <w:t>Η συγκρότηση των δικτύων ΠΦΥ και ο ορθολογικός σχεδιασμός σε επίπεδο υλικών και τεχνολογικών πόρων αναμένεται να αποφέρει εξοικονομήσεις ύψους €25-30 εκ. για τον ΕΟΠΥΥ.</w:t>
      </w:r>
    </w:p>
    <w:p w:rsidR="00394F01" w:rsidRPr="00091936" w:rsidRDefault="00394F01" w:rsidP="00C47CF5">
      <w:pPr>
        <w:spacing w:line="360" w:lineRule="auto"/>
        <w:jc w:val="both"/>
        <w:rPr>
          <w:rFonts w:ascii="Calibri" w:hAnsi="Calibri" w:cs="Calibri"/>
          <w:b/>
          <w:color w:val="632423"/>
          <w:sz w:val="28"/>
          <w:szCs w:val="22"/>
        </w:rPr>
      </w:pPr>
      <w:r>
        <w:rPr>
          <w:rFonts w:ascii="Calibri" w:hAnsi="Calibri" w:cs="Calibri"/>
          <w:b/>
          <w:color w:val="632423"/>
          <w:sz w:val="28"/>
          <w:szCs w:val="22"/>
        </w:rPr>
        <w:t xml:space="preserve">Κλειστός-Σφαιρικός </w:t>
      </w:r>
      <w:r w:rsidRPr="00091936">
        <w:rPr>
          <w:rFonts w:ascii="Calibri" w:hAnsi="Calibri" w:cs="Calibri"/>
          <w:b/>
          <w:color w:val="632423"/>
          <w:sz w:val="28"/>
          <w:szCs w:val="22"/>
        </w:rPr>
        <w:t xml:space="preserve">Προϋπολογισμός </w:t>
      </w:r>
      <w:r>
        <w:rPr>
          <w:rFonts w:ascii="Calibri" w:hAnsi="Calibri" w:cs="Calibri"/>
          <w:b/>
          <w:color w:val="632423"/>
          <w:sz w:val="28"/>
          <w:szCs w:val="22"/>
        </w:rPr>
        <w:t xml:space="preserve">ανά Περιφερειακή Ενότητα </w:t>
      </w:r>
    </w:p>
    <w:p w:rsidR="00394F01" w:rsidRDefault="00394F01" w:rsidP="00C47CF5">
      <w:pPr>
        <w:spacing w:line="360" w:lineRule="auto"/>
        <w:jc w:val="both"/>
        <w:rPr>
          <w:rFonts w:ascii="Calibri" w:hAnsi="Calibri" w:cs="Calibri"/>
          <w:sz w:val="22"/>
          <w:szCs w:val="22"/>
        </w:rPr>
      </w:pPr>
    </w:p>
    <w:p w:rsidR="00394F01" w:rsidRDefault="00394F01" w:rsidP="00C47CF5">
      <w:pPr>
        <w:spacing w:line="360" w:lineRule="auto"/>
        <w:jc w:val="both"/>
        <w:rPr>
          <w:rFonts w:ascii="Calibri" w:hAnsi="Calibri" w:cs="Calibri"/>
          <w:sz w:val="22"/>
          <w:szCs w:val="22"/>
        </w:rPr>
      </w:pPr>
      <w:r>
        <w:rPr>
          <w:rFonts w:ascii="Calibri" w:hAnsi="Calibri" w:cs="Calibri"/>
          <w:sz w:val="22"/>
          <w:szCs w:val="22"/>
        </w:rPr>
        <w:t xml:space="preserve">Η εισαγωγή κλειστών-σφαιρικών προϋπολογισμών ανά Περιφερειακή Ενότητα αποτελεί ισχυρό εργαλείο για τον έλεγχο του κόστους και τη συγκράτηση της δαπάνης. </w:t>
      </w:r>
    </w:p>
    <w:p w:rsidR="00394F01" w:rsidRPr="006C363B" w:rsidRDefault="00394F01" w:rsidP="00C47CF5">
      <w:pPr>
        <w:spacing w:line="360" w:lineRule="auto"/>
        <w:jc w:val="both"/>
        <w:rPr>
          <w:rFonts w:ascii="Calibri" w:hAnsi="Calibri" w:cs="Calibri"/>
          <w:sz w:val="22"/>
          <w:szCs w:val="22"/>
        </w:rPr>
      </w:pPr>
    </w:p>
    <w:p w:rsidR="00394F01" w:rsidRDefault="00394F01" w:rsidP="00C47CF5">
      <w:pPr>
        <w:spacing w:line="360" w:lineRule="auto"/>
        <w:jc w:val="both"/>
        <w:rPr>
          <w:rFonts w:ascii="Calibri" w:hAnsi="Calibri" w:cs="Calibri"/>
          <w:sz w:val="22"/>
          <w:szCs w:val="22"/>
        </w:rPr>
      </w:pPr>
      <w:r w:rsidRPr="006C363B">
        <w:rPr>
          <w:rFonts w:ascii="Calibri" w:hAnsi="Calibri" w:cs="Calibri"/>
          <w:sz w:val="22"/>
          <w:szCs w:val="22"/>
        </w:rPr>
        <w:t xml:space="preserve">Ο καθορισμός του ύψους του ετήσιου </w:t>
      </w:r>
      <w:r>
        <w:rPr>
          <w:rFonts w:ascii="Calibri" w:hAnsi="Calibri" w:cs="Calibri"/>
          <w:sz w:val="22"/>
          <w:szCs w:val="22"/>
        </w:rPr>
        <w:t>κλειστού-</w:t>
      </w:r>
      <w:r w:rsidRPr="006C363B">
        <w:rPr>
          <w:rFonts w:ascii="Calibri" w:hAnsi="Calibri" w:cs="Calibri"/>
          <w:sz w:val="22"/>
          <w:szCs w:val="22"/>
        </w:rPr>
        <w:t>σφαιρικού προϋπολογισμού της εκάστοτε περιοχής (πληθυσμός αναφοράς) οφείλει να λαμβάνει υπ’ όψιν</w:t>
      </w:r>
      <w:r>
        <w:rPr>
          <w:rFonts w:ascii="Calibri" w:hAnsi="Calibri" w:cs="Calibri"/>
          <w:sz w:val="22"/>
          <w:szCs w:val="22"/>
        </w:rPr>
        <w:t>,</w:t>
      </w:r>
      <w:r w:rsidRPr="006C363B">
        <w:rPr>
          <w:rFonts w:ascii="Calibri" w:hAnsi="Calibri" w:cs="Calibri"/>
          <w:sz w:val="22"/>
          <w:szCs w:val="22"/>
        </w:rPr>
        <w:t xml:space="preserve"> εκτός του μεγέθους του πληθυσμού</w:t>
      </w:r>
      <w:r>
        <w:rPr>
          <w:rFonts w:ascii="Calibri" w:hAnsi="Calibri" w:cs="Calibri"/>
          <w:sz w:val="22"/>
          <w:szCs w:val="22"/>
        </w:rPr>
        <w:t>,</w:t>
      </w:r>
      <w:r w:rsidRPr="006C363B">
        <w:rPr>
          <w:rFonts w:ascii="Calibri" w:hAnsi="Calibri" w:cs="Calibri"/>
          <w:sz w:val="22"/>
          <w:szCs w:val="22"/>
        </w:rPr>
        <w:t xml:space="preserve"> και παράγοντες οι οποίοι δύνανται να αντανακλούν την ανάγκη για φροντίδα υγείας και κατ’ επέκταση την πρόβλεψη (με βάση τις ιστορικές σειρές δεδομένων)τη</w:t>
      </w:r>
      <w:r>
        <w:rPr>
          <w:rFonts w:ascii="Calibri" w:hAnsi="Calibri" w:cs="Calibri"/>
          <w:sz w:val="22"/>
          <w:szCs w:val="22"/>
        </w:rPr>
        <w:t>ς</w:t>
      </w:r>
      <w:r w:rsidRPr="006C363B">
        <w:rPr>
          <w:rFonts w:ascii="Calibri" w:hAnsi="Calibri" w:cs="Calibri"/>
          <w:sz w:val="22"/>
          <w:szCs w:val="22"/>
        </w:rPr>
        <w:t xml:space="preserve"> ζήτηση</w:t>
      </w:r>
      <w:r>
        <w:rPr>
          <w:rFonts w:ascii="Calibri" w:hAnsi="Calibri" w:cs="Calibri"/>
          <w:sz w:val="22"/>
          <w:szCs w:val="22"/>
        </w:rPr>
        <w:t>ς</w:t>
      </w:r>
      <w:r w:rsidRPr="006C363B">
        <w:rPr>
          <w:rFonts w:ascii="Calibri" w:hAnsi="Calibri" w:cs="Calibri"/>
          <w:sz w:val="22"/>
          <w:szCs w:val="22"/>
        </w:rPr>
        <w:t xml:space="preserve"> για υπηρεσίες υγείας. Η</w:t>
      </w:r>
      <w:r>
        <w:rPr>
          <w:rFonts w:ascii="Calibri" w:hAnsi="Calibri" w:cs="Calibri"/>
          <w:sz w:val="22"/>
          <w:szCs w:val="22"/>
        </w:rPr>
        <w:t xml:space="preserve"> υπόθεση αυτή αποτυπώνεται από την ακόλουθη εξίσωση, </w:t>
      </w:r>
      <w:r w:rsidRPr="006C363B">
        <w:rPr>
          <w:rFonts w:ascii="Calibri" w:hAnsi="Calibri" w:cs="Calibri"/>
          <w:sz w:val="22"/>
          <w:szCs w:val="22"/>
        </w:rPr>
        <w:t>η οποία μπορεί να σταθμισθεί, να τροποποιηθεί</w:t>
      </w:r>
      <w:r>
        <w:rPr>
          <w:rFonts w:ascii="Calibri" w:hAnsi="Calibri" w:cs="Calibri"/>
          <w:sz w:val="22"/>
          <w:szCs w:val="22"/>
        </w:rPr>
        <w:t xml:space="preserve"> και να προσαρμοσθεί ειδικότερα</w:t>
      </w:r>
      <w:r w:rsidRPr="006C363B">
        <w:rPr>
          <w:rFonts w:ascii="Calibri" w:hAnsi="Calibri" w:cs="Calibri"/>
          <w:sz w:val="22"/>
          <w:szCs w:val="22"/>
        </w:rPr>
        <w:t>.</w:t>
      </w:r>
    </w:p>
    <w:p w:rsidR="00394F01" w:rsidRPr="00A40DCC" w:rsidRDefault="00394F01" w:rsidP="00C47CF5">
      <w:pPr>
        <w:spacing w:line="360" w:lineRule="auto"/>
        <w:jc w:val="both"/>
        <w:rPr>
          <w:rFonts w:ascii="Calibri" w:hAnsi="Calibri" w:cs="Calibr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522"/>
      </w:tblGrid>
      <w:tr w:rsidR="00394F01" w:rsidRPr="00110BA3" w:rsidTr="00CB3043">
        <w:tc>
          <w:tcPr>
            <w:tcW w:w="8522" w:type="dxa"/>
            <w:shd w:val="clear" w:color="auto" w:fill="808080"/>
            <w:vAlign w:val="center"/>
          </w:tcPr>
          <w:p w:rsidR="00394F01" w:rsidRPr="0052760B" w:rsidRDefault="00394F01" w:rsidP="00C47CF5">
            <w:pPr>
              <w:spacing w:line="360" w:lineRule="auto"/>
              <w:jc w:val="center"/>
              <w:rPr>
                <w:rFonts w:ascii="Calibri" w:hAnsi="Calibri"/>
                <w:b/>
                <w:bCs/>
                <w:color w:val="FFFFFF"/>
              </w:rPr>
            </w:pPr>
            <w:r w:rsidRPr="00110BA3">
              <w:rPr>
                <w:rFonts w:ascii="Calibri" w:hAnsi="Calibri"/>
                <w:b/>
                <w:bCs/>
                <w:color w:val="FFFFFF"/>
                <w:sz w:val="22"/>
                <w:szCs w:val="22"/>
                <w:lang w:val="en-US"/>
              </w:rPr>
              <w:t>RHE</w:t>
            </w:r>
            <w:r w:rsidRPr="00A40DCC">
              <w:rPr>
                <w:rFonts w:ascii="Calibri" w:hAnsi="Calibri"/>
                <w:b/>
                <w:bCs/>
                <w:color w:val="FFFFFF"/>
                <w:sz w:val="22"/>
                <w:szCs w:val="22"/>
              </w:rPr>
              <w:t>= (</w:t>
            </w:r>
            <w:r w:rsidRPr="00110BA3">
              <w:rPr>
                <w:rFonts w:ascii="Calibri" w:hAnsi="Calibri"/>
                <w:b/>
                <w:bCs/>
                <w:color w:val="FFFFFF"/>
                <w:sz w:val="22"/>
                <w:szCs w:val="22"/>
                <w:lang w:val="en-US"/>
              </w:rPr>
              <w:t>P</w:t>
            </w:r>
            <w:r w:rsidRPr="00110BA3">
              <w:rPr>
                <w:rFonts w:ascii="Calibri" w:hAnsi="Calibri"/>
                <w:b/>
                <w:bCs/>
                <w:color w:val="FFFFFF"/>
                <w:sz w:val="22"/>
                <w:szCs w:val="22"/>
                <w:vertAlign w:val="subscript"/>
                <w:lang w:val="en-US"/>
              </w:rPr>
              <w:t>i</w:t>
            </w:r>
            <w:r w:rsidRPr="00A40DCC">
              <w:rPr>
                <w:rFonts w:ascii="Calibri" w:hAnsi="Calibri"/>
                <w:b/>
                <w:bCs/>
                <w:color w:val="FFFFFF"/>
                <w:sz w:val="22"/>
                <w:szCs w:val="22"/>
              </w:rPr>
              <w:t xml:space="preserve">∙ </w:t>
            </w:r>
            <w:r w:rsidRPr="00110BA3">
              <w:rPr>
                <w:rFonts w:ascii="Calibri" w:hAnsi="Calibri"/>
                <w:b/>
                <w:bCs/>
                <w:color w:val="FFFFFF"/>
                <w:sz w:val="22"/>
                <w:szCs w:val="22"/>
                <w:lang w:val="en-US"/>
              </w:rPr>
              <w:t>f</w:t>
            </w:r>
            <w:r w:rsidRPr="00110BA3">
              <w:rPr>
                <w:rFonts w:ascii="Calibri" w:hAnsi="Calibri"/>
                <w:b/>
                <w:bCs/>
                <w:color w:val="FFFFFF"/>
                <w:sz w:val="22"/>
                <w:szCs w:val="22"/>
                <w:vertAlign w:val="subscript"/>
                <w:lang w:val="en-US"/>
              </w:rPr>
              <w:t>i</w:t>
            </w:r>
            <w:r w:rsidRPr="00A40DCC">
              <w:rPr>
                <w:rFonts w:ascii="Calibri" w:hAnsi="Calibri"/>
                <w:b/>
                <w:bCs/>
                <w:color w:val="FFFFFF"/>
                <w:sz w:val="22"/>
                <w:szCs w:val="22"/>
              </w:rPr>
              <w:t xml:space="preserve">∙ </w:t>
            </w:r>
            <w:r w:rsidRPr="00110BA3">
              <w:rPr>
                <w:rFonts w:ascii="Calibri" w:hAnsi="Calibri"/>
                <w:b/>
                <w:bCs/>
                <w:color w:val="FFFFFF"/>
                <w:sz w:val="22"/>
                <w:szCs w:val="22"/>
                <w:lang w:val="en-US"/>
              </w:rPr>
              <w:t>b</w:t>
            </w:r>
            <w:r w:rsidRPr="00110BA3">
              <w:rPr>
                <w:rFonts w:ascii="Calibri" w:hAnsi="Calibri"/>
                <w:b/>
                <w:bCs/>
                <w:color w:val="FFFFFF"/>
                <w:sz w:val="22"/>
                <w:szCs w:val="22"/>
                <w:vertAlign w:val="subscript"/>
                <w:lang w:val="en-US"/>
              </w:rPr>
              <w:t>i</w:t>
            </w:r>
            <w:r w:rsidRPr="00A40DCC">
              <w:rPr>
                <w:rFonts w:ascii="Calibri" w:hAnsi="Calibri"/>
                <w:b/>
                <w:bCs/>
                <w:color w:val="FFFFFF"/>
                <w:sz w:val="22"/>
                <w:szCs w:val="22"/>
              </w:rPr>
              <w:t xml:space="preserve">∙ </w:t>
            </w:r>
            <w:r w:rsidRPr="00110BA3">
              <w:rPr>
                <w:rFonts w:ascii="Calibri" w:hAnsi="Calibri"/>
                <w:b/>
                <w:bCs/>
                <w:color w:val="FFFFFF"/>
                <w:sz w:val="22"/>
                <w:szCs w:val="22"/>
                <w:lang w:val="en-US"/>
              </w:rPr>
              <w:t>a</w:t>
            </w:r>
            <w:r w:rsidRPr="00110BA3">
              <w:rPr>
                <w:rFonts w:ascii="Calibri" w:hAnsi="Calibri"/>
                <w:b/>
                <w:bCs/>
                <w:color w:val="FFFFFF"/>
                <w:sz w:val="22"/>
                <w:szCs w:val="22"/>
                <w:vertAlign w:val="subscript"/>
                <w:lang w:val="en-US"/>
              </w:rPr>
              <w:t>i</w:t>
            </w:r>
            <w:r w:rsidRPr="00A40DCC">
              <w:rPr>
                <w:rFonts w:ascii="Calibri" w:hAnsi="Calibri"/>
                <w:b/>
                <w:bCs/>
                <w:color w:val="FFFFFF"/>
                <w:sz w:val="22"/>
                <w:szCs w:val="22"/>
              </w:rPr>
              <w:t xml:space="preserve">∙ </w:t>
            </w:r>
            <w:r w:rsidRPr="00110BA3">
              <w:rPr>
                <w:rFonts w:ascii="Calibri" w:hAnsi="Calibri"/>
                <w:b/>
                <w:bCs/>
                <w:color w:val="FFFFFF"/>
                <w:sz w:val="22"/>
                <w:szCs w:val="22"/>
                <w:lang w:val="en-US"/>
              </w:rPr>
              <w:t>cm</w:t>
            </w:r>
            <w:r w:rsidRPr="00110BA3">
              <w:rPr>
                <w:rFonts w:ascii="Calibri" w:hAnsi="Calibri"/>
                <w:b/>
                <w:bCs/>
                <w:color w:val="FFFFFF"/>
                <w:sz w:val="22"/>
                <w:szCs w:val="22"/>
                <w:vertAlign w:val="subscript"/>
                <w:lang w:val="en-US"/>
              </w:rPr>
              <w:t>i</w:t>
            </w:r>
            <w:r w:rsidRPr="00A40DCC">
              <w:rPr>
                <w:rFonts w:ascii="Calibri" w:hAnsi="Calibri"/>
                <w:b/>
                <w:bCs/>
                <w:color w:val="FFFFFF"/>
                <w:sz w:val="22"/>
                <w:szCs w:val="22"/>
              </w:rPr>
              <w:t xml:space="preserve"> ∙</w:t>
            </w:r>
            <w:r w:rsidRPr="00110BA3">
              <w:rPr>
                <w:rFonts w:ascii="Calibri" w:hAnsi="Calibri"/>
                <w:b/>
                <w:bCs/>
                <w:color w:val="FFFFFF"/>
                <w:sz w:val="22"/>
                <w:szCs w:val="22"/>
                <w:lang w:val="en-US"/>
              </w:rPr>
              <w:t>smr</w:t>
            </w:r>
            <w:r w:rsidRPr="00110BA3">
              <w:rPr>
                <w:rFonts w:ascii="Calibri" w:hAnsi="Calibri"/>
                <w:b/>
                <w:bCs/>
                <w:color w:val="FFFFFF"/>
                <w:sz w:val="22"/>
                <w:szCs w:val="22"/>
                <w:vertAlign w:val="subscript"/>
                <w:lang w:val="en-US"/>
              </w:rPr>
              <w:t>i</w:t>
            </w:r>
            <w:r w:rsidRPr="00A40DCC">
              <w:rPr>
                <w:rFonts w:ascii="Calibri" w:hAnsi="Calibri"/>
                <w:b/>
                <w:bCs/>
                <w:color w:val="FFFFFF"/>
                <w:sz w:val="22"/>
                <w:szCs w:val="22"/>
              </w:rPr>
              <w:t xml:space="preserve">/ </w:t>
            </w:r>
            <w:r w:rsidRPr="00110BA3">
              <w:rPr>
                <w:rFonts w:ascii="Calibri" w:hAnsi="Calibri"/>
                <w:b/>
                <w:bCs/>
                <w:color w:val="FFFFFF"/>
                <w:sz w:val="22"/>
                <w:szCs w:val="22"/>
                <w:lang w:val="en-US"/>
              </w:rPr>
              <w:t>P</w:t>
            </w:r>
            <w:r w:rsidRPr="00110BA3">
              <w:rPr>
                <w:rFonts w:ascii="Calibri" w:hAnsi="Calibri"/>
                <w:b/>
                <w:bCs/>
                <w:color w:val="FFFFFF"/>
                <w:sz w:val="22"/>
                <w:szCs w:val="22"/>
                <w:vertAlign w:val="subscript"/>
                <w:lang w:val="en-US"/>
              </w:rPr>
              <w:t>n</w:t>
            </w:r>
            <w:r w:rsidRPr="00A40DCC">
              <w:rPr>
                <w:rFonts w:ascii="Calibri" w:hAnsi="Calibri"/>
                <w:b/>
                <w:bCs/>
                <w:color w:val="FFFFFF"/>
                <w:sz w:val="22"/>
                <w:szCs w:val="22"/>
              </w:rPr>
              <w:t xml:space="preserve">) ∙ </w:t>
            </w:r>
            <w:r w:rsidRPr="00110BA3">
              <w:rPr>
                <w:rFonts w:ascii="Calibri" w:hAnsi="Calibri"/>
                <w:b/>
                <w:bCs/>
                <w:color w:val="FFFFFF"/>
                <w:sz w:val="22"/>
                <w:szCs w:val="22"/>
                <w:lang w:val="en-US"/>
              </w:rPr>
              <w:t>THE</w:t>
            </w:r>
            <w:r>
              <w:rPr>
                <w:rFonts w:ascii="Calibri" w:hAnsi="Calibri"/>
                <w:b/>
                <w:bCs/>
                <w:color w:val="FFFFFF"/>
                <w:sz w:val="22"/>
                <w:szCs w:val="22"/>
              </w:rPr>
              <w:t xml:space="preserve"> (1)</w:t>
            </w:r>
          </w:p>
        </w:tc>
      </w:tr>
    </w:tbl>
    <w:p w:rsidR="00394F01" w:rsidRPr="00A40DCC" w:rsidRDefault="00394F01" w:rsidP="00C47CF5">
      <w:pPr>
        <w:spacing w:line="360" w:lineRule="auto"/>
        <w:jc w:val="both"/>
        <w:rPr>
          <w:rFonts w:ascii="Calibri" w:hAnsi="Calibri" w:cs="Calibri"/>
          <w:sz w:val="22"/>
          <w:szCs w:val="22"/>
        </w:rPr>
      </w:pPr>
    </w:p>
    <w:p w:rsidR="00394F01" w:rsidRPr="00110BA3" w:rsidRDefault="00394F01" w:rsidP="00C47CF5">
      <w:pPr>
        <w:spacing w:line="360" w:lineRule="auto"/>
        <w:jc w:val="both"/>
        <w:rPr>
          <w:rFonts w:ascii="Calibri" w:hAnsi="Calibri"/>
          <w:bCs/>
          <w:sz w:val="22"/>
          <w:szCs w:val="22"/>
          <w:lang w:val="en-US"/>
        </w:rPr>
      </w:pPr>
      <w:r w:rsidRPr="00110BA3">
        <w:rPr>
          <w:rFonts w:ascii="Calibri" w:hAnsi="Calibri"/>
          <w:bCs/>
          <w:sz w:val="22"/>
          <w:szCs w:val="22"/>
        </w:rPr>
        <w:t>Όπου</w:t>
      </w:r>
    </w:p>
    <w:tbl>
      <w:tblPr>
        <w:tblW w:w="0" w:type="auto"/>
        <w:tblLook w:val="00A0"/>
      </w:tblPr>
      <w:tblGrid>
        <w:gridCol w:w="4219"/>
        <w:gridCol w:w="4253"/>
      </w:tblGrid>
      <w:tr w:rsidR="00394F01" w:rsidRPr="00110BA3" w:rsidTr="00CB3043">
        <w:tc>
          <w:tcPr>
            <w:tcW w:w="4219" w:type="dxa"/>
          </w:tcPr>
          <w:p w:rsidR="00394F01" w:rsidRPr="00110BA3" w:rsidRDefault="00394F01" w:rsidP="00C47CF5">
            <w:pPr>
              <w:spacing w:line="360" w:lineRule="auto"/>
              <w:rPr>
                <w:rFonts w:ascii="Calibri" w:hAnsi="Calibri"/>
                <w:bCs/>
              </w:rPr>
            </w:pPr>
            <w:r w:rsidRPr="00110BA3">
              <w:rPr>
                <w:rFonts w:ascii="Calibri" w:hAnsi="Calibri"/>
                <w:b/>
                <w:bCs/>
                <w:sz w:val="22"/>
                <w:szCs w:val="22"/>
              </w:rPr>
              <w:t>RHE:</w:t>
            </w:r>
            <w:r w:rsidRPr="00110BA3">
              <w:rPr>
                <w:rFonts w:ascii="Calibri" w:hAnsi="Calibri"/>
                <w:bCs/>
                <w:sz w:val="22"/>
                <w:szCs w:val="22"/>
              </w:rPr>
              <w:t xml:space="preserve"> κλειστός σφαιρικός προϋπολογισμός περιοχής</w:t>
            </w:r>
          </w:p>
          <w:p w:rsidR="00394F01" w:rsidRPr="00110BA3" w:rsidRDefault="00394F01" w:rsidP="00C47CF5">
            <w:pPr>
              <w:spacing w:line="360" w:lineRule="auto"/>
              <w:rPr>
                <w:rFonts w:ascii="Calibri" w:hAnsi="Calibri"/>
                <w:bCs/>
              </w:rPr>
            </w:pPr>
          </w:p>
        </w:tc>
        <w:tc>
          <w:tcPr>
            <w:tcW w:w="4253" w:type="dxa"/>
          </w:tcPr>
          <w:p w:rsidR="00394F01" w:rsidRPr="00110BA3" w:rsidRDefault="00394F01" w:rsidP="00C47CF5">
            <w:pPr>
              <w:spacing w:line="360" w:lineRule="auto"/>
              <w:rPr>
                <w:rFonts w:ascii="Calibri" w:hAnsi="Calibri"/>
                <w:bCs/>
              </w:rPr>
            </w:pPr>
            <w:r w:rsidRPr="00110BA3">
              <w:rPr>
                <w:rFonts w:ascii="Calibri" w:hAnsi="Calibri"/>
                <w:b/>
                <w:bCs/>
                <w:sz w:val="22"/>
                <w:szCs w:val="22"/>
              </w:rPr>
              <w:t>a</w:t>
            </w:r>
            <w:r w:rsidRPr="00110BA3">
              <w:rPr>
                <w:rFonts w:ascii="Calibri" w:hAnsi="Calibri"/>
                <w:b/>
                <w:bCs/>
                <w:sz w:val="22"/>
                <w:szCs w:val="22"/>
                <w:vertAlign w:val="subscript"/>
              </w:rPr>
              <w:t>i</w:t>
            </w:r>
            <w:r w:rsidRPr="00110BA3">
              <w:rPr>
                <w:rFonts w:ascii="Calibri" w:hAnsi="Calibri"/>
                <w:b/>
                <w:bCs/>
                <w:sz w:val="22"/>
                <w:szCs w:val="22"/>
              </w:rPr>
              <w:t xml:space="preserve">  :</w:t>
            </w:r>
            <w:r w:rsidRPr="00110BA3">
              <w:rPr>
                <w:rFonts w:ascii="Calibri" w:hAnsi="Calibri"/>
                <w:bCs/>
                <w:sz w:val="22"/>
                <w:szCs w:val="22"/>
              </w:rPr>
              <w:t xml:space="preserve">πληθυσμός άνω των 65 ετών </w:t>
            </w:r>
          </w:p>
          <w:p w:rsidR="00394F01" w:rsidRPr="00110BA3" w:rsidRDefault="00394F01" w:rsidP="00C47CF5">
            <w:pPr>
              <w:spacing w:line="360" w:lineRule="auto"/>
              <w:rPr>
                <w:rFonts w:ascii="Calibri" w:hAnsi="Calibri"/>
                <w:bCs/>
              </w:rPr>
            </w:pPr>
            <w:r w:rsidRPr="00110BA3">
              <w:rPr>
                <w:rFonts w:ascii="Calibri" w:hAnsi="Calibri"/>
                <w:b/>
                <w:bCs/>
                <w:sz w:val="22"/>
                <w:szCs w:val="22"/>
              </w:rPr>
              <w:t>smr</w:t>
            </w:r>
            <w:r w:rsidRPr="00110BA3">
              <w:rPr>
                <w:rFonts w:ascii="Calibri" w:hAnsi="Calibri"/>
                <w:b/>
                <w:bCs/>
                <w:sz w:val="22"/>
                <w:szCs w:val="22"/>
                <w:vertAlign w:val="subscript"/>
              </w:rPr>
              <w:t>i</w:t>
            </w:r>
            <w:r w:rsidRPr="00110BA3">
              <w:rPr>
                <w:rFonts w:ascii="Calibri" w:hAnsi="Calibri"/>
                <w:bCs/>
                <w:sz w:val="22"/>
                <w:szCs w:val="22"/>
                <w:vertAlign w:val="subscript"/>
              </w:rPr>
              <w:t>:</w:t>
            </w:r>
            <w:r w:rsidRPr="00110BA3">
              <w:rPr>
                <w:rFonts w:ascii="Calibri" w:hAnsi="Calibri"/>
                <w:bCs/>
                <w:sz w:val="22"/>
                <w:szCs w:val="22"/>
              </w:rPr>
              <w:t xml:space="preserve">προτυποποιημένα πηλίκα θνησιμότητας περιοχής </w:t>
            </w:r>
          </w:p>
        </w:tc>
      </w:tr>
      <w:tr w:rsidR="00394F01" w:rsidRPr="00110BA3" w:rsidTr="004504D5">
        <w:trPr>
          <w:trHeight w:val="705"/>
        </w:trPr>
        <w:tc>
          <w:tcPr>
            <w:tcW w:w="4219" w:type="dxa"/>
          </w:tcPr>
          <w:p w:rsidR="00394F01" w:rsidRPr="00110BA3" w:rsidRDefault="00394F01" w:rsidP="00C47CF5">
            <w:pPr>
              <w:spacing w:line="360" w:lineRule="auto"/>
              <w:rPr>
                <w:rFonts w:ascii="Calibri" w:hAnsi="Calibri"/>
                <w:bCs/>
                <w:lang w:val="en-US"/>
              </w:rPr>
            </w:pPr>
            <w:r w:rsidRPr="00110BA3">
              <w:rPr>
                <w:rFonts w:ascii="Calibri" w:hAnsi="Calibri"/>
                <w:b/>
                <w:bCs/>
                <w:sz w:val="22"/>
                <w:szCs w:val="22"/>
              </w:rPr>
              <w:t>P</w:t>
            </w:r>
            <w:r w:rsidRPr="00110BA3">
              <w:rPr>
                <w:rFonts w:ascii="Calibri" w:hAnsi="Calibri"/>
                <w:b/>
                <w:bCs/>
                <w:sz w:val="22"/>
                <w:szCs w:val="22"/>
                <w:vertAlign w:val="subscript"/>
              </w:rPr>
              <w:t>i</w:t>
            </w:r>
            <w:r w:rsidRPr="00110BA3">
              <w:rPr>
                <w:rFonts w:ascii="Calibri" w:hAnsi="Calibri"/>
                <w:b/>
                <w:bCs/>
                <w:sz w:val="22"/>
                <w:szCs w:val="22"/>
              </w:rPr>
              <w:t xml:space="preserve"> :</w:t>
            </w:r>
            <w:r w:rsidRPr="00110BA3">
              <w:rPr>
                <w:rFonts w:ascii="Calibri" w:hAnsi="Calibri"/>
                <w:bCs/>
                <w:sz w:val="22"/>
                <w:szCs w:val="22"/>
              </w:rPr>
              <w:t xml:space="preserve">πληθυσμός περιοχής </w:t>
            </w:r>
          </w:p>
          <w:p w:rsidR="00394F01" w:rsidRPr="00110BA3" w:rsidRDefault="00394F01" w:rsidP="00C47CF5">
            <w:pPr>
              <w:spacing w:line="360" w:lineRule="auto"/>
              <w:rPr>
                <w:rFonts w:ascii="Calibri" w:hAnsi="Calibri"/>
                <w:bCs/>
                <w:lang w:val="en-US"/>
              </w:rPr>
            </w:pPr>
          </w:p>
        </w:tc>
        <w:tc>
          <w:tcPr>
            <w:tcW w:w="4253" w:type="dxa"/>
          </w:tcPr>
          <w:p w:rsidR="00394F01" w:rsidRPr="004504D5" w:rsidRDefault="00394F01" w:rsidP="00C47CF5">
            <w:pPr>
              <w:spacing w:line="360" w:lineRule="auto"/>
              <w:rPr>
                <w:rFonts w:ascii="Calibri" w:hAnsi="Calibri"/>
                <w:bCs/>
              </w:rPr>
            </w:pPr>
            <w:r w:rsidRPr="00110BA3">
              <w:rPr>
                <w:rFonts w:ascii="Calibri" w:hAnsi="Calibri"/>
                <w:b/>
                <w:bCs/>
                <w:sz w:val="22"/>
                <w:szCs w:val="22"/>
              </w:rPr>
              <w:t>cm</w:t>
            </w:r>
            <w:r w:rsidRPr="00110BA3">
              <w:rPr>
                <w:rFonts w:ascii="Calibri" w:hAnsi="Calibri"/>
                <w:b/>
                <w:bCs/>
                <w:sz w:val="22"/>
                <w:szCs w:val="22"/>
                <w:vertAlign w:val="subscript"/>
              </w:rPr>
              <w:t>i</w:t>
            </w:r>
            <w:r w:rsidRPr="00110BA3">
              <w:rPr>
                <w:rFonts w:ascii="Calibri" w:hAnsi="Calibri"/>
                <w:b/>
                <w:bCs/>
                <w:sz w:val="22"/>
                <w:szCs w:val="22"/>
              </w:rPr>
              <w:t>:</w:t>
            </w:r>
            <w:r w:rsidRPr="00110BA3">
              <w:rPr>
                <w:rFonts w:ascii="Calibri" w:hAnsi="Calibri"/>
                <w:bCs/>
                <w:sz w:val="22"/>
                <w:szCs w:val="22"/>
              </w:rPr>
              <w:t xml:space="preserve"> πληθυσμός χρονίως πασχόντων περιοχής </w:t>
            </w:r>
          </w:p>
        </w:tc>
      </w:tr>
      <w:tr w:rsidR="00394F01" w:rsidRPr="00110BA3" w:rsidTr="00CB3043">
        <w:tc>
          <w:tcPr>
            <w:tcW w:w="4219" w:type="dxa"/>
          </w:tcPr>
          <w:p w:rsidR="00394F01" w:rsidRPr="004504D5" w:rsidRDefault="00394F01" w:rsidP="00C47CF5">
            <w:pPr>
              <w:spacing w:line="360" w:lineRule="auto"/>
              <w:rPr>
                <w:rFonts w:ascii="Calibri" w:hAnsi="Calibri"/>
                <w:bCs/>
              </w:rPr>
            </w:pPr>
            <w:r w:rsidRPr="00110BA3">
              <w:rPr>
                <w:rFonts w:ascii="Calibri" w:hAnsi="Calibri"/>
                <w:b/>
                <w:bCs/>
                <w:sz w:val="22"/>
                <w:szCs w:val="22"/>
              </w:rPr>
              <w:t>f</w:t>
            </w:r>
            <w:r w:rsidRPr="00110BA3">
              <w:rPr>
                <w:rFonts w:ascii="Calibri" w:hAnsi="Calibri"/>
                <w:b/>
                <w:bCs/>
                <w:sz w:val="22"/>
                <w:szCs w:val="22"/>
                <w:vertAlign w:val="subscript"/>
              </w:rPr>
              <w:t>i</w:t>
            </w:r>
            <w:r w:rsidRPr="00110BA3">
              <w:rPr>
                <w:rFonts w:ascii="Calibri" w:hAnsi="Calibri"/>
                <w:b/>
                <w:bCs/>
                <w:sz w:val="22"/>
                <w:szCs w:val="22"/>
              </w:rPr>
              <w:t>:</w:t>
            </w:r>
            <w:r w:rsidRPr="00110BA3">
              <w:rPr>
                <w:rFonts w:ascii="Calibri" w:hAnsi="Calibri"/>
                <w:bCs/>
                <w:sz w:val="22"/>
                <w:szCs w:val="22"/>
              </w:rPr>
              <w:t xml:space="preserve">πληθυσμός γυναικών περιοχής </w:t>
            </w:r>
          </w:p>
        </w:tc>
        <w:tc>
          <w:tcPr>
            <w:tcW w:w="4253" w:type="dxa"/>
          </w:tcPr>
          <w:p w:rsidR="00394F01" w:rsidRPr="004504D5" w:rsidRDefault="00394F01" w:rsidP="00C47CF5">
            <w:pPr>
              <w:spacing w:line="360" w:lineRule="auto"/>
              <w:rPr>
                <w:rFonts w:ascii="Calibri" w:hAnsi="Calibri"/>
                <w:bCs/>
              </w:rPr>
            </w:pPr>
            <w:r w:rsidRPr="00110BA3">
              <w:rPr>
                <w:rFonts w:ascii="Calibri" w:hAnsi="Calibri"/>
                <w:b/>
                <w:bCs/>
                <w:sz w:val="22"/>
                <w:szCs w:val="22"/>
              </w:rPr>
              <w:t>p</w:t>
            </w:r>
            <w:r w:rsidRPr="00110BA3">
              <w:rPr>
                <w:rFonts w:ascii="Calibri" w:hAnsi="Calibri"/>
                <w:b/>
                <w:bCs/>
                <w:sz w:val="22"/>
                <w:szCs w:val="22"/>
                <w:vertAlign w:val="subscript"/>
              </w:rPr>
              <w:t>n</w:t>
            </w:r>
            <w:r w:rsidRPr="00110BA3">
              <w:rPr>
                <w:rFonts w:ascii="Calibri" w:hAnsi="Calibri"/>
                <w:b/>
                <w:bCs/>
                <w:sz w:val="22"/>
                <w:szCs w:val="22"/>
              </w:rPr>
              <w:t xml:space="preserve"> :</w:t>
            </w:r>
            <w:r w:rsidRPr="00110BA3">
              <w:rPr>
                <w:rFonts w:ascii="Calibri" w:hAnsi="Calibri"/>
                <w:bCs/>
                <w:sz w:val="22"/>
                <w:szCs w:val="22"/>
              </w:rPr>
              <w:t xml:space="preserve"> πληθυσμός χώρας </w:t>
            </w:r>
          </w:p>
        </w:tc>
      </w:tr>
      <w:tr w:rsidR="00394F01" w:rsidRPr="00110BA3" w:rsidTr="004504D5">
        <w:trPr>
          <w:trHeight w:val="360"/>
        </w:trPr>
        <w:tc>
          <w:tcPr>
            <w:tcW w:w="4219" w:type="dxa"/>
          </w:tcPr>
          <w:p w:rsidR="00394F01" w:rsidRPr="004504D5" w:rsidRDefault="00394F01" w:rsidP="00C47CF5">
            <w:pPr>
              <w:spacing w:line="360" w:lineRule="auto"/>
              <w:rPr>
                <w:rFonts w:ascii="Calibri" w:hAnsi="Calibri"/>
                <w:bCs/>
              </w:rPr>
            </w:pPr>
            <w:r w:rsidRPr="00110BA3">
              <w:rPr>
                <w:rFonts w:ascii="Calibri" w:hAnsi="Calibri"/>
                <w:b/>
                <w:bCs/>
                <w:sz w:val="22"/>
                <w:szCs w:val="22"/>
              </w:rPr>
              <w:t>bi:</w:t>
            </w:r>
            <w:r w:rsidRPr="00110BA3">
              <w:rPr>
                <w:rFonts w:ascii="Calibri" w:hAnsi="Calibri"/>
                <w:bCs/>
                <w:sz w:val="22"/>
                <w:szCs w:val="22"/>
              </w:rPr>
              <w:t>αριθμός γεννήσεων περιοχής</w:t>
            </w:r>
          </w:p>
        </w:tc>
        <w:tc>
          <w:tcPr>
            <w:tcW w:w="4253" w:type="dxa"/>
          </w:tcPr>
          <w:p w:rsidR="00394F01" w:rsidRPr="004504D5" w:rsidRDefault="00394F01" w:rsidP="00C47CF5">
            <w:pPr>
              <w:spacing w:line="360" w:lineRule="auto"/>
              <w:rPr>
                <w:rFonts w:ascii="Calibri" w:hAnsi="Calibri"/>
                <w:bCs/>
              </w:rPr>
            </w:pPr>
            <w:r w:rsidRPr="00110BA3">
              <w:rPr>
                <w:rFonts w:ascii="Calibri" w:hAnsi="Calibri"/>
                <w:b/>
                <w:bCs/>
                <w:sz w:val="22"/>
                <w:szCs w:val="22"/>
              </w:rPr>
              <w:t>ΤΗΕ:</w:t>
            </w:r>
            <w:r w:rsidRPr="00110BA3">
              <w:rPr>
                <w:rFonts w:ascii="Calibri" w:hAnsi="Calibri"/>
                <w:bCs/>
                <w:sz w:val="22"/>
                <w:szCs w:val="22"/>
              </w:rPr>
              <w:t>συνολική δαπάνη υγείας</w:t>
            </w:r>
          </w:p>
        </w:tc>
      </w:tr>
    </w:tbl>
    <w:p w:rsidR="00394F01" w:rsidRDefault="00394F01" w:rsidP="00C47CF5">
      <w:pPr>
        <w:spacing w:line="360" w:lineRule="auto"/>
        <w:jc w:val="both"/>
        <w:rPr>
          <w:rFonts w:ascii="Calibri" w:hAnsi="Calibri" w:cs="Calibri"/>
          <w:sz w:val="22"/>
          <w:szCs w:val="22"/>
        </w:rPr>
      </w:pPr>
    </w:p>
    <w:p w:rsidR="00394F01" w:rsidRDefault="00394F01" w:rsidP="00C47CF5">
      <w:pPr>
        <w:spacing w:line="360" w:lineRule="auto"/>
        <w:jc w:val="both"/>
        <w:rPr>
          <w:rFonts w:ascii="Calibri" w:hAnsi="Calibri" w:cs="Calibri"/>
          <w:sz w:val="22"/>
          <w:szCs w:val="22"/>
        </w:rPr>
      </w:pPr>
    </w:p>
    <w:p w:rsidR="00394F01" w:rsidRPr="00091936" w:rsidRDefault="00394F01" w:rsidP="00C47CF5">
      <w:pPr>
        <w:spacing w:line="360" w:lineRule="auto"/>
        <w:jc w:val="both"/>
        <w:rPr>
          <w:rFonts w:ascii="Calibri" w:hAnsi="Calibri" w:cs="Calibri"/>
          <w:b/>
          <w:color w:val="632423"/>
          <w:sz w:val="28"/>
          <w:szCs w:val="22"/>
        </w:rPr>
      </w:pPr>
      <w:r>
        <w:rPr>
          <w:rFonts w:ascii="Calibri" w:hAnsi="Calibri" w:cs="Calibri"/>
          <w:b/>
          <w:color w:val="632423"/>
          <w:sz w:val="28"/>
          <w:szCs w:val="22"/>
        </w:rPr>
        <w:t>Αποζημίωση Προμηθευτών</w:t>
      </w:r>
    </w:p>
    <w:p w:rsidR="00394F01" w:rsidRPr="00110BA3" w:rsidRDefault="00394F01" w:rsidP="00C47CF5">
      <w:pPr>
        <w:spacing w:line="360" w:lineRule="auto"/>
        <w:jc w:val="both"/>
        <w:rPr>
          <w:rFonts w:ascii="Calibri" w:hAnsi="Calibri" w:cs="Calibri"/>
          <w:sz w:val="22"/>
          <w:szCs w:val="22"/>
        </w:rPr>
      </w:pPr>
      <w:r w:rsidRPr="00110BA3">
        <w:rPr>
          <w:rFonts w:ascii="Calibri" w:hAnsi="Calibri" w:cs="Calibri"/>
          <w:sz w:val="22"/>
          <w:szCs w:val="22"/>
        </w:rPr>
        <w:t>Στο δίκτυο του ΕΟΠΥΥ, εκτός των δημόσιων δομών (κέντρα υγείας και πολυϊατρεία), κρίνεται αναγκαία η συμμετοχή του μεγαλύτερου δυνατού μέρους των συμβεβλημένων γι</w:t>
      </w:r>
      <w:r>
        <w:rPr>
          <w:rFonts w:ascii="Calibri" w:hAnsi="Calibri" w:cs="Calibri"/>
          <w:sz w:val="22"/>
          <w:szCs w:val="22"/>
        </w:rPr>
        <w:t xml:space="preserve">ατρών για την εισαγωγή συνθηκών </w:t>
      </w:r>
      <w:r w:rsidRPr="00110BA3">
        <w:rPr>
          <w:rFonts w:ascii="Calibri" w:hAnsi="Calibri" w:cs="Calibri"/>
          <w:sz w:val="22"/>
          <w:szCs w:val="22"/>
        </w:rPr>
        <w:t>εσωτερικού ανταγωνισμού δια μέσου της ελεύθερης επιλογής των χρηστών, προς διασφάλιση της α</w:t>
      </w:r>
      <w:r>
        <w:rPr>
          <w:rFonts w:ascii="Calibri" w:hAnsi="Calibri" w:cs="Calibri"/>
          <w:sz w:val="22"/>
          <w:szCs w:val="22"/>
        </w:rPr>
        <w:t>ποδοτικότητας και της διευρυμένης</w:t>
      </w:r>
      <w:r w:rsidRPr="00110BA3">
        <w:rPr>
          <w:rFonts w:ascii="Calibri" w:hAnsi="Calibri" w:cs="Calibri"/>
          <w:sz w:val="22"/>
          <w:szCs w:val="22"/>
        </w:rPr>
        <w:t xml:space="preserve"> πρόσβασης. </w:t>
      </w:r>
    </w:p>
    <w:p w:rsidR="00394F01" w:rsidRPr="00110BA3" w:rsidRDefault="00394F01" w:rsidP="00C47CF5">
      <w:pPr>
        <w:spacing w:line="360" w:lineRule="auto"/>
        <w:jc w:val="both"/>
        <w:rPr>
          <w:rFonts w:ascii="Calibri" w:hAnsi="Calibri" w:cs="Calibri"/>
          <w:sz w:val="22"/>
          <w:szCs w:val="22"/>
        </w:rPr>
      </w:pPr>
    </w:p>
    <w:p w:rsidR="00394F01" w:rsidRPr="00957324" w:rsidRDefault="00394F01" w:rsidP="00C47CF5">
      <w:pPr>
        <w:spacing w:line="360" w:lineRule="auto"/>
        <w:jc w:val="both"/>
        <w:rPr>
          <w:b/>
          <w:color w:val="76923C"/>
        </w:rPr>
      </w:pPr>
      <w:r>
        <w:rPr>
          <w:rFonts w:ascii="Calibri" w:hAnsi="Calibri" w:cs="Calibri"/>
          <w:sz w:val="22"/>
          <w:szCs w:val="22"/>
        </w:rPr>
        <w:t xml:space="preserve">Οι </w:t>
      </w:r>
      <w:r w:rsidRPr="00110BA3">
        <w:rPr>
          <w:rFonts w:ascii="Calibri" w:hAnsi="Calibri" w:cs="Calibri"/>
          <w:sz w:val="22"/>
          <w:szCs w:val="22"/>
        </w:rPr>
        <w:t xml:space="preserve">συμβεβλημένοι </w:t>
      </w:r>
      <w:r>
        <w:rPr>
          <w:rFonts w:ascii="Calibri" w:hAnsi="Calibri" w:cs="Calibri"/>
          <w:sz w:val="22"/>
          <w:szCs w:val="22"/>
        </w:rPr>
        <w:t xml:space="preserve">οικογενειακοί </w:t>
      </w:r>
      <w:r w:rsidRPr="00110BA3">
        <w:rPr>
          <w:rFonts w:ascii="Calibri" w:hAnsi="Calibri" w:cs="Calibri"/>
          <w:sz w:val="22"/>
          <w:szCs w:val="22"/>
        </w:rPr>
        <w:t>γιατροί</w:t>
      </w:r>
      <w:r>
        <w:rPr>
          <w:rFonts w:ascii="Calibri" w:hAnsi="Calibri" w:cs="Calibri"/>
          <w:sz w:val="22"/>
          <w:szCs w:val="22"/>
        </w:rPr>
        <w:t xml:space="preserve">/γιατροί αναφοράς(γενικοί γιατροί, παθολόγοι, </w:t>
      </w:r>
      <w:r w:rsidRPr="00110BA3">
        <w:rPr>
          <w:rFonts w:ascii="Calibri" w:hAnsi="Calibri" w:cs="Calibri"/>
          <w:sz w:val="22"/>
          <w:szCs w:val="22"/>
        </w:rPr>
        <w:t>γυναικολόγοι, καρδιολόγοι και παιδίατροι) αποζημιώνονται με βάση την κατά κεφαλήν αποζημίωση, με το ετήσιο εισόδημά τους να διαμορφώνεται ανα</w:t>
      </w:r>
      <w:r>
        <w:rPr>
          <w:rFonts w:ascii="Calibri" w:hAnsi="Calibri" w:cs="Calibri"/>
          <w:sz w:val="22"/>
          <w:szCs w:val="22"/>
        </w:rPr>
        <w:t xml:space="preserve">λόγως των εγγεγραμμένων ασθενών. Επιπρόσθετα, εισάγονται </w:t>
      </w:r>
      <w:r w:rsidRPr="00110BA3">
        <w:rPr>
          <w:rFonts w:ascii="Calibri" w:hAnsi="Calibri" w:cs="Calibri"/>
          <w:sz w:val="22"/>
          <w:szCs w:val="22"/>
        </w:rPr>
        <w:t>πρόσθετα κριτήρια</w:t>
      </w:r>
      <w:r>
        <w:rPr>
          <w:rFonts w:ascii="Calibri" w:hAnsi="Calibri" w:cs="Calibri"/>
          <w:sz w:val="22"/>
          <w:szCs w:val="22"/>
        </w:rPr>
        <w:t xml:space="preserve"> (π.χ.  διαχείριση χρόνιων ασθενών, ηλικιακός παράγοντας, κατ΄ οίκον επίσκεψη, άσκηση ιατρικής σε άγονες και παραμεθόριες περιοχές κλπ</w:t>
      </w:r>
      <w:r w:rsidRPr="00110BA3">
        <w:rPr>
          <w:rFonts w:ascii="Calibri" w:hAnsi="Calibri" w:cs="Calibri"/>
          <w:sz w:val="22"/>
          <w:szCs w:val="22"/>
        </w:rPr>
        <w:t>),τα οποία αίρουν τα μειονεκτήματα της συγκεκριμένης μεθόδου, προάγουν την ισότιμη πρόσβαση των ασθενών και ενισχύουν την πρωτοβάθμια περίθαλψη</w:t>
      </w:r>
      <w:r>
        <w:rPr>
          <w:rFonts w:ascii="Calibri" w:hAnsi="Calibri" w:cs="Calibri"/>
          <w:sz w:val="22"/>
          <w:szCs w:val="22"/>
        </w:rPr>
        <w:t>,</w:t>
      </w:r>
      <w:r w:rsidRPr="00110BA3">
        <w:rPr>
          <w:rFonts w:ascii="Calibri" w:hAnsi="Calibri" w:cs="Calibri"/>
          <w:sz w:val="22"/>
          <w:szCs w:val="22"/>
        </w:rPr>
        <w:t xml:space="preserve"> ενώ ταυτόχρονα περιορίζουν τη διόγκωση της ζήτησης προς τα νοσοκομεία. Με βάση τα παραπάνω</w:t>
      </w:r>
      <w:r>
        <w:rPr>
          <w:rFonts w:ascii="Calibri" w:hAnsi="Calibri" w:cs="Calibri"/>
          <w:sz w:val="22"/>
          <w:szCs w:val="22"/>
        </w:rPr>
        <w:t>,</w:t>
      </w:r>
      <w:r w:rsidRPr="00110BA3">
        <w:rPr>
          <w:rFonts w:ascii="Calibri" w:hAnsi="Calibri" w:cs="Calibri"/>
          <w:sz w:val="22"/>
          <w:szCs w:val="22"/>
        </w:rPr>
        <w:t xml:space="preserve"> ο υπολογισμός της αμοιβής των </w:t>
      </w:r>
      <w:r>
        <w:rPr>
          <w:rFonts w:ascii="Calibri" w:hAnsi="Calibri" w:cs="Calibri"/>
          <w:sz w:val="22"/>
          <w:szCs w:val="22"/>
        </w:rPr>
        <w:t xml:space="preserve">οικογενειακών </w:t>
      </w:r>
      <w:r w:rsidRPr="00110BA3">
        <w:rPr>
          <w:rFonts w:ascii="Calibri" w:hAnsi="Calibri" w:cs="Calibri"/>
          <w:sz w:val="22"/>
          <w:szCs w:val="22"/>
        </w:rPr>
        <w:t>γιατρών</w:t>
      </w:r>
      <w:r>
        <w:rPr>
          <w:rFonts w:ascii="Calibri" w:hAnsi="Calibri" w:cs="Calibri"/>
          <w:sz w:val="22"/>
          <w:szCs w:val="22"/>
        </w:rPr>
        <w:t xml:space="preserve">/γιατρών αναφοράςδίδεται από την ακόλουθη σχέση, </w:t>
      </w:r>
      <w:r w:rsidRPr="006C363B">
        <w:rPr>
          <w:rFonts w:ascii="Calibri" w:hAnsi="Calibri" w:cs="Calibri"/>
          <w:sz w:val="22"/>
          <w:szCs w:val="22"/>
        </w:rPr>
        <w:t>η οποία μπορεί να σταθμισθεί, να τροποποιηθεί</w:t>
      </w:r>
      <w:r>
        <w:rPr>
          <w:rFonts w:ascii="Calibri" w:hAnsi="Calibri" w:cs="Calibri"/>
          <w:sz w:val="22"/>
          <w:szCs w:val="22"/>
        </w:rPr>
        <w:t xml:space="preserve"> και να προσαρμοσθεί ειδικότερα.</w:t>
      </w:r>
    </w:p>
    <w:p w:rsidR="00394F01" w:rsidRPr="00110BA3" w:rsidRDefault="00394F01" w:rsidP="00C47CF5">
      <w:pPr>
        <w:spacing w:line="360" w:lineRule="auto"/>
        <w:jc w:val="both"/>
        <w:rPr>
          <w:rFonts w:ascii="Calibri" w:hAnsi="Calibri" w:cs="Calibri"/>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522"/>
      </w:tblGrid>
      <w:tr w:rsidR="00394F01" w:rsidRPr="00110BA3" w:rsidTr="00CB3043">
        <w:tc>
          <w:tcPr>
            <w:tcW w:w="8522" w:type="dxa"/>
            <w:shd w:val="clear" w:color="auto" w:fill="808080"/>
          </w:tcPr>
          <w:p w:rsidR="00394F01" w:rsidRPr="00110BA3" w:rsidRDefault="00394F01" w:rsidP="00C47CF5">
            <w:pPr>
              <w:spacing w:line="360" w:lineRule="auto"/>
              <w:jc w:val="center"/>
              <w:rPr>
                <w:rFonts w:ascii="Calibri" w:hAnsi="Calibri"/>
                <w:color w:val="FFFFFF"/>
              </w:rPr>
            </w:pPr>
            <w:r w:rsidRPr="00110BA3">
              <w:rPr>
                <w:rFonts w:ascii="Calibri" w:hAnsi="Calibri"/>
                <w:b/>
                <w:bCs/>
                <w:color w:val="FFFFFF"/>
                <w:sz w:val="22"/>
                <w:szCs w:val="22"/>
              </w:rPr>
              <w:t>ΗE</w:t>
            </w:r>
            <w:r w:rsidRPr="00110BA3">
              <w:rPr>
                <w:rFonts w:ascii="Calibri" w:hAnsi="Calibri"/>
                <w:b/>
                <w:bCs/>
                <w:color w:val="FFFFFF"/>
                <w:sz w:val="22"/>
                <w:szCs w:val="22"/>
                <w:vertAlign w:val="subscript"/>
              </w:rPr>
              <w:t>gp</w:t>
            </w:r>
            <w:r w:rsidRPr="00110BA3">
              <w:rPr>
                <w:rFonts w:ascii="Calibri" w:hAnsi="Calibri"/>
                <w:b/>
                <w:bCs/>
                <w:color w:val="FFFFFF"/>
                <w:sz w:val="22"/>
                <w:szCs w:val="22"/>
              </w:rPr>
              <w:t>=(n</w:t>
            </w:r>
            <w:r w:rsidRPr="00110BA3">
              <w:rPr>
                <w:rFonts w:ascii="Calibri" w:hAnsi="Calibri"/>
                <w:b/>
                <w:bCs/>
                <w:color w:val="FFFFFF"/>
                <w:sz w:val="22"/>
                <w:szCs w:val="22"/>
                <w:vertAlign w:val="subscript"/>
              </w:rPr>
              <w:t>i</w:t>
            </w:r>
            <w:r w:rsidRPr="00110BA3">
              <w:rPr>
                <w:rFonts w:ascii="Calibri" w:hAnsi="Calibri"/>
                <w:b/>
                <w:bCs/>
                <w:color w:val="FFFFFF"/>
                <w:sz w:val="22"/>
                <w:szCs w:val="22"/>
              </w:rPr>
              <w:t>∙c</w:t>
            </w:r>
            <w:r w:rsidRPr="00110BA3">
              <w:rPr>
                <w:rFonts w:ascii="Calibri" w:hAnsi="Calibri"/>
                <w:b/>
                <w:bCs/>
                <w:color w:val="FFFFFF"/>
                <w:sz w:val="22"/>
                <w:szCs w:val="22"/>
                <w:vertAlign w:val="subscript"/>
              </w:rPr>
              <w:t>i</w:t>
            </w:r>
            <w:r w:rsidRPr="00110BA3">
              <w:rPr>
                <w:rFonts w:ascii="Calibri" w:hAnsi="Calibri"/>
                <w:b/>
                <w:bCs/>
                <w:color w:val="FFFFFF"/>
                <w:sz w:val="22"/>
                <w:szCs w:val="22"/>
              </w:rPr>
              <w:t>)+ (n</w:t>
            </w:r>
            <w:r w:rsidRPr="00110BA3">
              <w:rPr>
                <w:rFonts w:ascii="Calibri" w:hAnsi="Calibri"/>
                <w:b/>
                <w:bCs/>
                <w:color w:val="FFFFFF"/>
                <w:sz w:val="22"/>
                <w:szCs w:val="22"/>
                <w:vertAlign w:val="subscript"/>
              </w:rPr>
              <w:t>j</w:t>
            </w:r>
            <w:r w:rsidRPr="00110BA3">
              <w:rPr>
                <w:rFonts w:ascii="Calibri" w:hAnsi="Calibri"/>
                <w:b/>
                <w:bCs/>
                <w:color w:val="FFFFFF"/>
                <w:sz w:val="22"/>
                <w:szCs w:val="22"/>
              </w:rPr>
              <w:t xml:space="preserve"> ∙ c</w:t>
            </w:r>
            <w:r w:rsidRPr="00110BA3">
              <w:rPr>
                <w:rFonts w:ascii="Calibri" w:hAnsi="Calibri"/>
                <w:b/>
                <w:bCs/>
                <w:color w:val="FFFFFF"/>
                <w:sz w:val="22"/>
                <w:szCs w:val="22"/>
                <w:vertAlign w:val="subscript"/>
              </w:rPr>
              <w:t>j</w:t>
            </w:r>
            <w:r w:rsidRPr="00110BA3">
              <w:rPr>
                <w:rFonts w:ascii="Calibri" w:hAnsi="Calibri"/>
                <w:b/>
                <w:bCs/>
                <w:color w:val="FFFFFF"/>
                <w:sz w:val="22"/>
                <w:szCs w:val="22"/>
              </w:rPr>
              <w:t>) + [(a</w:t>
            </w:r>
            <w:r w:rsidRPr="00110BA3">
              <w:rPr>
                <w:rFonts w:ascii="Calibri" w:hAnsi="Calibri"/>
                <w:b/>
                <w:bCs/>
                <w:color w:val="FFFFFF"/>
                <w:sz w:val="22"/>
                <w:szCs w:val="22"/>
                <w:vertAlign w:val="subscript"/>
              </w:rPr>
              <w:t>i</w:t>
            </w:r>
            <w:r w:rsidRPr="00110BA3">
              <w:rPr>
                <w:rFonts w:ascii="Calibri" w:hAnsi="Calibri"/>
                <w:b/>
                <w:bCs/>
                <w:color w:val="FFFFFF"/>
                <w:sz w:val="22"/>
                <w:szCs w:val="22"/>
              </w:rPr>
              <w:t>+cm</w:t>
            </w:r>
            <w:r w:rsidRPr="00110BA3">
              <w:rPr>
                <w:rFonts w:ascii="Calibri" w:hAnsi="Calibri"/>
                <w:b/>
                <w:bCs/>
                <w:color w:val="FFFFFF"/>
                <w:sz w:val="22"/>
                <w:szCs w:val="22"/>
                <w:vertAlign w:val="subscript"/>
              </w:rPr>
              <w:t>i</w:t>
            </w:r>
            <w:r w:rsidRPr="00110BA3">
              <w:rPr>
                <w:rFonts w:ascii="Calibri" w:hAnsi="Calibri"/>
                <w:b/>
                <w:bCs/>
                <w:color w:val="FFFFFF"/>
                <w:sz w:val="22"/>
                <w:szCs w:val="22"/>
              </w:rPr>
              <w:t>) ∙c</w:t>
            </w:r>
            <w:r w:rsidRPr="00110BA3">
              <w:rPr>
                <w:rFonts w:ascii="Calibri" w:hAnsi="Calibri"/>
                <w:b/>
                <w:bCs/>
                <w:color w:val="FFFFFF"/>
                <w:sz w:val="22"/>
                <w:szCs w:val="22"/>
                <w:vertAlign w:val="subscript"/>
              </w:rPr>
              <w:t>prim</w:t>
            </w:r>
            <w:r w:rsidRPr="00110BA3">
              <w:rPr>
                <w:rFonts w:ascii="Calibri" w:hAnsi="Calibri"/>
                <w:b/>
                <w:bCs/>
                <w:color w:val="FFFFFF"/>
                <w:sz w:val="22"/>
                <w:szCs w:val="22"/>
              </w:rPr>
              <w:t>] + (hv ∙ c</w:t>
            </w:r>
            <w:r w:rsidRPr="00110BA3">
              <w:rPr>
                <w:rFonts w:ascii="Calibri" w:hAnsi="Calibri"/>
                <w:b/>
                <w:bCs/>
                <w:color w:val="FFFFFF"/>
                <w:sz w:val="22"/>
                <w:szCs w:val="22"/>
                <w:vertAlign w:val="subscript"/>
              </w:rPr>
              <w:t>hv</w:t>
            </w:r>
            <w:r w:rsidRPr="00110BA3">
              <w:rPr>
                <w:rFonts w:ascii="Calibri" w:hAnsi="Calibri"/>
                <w:b/>
                <w:bCs/>
                <w:color w:val="FFFFFF"/>
                <w:sz w:val="22"/>
                <w:szCs w:val="22"/>
              </w:rPr>
              <w:t>)</w:t>
            </w:r>
            <w:r>
              <w:rPr>
                <w:rFonts w:ascii="Calibri" w:hAnsi="Calibri"/>
                <w:b/>
                <w:bCs/>
                <w:color w:val="FFFFFF"/>
                <w:sz w:val="22"/>
                <w:szCs w:val="22"/>
              </w:rPr>
              <w:t xml:space="preserve"> (2)</w:t>
            </w:r>
          </w:p>
        </w:tc>
      </w:tr>
    </w:tbl>
    <w:p w:rsidR="00394F01" w:rsidRPr="00110BA3" w:rsidRDefault="00394F01" w:rsidP="00C47CF5">
      <w:pPr>
        <w:spacing w:line="360" w:lineRule="auto"/>
        <w:jc w:val="both"/>
        <w:rPr>
          <w:rFonts w:ascii="Calibri" w:hAnsi="Calibri"/>
          <w:b/>
          <w:bCs/>
          <w:sz w:val="22"/>
          <w:szCs w:val="22"/>
        </w:rPr>
      </w:pPr>
    </w:p>
    <w:p w:rsidR="00394F01" w:rsidRPr="00110BA3" w:rsidRDefault="00394F01" w:rsidP="00C47CF5">
      <w:pPr>
        <w:spacing w:line="360" w:lineRule="auto"/>
        <w:jc w:val="both"/>
        <w:rPr>
          <w:rFonts w:ascii="Calibri" w:hAnsi="Calibri"/>
          <w:sz w:val="22"/>
          <w:szCs w:val="22"/>
        </w:rPr>
      </w:pPr>
      <w:r w:rsidRPr="00110BA3">
        <w:rPr>
          <w:rFonts w:ascii="Calibri" w:hAnsi="Calibri"/>
          <w:sz w:val="22"/>
          <w:szCs w:val="22"/>
        </w:rPr>
        <w:t>Όπου</w:t>
      </w:r>
    </w:p>
    <w:tbl>
      <w:tblPr>
        <w:tblW w:w="9498" w:type="dxa"/>
        <w:tblInd w:w="-318" w:type="dxa"/>
        <w:tblLook w:val="00A0"/>
      </w:tblPr>
      <w:tblGrid>
        <w:gridCol w:w="4579"/>
        <w:gridCol w:w="4919"/>
      </w:tblGrid>
      <w:tr w:rsidR="00394F01" w:rsidRPr="00110BA3" w:rsidTr="00CB3043">
        <w:tc>
          <w:tcPr>
            <w:tcW w:w="4579" w:type="dxa"/>
          </w:tcPr>
          <w:p w:rsidR="00394F01" w:rsidRPr="004504D5" w:rsidRDefault="00394F01" w:rsidP="00C47CF5">
            <w:pPr>
              <w:spacing w:line="360" w:lineRule="auto"/>
              <w:jc w:val="both"/>
              <w:rPr>
                <w:rFonts w:ascii="Calibri" w:hAnsi="Calibri"/>
              </w:rPr>
            </w:pPr>
            <w:r w:rsidRPr="00110BA3">
              <w:rPr>
                <w:rFonts w:ascii="Calibri" w:hAnsi="Calibri"/>
                <w:b/>
                <w:bCs/>
                <w:sz w:val="22"/>
                <w:szCs w:val="22"/>
              </w:rPr>
              <w:t>Ηe</w:t>
            </w:r>
            <w:r w:rsidRPr="00110BA3">
              <w:rPr>
                <w:rFonts w:ascii="Calibri" w:hAnsi="Calibri"/>
                <w:b/>
                <w:bCs/>
                <w:sz w:val="22"/>
                <w:szCs w:val="22"/>
                <w:vertAlign w:val="subscript"/>
              </w:rPr>
              <w:t xml:space="preserve">gp:   </w:t>
            </w:r>
            <w:r w:rsidRPr="00110BA3">
              <w:rPr>
                <w:rFonts w:ascii="Calibri" w:hAnsi="Calibri"/>
                <w:sz w:val="22"/>
                <w:szCs w:val="22"/>
              </w:rPr>
              <w:t>αποζημίωση οικογενειακών γιατρών</w:t>
            </w:r>
          </w:p>
        </w:tc>
        <w:tc>
          <w:tcPr>
            <w:tcW w:w="4919" w:type="dxa"/>
          </w:tcPr>
          <w:p w:rsidR="00394F01" w:rsidRPr="004504D5" w:rsidRDefault="00394F01" w:rsidP="00C47CF5">
            <w:pPr>
              <w:spacing w:line="360" w:lineRule="auto"/>
              <w:jc w:val="both"/>
              <w:rPr>
                <w:rFonts w:ascii="Calibri" w:hAnsi="Calibri"/>
              </w:rPr>
            </w:pPr>
            <w:r w:rsidRPr="00110BA3">
              <w:rPr>
                <w:rFonts w:ascii="Calibri" w:hAnsi="Calibri"/>
                <w:b/>
                <w:bCs/>
                <w:sz w:val="22"/>
                <w:szCs w:val="22"/>
              </w:rPr>
              <w:t>a</w:t>
            </w:r>
            <w:r w:rsidRPr="00110BA3">
              <w:rPr>
                <w:rFonts w:ascii="Calibri" w:hAnsi="Calibri"/>
                <w:b/>
                <w:bCs/>
                <w:sz w:val="22"/>
                <w:szCs w:val="22"/>
                <w:vertAlign w:val="subscript"/>
              </w:rPr>
              <w:t>i</w:t>
            </w:r>
            <w:r w:rsidRPr="00110BA3">
              <w:rPr>
                <w:rFonts w:ascii="Calibri" w:hAnsi="Calibri"/>
                <w:sz w:val="22"/>
                <w:szCs w:val="22"/>
              </w:rPr>
              <w:t>: αριθμός ηλικιωμένω</w:t>
            </w:r>
            <w:r>
              <w:rPr>
                <w:rFonts w:ascii="Calibri" w:hAnsi="Calibri"/>
                <w:sz w:val="22"/>
                <w:szCs w:val="22"/>
              </w:rPr>
              <w:t>ν</w:t>
            </w:r>
          </w:p>
        </w:tc>
      </w:tr>
      <w:tr w:rsidR="00394F01" w:rsidRPr="00110BA3" w:rsidTr="00CB3043">
        <w:tc>
          <w:tcPr>
            <w:tcW w:w="4579" w:type="dxa"/>
          </w:tcPr>
          <w:p w:rsidR="00394F01" w:rsidRPr="004504D5" w:rsidRDefault="00394F01" w:rsidP="00C47CF5">
            <w:pPr>
              <w:spacing w:line="360" w:lineRule="auto"/>
              <w:jc w:val="both"/>
              <w:rPr>
                <w:rFonts w:ascii="Calibri" w:hAnsi="Calibri"/>
              </w:rPr>
            </w:pPr>
            <w:r w:rsidRPr="00110BA3">
              <w:rPr>
                <w:rFonts w:ascii="Calibri" w:hAnsi="Calibri"/>
                <w:b/>
                <w:bCs/>
                <w:sz w:val="22"/>
                <w:szCs w:val="22"/>
              </w:rPr>
              <w:t>n</w:t>
            </w:r>
            <w:r w:rsidRPr="00110BA3">
              <w:rPr>
                <w:rFonts w:ascii="Calibri" w:hAnsi="Calibri"/>
                <w:b/>
                <w:bCs/>
                <w:sz w:val="22"/>
                <w:szCs w:val="22"/>
                <w:vertAlign w:val="subscript"/>
              </w:rPr>
              <w:t>i :</w:t>
            </w:r>
            <w:r w:rsidRPr="00110BA3">
              <w:rPr>
                <w:rFonts w:ascii="Calibri" w:hAnsi="Calibri"/>
                <w:sz w:val="22"/>
                <w:szCs w:val="22"/>
              </w:rPr>
              <w:t xml:space="preserve">πληθυσμός </w:t>
            </w:r>
          </w:p>
        </w:tc>
        <w:tc>
          <w:tcPr>
            <w:tcW w:w="4919" w:type="dxa"/>
          </w:tcPr>
          <w:p w:rsidR="00394F01" w:rsidRPr="004504D5" w:rsidRDefault="00394F01" w:rsidP="00C47CF5">
            <w:pPr>
              <w:spacing w:line="360" w:lineRule="auto"/>
              <w:jc w:val="both"/>
              <w:rPr>
                <w:rFonts w:ascii="Calibri" w:hAnsi="Calibri"/>
              </w:rPr>
            </w:pPr>
            <w:r w:rsidRPr="00110BA3">
              <w:rPr>
                <w:rFonts w:ascii="Calibri" w:hAnsi="Calibri"/>
                <w:b/>
                <w:bCs/>
                <w:sz w:val="22"/>
                <w:szCs w:val="22"/>
              </w:rPr>
              <w:t>cm</w:t>
            </w:r>
            <w:r w:rsidRPr="00110BA3">
              <w:rPr>
                <w:rFonts w:ascii="Calibri" w:hAnsi="Calibri"/>
                <w:b/>
                <w:bCs/>
                <w:sz w:val="22"/>
                <w:szCs w:val="22"/>
                <w:vertAlign w:val="subscript"/>
              </w:rPr>
              <w:t>i</w:t>
            </w:r>
            <w:r w:rsidRPr="00110BA3">
              <w:rPr>
                <w:rFonts w:ascii="Calibri" w:hAnsi="Calibri"/>
                <w:b/>
                <w:bCs/>
                <w:sz w:val="22"/>
                <w:szCs w:val="22"/>
              </w:rPr>
              <w:t>:</w:t>
            </w:r>
            <w:r w:rsidRPr="00110BA3">
              <w:rPr>
                <w:rFonts w:ascii="Calibri" w:hAnsi="Calibri"/>
                <w:sz w:val="22"/>
                <w:szCs w:val="22"/>
              </w:rPr>
              <w:t xml:space="preserve">αριθμός χρονίως πασχόντων </w:t>
            </w:r>
          </w:p>
        </w:tc>
      </w:tr>
      <w:tr w:rsidR="00394F01" w:rsidRPr="00110BA3" w:rsidTr="00CB3043">
        <w:tc>
          <w:tcPr>
            <w:tcW w:w="4579" w:type="dxa"/>
          </w:tcPr>
          <w:p w:rsidR="00394F01" w:rsidRPr="00110BA3" w:rsidRDefault="00394F01" w:rsidP="00C47CF5">
            <w:pPr>
              <w:spacing w:line="360" w:lineRule="auto"/>
              <w:jc w:val="both"/>
              <w:rPr>
                <w:rFonts w:ascii="Calibri" w:hAnsi="Calibri"/>
              </w:rPr>
            </w:pPr>
            <w:r w:rsidRPr="00110BA3">
              <w:rPr>
                <w:rFonts w:ascii="Calibri" w:hAnsi="Calibri"/>
                <w:b/>
                <w:bCs/>
                <w:sz w:val="22"/>
                <w:szCs w:val="22"/>
              </w:rPr>
              <w:t>c</w:t>
            </w:r>
            <w:r w:rsidRPr="00110BA3">
              <w:rPr>
                <w:rFonts w:ascii="Calibri" w:hAnsi="Calibri"/>
                <w:b/>
                <w:bCs/>
                <w:sz w:val="22"/>
                <w:szCs w:val="22"/>
                <w:vertAlign w:val="subscript"/>
              </w:rPr>
              <w:t>i :</w:t>
            </w:r>
            <w:r w:rsidRPr="00110BA3">
              <w:rPr>
                <w:rFonts w:ascii="Calibri" w:hAnsi="Calibri"/>
                <w:sz w:val="22"/>
                <w:szCs w:val="22"/>
              </w:rPr>
              <w:t>κατά κεφαλή αμοιβή ανά εγγεγραμένο</w:t>
            </w:r>
          </w:p>
          <w:p w:rsidR="00394F01" w:rsidRPr="00110BA3" w:rsidRDefault="00394F01" w:rsidP="00C47CF5">
            <w:pPr>
              <w:spacing w:line="360" w:lineRule="auto"/>
              <w:jc w:val="both"/>
              <w:rPr>
                <w:rFonts w:ascii="Calibri" w:hAnsi="Calibri"/>
                <w:b/>
                <w:bCs/>
              </w:rPr>
            </w:pPr>
          </w:p>
        </w:tc>
        <w:tc>
          <w:tcPr>
            <w:tcW w:w="4919" w:type="dxa"/>
          </w:tcPr>
          <w:p w:rsidR="00394F01" w:rsidRPr="004504D5" w:rsidRDefault="00394F01" w:rsidP="00C47CF5">
            <w:pPr>
              <w:spacing w:line="360" w:lineRule="auto"/>
              <w:jc w:val="both"/>
              <w:rPr>
                <w:rFonts w:ascii="Calibri" w:hAnsi="Calibri"/>
              </w:rPr>
            </w:pPr>
            <w:r w:rsidRPr="00110BA3">
              <w:rPr>
                <w:rFonts w:ascii="Calibri" w:hAnsi="Calibri"/>
                <w:b/>
                <w:bCs/>
                <w:sz w:val="22"/>
                <w:szCs w:val="22"/>
              </w:rPr>
              <w:t>c</w:t>
            </w:r>
            <w:r w:rsidRPr="00110BA3">
              <w:rPr>
                <w:rFonts w:ascii="Calibri" w:hAnsi="Calibri"/>
                <w:b/>
                <w:bCs/>
                <w:sz w:val="22"/>
                <w:szCs w:val="22"/>
                <w:vertAlign w:val="subscript"/>
              </w:rPr>
              <w:t>prim</w:t>
            </w:r>
            <w:r w:rsidRPr="00110BA3">
              <w:rPr>
                <w:rFonts w:ascii="Calibri" w:hAnsi="Calibri"/>
                <w:b/>
                <w:bCs/>
                <w:sz w:val="22"/>
                <w:szCs w:val="22"/>
              </w:rPr>
              <w:t>:</w:t>
            </w:r>
            <w:r w:rsidRPr="00110BA3">
              <w:rPr>
                <w:rFonts w:ascii="Calibri" w:hAnsi="Calibri"/>
                <w:sz w:val="22"/>
                <w:szCs w:val="22"/>
              </w:rPr>
              <w:t xml:space="preserve">πρόσθετη αμοιβή για ηλικιωμένους και χρονίως πάσχοντες </w:t>
            </w:r>
          </w:p>
        </w:tc>
      </w:tr>
      <w:tr w:rsidR="00394F01" w:rsidRPr="00110BA3" w:rsidTr="00CB3043">
        <w:tc>
          <w:tcPr>
            <w:tcW w:w="4579" w:type="dxa"/>
          </w:tcPr>
          <w:p w:rsidR="00394F01" w:rsidRPr="004504D5" w:rsidRDefault="00394F01" w:rsidP="00C47CF5">
            <w:pPr>
              <w:spacing w:line="360" w:lineRule="auto"/>
              <w:jc w:val="both"/>
              <w:rPr>
                <w:rFonts w:ascii="Calibri" w:hAnsi="Calibri"/>
              </w:rPr>
            </w:pPr>
            <w:r w:rsidRPr="00110BA3">
              <w:rPr>
                <w:rFonts w:ascii="Calibri" w:hAnsi="Calibri"/>
                <w:b/>
                <w:bCs/>
                <w:sz w:val="22"/>
                <w:szCs w:val="22"/>
              </w:rPr>
              <w:t>n</w:t>
            </w:r>
            <w:r w:rsidRPr="00110BA3">
              <w:rPr>
                <w:rFonts w:ascii="Calibri" w:hAnsi="Calibri"/>
                <w:b/>
                <w:bCs/>
                <w:sz w:val="22"/>
                <w:szCs w:val="22"/>
                <w:vertAlign w:val="subscript"/>
              </w:rPr>
              <w:t>j</w:t>
            </w:r>
            <w:r w:rsidRPr="00110BA3">
              <w:rPr>
                <w:rFonts w:ascii="Calibri" w:hAnsi="Calibri"/>
                <w:sz w:val="22"/>
                <w:szCs w:val="22"/>
                <w:vertAlign w:val="subscript"/>
              </w:rPr>
              <w:t xml:space="preserve"> :</w:t>
            </w:r>
            <w:r w:rsidRPr="00110BA3">
              <w:rPr>
                <w:rFonts w:ascii="Calibri" w:hAnsi="Calibri"/>
                <w:sz w:val="22"/>
                <w:szCs w:val="22"/>
              </w:rPr>
              <w:t>πληθυσμός για προσυμπτωματικό έλεγχο</w:t>
            </w:r>
          </w:p>
        </w:tc>
        <w:tc>
          <w:tcPr>
            <w:tcW w:w="4919" w:type="dxa"/>
          </w:tcPr>
          <w:p w:rsidR="00394F01" w:rsidRPr="004504D5" w:rsidRDefault="00394F01" w:rsidP="00C47CF5">
            <w:pPr>
              <w:spacing w:line="360" w:lineRule="auto"/>
              <w:jc w:val="both"/>
              <w:rPr>
                <w:rFonts w:ascii="Calibri" w:hAnsi="Calibri"/>
              </w:rPr>
            </w:pPr>
            <w:r w:rsidRPr="00110BA3">
              <w:rPr>
                <w:rFonts w:ascii="Calibri" w:hAnsi="Calibri"/>
                <w:b/>
                <w:bCs/>
                <w:sz w:val="22"/>
                <w:szCs w:val="22"/>
              </w:rPr>
              <w:t xml:space="preserve">hv: </w:t>
            </w:r>
            <w:r w:rsidRPr="00110BA3">
              <w:rPr>
                <w:rFonts w:ascii="Calibri" w:hAnsi="Calibri"/>
                <w:sz w:val="22"/>
                <w:szCs w:val="22"/>
              </w:rPr>
              <w:t>αριθμός κατ οίκον επισκέψεων</w:t>
            </w:r>
          </w:p>
        </w:tc>
      </w:tr>
      <w:tr w:rsidR="00394F01" w:rsidRPr="00110BA3" w:rsidTr="00CB3043">
        <w:tc>
          <w:tcPr>
            <w:tcW w:w="4579" w:type="dxa"/>
          </w:tcPr>
          <w:p w:rsidR="00394F01" w:rsidRPr="004504D5" w:rsidRDefault="00394F01" w:rsidP="00C47CF5">
            <w:pPr>
              <w:spacing w:line="360" w:lineRule="auto"/>
              <w:jc w:val="both"/>
              <w:rPr>
                <w:rFonts w:ascii="Calibri" w:hAnsi="Calibri"/>
              </w:rPr>
            </w:pPr>
            <w:r w:rsidRPr="00110BA3">
              <w:rPr>
                <w:rFonts w:ascii="Calibri" w:hAnsi="Calibri"/>
                <w:b/>
                <w:bCs/>
                <w:sz w:val="22"/>
                <w:szCs w:val="22"/>
              </w:rPr>
              <w:t>c</w:t>
            </w:r>
            <w:r w:rsidRPr="00110BA3">
              <w:rPr>
                <w:rFonts w:ascii="Calibri" w:hAnsi="Calibri"/>
                <w:b/>
                <w:bCs/>
                <w:sz w:val="22"/>
                <w:szCs w:val="22"/>
                <w:vertAlign w:val="subscript"/>
              </w:rPr>
              <w:t xml:space="preserve">j: </w:t>
            </w:r>
            <w:r w:rsidRPr="00110BA3">
              <w:rPr>
                <w:rFonts w:ascii="Calibri" w:hAnsi="Calibri"/>
                <w:sz w:val="22"/>
                <w:szCs w:val="22"/>
              </w:rPr>
              <w:t>κατά κεφαλή αμοιβή για προσυμπτωματικό έλεγχο</w:t>
            </w:r>
          </w:p>
        </w:tc>
        <w:tc>
          <w:tcPr>
            <w:tcW w:w="4919" w:type="dxa"/>
          </w:tcPr>
          <w:p w:rsidR="00394F01" w:rsidRPr="00110BA3" w:rsidRDefault="00394F01" w:rsidP="00C47CF5">
            <w:pPr>
              <w:spacing w:line="360" w:lineRule="auto"/>
              <w:jc w:val="both"/>
              <w:rPr>
                <w:rFonts w:ascii="Calibri" w:hAnsi="Calibri"/>
              </w:rPr>
            </w:pPr>
            <w:r w:rsidRPr="00110BA3">
              <w:rPr>
                <w:rFonts w:ascii="Calibri" w:hAnsi="Calibri"/>
                <w:b/>
                <w:bCs/>
                <w:sz w:val="22"/>
                <w:szCs w:val="22"/>
              </w:rPr>
              <w:t>c</w:t>
            </w:r>
            <w:r w:rsidRPr="00110BA3">
              <w:rPr>
                <w:rFonts w:ascii="Calibri" w:hAnsi="Calibri"/>
                <w:b/>
                <w:bCs/>
                <w:sz w:val="22"/>
                <w:szCs w:val="22"/>
                <w:vertAlign w:val="subscript"/>
              </w:rPr>
              <w:t>hv :</w:t>
            </w:r>
            <w:r w:rsidRPr="00110BA3">
              <w:rPr>
                <w:rFonts w:ascii="Calibri" w:hAnsi="Calibri"/>
                <w:sz w:val="22"/>
                <w:szCs w:val="22"/>
              </w:rPr>
              <w:t>αμοιβή κατ οίκον επίσκεψης</w:t>
            </w:r>
          </w:p>
          <w:p w:rsidR="00394F01" w:rsidRPr="00110BA3" w:rsidRDefault="00394F01" w:rsidP="00C47CF5">
            <w:pPr>
              <w:spacing w:line="360" w:lineRule="auto"/>
              <w:jc w:val="both"/>
              <w:rPr>
                <w:rFonts w:ascii="Calibri" w:hAnsi="Calibri"/>
                <w:b/>
                <w:bCs/>
              </w:rPr>
            </w:pPr>
          </w:p>
        </w:tc>
      </w:tr>
    </w:tbl>
    <w:p w:rsidR="00394F01" w:rsidRDefault="00394F01" w:rsidP="00C47CF5">
      <w:pPr>
        <w:spacing w:line="360" w:lineRule="auto"/>
        <w:jc w:val="both"/>
        <w:rPr>
          <w:rFonts w:ascii="Calibri" w:hAnsi="Calibri"/>
          <w:b/>
          <w:bCs/>
          <w:sz w:val="22"/>
          <w:szCs w:val="22"/>
        </w:rPr>
      </w:pPr>
    </w:p>
    <w:p w:rsidR="00394F01" w:rsidRDefault="00394F01" w:rsidP="00C47CF5">
      <w:pPr>
        <w:spacing w:line="360" w:lineRule="auto"/>
        <w:jc w:val="both"/>
        <w:rPr>
          <w:rFonts w:ascii="Calibri" w:hAnsi="Calibri" w:cs="Calibri"/>
          <w:sz w:val="22"/>
          <w:szCs w:val="22"/>
        </w:rPr>
      </w:pPr>
      <w:r w:rsidRPr="00110BA3">
        <w:rPr>
          <w:rFonts w:ascii="Calibri" w:hAnsi="Calibri" w:cs="Calibri"/>
          <w:sz w:val="22"/>
          <w:szCs w:val="22"/>
        </w:rPr>
        <w:t>Ο συνδυασμός της μεθόδου αποζημίωσης και του εσωτερικού ανταγωνισμού, ο οποίος αναπτύσσεται στη βάση ενός κλει</w:t>
      </w:r>
      <w:r>
        <w:rPr>
          <w:rFonts w:ascii="Calibri" w:hAnsi="Calibri" w:cs="Calibri"/>
          <w:sz w:val="22"/>
          <w:szCs w:val="22"/>
        </w:rPr>
        <w:t>στού-σφαιρικού προϋπολογισμού για οικογενειακούς γιατρούς/γιατρούς αναφοράς</w:t>
      </w:r>
      <w:r w:rsidRPr="00110BA3">
        <w:rPr>
          <w:rFonts w:ascii="Calibri" w:hAnsi="Calibri" w:cs="Calibri"/>
          <w:sz w:val="22"/>
          <w:szCs w:val="22"/>
        </w:rPr>
        <w:t>, προάγει την ελεύθερη επιλογή του ασθενή, μειώνει το κόστος χρόνου και χρήματος, καθώς και τα φαινόμενα προκλητής ζή</w:t>
      </w:r>
      <w:r>
        <w:rPr>
          <w:rFonts w:ascii="Calibri" w:hAnsi="Calibri" w:cs="Calibri"/>
          <w:sz w:val="22"/>
          <w:szCs w:val="22"/>
        </w:rPr>
        <w:t>τησης, ενώ ταυτόχρονα βοηθά στη</w:t>
      </w:r>
      <w:r w:rsidRPr="00110BA3">
        <w:rPr>
          <w:rFonts w:ascii="Calibri" w:hAnsi="Calibri" w:cs="Calibri"/>
          <w:sz w:val="22"/>
          <w:szCs w:val="22"/>
        </w:rPr>
        <w:t xml:space="preserve"> γεωγραφική ισοκατανομή των προμηθευτών βάσει τω</w:t>
      </w:r>
      <w:r>
        <w:rPr>
          <w:rFonts w:ascii="Calibri" w:hAnsi="Calibri" w:cs="Calibri"/>
          <w:sz w:val="22"/>
          <w:szCs w:val="22"/>
        </w:rPr>
        <w:t>ν αναγκών του πληθυσμού ευθύνης</w:t>
      </w:r>
      <w:r w:rsidRPr="00110BA3">
        <w:rPr>
          <w:rFonts w:ascii="Calibri" w:hAnsi="Calibri" w:cs="Calibri"/>
          <w:sz w:val="22"/>
          <w:szCs w:val="22"/>
        </w:rPr>
        <w:t>.</w:t>
      </w:r>
    </w:p>
    <w:p w:rsidR="00394F01" w:rsidRDefault="00394F01" w:rsidP="00C47CF5">
      <w:pPr>
        <w:spacing w:line="360" w:lineRule="auto"/>
        <w:jc w:val="both"/>
        <w:rPr>
          <w:rFonts w:ascii="Calibri" w:hAnsi="Calibri" w:cs="Calibri"/>
          <w:sz w:val="22"/>
          <w:szCs w:val="22"/>
        </w:rPr>
      </w:pPr>
    </w:p>
    <w:p w:rsidR="00394F01" w:rsidRDefault="00394F01" w:rsidP="00DA761F">
      <w:pPr>
        <w:tabs>
          <w:tab w:val="left" w:pos="426"/>
        </w:tabs>
        <w:spacing w:after="100" w:afterAutospacing="1" w:line="360" w:lineRule="auto"/>
        <w:jc w:val="both"/>
        <w:rPr>
          <w:rFonts w:ascii="Calibri" w:hAnsi="Calibri"/>
          <w:sz w:val="22"/>
          <w:szCs w:val="22"/>
        </w:rPr>
      </w:pPr>
      <w:r>
        <w:rPr>
          <w:rFonts w:ascii="Calibri" w:hAnsi="Calibri" w:cs="Calibri"/>
          <w:sz w:val="22"/>
          <w:szCs w:val="22"/>
        </w:rPr>
        <w:t>Οι γιατροί ειδικοτήτων αποζημιώνονται με αμοιβή κατά πράξη και περίπτωση σε συνάρτηση με τον όγκο των παραγόμενων υπηρεσιών και τον σφαιρικό προϋπολογισμό του Νομαρχιακού Δικτύου ΠΦΥ.</w:t>
      </w:r>
    </w:p>
    <w:p w:rsidR="00394F01" w:rsidRPr="00110BA3" w:rsidRDefault="00394F01" w:rsidP="00C47CF5">
      <w:pPr>
        <w:spacing w:line="360" w:lineRule="auto"/>
        <w:jc w:val="both"/>
        <w:rPr>
          <w:rFonts w:ascii="Calibri" w:hAnsi="Calibri"/>
          <w:sz w:val="22"/>
          <w:szCs w:val="22"/>
        </w:rPr>
      </w:pPr>
      <w:r w:rsidRPr="00110BA3">
        <w:rPr>
          <w:rFonts w:ascii="Calibri" w:hAnsi="Calibri"/>
          <w:sz w:val="22"/>
          <w:szCs w:val="22"/>
        </w:rPr>
        <w:t xml:space="preserve">Ενδεικτικά, </w:t>
      </w:r>
      <w:r>
        <w:rPr>
          <w:rFonts w:ascii="Calibri" w:hAnsi="Calibri"/>
          <w:sz w:val="22"/>
          <w:szCs w:val="22"/>
        </w:rPr>
        <w:t xml:space="preserve">στο </w:t>
      </w:r>
      <w:r w:rsidR="00A45029">
        <w:rPr>
          <w:rFonts w:ascii="Calibri" w:hAnsi="Calibri"/>
          <w:color w:val="FF0000"/>
          <w:sz w:val="22"/>
          <w:szCs w:val="22"/>
        </w:rPr>
        <w:t>Παράρτημα (Ζ’</w:t>
      </w:r>
      <w:r w:rsidRPr="00DA0CB3">
        <w:rPr>
          <w:rFonts w:ascii="Calibri" w:hAnsi="Calibri"/>
          <w:color w:val="FF0000"/>
          <w:sz w:val="22"/>
          <w:szCs w:val="22"/>
        </w:rPr>
        <w:t>)</w:t>
      </w:r>
      <w:r>
        <w:rPr>
          <w:rFonts w:ascii="Calibri" w:hAnsi="Calibri"/>
          <w:sz w:val="22"/>
          <w:szCs w:val="22"/>
        </w:rPr>
        <w:t xml:space="preserve">, </w:t>
      </w:r>
      <w:r w:rsidRPr="00110BA3">
        <w:rPr>
          <w:rFonts w:ascii="Calibri" w:hAnsi="Calibri"/>
          <w:sz w:val="22"/>
          <w:szCs w:val="22"/>
        </w:rPr>
        <w:t>παρουσιάζεται το παράδειγμα του νομού Αρκαδία</w:t>
      </w:r>
      <w:r>
        <w:rPr>
          <w:rFonts w:ascii="Calibri" w:hAnsi="Calibri"/>
          <w:sz w:val="22"/>
          <w:szCs w:val="22"/>
        </w:rPr>
        <w:t>ς,</w:t>
      </w:r>
      <w:r w:rsidRPr="00110BA3">
        <w:rPr>
          <w:rFonts w:ascii="Calibri" w:hAnsi="Calibri"/>
          <w:sz w:val="22"/>
          <w:szCs w:val="22"/>
        </w:rPr>
        <w:t xml:space="preserve"> αναφορικά με την εφαρμογή σφαιρικών  προϋπολογισμών</w:t>
      </w:r>
      <w:r>
        <w:rPr>
          <w:rFonts w:ascii="Calibri" w:hAnsi="Calibri"/>
          <w:sz w:val="22"/>
          <w:szCs w:val="22"/>
        </w:rPr>
        <w:t xml:space="preserve"> και επιμερισμό στα επιμέρους δίκτυα ΠΦΥ εντός της Περιφερειακής Ενότητας </w:t>
      </w:r>
      <w:r w:rsidR="00A45029">
        <w:rPr>
          <w:rFonts w:ascii="Calibri" w:hAnsi="Calibri"/>
          <w:color w:val="FF0000"/>
          <w:sz w:val="22"/>
          <w:szCs w:val="22"/>
        </w:rPr>
        <w:t>(Παράρτημα Η</w:t>
      </w:r>
      <w:r w:rsidRPr="00DA0CB3">
        <w:rPr>
          <w:rFonts w:ascii="Calibri" w:hAnsi="Calibri"/>
          <w:color w:val="FF0000"/>
          <w:sz w:val="22"/>
          <w:szCs w:val="22"/>
        </w:rPr>
        <w:t>’)</w:t>
      </w:r>
      <w:r>
        <w:rPr>
          <w:rFonts w:ascii="Calibri" w:hAnsi="Calibri"/>
          <w:sz w:val="22"/>
          <w:szCs w:val="22"/>
        </w:rPr>
        <w:t>, ενώ σημειώνεται ότι</w:t>
      </w:r>
      <w:r w:rsidRPr="00110BA3">
        <w:rPr>
          <w:rFonts w:ascii="Calibri" w:hAnsi="Calibri"/>
          <w:sz w:val="22"/>
          <w:szCs w:val="22"/>
        </w:rPr>
        <w:t xml:space="preserve"> η εκτίμηση του προϋπολογισμού κάθε δικτύου θεωρεί ότι τα χαρακτηριστικά του πληθυσμού ευθύνης δεν διαφέρουν μεταξύ των δικτύων. </w:t>
      </w:r>
    </w:p>
    <w:p w:rsidR="00394F01" w:rsidRPr="00110BA3" w:rsidRDefault="00394F01" w:rsidP="00C47CF5">
      <w:pPr>
        <w:spacing w:line="360" w:lineRule="auto"/>
        <w:ind w:left="-142"/>
        <w:jc w:val="both"/>
        <w:rPr>
          <w:rFonts w:ascii="Calibri" w:hAnsi="Calibri"/>
          <w:sz w:val="22"/>
          <w:szCs w:val="22"/>
        </w:rPr>
      </w:pPr>
    </w:p>
    <w:p w:rsidR="00394F01" w:rsidRDefault="00394F01" w:rsidP="00C47CF5">
      <w:pPr>
        <w:spacing w:line="360" w:lineRule="auto"/>
        <w:jc w:val="both"/>
        <w:rPr>
          <w:rFonts w:ascii="Calibri" w:hAnsi="Calibri" w:cs="Calibri"/>
          <w:b/>
          <w:color w:val="632423"/>
          <w:sz w:val="28"/>
          <w:szCs w:val="22"/>
        </w:rPr>
      </w:pPr>
      <w:r>
        <w:rPr>
          <w:rFonts w:ascii="Calibri" w:hAnsi="Calibri" w:cs="Calibri"/>
          <w:b/>
          <w:color w:val="632423"/>
          <w:sz w:val="28"/>
          <w:szCs w:val="22"/>
        </w:rPr>
        <w:t xml:space="preserve">Εργασιακές Σχέσεις </w:t>
      </w:r>
    </w:p>
    <w:p w:rsidR="00394F01" w:rsidRDefault="00394F01" w:rsidP="00C47CF5">
      <w:pPr>
        <w:spacing w:line="360" w:lineRule="auto"/>
        <w:jc w:val="both"/>
        <w:rPr>
          <w:rFonts w:ascii="Calibri" w:hAnsi="Calibri"/>
          <w:sz w:val="22"/>
          <w:szCs w:val="22"/>
        </w:rPr>
      </w:pPr>
      <w:r>
        <w:rPr>
          <w:rFonts w:ascii="Calibri" w:hAnsi="Calibri"/>
          <w:sz w:val="22"/>
          <w:szCs w:val="22"/>
        </w:rPr>
        <w:t>Η εξίσωση των εργασιακών σχέσεων και η επιβολή συγκεκριμένων επιλογών κρίνεται μη αποτελεσματική για το νέο σύστημα ΠΦΥ. Εν αντιθέσει, η υφιστάμενη πολυμορφία και  ευελιξία των εργασιακών σχέσεων αποτελεί σημαντική συνιστώσα επιτυχίας του εγχειρήματος, καθώς μπορεί να αναδειχθεί σε πλεονέκτημα με βάση και τις νέες απαιτήσεις, όπως π.χ. η ολοήμερη λειτουργία των μονάδων. Εν αντιθέσει, προτείνεται η διατήρηση των υφιστάμενων εργασιακών σχέσεων ανάλογα με τον εκάστοτε υφιστάμενο φορέα απασχόλησης, καθώς οι όποιες πιθανές διαφοροποιήσεις αιτιολογούνται σύμφωνα με τον κανόνα της εξισορρόπησης των χρηματικών απολαβών με τις αντίστοιχες ανθρωποώρες.</w:t>
      </w:r>
    </w:p>
    <w:p w:rsidR="00394F01" w:rsidRDefault="00394F01" w:rsidP="00C47CF5">
      <w:pPr>
        <w:spacing w:line="360" w:lineRule="auto"/>
        <w:jc w:val="both"/>
        <w:rPr>
          <w:rFonts w:ascii="Calibri" w:hAnsi="Calibri"/>
          <w:sz w:val="22"/>
          <w:szCs w:val="22"/>
        </w:rPr>
      </w:pPr>
    </w:p>
    <w:p w:rsidR="00394F01" w:rsidRDefault="00394F01" w:rsidP="00C47CF5">
      <w:pPr>
        <w:spacing w:line="360" w:lineRule="auto"/>
        <w:jc w:val="both"/>
        <w:rPr>
          <w:rFonts w:ascii="Calibri" w:hAnsi="Calibri"/>
          <w:sz w:val="22"/>
          <w:szCs w:val="22"/>
        </w:rPr>
      </w:pPr>
      <w:r>
        <w:rPr>
          <w:rFonts w:ascii="Calibri" w:hAnsi="Calibri"/>
          <w:sz w:val="22"/>
          <w:szCs w:val="22"/>
        </w:rPr>
        <w:t xml:space="preserve"> Ωστόσο, δεδομένου ότι δημιουργείται ένα νέο σύστημα ΠΦΥ, δίνεται η δυνατότητα στους γιατρούς να αιτηθούν την αλλαγή του υφιστάμενου καθεστώτος τους και τη μετατροπή της σύμβασής τους, σύμφωνα με τις ανάγκες οι οποίες προκύπτουν. Παράλληλα, δίνεται η δυνατότητα, εφόσον ο γιατρός καλείται και επιθυμεί, να παράγει επιπλέον έργο και να αποζημιώνεται με βάση τον κανόνα της ίσης αμοιβής για ίσο έργο.</w:t>
      </w:r>
    </w:p>
    <w:p w:rsidR="00394F01" w:rsidRDefault="00394F01" w:rsidP="00C47CF5">
      <w:pPr>
        <w:spacing w:line="360" w:lineRule="auto"/>
        <w:jc w:val="both"/>
        <w:rPr>
          <w:rFonts w:ascii="Calibri" w:hAnsi="Calibri"/>
          <w:sz w:val="22"/>
          <w:szCs w:val="22"/>
        </w:rPr>
      </w:pPr>
    </w:p>
    <w:p w:rsidR="00394F01" w:rsidRPr="00110BA3" w:rsidRDefault="00394F01" w:rsidP="00C47CF5">
      <w:pPr>
        <w:spacing w:line="360" w:lineRule="auto"/>
        <w:rPr>
          <w:rFonts w:ascii="Calibri" w:hAnsi="Calibri"/>
          <w:b/>
          <w:sz w:val="22"/>
          <w:szCs w:val="22"/>
        </w:rPr>
      </w:pPr>
    </w:p>
    <w:p w:rsidR="00394F01" w:rsidRPr="00EE41D8" w:rsidRDefault="00394F01" w:rsidP="00C47CF5">
      <w:pPr>
        <w:spacing w:line="360" w:lineRule="auto"/>
        <w:jc w:val="both"/>
        <w:rPr>
          <w:rFonts w:ascii="Calibri" w:hAnsi="Calibri"/>
        </w:rPr>
      </w:pPr>
    </w:p>
    <w:p w:rsidR="00394F01" w:rsidRPr="00EE41D8" w:rsidRDefault="00DE25D3" w:rsidP="00C47CF5">
      <w:pPr>
        <w:spacing w:line="360" w:lineRule="auto"/>
        <w:jc w:val="center"/>
        <w:rPr>
          <w:rFonts w:ascii="Calibri" w:hAnsi="Calibri"/>
        </w:rPr>
      </w:pPr>
      <w:r w:rsidRPr="00DE25D3">
        <w:rPr>
          <w:noProof/>
        </w:rPr>
        <w:pict>
          <v:rect id="Rectangle 56" o:spid="_x0000_s1072" style="position:absolute;left:0;text-align:left;margin-left:141.15pt;margin-top:-13.25pt;width:341.8pt;height:150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t7u/gIAAD4GAAAOAAAAZHJzL2Uyb0RvYy54bWysVE1v2zAMvQ/YfxB0X20ncT6MOkXRrsWA&#10;bivWDjsrtmwLkyVNUuJ0v36k5KTp2tOwBDAoiXwiHx91frHvJdlx64RWJc3OUkq4qnQtVFvS7483&#10;H5aUOM9UzaRWvKRP3NGL9ft354Mp+ER3WtbcEgBRrhhMSTvvTZEkrup4z9yZNlzBYaNtzzwsbZvU&#10;lg2A3stkkqbzZNC2NlZX3DnYvY6HdB3wm4ZX/mvTOO6JLCnk5sPXhu8Gv8n6nBWtZaYT1ZgG+4cs&#10;eiYUXHqEumaeka0Vr6B6UVntdOPPKt0numlExUMNUE2W/lXNQ8cMD7UAOc4caXL/D7b6sru3RNTQ&#10;u3xCiWI9NOkb0MZUKznJ58jQYFwBjg/m3mKNztzp6qcjSl914MYvrdVDx1kNeWXon7wIwIWDULIZ&#10;Pusa4NnW60DWvrE9AgINZB968nTsCd97UsHmbDpLl3NoXQVn2SrN0zR0LWHFIdxY52+57gkaJbWQ&#10;fYBnuzvnMR1WHFzGFtU3Qkpitf8hfBdYxnvDoYOYaBCjoaC47Wy7uZKW7BjoaHozzfJYKDTcnXpn&#10;kB3kh1tvhQRX1vcsyM51rOYRch7Cwq5Qu9vRBRIfUUIReBVstYcUDfMdwU9JASoohRUNVPaosYMo&#10;eWQryn60QPqjBfKP1sgQ4ER4ywI9mKtUZAC3RZbHmuAyH6iLTJvKL+JB0wI7r6q+zPEfFAGJHVw2&#10;B+MFQzfhN/qOLti48UbE7oWHt0KKvqRLrGucXlTeR1UH8jwTMtoQKxVG8fAKjF3VW4B46OqB1AK1&#10;kqWLxXxKYQXEZMtVhCVMtvCaVd7SN0XyIvHVdLnKp1Fw0nQsNvSU2tMeHhMIXJ/kFmYGxySOm99v&#10;9mEsp0FoOEMbXT/BFIFqUZX46ILRafubkgEeMBDBry2znBL5SYFwV9lshq0Pi1m+mMDCnp5sTk+Y&#10;qgCqpJ6SaF55WEHI1ljRdkhVKFHpS5jeRoS5es4KqsEFPFIHDeGDiq/g6Tp4PT/76z8AAAD//wMA&#10;UEsDBBQABgAIAAAAIQDL/LfK4AAAAAsBAAAPAAAAZHJzL2Rvd25yZXYueG1sTI/RSsMwFIbvhb1D&#10;OAPvtnStrVttOoYgiODQ6QOcJbEtJielydb27Y1Xenn4P/7/O9V+soZd9eA7RwI26wSYJulUR42A&#10;z4+n1RaYD0gKjSMtYNYe9vXipsJSuZHe9fUUGhZLyJcooA2hLzn3stUW/dr1mmL25QaLIZ5Dw9WA&#10;Yyy3hqdJUnCLHcWFFnv92Gr5fbpYAVPz+lJk8ujm/G6Ub1KZGZ+NELfL6fAALOgp/MHwqx/VoY5O&#10;Z3ch5ZkRkG7TLKICVmmRA4vErsh3wM4xus9y4HXF//9Q/wAAAP//AwBQSwECLQAUAAYACAAAACEA&#10;toM4kv4AAADhAQAAEwAAAAAAAAAAAAAAAAAAAAAAW0NvbnRlbnRfVHlwZXNdLnhtbFBLAQItABQA&#10;BgAIAAAAIQA4/SH/1gAAAJQBAAALAAAAAAAAAAAAAAAAAC8BAABfcmVscy8ucmVsc1BLAQItABQA&#10;BgAIAAAAIQBXBt7u/gIAAD4GAAAOAAAAAAAAAAAAAAAAAC4CAABkcnMvZTJvRG9jLnhtbFBLAQIt&#10;ABQABgAIAAAAIQDL/LfK4AAAAAsBAAAPAAAAAAAAAAAAAAAAAFgFAABkcnMvZG93bnJldi54bWxQ&#10;SwUGAAAAAAQABADzAAAAZQYAAAAA&#10;" fillcolor="#3f3151" strokecolor="#a5a5a5" strokeweight="4.5pt">
            <v:fill color2="#261d31" focusposition=".5,.5" focussize="" focus="100%" type="gradientRadial"/>
            <v:stroke r:id="rId15" o:title="" filltype="pattern"/>
            <v:shadow on="t" color="#938953" opacity=".5" offset="6pt,-6pt"/>
            <v:textbox>
              <w:txbxContent>
                <w:p w:rsidR="00376993" w:rsidRPr="006D07BE" w:rsidRDefault="00376993" w:rsidP="002D4182">
                  <w:pPr>
                    <w:spacing w:line="360" w:lineRule="auto"/>
                    <w:jc w:val="both"/>
                    <w:rPr>
                      <w:rFonts w:ascii="Calibri" w:hAnsi="Calibri"/>
                    </w:rPr>
                  </w:pPr>
                  <w:r w:rsidRPr="006D07BE">
                    <w:rPr>
                      <w:rFonts w:ascii="Calibri" w:hAnsi="Calibri"/>
                    </w:rPr>
                    <w:t xml:space="preserve"> Η χρήση των κλειστών-σφαιρικών προϋπολογισμών με βάση κριτήρια που αφορούν τον πληθυσμό αναφοράς, σε συνδυασμό με τη δομική ανασυγκρότηση και τη δημιουργία Δικτύων ΠΦΥ ανά Περιφερειακή Ενότητα, μπορούν να εγγυηθούν την ανακατανομή και αποδοτική χρήση των διαθέσιμων οικονομικών πόρων.</w:t>
                  </w:r>
                </w:p>
              </w:txbxContent>
            </v:textbox>
          </v:rect>
        </w:pict>
      </w:r>
      <w:r w:rsidR="00394F01">
        <w:rPr>
          <w:rFonts w:ascii="Calibri" w:hAnsi="Calibri"/>
        </w:rPr>
        <w:br w:type="page"/>
      </w:r>
    </w:p>
    <w:tbl>
      <w:tblPr>
        <w:tblpPr w:leftFromText="180" w:rightFromText="180" w:vertAnchor="text" w:horzAnchor="margin" w:tblpXSpec="center" w:tblpY="40"/>
        <w:tblW w:w="0" w:type="auto"/>
        <w:tblLook w:val="00A0"/>
      </w:tblPr>
      <w:tblGrid>
        <w:gridCol w:w="8522"/>
      </w:tblGrid>
      <w:tr w:rsidR="00394F01" w:rsidRPr="00EE41D8" w:rsidTr="0027498E">
        <w:tc>
          <w:tcPr>
            <w:tcW w:w="8522" w:type="dxa"/>
            <w:shd w:val="clear" w:color="auto" w:fill="8EC3D6"/>
          </w:tcPr>
          <w:p w:rsidR="00394F01" w:rsidRPr="00EE41D8" w:rsidRDefault="00DE25D3" w:rsidP="00C47CF5">
            <w:pPr>
              <w:spacing w:line="360" w:lineRule="auto"/>
              <w:jc w:val="both"/>
              <w:rPr>
                <w:rFonts w:ascii="Calibri" w:hAnsi="Calibri"/>
                <w:b/>
                <w:color w:val="FFFFFF"/>
                <w:sz w:val="36"/>
              </w:rPr>
            </w:pPr>
            <w:r w:rsidRPr="00DE25D3">
              <w:rPr>
                <w:noProof/>
              </w:rPr>
              <w:pict>
                <v:rect id="Rectangle 57" o:spid="_x0000_s1073" style="position:absolute;left:0;text-align:left;margin-left:-3pt;margin-top:8.2pt;width:63.75pt;height:21.75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7wiwIAABAFAAAOAAAAZHJzL2Uyb0RvYy54bWysVG1v0zAQ/o7Ef7D8vctLkzaJlk7tRhHS&#10;gInBD3Adp7FwbGO7TTfEf+fstFsHfECIfnDv4vPj5+6e8+XVoRdoz4zlStY4uYgxYpKqhsttjb98&#10;Xk8KjKwjsiFCSVbjB2bx1eL1q8tBVyxVnRINMwhApK0GXePOOV1FkaUd64m9UJpJ2GyV6YkD12yj&#10;xpAB0HsRpXE8iwZlGm0UZdbC15txEy8Cftsy6j62rWUOiRoDNxdWE9aNX6PFJam2huiO0yMN8g8s&#10;esIlXPoEdUMcQTvDf4PqOTXKqtZdUNVHqm05ZSEHyCaJf8nmviOahVygOFY/lcn+P1j6YX9nEG+g&#10;d3mCkSQ9NOkTlI3IrWAon/sKDdpWEHiv74zP0epbRb9aJNV1B2FsaYwaOkYa4JX4+OjFAe9YOIo2&#10;w3vVADzZORWKdWhN7wGhDOgQevLw1BN2cIjCxyIuZ2mOEYWtdD5LwfY3kOp0WBvr3jLVI2/U2AD3&#10;AE72t9aNoaeQQF4J3qy5EMEx2821MGhPQB6zMi/myyO6PQ8T0gdL5Y+NiOMX4Ah3+D3PNrT7e5mk&#10;WbxKy8l6Vswn2TrLJ+U8LiZxUq7KWZyV2c36hyeYZFXHm4bJWy7ZSXpJ9netPQ7BKJogPjTUuMyh&#10;OiGvc/b2PMnpqiiW0z8l2XMHkyh472vufz6IVL6vb2QTbEe4GO3oJf3QEKjB6T9UJajAN34UkDts&#10;DkFo09Qje1VsVPMAujAK+gbDCc8IGJ0yjxgNMJI1tt92xDCMxDsJ2iqTLPMzHJwsn6fgmPOdzfkO&#10;kRSgauwwGs1rN879Thu+7eCmJNRKqiXoseVBK8+sjiqGsQtJHZ8IP9fnfoh6fsgWPwEAAP//AwBQ&#10;SwMEFAAGAAgAAAAhAAsnrd7fAAAACAEAAA8AAABkcnMvZG93bnJldi54bWxMj0FrwkAQhe+C/2GZ&#10;Qm+6idRY02xECj0UCtpYBG9rdpqEZmdDdqPpv3c8tcc3b3jve9lmtK24YO8bRwrieQQCqXSmoUrB&#10;1+Ft9gzCB01Gt45QwS962OTTSaZT4670iZciVIJDyKdaQR1Cl0rpyxqt9nPXIbH37XqrA8u+kqbX&#10;Vw63rVxEUSKtbogbat3ha43lTzFYBavV+8dpN8SG6Ljbo0+K4rBvlHp8GLcvIAKO4e8Z7viMDjkz&#10;nd1AxotWwSzhKYHvyROIu7+IlyDOCpbrNcg8k/8H5DcAAAD//wMAUEsBAi0AFAAGAAgAAAAhALaD&#10;OJL+AAAA4QEAABMAAAAAAAAAAAAAAAAAAAAAAFtDb250ZW50X1R5cGVzXS54bWxQSwECLQAUAAYA&#10;CAAAACEAOP0h/9YAAACUAQAACwAAAAAAAAAAAAAAAAAvAQAAX3JlbHMvLnJlbHNQSwECLQAUAAYA&#10;CAAAACEA/uqu8IsCAAAQBQAADgAAAAAAAAAAAAAAAAAuAgAAZHJzL2Uyb0RvYy54bWxQSwECLQAU&#10;AAYACAAAACEACyet3t8AAAAIAQAADwAAAAAAAAAAAAAAAADlBAAAZHJzL2Rvd25yZXYueG1sUEsF&#10;BgAAAAAEAAQA8wAAAPEFAAAAAA==&#10;" fillcolor="#69587a" stroked="f" strokecolor="#3b88a3">
                  <v:textbox>
                    <w:txbxContent>
                      <w:p w:rsidR="00376993" w:rsidRPr="00A10A27" w:rsidRDefault="00376993" w:rsidP="008C72EC">
                        <w:pPr>
                          <w:shd w:val="clear" w:color="auto" w:fill="69587A"/>
                          <w:rPr>
                            <w:rFonts w:ascii="Corbel" w:hAnsi="Corbel"/>
                            <w:b/>
                            <w:color w:val="FFFFFF"/>
                            <w:lang w:val="en-US"/>
                          </w:rPr>
                        </w:pPr>
                      </w:p>
                    </w:txbxContent>
                  </v:textbox>
                </v:rect>
              </w:pict>
            </w:r>
          </w:p>
          <w:p w:rsidR="00394F01" w:rsidRPr="00EE41D8" w:rsidRDefault="00394F01" w:rsidP="00C47CF5">
            <w:pPr>
              <w:spacing w:line="360" w:lineRule="auto"/>
              <w:jc w:val="both"/>
              <w:rPr>
                <w:rFonts w:ascii="Calibri" w:hAnsi="Calibri"/>
                <w:b/>
                <w:color w:val="FFFFFF"/>
                <w:sz w:val="36"/>
              </w:rPr>
            </w:pPr>
            <w:r w:rsidRPr="00EE41D8">
              <w:rPr>
                <w:rFonts w:ascii="Calibri" w:hAnsi="Calibri"/>
                <w:b/>
                <w:color w:val="FFFFFF"/>
                <w:sz w:val="36"/>
              </w:rPr>
              <w:t xml:space="preserve">                            Χρηματοδότηση</w:t>
            </w:r>
          </w:p>
          <w:p w:rsidR="00394F01" w:rsidRPr="00EE41D8" w:rsidRDefault="00394F01" w:rsidP="00C47CF5">
            <w:pPr>
              <w:spacing w:line="360" w:lineRule="auto"/>
              <w:jc w:val="both"/>
              <w:rPr>
                <w:rFonts w:ascii="Calibri" w:hAnsi="Calibri"/>
                <w:b/>
                <w:color w:val="FFFFFF"/>
                <w:sz w:val="36"/>
              </w:rPr>
            </w:pPr>
          </w:p>
          <w:p w:rsidR="00394F01" w:rsidRPr="00EE41D8" w:rsidRDefault="00394F01" w:rsidP="00C47CF5">
            <w:pPr>
              <w:spacing w:line="360" w:lineRule="auto"/>
              <w:ind w:firstLine="426"/>
              <w:jc w:val="both"/>
              <w:rPr>
                <w:rFonts w:ascii="Calibri" w:hAnsi="Calibri" w:cs="Calibri"/>
              </w:rPr>
            </w:pPr>
            <w:r w:rsidRPr="00EE41D8">
              <w:rPr>
                <w:rFonts w:ascii="Calibri" w:hAnsi="Calibri" w:cs="Calibri"/>
                <w:sz w:val="22"/>
                <w:szCs w:val="22"/>
              </w:rPr>
              <w:t xml:space="preserve">Η οικονομική βιωσιμότητα του ΕΟΠΥΥ προϋποθέτει την επανεξέταση </w:t>
            </w:r>
            <w:r>
              <w:rPr>
                <w:rFonts w:ascii="Calibri" w:hAnsi="Calibri" w:cs="Calibri"/>
                <w:sz w:val="22"/>
                <w:szCs w:val="22"/>
              </w:rPr>
              <w:t xml:space="preserve">του τρόπου και των πηγών χρηματοδότησής τους, το </w:t>
            </w:r>
            <w:r w:rsidRPr="00EE41D8">
              <w:rPr>
                <w:rFonts w:ascii="Calibri" w:hAnsi="Calibri" w:cs="Calibri"/>
                <w:sz w:val="22"/>
                <w:szCs w:val="22"/>
              </w:rPr>
              <w:t>ύψος της κρατικής επιχορήγησης και το ύψος των εισφορών</w:t>
            </w:r>
            <w:r>
              <w:rPr>
                <w:rFonts w:ascii="Calibri" w:hAnsi="Calibri" w:cs="Calibri"/>
                <w:sz w:val="22"/>
                <w:szCs w:val="22"/>
              </w:rPr>
              <w:t xml:space="preserve">, επιβάλλει τη διεύρυνση </w:t>
            </w:r>
            <w:r w:rsidRPr="00EE41D8">
              <w:rPr>
                <w:rFonts w:ascii="Calibri" w:hAnsi="Calibri" w:cs="Calibri"/>
                <w:sz w:val="22"/>
                <w:szCs w:val="22"/>
              </w:rPr>
              <w:t>υιοθέτησης πρόσθετων εναλλακτικών πηγών χρηματοδότησης</w:t>
            </w:r>
            <w:r>
              <w:rPr>
                <w:rFonts w:ascii="Calibri" w:hAnsi="Calibri" w:cs="Calibri"/>
                <w:sz w:val="22"/>
                <w:szCs w:val="22"/>
              </w:rPr>
              <w:t xml:space="preserve"> και ενισχύει τη δυνατότητα </w:t>
            </w:r>
            <w:r w:rsidRPr="00EE41D8">
              <w:rPr>
                <w:rFonts w:ascii="Calibri" w:hAnsi="Calibri" w:cs="Calibri"/>
                <w:sz w:val="22"/>
                <w:szCs w:val="22"/>
              </w:rPr>
              <w:t xml:space="preserve">πραγματοποίησης εσωτερικής ανακατανομής. </w:t>
            </w:r>
          </w:p>
          <w:p w:rsidR="00394F01" w:rsidRPr="00EE41D8" w:rsidRDefault="00394F01" w:rsidP="00507E79">
            <w:pPr>
              <w:spacing w:line="360" w:lineRule="auto"/>
              <w:ind w:firstLine="480"/>
              <w:jc w:val="both"/>
              <w:rPr>
                <w:rFonts w:ascii="Calibri" w:hAnsi="Calibri" w:cs="Calibri"/>
              </w:rPr>
            </w:pPr>
            <w:r w:rsidRPr="00EE41D8">
              <w:rPr>
                <w:rFonts w:ascii="Calibri" w:hAnsi="Calibri" w:cs="Calibri"/>
                <w:sz w:val="22"/>
                <w:szCs w:val="22"/>
              </w:rPr>
              <w:t>Καθίσταται επείγουσα και αναγκαία η</w:t>
            </w:r>
            <w:r>
              <w:rPr>
                <w:rFonts w:ascii="Calibri" w:hAnsi="Calibri" w:cs="Calibri"/>
                <w:sz w:val="22"/>
                <w:szCs w:val="22"/>
              </w:rPr>
              <w:t xml:space="preserve"> αναζήτηση πολιτικών και εργαλείων για την αύξηση της χρηματοδοτικής βάσης του Οργανισμού και τη θετική συνεισφορά</w:t>
            </w:r>
            <w:r w:rsidRPr="00EE41D8">
              <w:rPr>
                <w:rFonts w:ascii="Calibri" w:hAnsi="Calibri" w:cs="Calibri"/>
                <w:sz w:val="22"/>
                <w:szCs w:val="22"/>
              </w:rPr>
              <w:t xml:space="preserve"> στους μακροοικονομικούς δείκτες και στους δείκτες υγείας. </w:t>
            </w:r>
          </w:p>
          <w:p w:rsidR="00394F01" w:rsidRPr="00EE41D8" w:rsidRDefault="00394F01" w:rsidP="00C47CF5">
            <w:pPr>
              <w:spacing w:line="360" w:lineRule="auto"/>
              <w:ind w:firstLine="426"/>
              <w:jc w:val="both"/>
              <w:rPr>
                <w:rFonts w:ascii="Calibri" w:hAnsi="Calibri" w:cs="Calibri"/>
              </w:rPr>
            </w:pPr>
            <w:r w:rsidRPr="00EE41D8">
              <w:rPr>
                <w:rFonts w:ascii="Calibri" w:hAnsi="Calibri" w:cs="Calibri"/>
                <w:sz w:val="22"/>
                <w:szCs w:val="22"/>
              </w:rPr>
              <w:t>Ο επαναπροσδιορισμός της ασφαλιστικής δέσμης με βάση την αρχή, ότι “(μόνον) κάθε αποτελεσματική θεραπεία παρέχεται”συνιστά τη βάση της ασφαλιστικής πολιτικής και το έναυσμα για επιστροφή στη καλή κλινική πρακτική.</w:t>
            </w:r>
          </w:p>
          <w:p w:rsidR="00394F01" w:rsidRDefault="00394F01" w:rsidP="00C47CF5">
            <w:pPr>
              <w:spacing w:line="360" w:lineRule="auto"/>
              <w:ind w:firstLine="426"/>
              <w:jc w:val="both"/>
              <w:rPr>
                <w:rFonts w:ascii="Calibri" w:hAnsi="Calibri" w:cs="Calibri"/>
              </w:rPr>
            </w:pPr>
            <w:r w:rsidRPr="00EE41D8">
              <w:rPr>
                <w:rFonts w:ascii="Calibri" w:hAnsi="Calibri" w:cs="Calibri"/>
                <w:sz w:val="22"/>
                <w:szCs w:val="22"/>
              </w:rPr>
              <w:t>Βασικός στόχος της πολιτικής της κοινωνικής ασφάλισης είναι η αποτροπή πτώχευσης του νοικοκυριού έναντι των κινδύνων για την υγεία και η αποφυγή καταστροφικής δαπάνης. Αυτή η πολιτική μπορεί να επιτευχθεί στις περιπτώσεις κατά τις οποίες ακολουθούνται τα κριτήρια της (ιατρικής) αποτελεσματικότητας της οικονομικής (αποδοτικότητας) και της (κοινωνικής) ισότητας.</w:t>
            </w:r>
          </w:p>
          <w:p w:rsidR="00394F01" w:rsidRDefault="00394F01" w:rsidP="00C47CF5">
            <w:pPr>
              <w:spacing w:line="360" w:lineRule="auto"/>
              <w:ind w:firstLine="426"/>
              <w:jc w:val="both"/>
              <w:rPr>
                <w:rFonts w:ascii="Calibri" w:hAnsi="Calibri" w:cs="Calibri"/>
              </w:rPr>
            </w:pPr>
            <w:r>
              <w:rPr>
                <w:rFonts w:ascii="Calibri" w:hAnsi="Calibri" w:cs="Calibri"/>
                <w:sz w:val="22"/>
                <w:szCs w:val="22"/>
              </w:rPr>
              <w:t xml:space="preserve">Ενδεικτικά, προτείνονται μέτρα μόνιμου χαρακτήρα ή βραχυπρόθεσμης αποτελεσματικότητας όπως </w:t>
            </w:r>
            <w:r w:rsidR="00A45029">
              <w:rPr>
                <w:rFonts w:ascii="Calibri" w:hAnsi="Calibri" w:cs="Calibri"/>
                <w:color w:val="FF0000"/>
                <w:sz w:val="22"/>
                <w:szCs w:val="22"/>
              </w:rPr>
              <w:t>(Παράρτημα Θ</w:t>
            </w:r>
            <w:r w:rsidRPr="00DA0CB3">
              <w:rPr>
                <w:rFonts w:ascii="Calibri" w:hAnsi="Calibri" w:cs="Calibri"/>
                <w:color w:val="FF0000"/>
                <w:sz w:val="22"/>
                <w:szCs w:val="22"/>
              </w:rPr>
              <w:t>’)</w:t>
            </w:r>
            <w:r>
              <w:rPr>
                <w:rFonts w:ascii="Calibri" w:hAnsi="Calibri" w:cs="Calibri"/>
                <w:sz w:val="22"/>
                <w:szCs w:val="22"/>
              </w:rPr>
              <w:t>:</w:t>
            </w:r>
          </w:p>
          <w:p w:rsidR="00394F01" w:rsidRDefault="00394F01" w:rsidP="00BC530F">
            <w:pPr>
              <w:numPr>
                <w:ilvl w:val="0"/>
                <w:numId w:val="15"/>
              </w:numPr>
              <w:spacing w:line="360" w:lineRule="auto"/>
              <w:jc w:val="center"/>
              <w:rPr>
                <w:rFonts w:ascii="Calibri" w:hAnsi="Calibri" w:cs="Calibri"/>
              </w:rPr>
            </w:pPr>
            <w:r>
              <w:rPr>
                <w:rFonts w:ascii="Calibri" w:hAnsi="Calibri" w:cs="Calibri"/>
                <w:sz w:val="22"/>
                <w:szCs w:val="22"/>
              </w:rPr>
              <w:t xml:space="preserve">ο κοινωνικός ασφαλιστικός φόρος (τμήμα του ΦΠΑ) </w:t>
            </w:r>
          </w:p>
          <w:p w:rsidR="00394F01" w:rsidRPr="00F9546A" w:rsidRDefault="00394F01" w:rsidP="00BC530F">
            <w:pPr>
              <w:numPr>
                <w:ilvl w:val="0"/>
                <w:numId w:val="15"/>
              </w:numPr>
              <w:spacing w:line="360" w:lineRule="auto"/>
              <w:jc w:val="center"/>
              <w:rPr>
                <w:rFonts w:ascii="Calibri" w:hAnsi="Calibri" w:cs="Calibri"/>
              </w:rPr>
            </w:pPr>
            <w:r>
              <w:rPr>
                <w:rFonts w:ascii="Calibri" w:hAnsi="Calibri" w:cs="Calibri"/>
                <w:sz w:val="22"/>
                <w:szCs w:val="22"/>
              </w:rPr>
              <w:t xml:space="preserve">το ειδικό τέλος σε καταναλωτικά αγαθά </w:t>
            </w:r>
            <w:r w:rsidRPr="00677947">
              <w:rPr>
                <w:rFonts w:ascii="Calibri" w:hAnsi="Calibri"/>
                <w:sz w:val="22"/>
                <w:szCs w:val="22"/>
              </w:rPr>
              <w:t xml:space="preserve"> με αποδεδειγμένη αρνητική επίδραση στην υγεία του πληθυσμού</w:t>
            </w:r>
            <w:r>
              <w:rPr>
                <w:rFonts w:ascii="Calibri" w:hAnsi="Calibri" w:cs="Calibri"/>
                <w:sz w:val="22"/>
                <w:szCs w:val="22"/>
              </w:rPr>
              <w:t xml:space="preserve">  (καπνός, οινοπνευματώδη ποτά κλπ)</w:t>
            </w:r>
          </w:p>
          <w:p w:rsidR="00394F01" w:rsidRDefault="00394F01" w:rsidP="00BC530F">
            <w:pPr>
              <w:numPr>
                <w:ilvl w:val="0"/>
                <w:numId w:val="16"/>
              </w:numPr>
              <w:spacing w:line="360" w:lineRule="auto"/>
              <w:jc w:val="center"/>
              <w:rPr>
                <w:rFonts w:ascii="Calibri" w:hAnsi="Calibri" w:cs="Calibri"/>
              </w:rPr>
            </w:pPr>
            <w:r>
              <w:rPr>
                <w:rFonts w:ascii="Calibri" w:hAnsi="Calibri" w:cs="Calibri"/>
                <w:sz w:val="22"/>
                <w:szCs w:val="22"/>
              </w:rPr>
              <w:t>η επανεξέταση της συμβολής του προϋπολογισμού</w:t>
            </w:r>
          </w:p>
          <w:p w:rsidR="00394F01" w:rsidRDefault="00394F01" w:rsidP="00BC530F">
            <w:pPr>
              <w:numPr>
                <w:ilvl w:val="0"/>
                <w:numId w:val="16"/>
              </w:numPr>
              <w:spacing w:line="360" w:lineRule="auto"/>
              <w:jc w:val="center"/>
              <w:rPr>
                <w:rFonts w:ascii="Calibri" w:hAnsi="Calibri" w:cs="Calibri"/>
              </w:rPr>
            </w:pPr>
            <w:r>
              <w:rPr>
                <w:rFonts w:ascii="Calibri" w:hAnsi="Calibri" w:cs="Calibri"/>
                <w:sz w:val="22"/>
                <w:szCs w:val="22"/>
              </w:rPr>
              <w:t>η αναπροσαρμογή των ασφαλιστικών εισφορών και</w:t>
            </w:r>
          </w:p>
          <w:p w:rsidR="00394F01" w:rsidRDefault="00394F01" w:rsidP="00BC530F">
            <w:pPr>
              <w:numPr>
                <w:ilvl w:val="0"/>
                <w:numId w:val="16"/>
              </w:numPr>
              <w:spacing w:line="360" w:lineRule="auto"/>
              <w:jc w:val="center"/>
              <w:rPr>
                <w:rFonts w:ascii="Calibri" w:hAnsi="Calibri" w:cs="Calibri"/>
              </w:rPr>
            </w:pPr>
            <w:r>
              <w:rPr>
                <w:rFonts w:ascii="Calibri" w:hAnsi="Calibri" w:cs="Calibri"/>
                <w:sz w:val="22"/>
                <w:szCs w:val="22"/>
              </w:rPr>
              <w:t>η ποσοστιαία συνεισφορά μέρους των επιδοτήσεων των αγροτών, οι οποίες υπολογίζονται σε περίπου  € 2,2 δις, με παράλληλη και σταδιακή απομείωση του ποσοστού συνασφάλισής τους, το οποίο είναι ιδιαίτερα υψηλό και δημιουργεί εμπόδια στην πρόσβασή τους σε υπηρεσίες υγείας.</w:t>
            </w:r>
          </w:p>
          <w:p w:rsidR="00394F01" w:rsidRPr="00EE41D8" w:rsidRDefault="00394F01" w:rsidP="00C47CF5">
            <w:pPr>
              <w:spacing w:line="360" w:lineRule="auto"/>
              <w:jc w:val="both"/>
              <w:rPr>
                <w:rFonts w:ascii="Calibri" w:hAnsi="Calibri" w:cs="Calibri"/>
              </w:rPr>
            </w:pPr>
          </w:p>
        </w:tc>
      </w:tr>
    </w:tbl>
    <w:p w:rsidR="00394F01" w:rsidRPr="00EE41D8" w:rsidRDefault="00394F01" w:rsidP="00C47CF5">
      <w:pPr>
        <w:spacing w:line="360" w:lineRule="auto"/>
        <w:rPr>
          <w:rFonts w:ascii="Calibri" w:hAnsi="Calibri" w:cs="Arial"/>
          <w:sz w:val="23"/>
          <w:szCs w:val="23"/>
        </w:rPr>
      </w:pPr>
    </w:p>
    <w:p w:rsidR="00394F01" w:rsidRPr="00EE41D8" w:rsidRDefault="00394F01" w:rsidP="00C47CF5">
      <w:pPr>
        <w:spacing w:line="360" w:lineRule="auto"/>
        <w:jc w:val="both"/>
        <w:rPr>
          <w:rFonts w:ascii="Calibri" w:hAnsi="Calibri"/>
        </w:rPr>
      </w:pPr>
    </w:p>
    <w:p w:rsidR="00394F01" w:rsidRPr="00EE41D8" w:rsidRDefault="00394F01" w:rsidP="00C47CF5">
      <w:pPr>
        <w:spacing w:line="360" w:lineRule="auto"/>
        <w:rPr>
          <w:rFonts w:ascii="Calibri" w:hAnsi="Calibri"/>
        </w:rPr>
      </w:pPr>
    </w:p>
    <w:p w:rsidR="00394F01" w:rsidRPr="00EE41D8" w:rsidRDefault="00394F01" w:rsidP="00C47CF5">
      <w:pPr>
        <w:spacing w:line="360" w:lineRule="auto"/>
        <w:rPr>
          <w:rFonts w:ascii="Calibri" w:hAnsi="Calibri"/>
        </w:rPr>
      </w:pPr>
    </w:p>
    <w:p w:rsidR="00394F01" w:rsidRPr="00EE41D8" w:rsidRDefault="00DE25D3" w:rsidP="00C47CF5">
      <w:pPr>
        <w:spacing w:line="360" w:lineRule="auto"/>
        <w:rPr>
          <w:rFonts w:ascii="Calibri" w:hAnsi="Calibri"/>
        </w:rPr>
      </w:pPr>
      <w:r w:rsidRPr="00DE25D3">
        <w:rPr>
          <w:noProof/>
        </w:rPr>
        <w:pict>
          <v:rect id="Rectangle 58" o:spid="_x0000_s1074" style="position:absolute;margin-left:383.95pt;margin-top:1.1pt;width:130.1pt;height:35.9pt;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S4mgQIAABEFAAAOAAAAZHJzL2Uyb0RvYy54bWysVFFv2yAQfp+0/4B4T20ndppYdaoqTqZJ&#10;3Vat2w8ggGM0DAxInK7af9+BkyzdXqppfsDAHcf33X3Hze2hk2jPrRNaVTi7SjHiimom1LbCX7+s&#10;RzOMnCeKEakVr/ATd/h28fbNTW9KPtatloxbBEGUK3tT4dZ7UyaJoy3viLvShiswNtp2xMPSbhNm&#10;SQ/RO5mM03Sa9NoyYzXlzsFuPRjxIsZvGk79p6Zx3CNZYcDm42jjuAljsrgh5dYS0wp6hEH+AUVH&#10;hIJLz6Fq4gnaWfFXqE5Qq51u/BXVXaKbRlAeOQCbLP2DzWNLDI9cIDnOnNPk/l9Y+nH/YJFgULsC&#10;8qNIB0X6DGkjais5KmYhQ71xJTg+mgcbODpzr+k3h5RetuDG76zVfcsJA1xZ8E9eHAgLB0fRpv+g&#10;GYQnO69jsg6N7UJASAM6xJo8nWvCDx5R2MymxXh8DdAo2PKimE9i0RJSnk4b6/w7rjsUJhW2AD5G&#10;J/t75wMaUp5cwmVKr4WUse5Sob7Ck+y6iAecloIFYyRpt5ultGhPQDnr+EVqQP/SrRMe9CtFV+FZ&#10;Gr5BUSEbK8XiLZ4IOcwBiVQhOJADbMfZoJPneTpfzVazfJSPp6tRntb16G69zEfTNeCrJ/VyWWc/&#10;A84sL1vBGFcB6kmzWf46TRy7Z1DbWbUvKLnXME9ewohZBlanf2QXZRAqPyjIHzaHqLTJ5CSqjWZP&#10;IAyrh76EdwQmrbY/MOqhJyvsvu+I5RjJ9wrENc/yPDRxXOTF9RgW9tKyubQQRSFUhT1Gw3Tph8bf&#10;GSu2LdyUxbIrfQeCbETUShDrgOooY+i7SOr4RoTGvlxHr98v2eIXAAAA//8DAFBLAwQUAAYACAAA&#10;ACEAzvMc794AAAAJAQAADwAAAGRycy9kb3ducmV2LnhtbEyPMW/CMBCF90r8B+uQuhWbqEogxEFQ&#10;qUOXVhCGspn4SCLscxQbSP99zdSOp+/pve+K9WgNu+HgO0cS5jMBDKl2uqNGwqF6f1kA80GRVsYR&#10;SvhBD+ty8lSoXLs77fC2Dw2LJeRzJaENoc8593WLVvmZ65EiO7vBqhDPoeF6UPdYbg1PhEi5VR3F&#10;hVb1+NZifdlfrQRtvrbN9+acVQf6xG21O9bp+CHl83TcrIAFHMNfGB76UR3K6HRyV9KeGQlZmi1j&#10;VEKSAHtwkSzmwE6RvArgZcH/f1D+AgAA//8DAFBLAQItABQABgAIAAAAIQC2gziS/gAAAOEBAAAT&#10;AAAAAAAAAAAAAAAAAAAAAABbQ29udGVudF9UeXBlc10ueG1sUEsBAi0AFAAGAAgAAAAhADj9If/W&#10;AAAAlAEAAAsAAAAAAAAAAAAAAAAALwEAAF9yZWxzLy5yZWxzUEsBAi0AFAAGAAgAAAAhAPN1LiaB&#10;AgAAEQUAAA4AAAAAAAAAAAAAAAAALgIAAGRycy9lMm9Eb2MueG1sUEsBAi0AFAAGAAgAAAAhAM7z&#10;HO/eAAAACQEAAA8AAAAAAAAAAAAAAAAA2wQAAGRycy9kb3ducmV2LnhtbFBLBQYAAAAABAAEAPMA&#10;AADmBQAAAAA=&#10;" filled="f" strokecolor="white" strokeweight=".25pt">
            <v:textbox>
              <w:txbxContent>
                <w:p w:rsidR="00376993" w:rsidRPr="002B2100" w:rsidRDefault="00376993" w:rsidP="0089647E">
                  <w:pPr>
                    <w:rPr>
                      <w:rFonts w:ascii="Arial" w:hAnsi="Arial" w:cs="Arial"/>
                      <w:b/>
                      <w:color w:val="FFFFFF"/>
                      <w:sz w:val="54"/>
                      <w:szCs w:val="54"/>
                    </w:rPr>
                  </w:pPr>
                  <w:r>
                    <w:rPr>
                      <w:rFonts w:ascii="Arial" w:hAnsi="Arial" w:cs="Arial"/>
                      <w:b/>
                      <w:color w:val="FFFFFF"/>
                      <w:sz w:val="54"/>
                      <w:szCs w:val="54"/>
                    </w:rPr>
                    <w:t>Βήμα 4ο</w:t>
                  </w:r>
                </w:p>
              </w:txbxContent>
            </v:textbox>
          </v:rect>
        </w:pict>
      </w:r>
      <w:r w:rsidRPr="00DE25D3">
        <w:rPr>
          <w:noProof/>
        </w:rPr>
        <w:pict>
          <v:group id="Group 59" o:spid="_x0000_s1075" style="position:absolute;margin-left:357.15pt;margin-top:-46.45pt;width:91.6pt;height:44.05pt;z-index:251631616" coordorigin="9306,592" coordsize="1706,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Fu9NAMAAO0JAAAOAAAAZHJzL2Uyb0RvYy54bWzsVlFvmzAQfp+0/2D5PQUCJAGVVE27VJO6&#10;rVq3H+CAAWtgM9sp6ab9953thCRdpU1dVe1heSA2Z5/vvu++w6dnm7ZBd1QqJniGgxMfI8pzUTBe&#10;Zfjzp+VohpHShBekEZxm+J4qfDZ//eq071I6FrVoCioROOEq7bsM11p3qeepvKYtUSeioxyMpZAt&#10;0TCVlVdI0oP3tvHGvj/xeiGLToqcKgVvL50Rz63/sqS5/lCWimrUZBhi0/Yp7XNlnt78lKSVJF3N&#10;8m0Y5AlRtIRxOHRwdUk0QWvJfnHVslwKJUp9kovWE2XJcmpzgGwC/0E2V1KsO5tLlfZVN8AE0D7A&#10;6clu8/d3NxKxAriLphhx0gJJ9lwUJwadvqtSWHQlu9vuRroUYXgt8i8KzN5Du5lXbjFa9e9EAf7I&#10;WguLzqaUrXEBeaONJeF+IIFuNMrhZRBMwnAMXOVgi+MkCmPHUl4DlWZbEvoTjIw1Ge9Mb3a7p8Zm&#10;tk6T0Bg9krpTbaTbyExaUG9qD6n6O0hva9JRy5QyaA2QQvU7SD9CJRJeNRRNbNGZ82HhDlPlAEVc&#10;XNSwjJ5LKfqakgLiCmwaRxvMRAEdv0V4gGrmb2t9gHkAKnKmASiSdlLpKypaZAYZlhC7pY/cXSvt&#10;MN0tMWwq0bBiyZrGTmS1umgkuiOguHAxm53vaDha1nCzmAuzzXl0byA8OMPYTKBWQd+TYBz5i3Ey&#10;Wk5m01G0jOJRMvVnIz9IFsnEj5LocvnDBBhEac2KgvJrxulOzUH0Z9Ru+4rTodUz6qHW4nFscz+K&#10;Xh0m6dvfttaOlrVMQ3NrWJthwB9+rloNr294AWmTVBPWuLF3HL6tXMBg929RgRp2xLsC1pvVxmo3&#10;jIxnY1yJ4h7qQgrgDTQEnRkGtZDfMOqhy2VYfV0TSTFq3nKorSSIItMW7SSKp0Z38tCyOrQQnoOr&#10;DGuM3PBCu1a67iSrajgpsFhxcQ6KL5mtlX1UtltY2b2Y/pJH9Gf1ZKJ6Af0Ffgg96qhX7QQYzSC4&#10;xxrVM+ovWoTLePpYaf7X37Pqz36i9pX+7+vPfg3hTmHby/b+Yy4th3Or1/0tbf4TAAD//wMAUEsD&#10;BBQABgAIAAAAIQCgJfir4gAAAAoBAAAPAAAAZHJzL2Rvd25yZXYueG1sTI9Nb4JAEIbvTfofNtOk&#10;N13wowKyGGPankyTapPG2wgjENldwq6A/77TU3ucmSfvPG+6GXUjeupcbY2CcBqAIJPbojalgq/j&#10;2yQC4TyaAhtrSMGdHGyyx4cUk8IO5pP6gy8FhxiXoILK+zaR0uUVaXRT25Lh28V2Gj2PXSmLDgcO&#10;142cBcGL1Fgb/lBhS7uK8uvhphW8Dzhs5+Frv79edvfTcfnxvQ9JqeencbsG4Wn0fzD86rM6ZOx0&#10;tjdTONEoWIWLOaMKJvEsBsFEFK+WIM68WUQgs1T+r5D9AAAA//8DAFBLAQItABQABgAIAAAAIQC2&#10;gziS/gAAAOEBAAATAAAAAAAAAAAAAAAAAAAAAABbQ29udGVudF9UeXBlc10ueG1sUEsBAi0AFAAG&#10;AAgAAAAhADj9If/WAAAAlAEAAAsAAAAAAAAAAAAAAAAALwEAAF9yZWxzLy5yZWxzUEsBAi0AFAAG&#10;AAgAAAAhAIhgW700AwAA7QkAAA4AAAAAAAAAAAAAAAAALgIAAGRycy9lMm9Eb2MueG1sUEsBAi0A&#10;FAAGAAgAAAAhAKAl+KviAAAACgEAAA8AAAAAAAAAAAAAAAAAjgUAAGRycy9kb3ducmV2LnhtbFBL&#10;BQYAAAAABAAEAPMAAACdBgAAAAA=&#10;">
            <v:rect id="Rectangle 60" o:spid="_x0000_s1076" style="position:absolute;left:9306;top:800;width:1706;height:4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zxjcgA&#10;AADcAAAADwAAAGRycy9kb3ducmV2LnhtbESPQWvCQBCF70L/wzKFXqRurEVq6irSUmptL8ZCr0N2&#10;zIZmZ0N21eiv7xwK3mZ4b977Zr7sfaOO1MU6sIHxKANFXAZbc2Xge/d2/wQqJmSLTWAycKYIy8XN&#10;YI65DSfe0rFIlZIQjjkacCm1udaxdOQxjkJLLNo+dB6TrF2lbYcnCfeNfsiyqfZYszQ4bOnFUflb&#10;HLyB8FOc++Gk2br97GtzuHxe3qcfr8bc3farZ1CJ+nQ1/1+vreA/Cq08IxPo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LPGNyAAAANwAAAAPAAAAAAAAAAAAAAAAAJgCAABk&#10;cnMvZG93bnJldi54bWxQSwUGAAAAAAQABAD1AAAAjQMAAAAA&#10;" fillcolor="#3b88a3" stroked="f">
              <v:textbox>
                <w:txbxContent>
                  <w:p w:rsidR="00376993" w:rsidRPr="00AA76E1" w:rsidRDefault="00376993" w:rsidP="00DF72DE">
                    <w:pPr>
                      <w:rPr>
                        <w:rFonts w:ascii="Corbel" w:hAnsi="Corbel"/>
                        <w:b/>
                        <w:color w:val="FFFFFF"/>
                      </w:rPr>
                    </w:pPr>
                    <w:r>
                      <w:rPr>
                        <w:rFonts w:ascii="Corbel" w:hAnsi="Corbel"/>
                        <w:b/>
                        <w:color w:val="FFFFFF"/>
                      </w:rPr>
                      <w:t xml:space="preserve">Βήμα </w:t>
                    </w:r>
                  </w:p>
                </w:txbxContent>
              </v:textbox>
            </v:rect>
            <v:rect id="Rectangle 61" o:spid="_x0000_s1077" style="position:absolute;left:10392;top:592;width:489;height:7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XjFMIA&#10;AADcAAAADwAAAGRycy9kb3ducmV2LnhtbERPS2vCQBC+F/wPywi91Y1aikZXCYq0ED34IOchOybB&#10;7GzIrkn677uFQm/z8T1nvR1MLTpqXWVZwXQSgSDOra64UHC7Ht4WIJxH1lhbJgXf5GC7Gb2sMda2&#10;5zN1F1+IEMIuRgWl900spctLMugmtiEO3N22Bn2AbSF1i30IN7WcRdGHNFhxaCixoV1J+ePyNAqy&#10;uUnlMU2y5T7KPul0XzSFPCr1Oh6SFQhPg/8X/7m/dJj/voTfZ8IF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peMUwgAAANwAAAAPAAAAAAAAAAAAAAAAAJgCAABkcnMvZG93&#10;bnJldi54bWxQSwUGAAAAAAQABAD1AAAAhwMAAAAA&#10;" fillcolor="#4b3f57" stroked="f">
              <v:textbox>
                <w:txbxContent>
                  <w:p w:rsidR="00376993" w:rsidRPr="00C377FE" w:rsidRDefault="00376993" w:rsidP="00DF72DE">
                    <w:pPr>
                      <w:tabs>
                        <w:tab w:val="left" w:pos="993"/>
                      </w:tabs>
                      <w:spacing w:before="40"/>
                      <w:jc w:val="center"/>
                      <w:rPr>
                        <w:rFonts w:ascii="Calibri" w:hAnsi="Calibri"/>
                        <w:color w:val="FFFFFF"/>
                        <w:sz w:val="40"/>
                        <w:lang w:val="en-US"/>
                      </w:rPr>
                    </w:pPr>
                    <w:r>
                      <w:rPr>
                        <w:rFonts w:ascii="Calibri" w:hAnsi="Calibri"/>
                        <w:color w:val="FFFFFF"/>
                        <w:sz w:val="40"/>
                        <w:lang w:val="en-US"/>
                      </w:rPr>
                      <w:t>4</w:t>
                    </w:r>
                  </w:p>
                </w:txbxContent>
              </v:textbox>
            </v:rect>
          </v:group>
        </w:pict>
      </w:r>
    </w:p>
    <w:p w:rsidR="00394F01" w:rsidRPr="00063B41" w:rsidRDefault="00394F01" w:rsidP="00C47CF5">
      <w:pPr>
        <w:spacing w:line="360" w:lineRule="auto"/>
      </w:pPr>
    </w:p>
    <w:p w:rsidR="00394F01" w:rsidRDefault="00394F01" w:rsidP="00C47CF5">
      <w:pPr>
        <w:pStyle w:val="TITLE1"/>
        <w:rPr>
          <w:rFonts w:ascii="Calibri" w:hAnsi="Calibri"/>
          <w:lang w:val="el-GR"/>
        </w:rPr>
      </w:pPr>
      <w:r>
        <w:rPr>
          <w:rFonts w:ascii="Calibri" w:hAnsi="Calibri"/>
          <w:lang w:val="el-GR"/>
        </w:rPr>
        <w:t xml:space="preserve">Η Εισαγωγή Εργαλείων Ελέγχου της Δαπάνης και Διασφάλισης της Ποιότητας </w:t>
      </w:r>
    </w:p>
    <w:p w:rsidR="00394F01" w:rsidRPr="00EE41D8" w:rsidRDefault="00394F01" w:rsidP="00C47CF5">
      <w:pPr>
        <w:pStyle w:val="TITLE1"/>
        <w:rPr>
          <w:rFonts w:ascii="Calibri" w:hAnsi="Calibri"/>
          <w:lang w:val="el-GR"/>
        </w:rPr>
      </w:pPr>
    </w:p>
    <w:p w:rsidR="00394F01" w:rsidRPr="00095387" w:rsidRDefault="00394F01" w:rsidP="00C47CF5">
      <w:pPr>
        <w:spacing w:line="360" w:lineRule="auto"/>
        <w:jc w:val="both"/>
        <w:rPr>
          <w:rFonts w:ascii="Calibri" w:hAnsi="Calibri"/>
          <w:b/>
          <w:color w:val="632423"/>
          <w:sz w:val="32"/>
        </w:rPr>
      </w:pPr>
      <w:r w:rsidRPr="007A3B4D">
        <w:rPr>
          <w:rFonts w:ascii="Calibri" w:hAnsi="Calibri"/>
          <w:b/>
          <w:color w:val="632423"/>
          <w:sz w:val="32"/>
        </w:rPr>
        <w:t>Κλινικός Έλεγχος</w:t>
      </w:r>
    </w:p>
    <w:p w:rsidR="00394F01" w:rsidRPr="00F46AE3" w:rsidRDefault="00394F01" w:rsidP="00C47CF5">
      <w:pPr>
        <w:pStyle w:val="TITLE1"/>
        <w:rPr>
          <w:rFonts w:ascii="Calibri" w:hAnsi="Calibri"/>
          <w:b w:val="0"/>
          <w:color w:val="auto"/>
          <w:sz w:val="22"/>
          <w:szCs w:val="22"/>
          <w:lang w:val="el-GR"/>
        </w:rPr>
      </w:pPr>
      <w:r w:rsidRPr="00F46AE3">
        <w:rPr>
          <w:rFonts w:ascii="Calibri" w:hAnsi="Calibri"/>
          <w:b w:val="0"/>
          <w:color w:val="auto"/>
          <w:sz w:val="22"/>
          <w:szCs w:val="22"/>
          <w:lang w:val="el-GR"/>
        </w:rPr>
        <w:t xml:space="preserve">Ο όρος  κλινική διακυβέρνηση, ειδικότερο συστατικό της οποίας είναι ο κλινικός έλεγχος, χρησιμοποιείται για να περιγράψει το πλαίσιο μέσα στο οποίο θα πρέπει να λειτουργεί μια μονάδα υγείας ώστε να βελτιώνει συνεχώς την ποιότητα των παρεχόμενων υπηρεσιών υγείας στον ασθενή και κατ’ επέκταση τα κλινικά αποτελέσματα βάσει </w:t>
      </w:r>
      <w:r w:rsidRPr="00F46AE3">
        <w:rPr>
          <w:rFonts w:ascii="Calibri" w:hAnsi="Calibri" w:cs="Tahoma"/>
          <w:b w:val="0"/>
          <w:color w:val="auto"/>
          <w:sz w:val="22"/>
          <w:szCs w:val="22"/>
          <w:lang w:val="el-GR"/>
        </w:rPr>
        <w:t>συγκεκριμένων κριτηρίων</w:t>
      </w:r>
      <w:r w:rsidRPr="00F46AE3">
        <w:rPr>
          <w:rFonts w:ascii="Calibri" w:hAnsi="Calibri"/>
          <w:b w:val="0"/>
          <w:color w:val="auto"/>
          <w:sz w:val="22"/>
          <w:szCs w:val="22"/>
          <w:lang w:val="el-GR"/>
        </w:rPr>
        <w:t xml:space="preserve">. </w:t>
      </w:r>
    </w:p>
    <w:p w:rsidR="00394F01" w:rsidRPr="00F46AE3" w:rsidRDefault="00394F01" w:rsidP="00C47CF5">
      <w:pPr>
        <w:pStyle w:val="TITLE1"/>
        <w:rPr>
          <w:rFonts w:ascii="Calibri" w:hAnsi="Calibri"/>
          <w:b w:val="0"/>
          <w:color w:val="auto"/>
          <w:sz w:val="22"/>
          <w:szCs w:val="22"/>
          <w:lang w:val="el-GR"/>
        </w:rPr>
      </w:pPr>
    </w:p>
    <w:p w:rsidR="00394F01" w:rsidRPr="00F46AE3" w:rsidRDefault="00394F01" w:rsidP="00C47CF5">
      <w:pPr>
        <w:pStyle w:val="TITLE1"/>
        <w:rPr>
          <w:rFonts w:ascii="Calibri" w:hAnsi="Calibri" w:cs="Tahoma"/>
          <w:b w:val="0"/>
          <w:color w:val="auto"/>
          <w:sz w:val="22"/>
          <w:szCs w:val="22"/>
          <w:lang w:val="el-GR"/>
        </w:rPr>
      </w:pPr>
      <w:r w:rsidRPr="00F46AE3">
        <w:rPr>
          <w:rFonts w:ascii="Calibri" w:hAnsi="Calibri"/>
          <w:b w:val="0"/>
          <w:color w:val="auto"/>
          <w:sz w:val="22"/>
          <w:szCs w:val="22"/>
          <w:lang w:val="el-GR"/>
        </w:rPr>
        <w:t xml:space="preserve">Ειδικότερα, ο κλινικός έλεγχος αποτελεί διαδικασία </w:t>
      </w:r>
      <w:r w:rsidRPr="00F46AE3">
        <w:rPr>
          <w:rFonts w:ascii="Calibri" w:hAnsi="Calibri" w:cs="Tahoma"/>
          <w:b w:val="0"/>
          <w:color w:val="auto"/>
          <w:sz w:val="22"/>
          <w:szCs w:val="22"/>
          <w:lang w:val="el-GR"/>
        </w:rPr>
        <w:t>συστηματικής αξιολόγησης της παρεχόμενης φροντίδας, η οποία δύναται να αφορά τις δομές, τις διαδικασίες και τα αποτελέσματα της φροντίδας. Τα αποτελέσματα της αξιολόγησης ενδέχεται να οδηγήσουν σε παρεμβάσεις</w:t>
      </w:r>
      <w:r>
        <w:rPr>
          <w:rFonts w:ascii="Calibri" w:hAnsi="Calibri" w:cs="Tahoma"/>
          <w:b w:val="0"/>
          <w:color w:val="auto"/>
          <w:sz w:val="22"/>
          <w:szCs w:val="22"/>
          <w:lang w:val="el-GR"/>
        </w:rPr>
        <w:t>,</w:t>
      </w:r>
      <w:r w:rsidRPr="00F46AE3">
        <w:rPr>
          <w:rFonts w:ascii="Calibri" w:hAnsi="Calibri" w:cs="Tahoma"/>
          <w:b w:val="0"/>
          <w:color w:val="auto"/>
          <w:sz w:val="22"/>
          <w:szCs w:val="22"/>
          <w:lang w:val="el-GR"/>
        </w:rPr>
        <w:t xml:space="preserve"> προκειμένου να βελτιωθεί η παρεχόμενη φροντίδα, με αποτέλεσμα την εξοικονόμηση μεγάλου μέρους των χρημάτων των ασφαλισμένων.</w:t>
      </w:r>
    </w:p>
    <w:p w:rsidR="00394F01" w:rsidRPr="00F46AE3" w:rsidRDefault="00394F01" w:rsidP="00C47CF5">
      <w:pPr>
        <w:pStyle w:val="TITLE1"/>
        <w:rPr>
          <w:rFonts w:ascii="Calibri" w:hAnsi="Calibri" w:cs="Tahoma"/>
          <w:b w:val="0"/>
          <w:color w:val="auto"/>
          <w:sz w:val="22"/>
          <w:szCs w:val="22"/>
          <w:lang w:val="el-GR"/>
        </w:rPr>
      </w:pPr>
    </w:p>
    <w:p w:rsidR="00394F01" w:rsidRPr="00F46AE3" w:rsidRDefault="00394F01" w:rsidP="00C47CF5">
      <w:pPr>
        <w:pStyle w:val="TITLE1"/>
        <w:rPr>
          <w:rFonts w:ascii="Calibri" w:hAnsi="Calibri" w:cs="Tahoma"/>
          <w:b w:val="0"/>
          <w:color w:val="auto"/>
          <w:sz w:val="22"/>
          <w:szCs w:val="22"/>
          <w:lang w:val="el-GR"/>
        </w:rPr>
      </w:pPr>
      <w:r>
        <w:rPr>
          <w:rFonts w:ascii="Calibri" w:hAnsi="Calibri" w:cs="Tahoma"/>
          <w:b w:val="0"/>
          <w:color w:val="auto"/>
          <w:sz w:val="22"/>
          <w:szCs w:val="22"/>
          <w:lang w:val="el-GR"/>
        </w:rPr>
        <w:t>Ο κλινικός έλεγχος μολονότι</w:t>
      </w:r>
      <w:r w:rsidRPr="00F46AE3">
        <w:rPr>
          <w:rFonts w:ascii="Calibri" w:hAnsi="Calibri" w:cs="Tahoma"/>
          <w:b w:val="0"/>
          <w:color w:val="auto"/>
          <w:sz w:val="22"/>
          <w:szCs w:val="22"/>
          <w:lang w:val="el-GR"/>
        </w:rPr>
        <w:t xml:space="preserve"> αποτελεί διαδεδομένη διεθνή πρακτική, δεν είχε εισαχθεί τα προηγούμενα χρόνια από τους ασφαλιστικούς οργανισμούς. Ο ΕΟΠΥΥ, μέσω ιδιωτικών εταιρειών, προχώρησε στον έλεγχο των παροχών στις ιδιωτικές μονάδες, με στόχο την παρακολούθηση των δαπανών νοσηλείας.</w:t>
      </w:r>
    </w:p>
    <w:p w:rsidR="00394F01" w:rsidRPr="00F46AE3" w:rsidRDefault="00394F01" w:rsidP="00C47CF5">
      <w:pPr>
        <w:pStyle w:val="TITLE1"/>
        <w:rPr>
          <w:rFonts w:ascii="Calibri" w:hAnsi="Calibri" w:cs="Tahoma"/>
          <w:b w:val="0"/>
          <w:color w:val="auto"/>
          <w:sz w:val="22"/>
          <w:szCs w:val="22"/>
          <w:lang w:val="el-GR"/>
        </w:rPr>
      </w:pPr>
    </w:p>
    <w:p w:rsidR="00394F01" w:rsidRPr="00F46AE3" w:rsidRDefault="00394F01" w:rsidP="00F46AE3">
      <w:pPr>
        <w:tabs>
          <w:tab w:val="left" w:pos="426"/>
        </w:tabs>
        <w:spacing w:after="100" w:afterAutospacing="1" w:line="360" w:lineRule="auto"/>
        <w:jc w:val="both"/>
        <w:rPr>
          <w:rFonts w:ascii="Calibri" w:hAnsi="Calibri"/>
          <w:sz w:val="22"/>
          <w:szCs w:val="22"/>
        </w:rPr>
      </w:pPr>
      <w:r w:rsidRPr="00F46AE3">
        <w:rPr>
          <w:rFonts w:ascii="Calibri" w:hAnsi="Calibri" w:cs="Tahoma"/>
          <w:sz w:val="22"/>
          <w:szCs w:val="22"/>
        </w:rPr>
        <w:t>Ωστόσο, κρίνεται καθοριστικής σπουδαιότητας η συγκρότηση του Ειδικού Σώματος Ελεγκτών Κλινικού Ελέγχου, εντός του ΕΟΠΥΥ, το οποίο θα ελέγχει τις δαπάνες σε όλες τις δομές υγείας (δημόσιες και ιδιωτικές), διαδικασία η οποία έχει προστιθέμενη αξία ως προς τα οικονομικά οφέλη και την ενίσχυση της θεραπευτικής αξιοπιστίας. Παράλληλα,</w:t>
      </w:r>
      <w:r w:rsidRPr="00F46AE3">
        <w:rPr>
          <w:rFonts w:ascii="Calibri" w:hAnsi="Calibri"/>
          <w:sz w:val="22"/>
          <w:szCs w:val="22"/>
        </w:rPr>
        <w:t xml:space="preserve">επιβάλλεται η αναδιάρθρωση και η ενίσχυση του Σώματος Επιθεώρησης του ΕΟΠΥΥ για τον έλεγχο της εφαρμογής του ΕΚΠΥ και όλων των δαπάνων σε δομές υγείας (δημόσιες και ιδιωτικές ). </w:t>
      </w:r>
    </w:p>
    <w:p w:rsidR="00394F01" w:rsidRDefault="00394F01" w:rsidP="00C47CF5">
      <w:pPr>
        <w:spacing w:line="360" w:lineRule="auto"/>
        <w:jc w:val="both"/>
        <w:rPr>
          <w:rFonts w:ascii="Calibri" w:hAnsi="Calibri"/>
          <w:b/>
          <w:color w:val="632423"/>
          <w:sz w:val="32"/>
        </w:rPr>
      </w:pPr>
      <w:r w:rsidRPr="00214643">
        <w:rPr>
          <w:rFonts w:ascii="Calibri" w:hAnsi="Calibri"/>
          <w:b/>
          <w:color w:val="632423"/>
          <w:sz w:val="32"/>
        </w:rPr>
        <w:t>Πιστοποίηση Ποιότητας</w:t>
      </w:r>
    </w:p>
    <w:p w:rsidR="00394F01" w:rsidRDefault="00394F01" w:rsidP="00C47CF5">
      <w:pPr>
        <w:spacing w:line="360" w:lineRule="auto"/>
        <w:jc w:val="both"/>
        <w:rPr>
          <w:rFonts w:ascii="Calibri" w:hAnsi="Calibri"/>
          <w:sz w:val="22"/>
          <w:szCs w:val="22"/>
        </w:rPr>
      </w:pPr>
      <w:r>
        <w:rPr>
          <w:rFonts w:ascii="Calibri" w:hAnsi="Calibri"/>
          <w:sz w:val="22"/>
          <w:szCs w:val="22"/>
        </w:rPr>
        <w:t xml:space="preserve">Θεμελιώδης συνιστώσα της μεταρρύθμισης στην ΠΦΥ οφείλει να είναι η εισαγωγή διαδικασιών διασφάλισης της ποιότητας των παρεχόμενων υπηρεσιών, ώστε να αξιοποιούνται με το μέγιστο αποτελεσματικό τρόπο τα χρήματα των ασφαλισμένων και να συνδέεται η αποζημίωση από την κοινωνική ασφάλιση με την ποιότητα. </w:t>
      </w:r>
    </w:p>
    <w:p w:rsidR="00394F01" w:rsidRDefault="00394F01" w:rsidP="00C47CF5">
      <w:pPr>
        <w:spacing w:line="360" w:lineRule="auto"/>
        <w:jc w:val="both"/>
        <w:rPr>
          <w:rFonts w:ascii="Calibri" w:hAnsi="Calibri"/>
          <w:sz w:val="22"/>
          <w:szCs w:val="22"/>
        </w:rPr>
      </w:pPr>
    </w:p>
    <w:p w:rsidR="00394F01" w:rsidRDefault="00394F01" w:rsidP="00C47CF5">
      <w:pPr>
        <w:spacing w:line="360" w:lineRule="auto"/>
        <w:jc w:val="both"/>
        <w:rPr>
          <w:rFonts w:ascii="Calibri" w:hAnsi="Calibri"/>
          <w:sz w:val="22"/>
          <w:szCs w:val="22"/>
        </w:rPr>
      </w:pPr>
      <w:r>
        <w:rPr>
          <w:rFonts w:ascii="Calibri" w:hAnsi="Calibri"/>
          <w:sz w:val="22"/>
          <w:szCs w:val="22"/>
        </w:rPr>
        <w:t>Η ανάπτυξη σαφούς πλαισίου αξιολόγησης των παρεχόμενων υπηρεσιών σύμφωνα με οριοθετημένα κριτήρια ποιότητας και χρήση δεικτών είναι αναγκαία και οφείλει να εισαχθεί στις δημόσιες και ιδιωτικές δομές δια μέσου του ΕΟΠΥΥ.</w:t>
      </w:r>
    </w:p>
    <w:p w:rsidR="00394F01" w:rsidRDefault="00394F01" w:rsidP="00C47CF5">
      <w:pPr>
        <w:spacing w:line="360" w:lineRule="auto"/>
        <w:jc w:val="both"/>
        <w:rPr>
          <w:rFonts w:ascii="Calibri" w:hAnsi="Calibri"/>
          <w:sz w:val="22"/>
          <w:szCs w:val="22"/>
        </w:rPr>
      </w:pPr>
    </w:p>
    <w:p w:rsidR="00394F01" w:rsidRDefault="00394F01" w:rsidP="00C47CF5">
      <w:pPr>
        <w:spacing w:line="360" w:lineRule="auto"/>
        <w:jc w:val="both"/>
        <w:rPr>
          <w:rFonts w:ascii="Calibri" w:hAnsi="Calibri"/>
          <w:sz w:val="22"/>
          <w:szCs w:val="22"/>
        </w:rPr>
      </w:pPr>
      <w:r>
        <w:rPr>
          <w:rFonts w:ascii="Calibri" w:hAnsi="Calibri"/>
          <w:sz w:val="22"/>
          <w:szCs w:val="22"/>
        </w:rPr>
        <w:t>Ο ΕΟΠΥΥ, ως πληρωτής των παροχών, πρέπει να έχει ενεργό ρόλο στη θέσπιση των επιμέρους προδιαγραφών ποιότητας και να συμμετάσχει στις διαδικασίες πιστοποίησης αναφορικά με τις προδιαγραφές αλλά και τις προσφερόμενες υπηρεσίες.</w:t>
      </w:r>
    </w:p>
    <w:p w:rsidR="00394F01" w:rsidRDefault="00394F01" w:rsidP="00C47CF5">
      <w:pPr>
        <w:spacing w:line="360" w:lineRule="auto"/>
        <w:jc w:val="both"/>
        <w:rPr>
          <w:rFonts w:ascii="Calibri" w:hAnsi="Calibri"/>
          <w:sz w:val="22"/>
          <w:szCs w:val="22"/>
        </w:rPr>
      </w:pPr>
    </w:p>
    <w:p w:rsidR="00394F01" w:rsidRPr="005F3806" w:rsidRDefault="00394F01" w:rsidP="00A876D6">
      <w:pPr>
        <w:spacing w:line="360" w:lineRule="auto"/>
        <w:jc w:val="both"/>
        <w:rPr>
          <w:rStyle w:val="longtext"/>
          <w:rFonts w:ascii="Calibri" w:hAnsi="Calibri"/>
          <w:b/>
          <w:color w:val="632423"/>
          <w:sz w:val="32"/>
        </w:rPr>
      </w:pPr>
      <w:r>
        <w:rPr>
          <w:rStyle w:val="longtext"/>
          <w:rFonts w:ascii="Calibri" w:hAnsi="Calibri"/>
          <w:b/>
          <w:color w:val="632423"/>
          <w:sz w:val="32"/>
        </w:rPr>
        <w:t>Θεσμοί Υποστήριξης ΕΟΠΥΥ</w:t>
      </w:r>
    </w:p>
    <w:p w:rsidR="00394F01" w:rsidRDefault="00394F01" w:rsidP="00C47CF5">
      <w:pPr>
        <w:spacing w:line="360" w:lineRule="auto"/>
        <w:jc w:val="both"/>
        <w:rPr>
          <w:rFonts w:ascii="Calibri" w:hAnsi="Calibri"/>
          <w:sz w:val="22"/>
          <w:szCs w:val="22"/>
        </w:rPr>
      </w:pPr>
      <w:r w:rsidRPr="00F46AE3">
        <w:rPr>
          <w:rFonts w:ascii="Calibri" w:hAnsi="Calibri"/>
          <w:sz w:val="22"/>
          <w:szCs w:val="22"/>
        </w:rPr>
        <w:t>Εισάγονται νέοι θεσμοί όπως η Μονάδα Ανάλυσης και Τεκμηρίωσης, η Επιτροπή Διαπραγμάτευσης και η Επιτροπή Βέλτιστης Πρακτικής Κλ</w:t>
      </w:r>
      <w:r>
        <w:rPr>
          <w:rFonts w:ascii="Calibri" w:hAnsi="Calibri"/>
          <w:sz w:val="22"/>
          <w:szCs w:val="22"/>
        </w:rPr>
        <w:t>ι</w:t>
      </w:r>
      <w:r w:rsidRPr="00F46AE3">
        <w:rPr>
          <w:rFonts w:ascii="Calibri" w:hAnsi="Calibri"/>
          <w:sz w:val="22"/>
          <w:szCs w:val="22"/>
        </w:rPr>
        <w:t>νικού Ελέγχου που θα υποστηρίξουν επιστημονικά τους στόχους του ΕΟΠΥΥ, ως αγοραστή και παρόχου υπηρεσιών υγείας.</w:t>
      </w:r>
    </w:p>
    <w:p w:rsidR="00394F01" w:rsidRPr="00F46AE3" w:rsidRDefault="00394F01" w:rsidP="00C47CF5">
      <w:pPr>
        <w:spacing w:line="360" w:lineRule="auto"/>
        <w:jc w:val="both"/>
        <w:rPr>
          <w:rFonts w:ascii="Calibri" w:hAnsi="Calibri"/>
          <w:sz w:val="22"/>
        </w:rPr>
      </w:pPr>
    </w:p>
    <w:p w:rsidR="00394F01" w:rsidRPr="00214643" w:rsidRDefault="00394F01" w:rsidP="00C47CF5">
      <w:pPr>
        <w:spacing w:line="360" w:lineRule="auto"/>
        <w:jc w:val="both"/>
        <w:rPr>
          <w:rFonts w:ascii="Calibri" w:hAnsi="Calibri"/>
          <w:b/>
          <w:color w:val="632423"/>
          <w:sz w:val="32"/>
        </w:rPr>
      </w:pPr>
      <w:r w:rsidRPr="00214643">
        <w:rPr>
          <w:rFonts w:ascii="Calibri" w:hAnsi="Calibri"/>
          <w:b/>
          <w:color w:val="632423"/>
          <w:sz w:val="32"/>
        </w:rPr>
        <w:t>Ατομικός Ιατρικός Φάκελος-Κάρτα Υγείας</w:t>
      </w:r>
    </w:p>
    <w:p w:rsidR="00394F01" w:rsidRPr="00F46AE3" w:rsidRDefault="00394F01" w:rsidP="00C47CF5">
      <w:pPr>
        <w:pStyle w:val="TITLE1"/>
        <w:rPr>
          <w:rFonts w:ascii="Calibri" w:hAnsi="Calibri"/>
          <w:b w:val="0"/>
          <w:color w:val="auto"/>
          <w:sz w:val="22"/>
          <w:szCs w:val="22"/>
          <w:lang w:val="el-GR"/>
        </w:rPr>
      </w:pPr>
      <w:r w:rsidRPr="00F46AE3">
        <w:rPr>
          <w:rFonts w:ascii="Calibri" w:hAnsi="Calibri"/>
          <w:b w:val="0"/>
          <w:color w:val="auto"/>
          <w:sz w:val="22"/>
          <w:szCs w:val="22"/>
          <w:lang w:val="el-GR"/>
        </w:rPr>
        <w:t>Η ηλεκτρονική υγεία αποτελεί την εφαρμογή τεχνολογιών πληροφοριών και επικοινωνιών στον τομέα της υγείας με στόχο την ανάλυση και αποθήκευση κλινικών δεδομένων σε όλες τις μορφές τους και την ανταλλαγή των πληροφοριών αυτών ανάμεσα στις μονάδες παροχής υγείας, του ασφαλιστικούς φορείς και τις υγειονομικές αρχές. Η ηλεκτρονική συνταγογράφηση, ως ειδικότερη διαδικασία της ηλεκτρονικής υγείας, αποτέλεσε μία καθοριστική μεταρρύθμιση του συστήματος υγείας, η οποία μάλιστα υποστηρίχθηκε από το σύνολο των επαγγελματιών υγείας.</w:t>
      </w:r>
    </w:p>
    <w:p w:rsidR="00394F01" w:rsidRPr="00F46AE3" w:rsidRDefault="00394F01" w:rsidP="00C47CF5">
      <w:pPr>
        <w:pStyle w:val="TITLE1"/>
        <w:rPr>
          <w:rFonts w:ascii="Calibri" w:hAnsi="Calibri"/>
          <w:b w:val="0"/>
          <w:color w:val="auto"/>
          <w:sz w:val="22"/>
          <w:szCs w:val="22"/>
          <w:lang w:val="el-GR"/>
        </w:rPr>
      </w:pPr>
    </w:p>
    <w:p w:rsidR="00394F01" w:rsidRPr="00F46AE3" w:rsidRDefault="00394F01" w:rsidP="00C47CF5">
      <w:pPr>
        <w:pStyle w:val="TITLE1"/>
        <w:rPr>
          <w:rFonts w:ascii="Calibri" w:hAnsi="Calibri"/>
          <w:color w:val="auto"/>
          <w:sz w:val="22"/>
          <w:szCs w:val="22"/>
          <w:lang w:val="el-GR"/>
        </w:rPr>
      </w:pPr>
      <w:r w:rsidRPr="00F46AE3">
        <w:rPr>
          <w:rFonts w:ascii="Calibri" w:hAnsi="Calibri"/>
          <w:b w:val="0"/>
          <w:color w:val="auto"/>
          <w:sz w:val="22"/>
          <w:szCs w:val="22"/>
          <w:lang w:val="el-GR"/>
        </w:rPr>
        <w:t>Η ανάγκη ατομικού ιατρικού φακέλου και η μετεξέλιξή του στον ηλεκτρονικό ιατρικό φάκελο θα αποτελέσει τη βάση για τη διαμόρφωση του ατομικού ιατρικού ιστορικού κάθε ασθενή</w:t>
      </w:r>
      <w:r>
        <w:rPr>
          <w:rFonts w:ascii="Calibri" w:hAnsi="Calibri"/>
          <w:b w:val="0"/>
          <w:color w:val="auto"/>
          <w:sz w:val="22"/>
          <w:szCs w:val="22"/>
          <w:lang w:val="el-GR"/>
        </w:rPr>
        <w:t>,</w:t>
      </w:r>
      <w:r w:rsidRPr="00F46AE3">
        <w:rPr>
          <w:rFonts w:ascii="Calibri" w:hAnsi="Calibri"/>
          <w:b w:val="0"/>
          <w:color w:val="auto"/>
          <w:sz w:val="22"/>
          <w:szCs w:val="22"/>
          <w:lang w:val="el-GR"/>
        </w:rPr>
        <w:t xml:space="preserve"> το οποίο επιφέρει πολλαπλά οφέλη στη βελτίωση του συνολικά παραγόμενου έργου, δεδομένου ότι θα συν</w:t>
      </w:r>
      <w:r>
        <w:rPr>
          <w:rFonts w:ascii="Calibri" w:hAnsi="Calibri"/>
          <w:b w:val="0"/>
          <w:color w:val="auto"/>
          <w:sz w:val="22"/>
          <w:szCs w:val="22"/>
          <w:lang w:val="el-GR"/>
        </w:rPr>
        <w:t>δράμει στην αντιμετώπιση χρονιζουσών</w:t>
      </w:r>
      <w:r w:rsidRPr="00F46AE3">
        <w:rPr>
          <w:rFonts w:ascii="Calibri" w:hAnsi="Calibri"/>
          <w:b w:val="0"/>
          <w:color w:val="auto"/>
          <w:sz w:val="22"/>
          <w:szCs w:val="22"/>
          <w:lang w:val="el-GR"/>
        </w:rPr>
        <w:t xml:space="preserve"> αδυναμιών του συστήματος όπως:</w:t>
      </w:r>
    </w:p>
    <w:p w:rsidR="00394F01" w:rsidRPr="00F46AE3" w:rsidRDefault="00394F01" w:rsidP="00BC530F">
      <w:pPr>
        <w:numPr>
          <w:ilvl w:val="0"/>
          <w:numId w:val="7"/>
        </w:numPr>
        <w:tabs>
          <w:tab w:val="clear" w:pos="1148"/>
          <w:tab w:val="num" w:pos="284"/>
        </w:tabs>
        <w:spacing w:line="360" w:lineRule="auto"/>
        <w:ind w:left="284"/>
        <w:jc w:val="both"/>
        <w:rPr>
          <w:rFonts w:ascii="Calibri" w:hAnsi="Calibri"/>
          <w:sz w:val="22"/>
          <w:szCs w:val="22"/>
        </w:rPr>
      </w:pPr>
      <w:r w:rsidRPr="00F46AE3">
        <w:rPr>
          <w:rFonts w:ascii="Calibri" w:hAnsi="Calibri"/>
          <w:sz w:val="22"/>
          <w:szCs w:val="22"/>
        </w:rPr>
        <w:t xml:space="preserve">η απουσία συστηματικών καταγραφών σχετικά με το ιστορικό της νόσου, το ιστορικό και τα αποτελέσματα των εξετάσεων που διενεργήθηκαν κατά το παρελθόν κ.ά. </w:t>
      </w:r>
    </w:p>
    <w:p w:rsidR="00394F01" w:rsidRPr="00F46AE3" w:rsidRDefault="00394F01" w:rsidP="00BC530F">
      <w:pPr>
        <w:numPr>
          <w:ilvl w:val="0"/>
          <w:numId w:val="7"/>
        </w:numPr>
        <w:tabs>
          <w:tab w:val="clear" w:pos="1148"/>
          <w:tab w:val="num" w:pos="284"/>
        </w:tabs>
        <w:spacing w:line="360" w:lineRule="auto"/>
        <w:ind w:left="284"/>
        <w:jc w:val="both"/>
        <w:rPr>
          <w:rFonts w:ascii="Calibri" w:hAnsi="Calibri"/>
          <w:sz w:val="22"/>
          <w:szCs w:val="22"/>
        </w:rPr>
      </w:pPr>
      <w:r w:rsidRPr="00F46AE3">
        <w:rPr>
          <w:rFonts w:ascii="Calibri" w:hAnsi="Calibri"/>
          <w:sz w:val="22"/>
          <w:szCs w:val="22"/>
        </w:rPr>
        <w:t>η διενέργεια επαναλαμβανόμενων εξετάσεων λόγω μη καταγραφής και περιττών εξετάσεων στο πλαίσιο πρακτικών «αμυντικής ιατρικής»</w:t>
      </w:r>
    </w:p>
    <w:p w:rsidR="00394F01" w:rsidRPr="00F46AE3" w:rsidRDefault="00394F01" w:rsidP="00BC530F">
      <w:pPr>
        <w:numPr>
          <w:ilvl w:val="0"/>
          <w:numId w:val="7"/>
        </w:numPr>
        <w:tabs>
          <w:tab w:val="clear" w:pos="1148"/>
          <w:tab w:val="num" w:pos="284"/>
        </w:tabs>
        <w:spacing w:line="360" w:lineRule="auto"/>
        <w:ind w:left="284"/>
        <w:jc w:val="both"/>
        <w:rPr>
          <w:rFonts w:ascii="Calibri" w:hAnsi="Calibri"/>
          <w:sz w:val="22"/>
          <w:szCs w:val="22"/>
        </w:rPr>
      </w:pPr>
      <w:r w:rsidRPr="00F46AE3">
        <w:rPr>
          <w:rFonts w:ascii="Calibri" w:hAnsi="Calibri"/>
          <w:sz w:val="22"/>
          <w:szCs w:val="22"/>
        </w:rPr>
        <w:t>η ασυνέχεια της φροντίδας μεταξύ πρωτοβάθμιας και δευτεροβάθμιας περίθαλψης</w:t>
      </w:r>
    </w:p>
    <w:p w:rsidR="00394F01" w:rsidRPr="00F46AE3" w:rsidRDefault="00394F01" w:rsidP="00BC530F">
      <w:pPr>
        <w:numPr>
          <w:ilvl w:val="0"/>
          <w:numId w:val="7"/>
        </w:numPr>
        <w:tabs>
          <w:tab w:val="clear" w:pos="1148"/>
          <w:tab w:val="num" w:pos="284"/>
        </w:tabs>
        <w:spacing w:line="360" w:lineRule="auto"/>
        <w:ind w:left="284"/>
        <w:jc w:val="both"/>
        <w:rPr>
          <w:rFonts w:ascii="Calibri" w:hAnsi="Calibri"/>
          <w:sz w:val="22"/>
          <w:szCs w:val="22"/>
        </w:rPr>
      </w:pPr>
      <w:r w:rsidRPr="00F46AE3">
        <w:rPr>
          <w:rFonts w:ascii="Calibri" w:hAnsi="Calibri"/>
          <w:sz w:val="22"/>
          <w:szCs w:val="22"/>
        </w:rPr>
        <w:t>τα παρατηρούμενα φαινόμενα «κακής ιατρικής» (</w:t>
      </w:r>
      <w:r w:rsidRPr="00F46AE3">
        <w:rPr>
          <w:rFonts w:ascii="Calibri" w:hAnsi="Calibri"/>
          <w:sz w:val="22"/>
          <w:szCs w:val="22"/>
          <w:lang w:val="en-US"/>
        </w:rPr>
        <w:t>malpractice</w:t>
      </w:r>
      <w:r w:rsidRPr="00F46AE3">
        <w:rPr>
          <w:rFonts w:ascii="Calibri" w:hAnsi="Calibri"/>
          <w:sz w:val="22"/>
          <w:szCs w:val="22"/>
        </w:rPr>
        <w:t>)</w:t>
      </w:r>
    </w:p>
    <w:p w:rsidR="00394F01" w:rsidRPr="00F46AE3" w:rsidRDefault="00394F01" w:rsidP="00C47CF5">
      <w:pPr>
        <w:pStyle w:val="TITLE1"/>
        <w:rPr>
          <w:rFonts w:ascii="Calibri" w:hAnsi="Calibri"/>
          <w:b w:val="0"/>
          <w:color w:val="auto"/>
          <w:sz w:val="22"/>
          <w:szCs w:val="22"/>
          <w:lang w:val="el-GR"/>
        </w:rPr>
      </w:pPr>
    </w:p>
    <w:p w:rsidR="00394F01" w:rsidRPr="00F46AE3" w:rsidRDefault="00394F01" w:rsidP="00C47CF5">
      <w:pPr>
        <w:pStyle w:val="TITLE1"/>
        <w:rPr>
          <w:rFonts w:ascii="Calibri" w:hAnsi="Calibri"/>
          <w:b w:val="0"/>
          <w:color w:val="auto"/>
          <w:sz w:val="22"/>
          <w:szCs w:val="22"/>
          <w:lang w:val="el-GR"/>
        </w:rPr>
      </w:pPr>
      <w:r w:rsidRPr="00F46AE3">
        <w:rPr>
          <w:rFonts w:ascii="Calibri" w:hAnsi="Calibri"/>
          <w:b w:val="0"/>
          <w:color w:val="auto"/>
          <w:sz w:val="22"/>
          <w:szCs w:val="22"/>
          <w:lang w:val="el-GR"/>
        </w:rPr>
        <w:t xml:space="preserve">Η δημιουργία συστήματος έξυπνων καρτών στο πλαίσιο της ηλεκτρονικής συνταγογράφησης δύναται να χρηματοδοτηθεί από το ΕΣΠΑ και ειδικότερα το πρόγραμμα της “Ψηφιακής Σύγκλισης”. </w:t>
      </w:r>
    </w:p>
    <w:p w:rsidR="00394F01" w:rsidRDefault="00394F01" w:rsidP="00C47CF5">
      <w:pPr>
        <w:pStyle w:val="TITLE1"/>
        <w:rPr>
          <w:rFonts w:ascii="Calibri" w:hAnsi="Calibri"/>
          <w:b w:val="0"/>
          <w:color w:val="auto"/>
          <w:sz w:val="22"/>
          <w:szCs w:val="22"/>
          <w:lang w:val="el-GR"/>
        </w:rPr>
      </w:pPr>
    </w:p>
    <w:p w:rsidR="00394F01" w:rsidRDefault="009C716E" w:rsidP="00A876D6">
      <w:pPr>
        <w:spacing w:line="360" w:lineRule="auto"/>
        <w:jc w:val="both"/>
        <w:rPr>
          <w:rStyle w:val="longtext"/>
          <w:rFonts w:ascii="Calibri" w:hAnsi="Calibri"/>
          <w:b/>
          <w:color w:val="632423"/>
          <w:sz w:val="32"/>
        </w:rPr>
      </w:pPr>
      <w:r>
        <w:rPr>
          <w:rStyle w:val="longtext"/>
          <w:rFonts w:ascii="Calibri" w:hAnsi="Calibri"/>
          <w:b/>
          <w:color w:val="632423"/>
          <w:sz w:val="32"/>
        </w:rPr>
        <w:t>Αναβάθμιση</w:t>
      </w:r>
      <w:r w:rsidR="00394F01">
        <w:rPr>
          <w:rStyle w:val="longtext"/>
          <w:rFonts w:ascii="Calibri" w:hAnsi="Calibri"/>
          <w:b/>
          <w:color w:val="632423"/>
          <w:sz w:val="32"/>
        </w:rPr>
        <w:t xml:space="preserve"> πληροφοριακών υποδομών</w:t>
      </w:r>
    </w:p>
    <w:p w:rsidR="009C716E" w:rsidRPr="009C716E" w:rsidRDefault="009C716E" w:rsidP="009C716E">
      <w:pPr>
        <w:spacing w:after="100" w:afterAutospacing="1" w:line="360" w:lineRule="auto"/>
        <w:jc w:val="both"/>
        <w:rPr>
          <w:rFonts w:ascii="Calibri" w:hAnsi="Calibri"/>
          <w:sz w:val="22"/>
          <w:szCs w:val="22"/>
        </w:rPr>
      </w:pPr>
      <w:r w:rsidRPr="009C716E">
        <w:rPr>
          <w:rFonts w:ascii="Calibri" w:hAnsi="Calibri"/>
          <w:sz w:val="22"/>
          <w:szCs w:val="22"/>
        </w:rPr>
        <w:t>Στην κατεύθυνση της κάλυψης των πληροφοριακών αναγκών του Οργανισμού αναπτύσσεται ολοκληρωμένο λογισμικό που παρακολουθεί το σύνολο της λειτουργίας των Δικτύων (υπηρεσίες παροχής και αγοράς). Το πληροφοριακό σύστημα θα καταγράφει όλη τη διαθέσιμη πληροφορία και θα παράγει ποσοτικές και ποιοτικές αναλύσεις με μορφή αναφορών σε τακτά χρονικά διαστήματα για την υποστήριξη των αποφάσεων της Διοίκησης με στόχο την ορθολογικότερη χρήση των πόρων και την συγκράτηση των δαπανών.</w:t>
      </w:r>
    </w:p>
    <w:p w:rsidR="009C716E" w:rsidRPr="009C716E" w:rsidRDefault="009C716E" w:rsidP="009C716E">
      <w:pPr>
        <w:spacing w:after="100" w:afterAutospacing="1" w:line="360" w:lineRule="auto"/>
        <w:jc w:val="both"/>
        <w:rPr>
          <w:rFonts w:ascii="Calibri" w:hAnsi="Calibri"/>
          <w:sz w:val="22"/>
          <w:szCs w:val="22"/>
        </w:rPr>
      </w:pPr>
      <w:r w:rsidRPr="009C716E">
        <w:rPr>
          <w:rFonts w:ascii="Calibri" w:hAnsi="Calibri"/>
          <w:sz w:val="22"/>
          <w:szCs w:val="22"/>
        </w:rPr>
        <w:t xml:space="preserve">Παράλληλα, σε όλες τις περιφερειακές ενότητες εγκαθίσταται λογισμικό οικονομικής διαχείρισης για την παρακολούθηση εξέλιξης των κλειστών σφαιρικών προϋπολογισμών. </w:t>
      </w:r>
    </w:p>
    <w:p w:rsidR="009C716E" w:rsidRPr="009C716E" w:rsidRDefault="009C716E" w:rsidP="009C716E">
      <w:pPr>
        <w:spacing w:after="100" w:afterAutospacing="1" w:line="360" w:lineRule="auto"/>
        <w:jc w:val="both"/>
        <w:rPr>
          <w:rFonts w:ascii="Calibri" w:hAnsi="Calibri"/>
          <w:sz w:val="22"/>
          <w:szCs w:val="22"/>
        </w:rPr>
      </w:pPr>
      <w:r w:rsidRPr="009C716E">
        <w:rPr>
          <w:rFonts w:ascii="Calibri" w:hAnsi="Calibri"/>
          <w:sz w:val="22"/>
          <w:szCs w:val="22"/>
        </w:rPr>
        <w:t>Η εφαρμογή ενός συστηματικού πληροφοριακού εργαλείου και η λειτουργία των Δικτύων ΠΦΥ σε ένα ολοκληρωμένο πληροφοριακό περιβάλλον (λογισμικό και εξοπλισμός) θα εξασφαλίσει την αναλυτική παρακολούθηση του συνόλου των δράσεων και τη βελτιστοποίηση της αξιοποίησης του διαθέσιμου ανθρώπινου δυναμικού και ιατροτεχνολογικού εξοπλισμού.</w:t>
      </w:r>
    </w:p>
    <w:p w:rsidR="00394F01" w:rsidRPr="00F46AE3" w:rsidRDefault="00394F01" w:rsidP="00C47CF5">
      <w:pPr>
        <w:spacing w:line="360" w:lineRule="auto"/>
        <w:jc w:val="both"/>
        <w:rPr>
          <w:rStyle w:val="longtext"/>
          <w:rFonts w:ascii="Calibri" w:hAnsi="Calibri"/>
          <w:sz w:val="22"/>
        </w:rPr>
      </w:pPr>
    </w:p>
    <w:p w:rsidR="00394F01" w:rsidRPr="005F3806" w:rsidRDefault="00394F01" w:rsidP="00C47CF5">
      <w:pPr>
        <w:spacing w:line="360" w:lineRule="auto"/>
        <w:jc w:val="both"/>
        <w:rPr>
          <w:rStyle w:val="longtext"/>
          <w:rFonts w:ascii="Calibri" w:hAnsi="Calibri"/>
          <w:b/>
          <w:color w:val="632423"/>
          <w:sz w:val="32"/>
        </w:rPr>
      </w:pPr>
      <w:r w:rsidRPr="005F3806">
        <w:rPr>
          <w:rStyle w:val="longtext"/>
          <w:rFonts w:ascii="Calibri" w:hAnsi="Calibri"/>
          <w:b/>
          <w:color w:val="632423"/>
          <w:sz w:val="32"/>
        </w:rPr>
        <w:t>Ανάπτυξη ανθρώπινου δυναμικού</w:t>
      </w:r>
    </w:p>
    <w:p w:rsidR="00394F01" w:rsidRPr="00F46AE3" w:rsidRDefault="00394F01" w:rsidP="00C47CF5">
      <w:pPr>
        <w:pStyle w:val="af1"/>
        <w:spacing w:line="360" w:lineRule="auto"/>
        <w:jc w:val="both"/>
        <w:rPr>
          <w:rFonts w:ascii="Calibri" w:hAnsi="Calibri"/>
          <w:b w:val="0"/>
        </w:rPr>
      </w:pPr>
      <w:r>
        <w:rPr>
          <w:rFonts w:ascii="Calibri" w:hAnsi="Calibri"/>
          <w:b w:val="0"/>
        </w:rPr>
        <w:t>Μί</w:t>
      </w:r>
      <w:r w:rsidRPr="00F46AE3">
        <w:rPr>
          <w:rFonts w:ascii="Calibri" w:hAnsi="Calibri"/>
          <w:b w:val="0"/>
        </w:rPr>
        <w:t>α από τις βασικότερες αδυναμίες του συστήματο</w:t>
      </w:r>
      <w:r>
        <w:rPr>
          <w:rFonts w:ascii="Calibri" w:hAnsi="Calibri"/>
          <w:b w:val="0"/>
        </w:rPr>
        <w:t>ς πρωτοβάθμιας φροντίδας υγείας</w:t>
      </w:r>
      <w:r w:rsidRPr="00F46AE3">
        <w:rPr>
          <w:rFonts w:ascii="Calibri" w:hAnsi="Calibri"/>
          <w:b w:val="0"/>
        </w:rPr>
        <w:t xml:space="preserve"> είναι η ελλιπής εκπαίδευση του υπάρχοντος προσωπικού αναφορικά με τους σκοπούς της ΠΦΥ και το ρόλο των δράσεων δημόσιας υγείας για τη διατήρηση του επιπέδου υγείας και τη συγκράτηση της υγειονομικής δαπάνης.</w:t>
      </w:r>
    </w:p>
    <w:p w:rsidR="00394F01" w:rsidRPr="00F46AE3" w:rsidRDefault="00394F01" w:rsidP="00C47CF5">
      <w:pPr>
        <w:pStyle w:val="af1"/>
        <w:spacing w:line="360" w:lineRule="auto"/>
        <w:jc w:val="both"/>
        <w:rPr>
          <w:rFonts w:ascii="Calibri" w:hAnsi="Calibri"/>
          <w:b w:val="0"/>
        </w:rPr>
      </w:pPr>
    </w:p>
    <w:p w:rsidR="00394F01" w:rsidRPr="00F46AE3" w:rsidRDefault="00394F01" w:rsidP="00C47CF5">
      <w:pPr>
        <w:pStyle w:val="af1"/>
        <w:spacing w:line="360" w:lineRule="auto"/>
        <w:jc w:val="both"/>
        <w:rPr>
          <w:rFonts w:ascii="Calibri" w:hAnsi="Calibri"/>
          <w:b w:val="0"/>
        </w:rPr>
      </w:pPr>
      <w:r w:rsidRPr="00F46AE3">
        <w:rPr>
          <w:rFonts w:ascii="Calibri" w:hAnsi="Calibri"/>
          <w:b w:val="0"/>
        </w:rPr>
        <w:t>Η εργασία στις δομές ΠΦΥ απαιτεί εκπαίδευση των επαγγελμα</w:t>
      </w:r>
      <w:r>
        <w:rPr>
          <w:rFonts w:ascii="Calibri" w:hAnsi="Calibri"/>
          <w:b w:val="0"/>
        </w:rPr>
        <w:t>τιών υγείας, δυνάμει</w:t>
      </w:r>
      <w:r w:rsidRPr="00F46AE3">
        <w:rPr>
          <w:rFonts w:ascii="Calibri" w:hAnsi="Calibri"/>
          <w:b w:val="0"/>
        </w:rPr>
        <w:t xml:space="preserve"> μάλιστα, του καθεστώτος κινητικότητας στελεχών της διοίκησης σε επιμέρους δομές του δημοσίου, μέσα από εκπαιδευτικά προγράμματα τα οποία θα είναι προσανατολισμένα στην απόκτηση γνώσεων και δεξιοτήτων αναγκαίων για το σχεδιασμό και την υλοποίηση των προγραμμάτων που εντάσσονται στην ΠΦΥ.</w:t>
      </w:r>
    </w:p>
    <w:p w:rsidR="00394F01" w:rsidRPr="00F46AE3" w:rsidRDefault="00394F01" w:rsidP="00C47CF5">
      <w:pPr>
        <w:pStyle w:val="af1"/>
        <w:spacing w:line="360" w:lineRule="auto"/>
        <w:jc w:val="both"/>
        <w:rPr>
          <w:rFonts w:ascii="Calibri" w:hAnsi="Calibri"/>
          <w:b w:val="0"/>
        </w:rPr>
      </w:pPr>
    </w:p>
    <w:p w:rsidR="00394F01" w:rsidRPr="00F46AE3" w:rsidRDefault="00394F01" w:rsidP="00C47CF5">
      <w:pPr>
        <w:pStyle w:val="af1"/>
        <w:spacing w:line="360" w:lineRule="auto"/>
        <w:jc w:val="both"/>
        <w:rPr>
          <w:rFonts w:ascii="Calibri" w:hAnsi="Calibri"/>
          <w:b w:val="0"/>
        </w:rPr>
      </w:pPr>
      <w:r w:rsidRPr="00F46AE3">
        <w:rPr>
          <w:rFonts w:ascii="Calibri" w:hAnsi="Calibri"/>
          <w:b w:val="0"/>
        </w:rPr>
        <w:t xml:space="preserve">Η πρόληψη, η αγωγή και προαγωγή της υγείας, η κοινωνική ιατρική αλλά και οι τεχνικές συνεργασίας με την κοινότητα οφείλουν να αποτελούν πυλώνες εκπαίδευσης και συνεχούς κατάρτισης των εργαζομένων στην ΠΦΥ, ώστε να αποκτήσουν οι επαγγελματίες υγείας τις κατάλληλες δεξιότητες για την αντιμετώπιση των καταστάσεων που προκύπτουν μέσα σε ένα σύστημα ΠΦΥ, αλλά κυρίως να κατανοήσουν το όραμα, την αποστολή και τους στόχους του εγχειρήματος και της μεταρρύθμισης στην ΠΦΥ προκειμένου να υποστηρίξουν το εγχείρημα και να ανταποκριθούν στους επιμέρους ρόλους τους. </w:t>
      </w:r>
    </w:p>
    <w:p w:rsidR="00394F01" w:rsidRPr="00F46AE3" w:rsidRDefault="00DE25D3" w:rsidP="00C47CF5">
      <w:pPr>
        <w:pStyle w:val="af1"/>
        <w:spacing w:line="360" w:lineRule="auto"/>
        <w:jc w:val="both"/>
        <w:rPr>
          <w:rFonts w:ascii="Calibri" w:hAnsi="Calibri"/>
          <w:b w:val="0"/>
        </w:rPr>
      </w:pPr>
      <w:r w:rsidRPr="00DE25D3">
        <w:rPr>
          <w:rFonts w:ascii="Times New Roman" w:hAnsi="Times New Roman"/>
          <w:noProof/>
          <w:sz w:val="24"/>
          <w:lang w:eastAsia="el-GR"/>
        </w:rPr>
        <w:pict>
          <v:rect id="Rectangle 62" o:spid="_x0000_s1078" style="position:absolute;left:0;text-align:left;margin-left:124.8pt;margin-top:14.6pt;width:341.8pt;height:189.3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thK+wIAAD4GAAAOAAAAZHJzL2Uyb0RvYy54bWysVNtu2zAMfR+wfxD0vtpOnJtRpyjapRiw&#10;S7F22LNiy7YwWdIkJU739SMlJ023Pg1LAIOUyCPy8HJ5degl2XPrhFYlzS5SSriqdC1UW9Jvj5t3&#10;S0qcZ6pmUite0ifu6NX67ZvLwRR8ojsta24JgChXDKaknfemSBJXdbxn7kIbruCy0bZnHlTbJrVl&#10;A6D3Mpmk6TwZtK2N1RV3Dk5v4yVdB/ym4ZX/0jSOeyJLCrH58LXhu8Vvsr5kRWuZ6UQ1hsH+IYqe&#10;CQWPnqBumWdkZ8VfUL2orHa68ReV7hPdNKLiIQfIJkv/yOahY4aHXIAcZ040uf8HW33e31siaqhd&#10;PqdEsR6K9BVoY6qVnMwnyNBgXAGGD+beYo7OfNTVD0eUvunAjF9bq4eOsxriytA+eeGAigNXsh0+&#10;6Rrg2c7rQNahsT0CAg3kEGrydKoJP3hSwWE+zdPlHEpXwd0kT/NFPgtvsOLobqzzd1z3BIWSWog+&#10;wLP9R+cxHFYcTcYS1RshJbHafxe+Cyzju+HSgU8UiNGQUDx2tt3eSEv2DPpouplms5goFNydW2cp&#10;/gLSay7BlPU9C23nOlbzCDkPbuFUqP3daAKBjyghCXwKjtpjiIb5juCnpAAVOoUVDWT2qLGC2PKz&#10;gIttP0rQ+qME7R+lkSHAifCWBXowVqnIAGaLbBZzgsd8oC4ybSq/iBdNC+ygx4usr2f4H6t1Mtm+&#10;arsJv9F2NMHCjS8idi887Aop+pIuMa9xerHz3qs6kOeZkFEGX6nQi4ctMFZV7wDioasHUgvslSxd&#10;LOZTChoQky1XEZYw2cI2q7ylrzbJiyRX0+VqNo0NJ03HYkHPqT2v4SmAwPVZbGFmcEziuPnD9hDG&#10;cjpHTnCGtrp+gimCrsWuxKULQqftL0oGWGDQBD93zHJK5AcFjbvK8hw3XlDy2WICij2/2Z7fMFUB&#10;VEk9JVG88aCBy85Y0XZIVUhR6WuY3kaEuXqOCrJBBZbUsYdwoeIWPNeD1fPaX/8GAAD//wMAUEsD&#10;BBQABgAIAAAAIQBgpzya3wAAAAoBAAAPAAAAZHJzL2Rvd25yZXYueG1sTI/RSsQwEEXfhf2HMAu+&#10;ualtrbY2XZYFQQQXXf2AbBLbYjIpTXbb/r3jk77dYQ53ztTb2Vl2MWPoPQq43STADCqve2wFfH48&#10;3TwAC1GiltajEbCYANtmdVXLSvsJ383lGFtGJRgqKaCLcag4D6ozToaNHwzS7suPTkYax5brUU5U&#10;7ixPk6TgTvZIFzo5mH1n1Pfx7ATM7etLkamDX+7ySb0pbRf5bIW4Xs+7R2DRzPEPhl99UoeGnE7+&#10;jDowKyDNy4JQCmUKjIAyyyicBOTJfQm8qfn/F5ofAAAA//8DAFBLAQItABQABgAIAAAAIQC2gziS&#10;/gAAAOEBAAATAAAAAAAAAAAAAAAAAAAAAABbQ29udGVudF9UeXBlc10ueG1sUEsBAi0AFAAGAAgA&#10;AAAhADj9If/WAAAAlAEAAAsAAAAAAAAAAAAAAAAALwEAAF9yZWxzLy5yZWxzUEsBAi0AFAAGAAgA&#10;AAAhAFZS2Er7AgAAPgYAAA4AAAAAAAAAAAAAAAAALgIAAGRycy9lMm9Eb2MueG1sUEsBAi0AFAAG&#10;AAgAAAAhAGCnPJrfAAAACgEAAA8AAAAAAAAAAAAAAAAAVQUAAGRycy9kb3ducmV2LnhtbFBLBQYA&#10;AAAABAAEAPMAAABhBgAAAAA=&#10;" fillcolor="#3f3151" strokecolor="#a5a5a5" strokeweight="4.5pt">
            <v:fill color2="#261d31" focusposition=".5,.5" focussize="" focus="100%" type="gradientRadial"/>
            <v:stroke r:id="rId15" o:title="" filltype="pattern"/>
            <v:shadow on="t" color="#938953" opacity=".5" offset="6pt,-6pt"/>
            <v:textbox>
              <w:txbxContent>
                <w:p w:rsidR="00376993" w:rsidRPr="006D07BE" w:rsidRDefault="00376993" w:rsidP="005D2167">
                  <w:pPr>
                    <w:spacing w:line="360" w:lineRule="auto"/>
                    <w:jc w:val="both"/>
                    <w:rPr>
                      <w:rFonts w:ascii="Calibri" w:hAnsi="Calibri"/>
                    </w:rPr>
                  </w:pPr>
                </w:p>
                <w:p w:rsidR="00376993" w:rsidRPr="006D07BE" w:rsidRDefault="00376993" w:rsidP="005D2167">
                  <w:pPr>
                    <w:spacing w:line="360" w:lineRule="auto"/>
                    <w:jc w:val="both"/>
                    <w:rPr>
                      <w:rFonts w:ascii="Calibri" w:hAnsi="Calibri"/>
                    </w:rPr>
                  </w:pPr>
                  <w:r w:rsidRPr="006D07BE">
                    <w:rPr>
                      <w:rFonts w:ascii="Calibri" w:hAnsi="Calibri"/>
                    </w:rPr>
                    <w:t xml:space="preserve">Η μεταρρύθμιση στην ΠΦΥ επιτυγχάνεται με τη διαμόρφωση ενός νέου, ανοικτού στις επιλογές και φιλικού προς το χρήστη περιβάλλοντος παροχής υπηρεσιών υγείας, όπου η εισαγωγή τεχνολογιών πληροφορικής και εργαλείων ελέγχου του κόστους και του παραγόμενου έργου επιτυγχάνει τους στόχους της ΠΦΥ σε όρους αποτελεσματικότητας, αποδοτικότητας, ποιότητας και κοινωνικής ισότητας. </w:t>
                  </w:r>
                </w:p>
              </w:txbxContent>
            </v:textbox>
          </v:rect>
        </w:pict>
      </w:r>
    </w:p>
    <w:p w:rsidR="00394F01" w:rsidRPr="00F46AE3" w:rsidRDefault="00394F01" w:rsidP="00B75F0B">
      <w:pPr>
        <w:spacing w:line="360" w:lineRule="auto"/>
        <w:jc w:val="both"/>
        <w:rPr>
          <w:rFonts w:ascii="Calibri" w:hAnsi="Calibri"/>
        </w:rPr>
      </w:pPr>
    </w:p>
    <w:p w:rsidR="00394F01" w:rsidRPr="00F46AE3" w:rsidRDefault="00394F01" w:rsidP="00C47CF5">
      <w:pPr>
        <w:pStyle w:val="af1"/>
        <w:spacing w:line="360" w:lineRule="auto"/>
        <w:jc w:val="both"/>
      </w:pPr>
    </w:p>
    <w:p w:rsidR="00394F01" w:rsidRPr="005F3806" w:rsidRDefault="00394F01" w:rsidP="00C47CF5">
      <w:pPr>
        <w:pStyle w:val="af1"/>
        <w:spacing w:line="360" w:lineRule="auto"/>
        <w:jc w:val="both"/>
        <w:rPr>
          <w:rFonts w:ascii="Calibri" w:hAnsi="Calibri"/>
        </w:rPr>
      </w:pPr>
    </w:p>
    <w:p w:rsidR="00394F01" w:rsidRPr="005F3806" w:rsidRDefault="00394F01" w:rsidP="00C47CF5">
      <w:pPr>
        <w:spacing w:line="360" w:lineRule="auto"/>
        <w:ind w:firstLine="720"/>
        <w:jc w:val="both"/>
        <w:rPr>
          <w:rStyle w:val="longtext"/>
          <w:rFonts w:ascii="Calibri" w:hAnsi="Calibri"/>
          <w:sz w:val="22"/>
        </w:rPr>
      </w:pPr>
    </w:p>
    <w:p w:rsidR="00394F01" w:rsidRDefault="00394F01" w:rsidP="00C47CF5">
      <w:pPr>
        <w:spacing w:line="360" w:lineRule="auto"/>
        <w:ind w:firstLine="720"/>
        <w:jc w:val="both"/>
        <w:rPr>
          <w:rStyle w:val="longtext"/>
          <w:rFonts w:ascii="Calibri" w:hAnsi="Calibri"/>
          <w:sz w:val="22"/>
        </w:rPr>
      </w:pPr>
    </w:p>
    <w:p w:rsidR="00394F01" w:rsidRPr="00D9450D" w:rsidRDefault="00394F01" w:rsidP="00C47CF5">
      <w:pPr>
        <w:spacing w:line="360" w:lineRule="auto"/>
        <w:ind w:firstLine="720"/>
        <w:jc w:val="both"/>
        <w:rPr>
          <w:rStyle w:val="longtext"/>
          <w:rFonts w:ascii="Calibri" w:hAnsi="Calibri"/>
          <w:sz w:val="22"/>
        </w:rPr>
        <w:sectPr w:rsidR="00394F01" w:rsidRPr="00D9450D" w:rsidSect="00C17511">
          <w:headerReference w:type="first" r:id="rId17"/>
          <w:pgSz w:w="11906" w:h="16838"/>
          <w:pgMar w:top="1843" w:right="1797" w:bottom="1440" w:left="1797" w:header="708" w:footer="708" w:gutter="0"/>
          <w:cols w:space="708"/>
          <w:titlePg/>
          <w:docGrid w:linePitch="360"/>
        </w:sectPr>
      </w:pPr>
    </w:p>
    <w:p w:rsidR="00394F01" w:rsidRPr="00D9450D" w:rsidRDefault="00DE25D3" w:rsidP="00C47CF5">
      <w:pPr>
        <w:pStyle w:val="a6"/>
        <w:spacing w:line="360" w:lineRule="auto"/>
        <w:ind w:left="0" w:right="800" w:firstLine="0"/>
        <w:rPr>
          <w:rFonts w:cs="Arial"/>
        </w:rPr>
      </w:pPr>
      <w:r w:rsidRPr="00DE25D3">
        <w:rPr>
          <w:noProof/>
          <w:lang w:eastAsia="el-GR"/>
        </w:rPr>
        <w:pict>
          <v:group id="Group 63" o:spid="_x0000_s1079" style="position:absolute;left:0;text-align:left;margin-left:-89.85pt;margin-top:-116.15pt;width:734.95pt;height:922pt;z-index:251644928" coordorigin="-162,-165" coordsize="14699,18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PzzSQMAAOUJAAAOAAAAZHJzL2Uyb0RvYy54bWzsVttu3DYQfQ/QfyD4vpa00molwXLgS9YI&#10;4CZBLh/AlSiJiEQqJNdap+i/dzjcqxOgRdIWfagfZFIzHM6cM2dWly+3Q08euTZCyZJGFyElXFaq&#10;FrIt6aePq1lGibFM1qxXkpf0iRv68uqXF5fTWPC56lRfc00giDTFNJa0s3YsgsBUHR+YuVAjl2Bs&#10;lB6Yha1ug1qzCaIPfTAPwzSYlK5HrSpuDLy980Z6hfGbhlf2bdMYbklfUsjN4lPjc+2ewdUlK1rN&#10;xk5UuzTYD2QxMCHh0kOoO2YZ2WjxTahBVFoZ1diLSg2BahpRcawBqonCZ9Xca7UZsZa2mNrxABNA&#10;+wynHw5bvXl8p4mogbskpkSyAUjCe0kaO3SmsS3A6V6PH8Z32pcIywdVfTZgDp7b3b71zmQ9/apq&#10;iMc2ViE620YPLgTUTbZIwtOBBL61pIKXeRzHWbqgpAJbFC3DPAl3PFUdkOkOzqJ0TgnYYbHwHFbd&#10;q12AKEnzfHc8SxI8G7DC34357vJzxUHXmSOw5ueA/dCxkSNfxmF2ADbZA/se+pHJtuckTTy46LhH&#10;1nhYiVS3Hbjxa63V1HFWQ16R84fsTw64jQFS/hTnbAEZnKG1BzuK0wxoR6i/wYoVozb2nquBuEVJ&#10;NaSPPLLHB2NdPkcXR6tRvahXou9xo9v1ba/JIwPpxTdZdo39BEfO3HrpnKVyx3xE/wYyhDuczeWK&#10;Uvotj+ZJeDPPZ6s0W86SVbKY5cswm4VRfpOnYZInd6vfXYJRUnSirrl8EJLvZR0lf43d3YDxgkRh&#10;kwnacjFfYO1n2ZvTIkP8Q56eFTkIC1OuF0NJs4MTKxy1r2QNZbPCMtH7dXCePqIMGOz/IyrYCI57&#10;38NrVT9BH2gFJMGUg3kMi07pr5RMMNtKar5smOaU9K8l9FIeOVkQi5tksZzDRp9a1qcWJisIVVJL&#10;iV/eWj9AN6MWbQc3RQiMVNeg80ZgY7je9FntuhZk9q/pDYaHH2QnesMxcSYf4Ogf0tthPEXz1M8f&#10;38V+vOWpF1weY06H0XTU0k/LLbmJV4vl9zrxf7n9DXKz2/UWfzNjxPjY6/99BeLvH3xL4DTZffe4&#10;j5XTPSr2+HV29QcAAAD//wMAUEsDBBQABgAIAAAAIQCTpk155AAAAA8BAAAPAAAAZHJzL2Rvd25y&#10;ZXYueG1sTI/BasMwDIbvg72D0WC31nHCmjWLU0rZdiqDtYPSmxurSWgsh9hN0refe9puv9DHr0/5&#10;ajItG7B3jSUJYh4BQyqtbqiS8LP/mL0Cc16RVq0llHBDB6vi8SFXmbYjfeOw8xULJeQyJaH2vss4&#10;d2WNRrm57ZDC7mx7o3wY+4rrXo2h3LQ8jqIFN6qhcKFWHW5qLC+7q5HwOapxnYj3YXs5b27H/cvX&#10;YStQyuenaf0GzOPk/2C46wd1KILTyV5JO9ZKmIl0mQY2pDiJE2B3Jl5GMbBTSAshUuBFzv//UfwC&#10;AAD//wMAUEsBAi0AFAAGAAgAAAAhALaDOJL+AAAA4QEAABMAAAAAAAAAAAAAAAAAAAAAAFtDb250&#10;ZW50X1R5cGVzXS54bWxQSwECLQAUAAYACAAAACEAOP0h/9YAAACUAQAACwAAAAAAAAAAAAAAAAAv&#10;AQAAX3JlbHMvLnJlbHNQSwECLQAUAAYACAAAACEAPQz880kDAADlCQAADgAAAAAAAAAAAAAAAAAu&#10;AgAAZHJzL2Uyb0RvYy54bWxQSwECLQAUAAYACAAAACEAk6ZNeeQAAAAPAQAADwAAAAAAAAAAAAAA&#10;AACjBQAAZHJzL2Rvd25yZXYueG1sUEsFBgAAAAAEAAQA8wAAALQGAAAAAA==&#10;">
            <v:rect id="Rectangle 64" o:spid="_x0000_s1080" style="position:absolute;left:854;top:-165;width:13683;height:18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H7iMUA&#10;AADcAAAADwAAAGRycy9kb3ducmV2LnhtbERPTWvCQBC9F/wPyxS8FN3UimjqKkUprbaXxEKvQ3bM&#10;BrOzIbtq9Nd3C4K3ebzPmS87W4sTtb5yrOB5mIAgLpyuuFTws3sfTEH4gKyxdkwKLuRhueg9zDHV&#10;7swZnfJQihjCPkUFJoQmldIXhiz6oWuII7d3rcUQYVtK3eI5httajpJkIi1WHBsMNrQyVBzyo1Xg&#10;fvNL9/RSZ2Y/+94er1/Xj8lmrVT/sXt7BRGoC3fxzf2p4/zxGP6fiR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YfuIxQAAANwAAAAPAAAAAAAAAAAAAAAAAJgCAABkcnMv&#10;ZG93bnJldi54bWxQSwUGAAAAAAQABAD1AAAAigMAAAAA&#10;" fillcolor="#3b88a3" stroked="f"/>
            <v:rect id="Rectangle 65" o:spid="_x0000_s1081" style="position:absolute;left:-162;top:12640;width:9396;height:9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jpEcEA&#10;AADcAAAADwAAAGRycy9kb3ducmV2LnhtbERPTYvCMBC9C/6HMMLeNNVVqV2jiCIuqId1peehGduy&#10;zaQ0Ueu/NwuCt3m8z5kvW1OJGzWutKxgOIhAEGdWl5wrOP9u+zEI55E1VpZJwYMcLBfdzhwTbe/8&#10;Q7eTz0UIYZeggsL7OpHSZQUZdANbEwfuYhuDPsAml7rBewg3lRxF0VQaLDk0FFjTuqDs73Q1CtJP&#10;s5eH/SqdbaJ0R8dLXOfyoNRHr119gfDU+rf45f7WYf54Av/PhAv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o6RHBAAAA3AAAAA8AAAAAAAAAAAAAAAAAmAIAAGRycy9kb3du&#10;cmV2LnhtbFBLBQYAAAAABAAEAPUAAACGAwAAAAA=&#10;" fillcolor="#4b3f57" stroked="f">
              <v:textbox>
                <w:txbxContent>
                  <w:p w:rsidR="00376993" w:rsidRPr="0027498E" w:rsidRDefault="00376993" w:rsidP="005770F2">
                    <w:pPr>
                      <w:pStyle w:val="parts"/>
                      <w:rPr>
                        <w:sz w:val="56"/>
                        <w:lang w:val="el-GR"/>
                      </w:rPr>
                    </w:pPr>
                    <w:r w:rsidRPr="0027498E">
                      <w:rPr>
                        <w:sz w:val="56"/>
                        <w:lang w:val="el-GR"/>
                      </w:rPr>
                      <w:t>Χρονοδιάγραμμα</w:t>
                    </w:r>
                    <w:r>
                      <w:rPr>
                        <w:sz w:val="56"/>
                        <w:lang w:val="el-GR"/>
                      </w:rPr>
                      <w:t>/Κόστος</w:t>
                    </w:r>
                  </w:p>
                </w:txbxContent>
              </v:textbox>
            </v:rect>
          </v:group>
        </w:pict>
      </w:r>
      <w:r w:rsidRPr="00DE25D3">
        <w:rPr>
          <w:noProof/>
          <w:lang w:eastAsia="el-GR"/>
        </w:rPr>
        <w:pict>
          <v:rect id="Rectangle 66" o:spid="_x0000_s1082" style="position:absolute;left:0;text-align:left;margin-left:386.5pt;margin-top:10.7pt;width:130.1pt;height:35.9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MvagQIAABEFAAAOAAAAZHJzL2Uyb0RvYy54bWysVF1v2yAUfZ+0/4B4T/0RJ02sOlUVJ9Ok&#10;bqvW7QcQwDEaBgYkTlftv++CkyzdXqppfsDAvVzOufdcbm4PnUR7bp3QqsLZVYoRV1QzobYV/vpl&#10;PZph5DxRjEiteIWfuMO3i7dvbnpT8ly3WjJuEQRRruxNhVvvTZkkjra8I+5KG67A2GjbEQ9Lu02Y&#10;JT1E72SSp+k06bVlxmrKnYPdejDiRYzfNJz6T03juEeywoDNx9HGcRPGZHFDyq0lphX0CIP8A4qO&#10;CAWXnkPVxBO0s+KvUJ2gVjvd+Cuqu0Q3jaA8cgA2WfoHm8eWGB65QHKcOafJ/b+w9OP+wSLBoHZF&#10;jpEiHRTpM6SNqK3kaDoNGeqNK8Hx0TzYwNGZe02/OaT0sgU3fmet7ltOGODKgn/y4kBYODiKNv0H&#10;zSA82Xkdk3VobBcCQhrQIdbk6VwTfvCIwmY2neT5NZSOgq2YTObjWLSElKfTxjr/jusOhUmFLYCP&#10;0cn+3vmAhpQnl3CZ0mshZay7VKiv8Di7nsQDTkvBgjGStNvNUlq0J6CcdfwiNaB/6dYJD/qVoqvw&#10;LA3foKiQjZVi8RZPhBzmgESqEBzIAbbjbNDJ8zydr2arWTEq8ulqVKR1PbpbL4vRdA346nG9XNbZ&#10;z4AzK8pWMMZVgHrSbFa8ThPH7hnUdlbtC0ruNcyTlzBiloHV6R/ZRRmEyg8K8ofNISptPDuJaqPZ&#10;EwjD6qEv4R2BSavtD4x66MkKu+87YjlG8r0Ccc2zoghNHBfF5DqHhb20bC4tRFEIVWGP0TBd+qHx&#10;d8aKbQs3ZbHsSt+BIBsRtRLEOqA6yhj6LpI6vhGhsS/X0ev3S7b4BQAA//8DAFBLAwQUAAYACAAA&#10;ACEAHyiUJuAAAAAKAQAADwAAAGRycy9kb3ducmV2LnhtbEyPwU7DMBBE70j8g7VI3KjTBDUQsqla&#10;JA5cQG16gJsbb5MIex3Fbhv+HvdUTqPVjGbflMvJGnGi0feOEeazBARx43TPLcKufnt4AuGDYq2M&#10;Y0L4JQ/L6vamVIV2Z97QaRtaEUvYFwqhC2EopPRNR1b5mRuIo3dwo1UhnmMr9ajOsdwamSbJQlrV&#10;c/zQqYFeO2p+tkeLoM3nuv1aHfJ6xx+0rjffzWJ6R7y/m1YvIAJN4RqGC35Ehyoy7d2RtRcGIc+z&#10;uCUgpPNHEJdAkmUpiD3Cc1RZlfL/hOoPAAD//wMAUEsBAi0AFAAGAAgAAAAhALaDOJL+AAAA4QEA&#10;ABMAAAAAAAAAAAAAAAAAAAAAAFtDb250ZW50X1R5cGVzXS54bWxQSwECLQAUAAYACAAAACEAOP0h&#10;/9YAAACUAQAACwAAAAAAAAAAAAAAAAAvAQAAX3JlbHMvLnJlbHNQSwECLQAUAAYACAAAACEAEhjL&#10;2oECAAARBQAADgAAAAAAAAAAAAAAAAAuAgAAZHJzL2Uyb0RvYy54bWxQSwECLQAUAAYACAAAACEA&#10;HyiUJuAAAAAKAQAADwAAAAAAAAAAAAAAAADbBAAAZHJzL2Rvd25yZXYueG1sUEsFBgAAAAAEAAQA&#10;8wAAAOgFAAAAAA==&#10;" filled="f" strokecolor="white" strokeweight=".25pt">
            <v:textbox>
              <w:txbxContent>
                <w:p w:rsidR="00376993" w:rsidRPr="002B2100" w:rsidRDefault="00376993" w:rsidP="00AA76E1">
                  <w:pPr>
                    <w:rPr>
                      <w:rFonts w:ascii="Arial" w:hAnsi="Arial" w:cs="Arial"/>
                      <w:b/>
                      <w:color w:val="FFFFFF"/>
                      <w:sz w:val="54"/>
                      <w:szCs w:val="54"/>
                    </w:rPr>
                  </w:pPr>
                  <w:r>
                    <w:rPr>
                      <w:rFonts w:ascii="Arial" w:hAnsi="Arial" w:cs="Arial"/>
                      <w:b/>
                      <w:color w:val="FFFFFF"/>
                      <w:sz w:val="54"/>
                      <w:szCs w:val="54"/>
                    </w:rPr>
                    <w:t>Βήμα 5ο</w:t>
                  </w:r>
                </w:p>
              </w:txbxContent>
            </v:textbox>
          </v:rect>
        </w:pict>
      </w:r>
    </w:p>
    <w:p w:rsidR="00394F01" w:rsidRPr="00EE41D8" w:rsidRDefault="00394F01" w:rsidP="00C47CF5">
      <w:pPr>
        <w:spacing w:line="360" w:lineRule="auto"/>
        <w:jc w:val="both"/>
        <w:rPr>
          <w:rFonts w:ascii="Calibri" w:hAnsi="Calibri" w:cs="Arial"/>
        </w:rPr>
      </w:pPr>
    </w:p>
    <w:p w:rsidR="00394F01" w:rsidRPr="00EE41D8" w:rsidRDefault="00394F01" w:rsidP="00C47CF5">
      <w:pPr>
        <w:spacing w:line="360" w:lineRule="auto"/>
        <w:jc w:val="both"/>
        <w:rPr>
          <w:rFonts w:ascii="Calibri" w:hAnsi="Calibri" w:cs="Arial"/>
        </w:rPr>
      </w:pPr>
    </w:p>
    <w:p w:rsidR="00394F01" w:rsidRPr="00EE41D8" w:rsidRDefault="00394F01" w:rsidP="00C47CF5">
      <w:pPr>
        <w:spacing w:line="360" w:lineRule="auto"/>
        <w:jc w:val="both"/>
        <w:rPr>
          <w:rFonts w:ascii="Calibri" w:hAnsi="Calibri" w:cs="Arial"/>
        </w:rPr>
      </w:pPr>
    </w:p>
    <w:p w:rsidR="00394F01" w:rsidRPr="00EE41D8" w:rsidRDefault="00394F01" w:rsidP="00C47CF5">
      <w:pPr>
        <w:spacing w:line="360" w:lineRule="auto"/>
        <w:jc w:val="both"/>
        <w:rPr>
          <w:rFonts w:ascii="Calibri" w:hAnsi="Calibri" w:cs="Arial"/>
        </w:rPr>
      </w:pPr>
    </w:p>
    <w:p w:rsidR="00394F01" w:rsidRPr="00EE41D8" w:rsidRDefault="00394F01" w:rsidP="00C47CF5">
      <w:pPr>
        <w:spacing w:line="360" w:lineRule="auto"/>
        <w:jc w:val="both"/>
        <w:rPr>
          <w:rFonts w:ascii="Calibri" w:hAnsi="Calibri" w:cs="Arial"/>
        </w:rPr>
      </w:pPr>
    </w:p>
    <w:p w:rsidR="00394F01" w:rsidRPr="00EE41D8" w:rsidRDefault="00394F01" w:rsidP="00C47CF5">
      <w:pPr>
        <w:spacing w:line="360" w:lineRule="auto"/>
        <w:jc w:val="both"/>
        <w:rPr>
          <w:rFonts w:ascii="Calibri" w:hAnsi="Calibri" w:cs="Arial"/>
        </w:rPr>
      </w:pPr>
    </w:p>
    <w:p w:rsidR="00394F01" w:rsidRPr="00EE41D8" w:rsidRDefault="00394F01" w:rsidP="00C47CF5">
      <w:pPr>
        <w:spacing w:line="360" w:lineRule="auto"/>
        <w:jc w:val="both"/>
        <w:rPr>
          <w:rFonts w:ascii="Calibri" w:hAnsi="Calibri" w:cs="Arial"/>
        </w:rPr>
      </w:pPr>
    </w:p>
    <w:p w:rsidR="00394F01" w:rsidRPr="00EE41D8" w:rsidRDefault="00394F01" w:rsidP="00C47CF5">
      <w:pPr>
        <w:spacing w:line="360" w:lineRule="auto"/>
        <w:jc w:val="both"/>
        <w:rPr>
          <w:rFonts w:ascii="Calibri" w:hAnsi="Calibri" w:cs="Arial"/>
        </w:rPr>
      </w:pPr>
    </w:p>
    <w:p w:rsidR="00394F01" w:rsidRPr="00EE41D8" w:rsidRDefault="00394F01" w:rsidP="00C47CF5">
      <w:pPr>
        <w:spacing w:line="360" w:lineRule="auto"/>
        <w:jc w:val="both"/>
        <w:rPr>
          <w:rFonts w:ascii="Calibri" w:hAnsi="Calibri" w:cs="Arial"/>
        </w:rPr>
      </w:pPr>
    </w:p>
    <w:p w:rsidR="00394F01" w:rsidRPr="00EE41D8" w:rsidRDefault="00394F01" w:rsidP="00C47CF5">
      <w:pPr>
        <w:spacing w:line="360" w:lineRule="auto"/>
        <w:jc w:val="both"/>
        <w:rPr>
          <w:rFonts w:ascii="Calibri" w:hAnsi="Calibri" w:cs="Arial"/>
        </w:rPr>
      </w:pPr>
    </w:p>
    <w:p w:rsidR="00394F01" w:rsidRPr="00EE41D8" w:rsidRDefault="00394F01" w:rsidP="00C47CF5">
      <w:pPr>
        <w:spacing w:line="360" w:lineRule="auto"/>
        <w:jc w:val="both"/>
        <w:rPr>
          <w:rFonts w:ascii="Calibri" w:hAnsi="Calibri" w:cs="Arial"/>
        </w:rPr>
      </w:pPr>
    </w:p>
    <w:p w:rsidR="00394F01" w:rsidRPr="00EE41D8" w:rsidRDefault="00394F01" w:rsidP="00C47CF5">
      <w:pPr>
        <w:spacing w:line="360" w:lineRule="auto"/>
        <w:jc w:val="both"/>
        <w:rPr>
          <w:rFonts w:ascii="Calibri" w:hAnsi="Calibri" w:cs="Arial"/>
        </w:rPr>
      </w:pPr>
    </w:p>
    <w:p w:rsidR="00394F01" w:rsidRPr="00EE41D8" w:rsidRDefault="00394F01" w:rsidP="00C47CF5">
      <w:pPr>
        <w:spacing w:line="360" w:lineRule="auto"/>
        <w:jc w:val="both"/>
        <w:rPr>
          <w:rFonts w:ascii="Calibri" w:hAnsi="Calibri" w:cs="Arial"/>
        </w:rPr>
      </w:pPr>
    </w:p>
    <w:p w:rsidR="00394F01" w:rsidRPr="00EE41D8" w:rsidRDefault="00394F01" w:rsidP="00C47CF5">
      <w:pPr>
        <w:spacing w:line="360" w:lineRule="auto"/>
        <w:jc w:val="both"/>
        <w:rPr>
          <w:rFonts w:ascii="Calibri" w:hAnsi="Calibri" w:cs="Arial"/>
        </w:rPr>
      </w:pPr>
    </w:p>
    <w:p w:rsidR="00394F01" w:rsidRPr="00EE41D8" w:rsidRDefault="00394F01" w:rsidP="00C47CF5">
      <w:pPr>
        <w:spacing w:line="360" w:lineRule="auto"/>
        <w:jc w:val="both"/>
        <w:rPr>
          <w:rFonts w:ascii="Calibri" w:hAnsi="Calibri" w:cs="Arial"/>
        </w:rPr>
      </w:pPr>
    </w:p>
    <w:p w:rsidR="00394F01" w:rsidRPr="00EE41D8" w:rsidRDefault="00394F01" w:rsidP="00C47CF5">
      <w:pPr>
        <w:spacing w:line="360" w:lineRule="auto"/>
        <w:jc w:val="both"/>
        <w:rPr>
          <w:rFonts w:ascii="Calibri" w:hAnsi="Calibri" w:cs="Arial"/>
        </w:rPr>
      </w:pPr>
    </w:p>
    <w:p w:rsidR="00394F01" w:rsidRPr="00EE41D8" w:rsidRDefault="00394F01" w:rsidP="00C47CF5">
      <w:pPr>
        <w:spacing w:line="360" w:lineRule="auto"/>
        <w:jc w:val="both"/>
        <w:rPr>
          <w:rFonts w:ascii="Calibri" w:hAnsi="Calibri" w:cs="Arial"/>
        </w:rPr>
      </w:pPr>
    </w:p>
    <w:p w:rsidR="00394F01" w:rsidRPr="00EE41D8" w:rsidRDefault="00394F01" w:rsidP="00C47CF5">
      <w:pPr>
        <w:spacing w:line="360" w:lineRule="auto"/>
        <w:jc w:val="both"/>
        <w:rPr>
          <w:rFonts w:ascii="Calibri" w:hAnsi="Calibri" w:cs="Arial"/>
        </w:rPr>
      </w:pPr>
    </w:p>
    <w:p w:rsidR="00394F01" w:rsidRPr="00EE41D8" w:rsidRDefault="00394F01" w:rsidP="00C47CF5">
      <w:pPr>
        <w:spacing w:line="360" w:lineRule="auto"/>
        <w:jc w:val="both"/>
        <w:rPr>
          <w:rFonts w:ascii="Calibri" w:hAnsi="Calibri" w:cs="Arial"/>
        </w:rPr>
      </w:pPr>
    </w:p>
    <w:p w:rsidR="00394F01" w:rsidRPr="00EE41D8" w:rsidRDefault="00394F01" w:rsidP="00C47CF5">
      <w:pPr>
        <w:spacing w:line="360" w:lineRule="auto"/>
        <w:jc w:val="both"/>
        <w:rPr>
          <w:rFonts w:ascii="Calibri" w:hAnsi="Calibri" w:cs="Arial"/>
        </w:rPr>
      </w:pPr>
    </w:p>
    <w:p w:rsidR="00394F01" w:rsidRPr="00EE41D8" w:rsidRDefault="00394F01" w:rsidP="00C47CF5">
      <w:pPr>
        <w:spacing w:line="360" w:lineRule="auto"/>
        <w:jc w:val="both"/>
        <w:rPr>
          <w:rFonts w:ascii="Calibri" w:hAnsi="Calibri" w:cs="Arial"/>
        </w:rPr>
      </w:pPr>
    </w:p>
    <w:p w:rsidR="00394F01" w:rsidRPr="00EE41D8" w:rsidRDefault="00394F01" w:rsidP="00C47CF5">
      <w:pPr>
        <w:spacing w:line="360" w:lineRule="auto"/>
        <w:jc w:val="both"/>
        <w:rPr>
          <w:rFonts w:ascii="Calibri" w:hAnsi="Calibri" w:cs="Arial"/>
        </w:rPr>
      </w:pPr>
    </w:p>
    <w:p w:rsidR="00394F01" w:rsidRPr="00EE41D8" w:rsidRDefault="00394F01" w:rsidP="00C47CF5">
      <w:pPr>
        <w:spacing w:line="360" w:lineRule="auto"/>
        <w:jc w:val="both"/>
        <w:rPr>
          <w:rFonts w:ascii="Calibri" w:hAnsi="Calibri" w:cs="Arial"/>
        </w:rPr>
      </w:pPr>
    </w:p>
    <w:p w:rsidR="00394F01" w:rsidRPr="00EE41D8" w:rsidRDefault="00394F01" w:rsidP="00C47CF5">
      <w:pPr>
        <w:spacing w:line="360" w:lineRule="auto"/>
        <w:jc w:val="both"/>
        <w:rPr>
          <w:rFonts w:ascii="Calibri" w:hAnsi="Calibri" w:cs="Arial"/>
        </w:rPr>
      </w:pPr>
    </w:p>
    <w:p w:rsidR="00394F01" w:rsidRPr="00EE41D8" w:rsidRDefault="00394F01" w:rsidP="00C47CF5">
      <w:pPr>
        <w:spacing w:line="360" w:lineRule="auto"/>
        <w:jc w:val="both"/>
        <w:rPr>
          <w:rFonts w:ascii="Calibri" w:hAnsi="Calibri" w:cs="Arial"/>
        </w:rPr>
      </w:pPr>
    </w:p>
    <w:p w:rsidR="00394F01" w:rsidRPr="00EE41D8" w:rsidRDefault="00394F01" w:rsidP="00C47CF5">
      <w:pPr>
        <w:spacing w:line="360" w:lineRule="auto"/>
        <w:jc w:val="both"/>
        <w:rPr>
          <w:rFonts w:ascii="Calibri" w:hAnsi="Calibri" w:cs="Arial"/>
        </w:rPr>
      </w:pPr>
    </w:p>
    <w:p w:rsidR="00394F01" w:rsidRPr="00EE41D8" w:rsidRDefault="00394F01" w:rsidP="00C47CF5">
      <w:pPr>
        <w:spacing w:line="360" w:lineRule="auto"/>
        <w:jc w:val="both"/>
        <w:rPr>
          <w:rFonts w:ascii="Calibri" w:hAnsi="Calibri" w:cs="Arial"/>
        </w:rPr>
      </w:pPr>
    </w:p>
    <w:p w:rsidR="00394F01" w:rsidRPr="00EE41D8" w:rsidRDefault="00394F01" w:rsidP="00C47CF5">
      <w:pPr>
        <w:spacing w:line="360" w:lineRule="auto"/>
        <w:jc w:val="both"/>
        <w:rPr>
          <w:rFonts w:ascii="Calibri" w:hAnsi="Calibri" w:cs="Arial"/>
        </w:rPr>
      </w:pPr>
    </w:p>
    <w:p w:rsidR="00394F01" w:rsidRPr="00EE41D8" w:rsidRDefault="00394F01" w:rsidP="00C47CF5">
      <w:pPr>
        <w:spacing w:line="360" w:lineRule="auto"/>
        <w:jc w:val="both"/>
        <w:rPr>
          <w:rFonts w:ascii="Calibri" w:hAnsi="Calibri" w:cs="Arial"/>
        </w:rPr>
      </w:pPr>
    </w:p>
    <w:p w:rsidR="00394F01" w:rsidRDefault="00394F01" w:rsidP="00C47CF5">
      <w:pPr>
        <w:pStyle w:val="Default"/>
        <w:spacing w:line="360" w:lineRule="auto"/>
        <w:rPr>
          <w:rFonts w:ascii="Calibri" w:hAnsi="Calibri"/>
          <w:b/>
          <w:bCs/>
          <w:sz w:val="22"/>
          <w:szCs w:val="22"/>
        </w:rPr>
        <w:sectPr w:rsidR="00394F01" w:rsidSect="00C17511">
          <w:headerReference w:type="default" r:id="rId18"/>
          <w:headerReference w:type="first" r:id="rId19"/>
          <w:pgSz w:w="11906" w:h="16838"/>
          <w:pgMar w:top="1843" w:right="1797" w:bottom="1440" w:left="1797" w:header="709" w:footer="709" w:gutter="0"/>
          <w:cols w:space="708"/>
          <w:titlePg/>
          <w:docGrid w:linePitch="360"/>
        </w:sectPr>
      </w:pPr>
    </w:p>
    <w:p w:rsidR="00394F01" w:rsidRPr="00C768EC" w:rsidRDefault="00DE25D3" w:rsidP="00C47CF5">
      <w:pPr>
        <w:pStyle w:val="Default"/>
        <w:spacing w:line="360" w:lineRule="auto"/>
        <w:rPr>
          <w:rFonts w:ascii="Calibri" w:hAnsi="Calibri"/>
          <w:b/>
          <w:bCs/>
          <w:sz w:val="22"/>
          <w:szCs w:val="22"/>
        </w:rPr>
      </w:pPr>
      <w:r w:rsidRPr="00DE25D3">
        <w:rPr>
          <w:noProof/>
        </w:rPr>
        <w:pict>
          <v:group id="Group 67" o:spid="_x0000_s1083" style="position:absolute;margin-left:631.1pt;margin-top:-38.25pt;width:91.6pt;height:44.05pt;z-index:251650048" coordorigin="9306,592" coordsize="1706,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wscOQMAAO0JAAAOAAAAZHJzL2Uyb0RvYy54bWzsVm1v0zAQ/o7Ef7D8vUvSpC+Jlk7rRiek&#10;ARODH+AmTmKR2MF2mw7Ef+dsN1k7JoHGQEKiHzI7dz7fPc89t5ye7ZoabalUTPAUByc+RpRnIme8&#10;TPHHD6vRHCOlCc9JLThN8R1V+Gzx8sVp1yZ0LCpR51QiCMJV0rUprrRuE89TWUUbok5ESzkYCyEb&#10;omErSy+XpIPoTe2NfX/qdULmrRQZVQreXjojXtj4RUEz/a4oFNWoTjHkpu1T2ufaPL3FKUlKSdqK&#10;Zfs0yBOyaAjjcOkQ6pJogjaS/RCqYZkUShT6JBONJ4qCZdTWANUE/oNqrqTYtLaWMunKdoAJoH2A&#10;05PDZm+3NxKxHLgLY4w4aYAkey+azgw6XVsm4HQl29v2RroSYXktsk8KzN5Du9mXzhmtuzcih3hk&#10;o4VFZ1fIxoSAutHOknA3kEB3GmXwMgimYTgGrjKwTSZxFE4cS1kFVJpjcehPMTLWeNybXvWnZ8Zm&#10;js7i0Bg9krhbbab7zExZ0G/qHlL1e5DeVqSllill0OohjaAMB+l76ETCy5qi6dzBah17TJUDFHFx&#10;UYEbPZdSdBUlOeQV2DJMwhDZHTAbBXT8FOEBqrm/7/UB5gGoyJkGoEjSSqWvqGiQWaRYQu6WPrK9&#10;Vtph2rsYNpWoWb5idW03slxf1BJtCSguXM7n5z0NR241N85cmGMuonsD6cEdxmYStQr6GgfjyF+O&#10;49FqOp+NolU0GcUzfz7yg3gZT/0oji5X30yCQZRULM8pv2ac9moOol+jdj9XnA6tnlEHvTYZT2zt&#10;R9mrwyJ9+9v32pFbwzQMt5o1KQb84WecSGJ4fcVzu9aE1W7tHadvOxcw6P9aVKCHHfGugfVuvbPa&#10;BelCNGNci/wO+kIK4A2aDyYzLCohv2DUwZRLsfq8IZJiVL/m0FtxEJke1XYTTWZGd/LQsj60EJ5B&#10;qBRrjNzyQrtRumklKyu4KbBYcXEOii+Y7ZX7rOy0sLL7a/oLHtHfgNUgJ2jhP6S/wA9hRh3Nql6A&#10;0Rzm7WOD6hn1Fy3D1cSOcVD3UWv+199z6g809I/pz/43hG8KO1723z/mo+Vwb/V6/5W2+A4AAP//&#10;AwBQSwMEFAAGAAgAAAAhAEys7gvhAAAADAEAAA8AAABkcnMvZG93bnJldi54bWxMj8Fqg0AQhu+F&#10;vsMyhd6SVau2WNcQQttTKDQplN42OlGJOyvuRs3bd3JqbvMzH/98k69m04kRB9daUhAuAxBIpa1a&#10;qhV8798XLyCc11TpzhIquKCDVXF/l+usshN94bjzteAScplW0HjfZ1K6skGj3dL2SLw72sFoz3Go&#10;ZTXoictNJ6MgSKXRLfGFRve4abA87c5Gwcekp/VT+DZuT8fN5XeffP5sQ1Tq8WFev4LwOPt/GK76&#10;rA4FOx3smSonOs5RGkXMKlg8pwmIKxLHSQziwFOYgixyeftE8QcAAP//AwBQSwECLQAUAAYACAAA&#10;ACEAtoM4kv4AAADhAQAAEwAAAAAAAAAAAAAAAAAAAAAAW0NvbnRlbnRfVHlwZXNdLnhtbFBLAQIt&#10;ABQABgAIAAAAIQA4/SH/1gAAAJQBAAALAAAAAAAAAAAAAAAAAC8BAABfcmVscy8ucmVsc1BLAQIt&#10;ABQABgAIAAAAIQBkwwscOQMAAO0JAAAOAAAAAAAAAAAAAAAAAC4CAABkcnMvZTJvRG9jLnhtbFBL&#10;AQItABQABgAIAAAAIQBMrO4L4QAAAAwBAAAPAAAAAAAAAAAAAAAAAJMFAABkcnMvZG93bnJldi54&#10;bWxQSwUGAAAAAAQABADzAAAAoQYAAAAA&#10;">
            <v:rect id="Rectangle 68" o:spid="_x0000_s1084" style="position:absolute;left:9306;top:800;width:1706;height:4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r9i8gA&#10;AADcAAAADwAAAGRycy9kb3ducmV2LnhtbESPQWvCQBCF70L/wzKFXqRurEVq6irSUmptL8ZCr0N2&#10;zIZmZ0N21eiv7xwK3mZ4b977Zr7sfaOO1MU6sIHxKANFXAZbc2Xge/d2/wQqJmSLTWAycKYIy8XN&#10;YI65DSfe0rFIlZIQjjkacCm1udaxdOQxjkJLLNo+dB6TrF2lbYcnCfeNfsiyqfZYszQ4bOnFUflb&#10;HLyB8FOc++Gk2br97GtzuHxe3qcfr8bc3farZ1CJ+nQ1/1+vreA/Cr48IxPox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Wv2LyAAAANwAAAAPAAAAAAAAAAAAAAAAAJgCAABk&#10;cnMvZG93bnJldi54bWxQSwUGAAAAAAQABAD1AAAAjQMAAAAA&#10;" fillcolor="#3b88a3" stroked="f">
              <v:textbox>
                <w:txbxContent>
                  <w:p w:rsidR="00376993" w:rsidRPr="00AA76E1" w:rsidRDefault="00376993" w:rsidP="00157207">
                    <w:pPr>
                      <w:rPr>
                        <w:rFonts w:ascii="Corbel" w:hAnsi="Corbel"/>
                        <w:b/>
                        <w:color w:val="FFFFFF"/>
                      </w:rPr>
                    </w:pPr>
                  </w:p>
                </w:txbxContent>
              </v:textbox>
            </v:rect>
            <v:rect id="Rectangle 69" o:spid="_x0000_s1085" style="position:absolute;left:10392;top:592;width:489;height:7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vEsIA&#10;AADcAAAADwAAAGRycy9kb3ducmV2LnhtbERPS2vCQBC+F/wPywi91U20FI2uQRRpIXrwQc5DdkyC&#10;2dmQXU3677uFQm/z8T1nlQ6mEU/qXG1ZQTyJQBAXVtdcKrhe9m9zEM4ja2wsk4JvcpCuRy8rTLTt&#10;+UTPsy9FCGGXoILK+zaR0hUVGXQT2xIH7mY7gz7ArpS6wz6Em0ZOo+hDGqw5NFTY0rai4n5+GAX5&#10;zGTykG3yxS7KP+l4m7elPCj1Oh42SxCeBv8v/nN/6TD/PYbfZ8IF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0+8SwgAAANwAAAAPAAAAAAAAAAAAAAAAAJgCAABkcnMvZG93&#10;bnJldi54bWxQSwUGAAAAAAQABAD1AAAAhwMAAAAA&#10;" fillcolor="#4b3f57" stroked="f">
              <v:textbox>
                <w:txbxContent>
                  <w:p w:rsidR="00376993" w:rsidRPr="00590862" w:rsidRDefault="00376993" w:rsidP="00157207">
                    <w:pPr>
                      <w:tabs>
                        <w:tab w:val="left" w:pos="993"/>
                      </w:tabs>
                      <w:spacing w:before="40"/>
                      <w:jc w:val="center"/>
                      <w:rPr>
                        <w:rFonts w:ascii="Calibri" w:hAnsi="Calibri"/>
                        <w:color w:val="FFFFFF"/>
                        <w:sz w:val="40"/>
                      </w:rPr>
                    </w:pPr>
                  </w:p>
                </w:txbxContent>
              </v:textbox>
            </v:rect>
          </v:group>
        </w:pict>
      </w:r>
    </w:p>
    <w:p w:rsidR="00394F01" w:rsidRPr="00EE41D8" w:rsidRDefault="00394F01" w:rsidP="00C47CF5">
      <w:pPr>
        <w:pStyle w:val="TITLE1"/>
        <w:rPr>
          <w:rFonts w:ascii="Calibri" w:hAnsi="Calibri"/>
          <w:lang w:val="el-GR"/>
        </w:rPr>
      </w:pPr>
      <w:r w:rsidRPr="00EE41D8">
        <w:rPr>
          <w:rFonts w:ascii="Calibri" w:hAnsi="Calibri"/>
          <w:lang w:val="el-GR"/>
        </w:rPr>
        <w:t xml:space="preserve">Χρονοδιάγραμμα Υλοποίησης Δράσεων </w:t>
      </w:r>
    </w:p>
    <w:p w:rsidR="00394F01" w:rsidRPr="00EE41D8" w:rsidRDefault="00394F01" w:rsidP="00C47CF5">
      <w:pPr>
        <w:pStyle w:val="Default"/>
        <w:spacing w:line="360" w:lineRule="auto"/>
        <w:rPr>
          <w:rFonts w:ascii="Calibri" w:hAnsi="Calibri"/>
          <w:color w:val="auto"/>
        </w:rPr>
      </w:pPr>
    </w:p>
    <w:p w:rsidR="00394F01" w:rsidRDefault="00394F01" w:rsidP="00C47CF5">
      <w:pPr>
        <w:pStyle w:val="Default"/>
        <w:spacing w:line="360" w:lineRule="auto"/>
        <w:jc w:val="both"/>
        <w:rPr>
          <w:rFonts w:ascii="Calibri" w:hAnsi="Calibri"/>
          <w:color w:val="auto"/>
          <w:sz w:val="22"/>
          <w:szCs w:val="22"/>
        </w:rPr>
      </w:pPr>
      <w:r w:rsidRPr="00110BA3">
        <w:rPr>
          <w:rFonts w:ascii="Calibri" w:hAnsi="Calibri"/>
          <w:color w:val="auto"/>
          <w:sz w:val="22"/>
          <w:szCs w:val="22"/>
        </w:rPr>
        <w:t>Για το σχεδιασμό και την υλοποίηση της οργανωτικής και λειτουργικής ανασυγκρότησης της ΠΦΥ στο πλαίσιο του ΕΟΠΥΥ απαιτείται σαφές και οριοθετημένο χρονοδιάγραμμα υλοποίησης των επιμέρους αναγκαίων δράσεων, προκειμένου να διασφαλιστεί η ευρύτερη δυνατή υποστήριξη των μεταρρυθμίσεων και ως εκ τούτου η εφαρμογή τους.</w:t>
      </w:r>
    </w:p>
    <w:p w:rsidR="00394F01" w:rsidRDefault="00394F01" w:rsidP="00C47CF5">
      <w:pPr>
        <w:pStyle w:val="Default"/>
        <w:spacing w:line="360" w:lineRule="auto"/>
        <w:jc w:val="both"/>
        <w:rPr>
          <w:rFonts w:ascii="Calibri" w:hAnsi="Calibri"/>
          <w:color w:val="auto"/>
          <w:sz w:val="22"/>
          <w:szCs w:val="22"/>
        </w:rPr>
      </w:pPr>
    </w:p>
    <w:p w:rsidR="00394F01" w:rsidRDefault="00394F01" w:rsidP="00C47CF5">
      <w:pPr>
        <w:pStyle w:val="Default"/>
        <w:spacing w:line="360" w:lineRule="auto"/>
        <w:jc w:val="both"/>
        <w:rPr>
          <w:rFonts w:ascii="Calibri" w:hAnsi="Calibri"/>
          <w:color w:val="auto"/>
          <w:sz w:val="22"/>
          <w:szCs w:val="22"/>
        </w:rPr>
      </w:pPr>
      <w:r>
        <w:rPr>
          <w:rFonts w:ascii="Calibri" w:hAnsi="Calibri"/>
          <w:color w:val="auto"/>
          <w:sz w:val="22"/>
          <w:szCs w:val="22"/>
        </w:rPr>
        <w:t>Επιπρόσθετα, απαιτείται η ολοκλήρωση της μεταρρύθμισης του ΕΟΠΥΥ με τη μεταφορά της ακίνητης και κινητής περιουσίας, του προσωπικού και του εξοπλισμού προκειμένου να δομηθεί ένας ισχυρός Οργανισμός που θα μπορεί να υποστηρίξει την παροχή υπηρεσιών υγείας στους πολίτες.</w:t>
      </w:r>
    </w:p>
    <w:p w:rsidR="00394F01" w:rsidRDefault="00394F01" w:rsidP="00C47CF5">
      <w:pPr>
        <w:pStyle w:val="Default"/>
        <w:spacing w:line="360" w:lineRule="auto"/>
        <w:jc w:val="both"/>
        <w:rPr>
          <w:rFonts w:ascii="Calibri" w:hAnsi="Calibri"/>
          <w:color w:val="auto"/>
          <w:sz w:val="22"/>
          <w:szCs w:val="22"/>
        </w:rPr>
      </w:pPr>
    </w:p>
    <w:p w:rsidR="00394F01" w:rsidRPr="00110BA3" w:rsidRDefault="00394F01" w:rsidP="00C47CF5">
      <w:pPr>
        <w:pStyle w:val="Default"/>
        <w:spacing w:line="360" w:lineRule="auto"/>
        <w:jc w:val="both"/>
        <w:rPr>
          <w:rFonts w:ascii="Calibri" w:hAnsi="Calibri"/>
          <w:color w:val="auto"/>
          <w:sz w:val="22"/>
          <w:szCs w:val="22"/>
        </w:rPr>
      </w:pPr>
      <w:r>
        <w:rPr>
          <w:rFonts w:ascii="Calibri" w:hAnsi="Calibri"/>
          <w:color w:val="auto"/>
          <w:sz w:val="22"/>
          <w:szCs w:val="22"/>
        </w:rPr>
        <w:t>Η μεταφορά του προσωπικού στον Ενιαίο Φορέα υπό τον ΕΟΠΥΥ και η συγκρότηση των Δικτύων ΠΦΥ θα πραγματοποιηθεί με σχετική ειδική νομοθετική ρύθμιση, χωρίς να διαταραχθεί η πρόσβαση σε υπηρεσίες ΠΦΥ για τους πολίτες.</w:t>
      </w:r>
    </w:p>
    <w:p w:rsidR="00394F01" w:rsidRDefault="00394F01" w:rsidP="00C47CF5">
      <w:pPr>
        <w:pStyle w:val="Default"/>
        <w:spacing w:line="360" w:lineRule="auto"/>
        <w:jc w:val="both"/>
        <w:rPr>
          <w:rFonts w:ascii="Calibri" w:hAnsi="Calibri"/>
          <w:color w:val="auto"/>
          <w:sz w:val="22"/>
          <w:szCs w:val="22"/>
        </w:rPr>
      </w:pPr>
    </w:p>
    <w:p w:rsidR="00394F01" w:rsidRDefault="00394F01" w:rsidP="00C47CF5">
      <w:pPr>
        <w:pStyle w:val="Default"/>
        <w:spacing w:line="360" w:lineRule="auto"/>
        <w:jc w:val="both"/>
        <w:rPr>
          <w:rFonts w:ascii="Calibri" w:hAnsi="Calibri"/>
          <w:color w:val="auto"/>
          <w:sz w:val="22"/>
          <w:szCs w:val="22"/>
        </w:rPr>
      </w:pPr>
    </w:p>
    <w:p w:rsidR="00394F01" w:rsidRDefault="00394F01" w:rsidP="00C47CF5">
      <w:pPr>
        <w:pStyle w:val="Default"/>
        <w:spacing w:line="360" w:lineRule="auto"/>
        <w:jc w:val="both"/>
        <w:rPr>
          <w:rFonts w:ascii="Calibri" w:hAnsi="Calibri"/>
          <w:color w:val="auto"/>
          <w:sz w:val="22"/>
          <w:szCs w:val="22"/>
        </w:rPr>
      </w:pPr>
    </w:p>
    <w:p w:rsidR="00394F01" w:rsidRDefault="00394F01" w:rsidP="00C47CF5">
      <w:pPr>
        <w:pStyle w:val="Default"/>
        <w:spacing w:line="360" w:lineRule="auto"/>
        <w:jc w:val="both"/>
        <w:rPr>
          <w:rFonts w:ascii="Calibri" w:hAnsi="Calibri"/>
          <w:color w:val="auto"/>
          <w:sz w:val="22"/>
          <w:szCs w:val="22"/>
        </w:rPr>
      </w:pPr>
    </w:p>
    <w:p w:rsidR="00394F01" w:rsidRDefault="00394F01" w:rsidP="00C47CF5">
      <w:pPr>
        <w:pStyle w:val="Default"/>
        <w:spacing w:line="360" w:lineRule="auto"/>
        <w:jc w:val="both"/>
        <w:rPr>
          <w:rFonts w:ascii="Calibri" w:hAnsi="Calibri"/>
          <w:color w:val="auto"/>
          <w:sz w:val="22"/>
          <w:szCs w:val="22"/>
        </w:rPr>
      </w:pPr>
    </w:p>
    <w:p w:rsidR="00394F01" w:rsidRPr="00110BA3" w:rsidRDefault="00394F01" w:rsidP="00C47CF5">
      <w:pPr>
        <w:pStyle w:val="Default"/>
        <w:spacing w:line="360" w:lineRule="auto"/>
        <w:jc w:val="both"/>
        <w:rPr>
          <w:rFonts w:ascii="Calibri" w:hAnsi="Calibri"/>
          <w:color w:val="auto"/>
          <w:sz w:val="22"/>
          <w:szCs w:val="22"/>
        </w:rPr>
      </w:pPr>
    </w:p>
    <w:tbl>
      <w:tblPr>
        <w:tblW w:w="15024" w:type="dxa"/>
        <w:tblInd w:w="-552" w:type="dxa"/>
        <w:tblLayout w:type="fixed"/>
        <w:tblCellMar>
          <w:left w:w="0" w:type="dxa"/>
          <w:right w:w="0" w:type="dxa"/>
        </w:tblCellMar>
        <w:tblLook w:val="00A0"/>
      </w:tblPr>
      <w:tblGrid>
        <w:gridCol w:w="1387"/>
        <w:gridCol w:w="1593"/>
        <w:gridCol w:w="848"/>
        <w:gridCol w:w="850"/>
        <w:gridCol w:w="15"/>
        <w:gridCol w:w="50"/>
        <w:gridCol w:w="1069"/>
        <w:gridCol w:w="851"/>
        <w:gridCol w:w="992"/>
        <w:gridCol w:w="709"/>
        <w:gridCol w:w="708"/>
        <w:gridCol w:w="567"/>
        <w:gridCol w:w="567"/>
        <w:gridCol w:w="472"/>
        <w:gridCol w:w="95"/>
        <w:gridCol w:w="591"/>
        <w:gridCol w:w="20"/>
        <w:gridCol w:w="240"/>
        <w:gridCol w:w="850"/>
        <w:gridCol w:w="850"/>
        <w:gridCol w:w="850"/>
        <w:gridCol w:w="850"/>
      </w:tblGrid>
      <w:tr w:rsidR="00515BD5" w:rsidRPr="005D2167" w:rsidTr="00515BD5">
        <w:trPr>
          <w:trHeight w:val="300"/>
        </w:trPr>
        <w:tc>
          <w:tcPr>
            <w:tcW w:w="1387" w:type="dxa"/>
            <w:tcBorders>
              <w:top w:val="nil"/>
              <w:left w:val="nil"/>
              <w:bottom w:val="single" w:sz="4" w:space="0" w:color="auto"/>
              <w:right w:val="nil"/>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1593" w:type="dxa"/>
            <w:tcBorders>
              <w:top w:val="nil"/>
              <w:left w:val="nil"/>
              <w:bottom w:val="single" w:sz="4" w:space="0" w:color="auto"/>
              <w:right w:val="nil"/>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1713" w:type="dxa"/>
            <w:gridSpan w:val="3"/>
            <w:tcBorders>
              <w:top w:val="nil"/>
              <w:left w:val="nil"/>
              <w:bottom w:val="single" w:sz="4" w:space="0" w:color="auto"/>
              <w:right w:val="nil"/>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50" w:type="dxa"/>
            <w:tcBorders>
              <w:top w:val="nil"/>
              <w:left w:val="nil"/>
              <w:bottom w:val="single" w:sz="4" w:space="0" w:color="auto"/>
              <w:right w:val="nil"/>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5935" w:type="dxa"/>
            <w:gridSpan w:val="8"/>
            <w:tcBorders>
              <w:top w:val="nil"/>
              <w:left w:val="nil"/>
              <w:bottom w:val="single" w:sz="4" w:space="0" w:color="auto"/>
              <w:right w:val="nil"/>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686" w:type="dxa"/>
            <w:gridSpan w:val="2"/>
            <w:tcBorders>
              <w:top w:val="nil"/>
              <w:left w:val="nil"/>
              <w:bottom w:val="single" w:sz="4" w:space="0" w:color="auto"/>
              <w:right w:val="nil"/>
            </w:tcBorders>
          </w:tcPr>
          <w:p w:rsidR="00515BD5" w:rsidRPr="005D2167" w:rsidRDefault="00515BD5" w:rsidP="005D2167">
            <w:pPr>
              <w:rPr>
                <w:rFonts w:ascii="Calibri" w:hAnsi="Calibri"/>
                <w:color w:val="000000"/>
                <w:sz w:val="20"/>
                <w:szCs w:val="20"/>
              </w:rPr>
            </w:pPr>
          </w:p>
        </w:tc>
        <w:tc>
          <w:tcPr>
            <w:tcW w:w="20" w:type="dxa"/>
            <w:tcBorders>
              <w:top w:val="nil"/>
              <w:left w:val="nil"/>
              <w:bottom w:val="single" w:sz="4" w:space="0" w:color="auto"/>
              <w:right w:val="nil"/>
            </w:tcBorders>
          </w:tcPr>
          <w:p w:rsidR="00515BD5" w:rsidRPr="005D2167" w:rsidRDefault="00515BD5" w:rsidP="005D2167">
            <w:pPr>
              <w:rPr>
                <w:rFonts w:ascii="Calibri" w:hAnsi="Calibri"/>
                <w:color w:val="000000"/>
                <w:sz w:val="20"/>
                <w:szCs w:val="20"/>
              </w:rPr>
            </w:pPr>
          </w:p>
        </w:tc>
        <w:tc>
          <w:tcPr>
            <w:tcW w:w="240" w:type="dxa"/>
            <w:tcBorders>
              <w:top w:val="nil"/>
              <w:left w:val="nil"/>
              <w:bottom w:val="single" w:sz="4" w:space="0" w:color="auto"/>
              <w:right w:val="nil"/>
            </w:tcBorders>
          </w:tcPr>
          <w:p w:rsidR="00515BD5" w:rsidRPr="005D2167" w:rsidRDefault="00515BD5" w:rsidP="005D2167">
            <w:pPr>
              <w:rPr>
                <w:rFonts w:ascii="Calibri" w:hAnsi="Calibri"/>
                <w:color w:val="000000"/>
                <w:sz w:val="20"/>
                <w:szCs w:val="20"/>
              </w:rPr>
            </w:pPr>
          </w:p>
        </w:tc>
        <w:tc>
          <w:tcPr>
            <w:tcW w:w="850" w:type="dxa"/>
            <w:tcBorders>
              <w:top w:val="nil"/>
              <w:left w:val="nil"/>
              <w:bottom w:val="single" w:sz="4" w:space="0" w:color="auto"/>
              <w:right w:val="nil"/>
            </w:tcBorders>
          </w:tcPr>
          <w:p w:rsidR="00515BD5" w:rsidRPr="005D2167" w:rsidRDefault="00515BD5" w:rsidP="005D2167">
            <w:pPr>
              <w:rPr>
                <w:rFonts w:ascii="Calibri" w:hAnsi="Calibri"/>
                <w:color w:val="000000"/>
                <w:sz w:val="20"/>
                <w:szCs w:val="20"/>
              </w:rPr>
            </w:pPr>
          </w:p>
        </w:tc>
        <w:tc>
          <w:tcPr>
            <w:tcW w:w="850" w:type="dxa"/>
            <w:tcBorders>
              <w:top w:val="nil"/>
              <w:left w:val="nil"/>
              <w:bottom w:val="single" w:sz="4" w:space="0" w:color="auto"/>
              <w:right w:val="nil"/>
            </w:tcBorders>
          </w:tcPr>
          <w:p w:rsidR="00515BD5" w:rsidRPr="005D2167" w:rsidRDefault="00515BD5" w:rsidP="005D2167">
            <w:pPr>
              <w:rPr>
                <w:rFonts w:ascii="Calibri" w:hAnsi="Calibri"/>
                <w:color w:val="000000"/>
                <w:sz w:val="20"/>
                <w:szCs w:val="20"/>
              </w:rPr>
            </w:pPr>
          </w:p>
        </w:tc>
        <w:tc>
          <w:tcPr>
            <w:tcW w:w="850" w:type="dxa"/>
            <w:tcBorders>
              <w:top w:val="nil"/>
              <w:left w:val="nil"/>
              <w:bottom w:val="single" w:sz="4" w:space="0" w:color="auto"/>
              <w:right w:val="nil"/>
            </w:tcBorders>
          </w:tcPr>
          <w:p w:rsidR="00515BD5" w:rsidRPr="005D2167" w:rsidRDefault="00515BD5" w:rsidP="005D2167">
            <w:pPr>
              <w:rPr>
                <w:rFonts w:ascii="Calibri" w:hAnsi="Calibri"/>
                <w:color w:val="000000"/>
                <w:sz w:val="20"/>
                <w:szCs w:val="20"/>
              </w:rPr>
            </w:pPr>
          </w:p>
        </w:tc>
        <w:tc>
          <w:tcPr>
            <w:tcW w:w="850" w:type="dxa"/>
            <w:tcBorders>
              <w:top w:val="nil"/>
              <w:left w:val="nil"/>
              <w:bottom w:val="single" w:sz="4" w:space="0" w:color="auto"/>
              <w:right w:val="nil"/>
            </w:tcBorders>
          </w:tcPr>
          <w:p w:rsidR="00515BD5" w:rsidRPr="005D2167" w:rsidRDefault="00515BD5" w:rsidP="005D2167">
            <w:pPr>
              <w:rPr>
                <w:rFonts w:ascii="Calibri" w:hAnsi="Calibri"/>
                <w:color w:val="000000"/>
                <w:sz w:val="20"/>
                <w:szCs w:val="20"/>
              </w:rPr>
            </w:pPr>
          </w:p>
        </w:tc>
      </w:tr>
      <w:tr w:rsidR="00515BD5" w:rsidRPr="005D2167" w:rsidTr="00515BD5">
        <w:trPr>
          <w:trHeight w:val="600"/>
        </w:trPr>
        <w:tc>
          <w:tcPr>
            <w:tcW w:w="138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159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1698" w:type="dxa"/>
            <w:gridSpan w:val="2"/>
            <w:tcBorders>
              <w:top w:val="single" w:sz="4" w:space="0" w:color="auto"/>
              <w:left w:val="single" w:sz="4" w:space="0" w:color="auto"/>
              <w:bottom w:val="single" w:sz="4" w:space="0" w:color="auto"/>
              <w:right w:val="single" w:sz="4" w:space="0" w:color="auto"/>
            </w:tcBorders>
            <w:shd w:val="clear" w:color="000000" w:fill="A5A5A5"/>
            <w:tcMar>
              <w:top w:w="15" w:type="dxa"/>
              <w:left w:w="15" w:type="dxa"/>
              <w:bottom w:w="0" w:type="dxa"/>
              <w:right w:w="15" w:type="dxa"/>
            </w:tcMar>
            <w:vAlign w:val="center"/>
          </w:tcPr>
          <w:p w:rsidR="00515BD5" w:rsidRPr="005D2167" w:rsidRDefault="00515BD5" w:rsidP="005D2167">
            <w:pPr>
              <w:jc w:val="center"/>
              <w:rPr>
                <w:rFonts w:ascii="Calibri" w:hAnsi="Calibri"/>
                <w:b/>
                <w:bCs/>
                <w:color w:val="FFFFFF"/>
                <w:sz w:val="20"/>
                <w:szCs w:val="20"/>
              </w:rPr>
            </w:pPr>
            <w:r w:rsidRPr="005D2167">
              <w:rPr>
                <w:rFonts w:ascii="Calibri" w:hAnsi="Calibri"/>
                <w:b/>
                <w:bCs/>
                <w:color w:val="FFFFFF"/>
                <w:sz w:val="20"/>
                <w:szCs w:val="20"/>
              </w:rPr>
              <w:t>2013</w:t>
            </w:r>
          </w:p>
        </w:tc>
        <w:tc>
          <w:tcPr>
            <w:tcW w:w="6095" w:type="dxa"/>
            <w:gridSpan w:val="11"/>
            <w:tcBorders>
              <w:top w:val="single" w:sz="4" w:space="0" w:color="auto"/>
              <w:left w:val="single" w:sz="4" w:space="0" w:color="auto"/>
              <w:bottom w:val="single" w:sz="4" w:space="0" w:color="auto"/>
              <w:right w:val="single" w:sz="4" w:space="0" w:color="auto"/>
            </w:tcBorders>
            <w:shd w:val="clear" w:color="000000" w:fill="A5A5A5"/>
            <w:tcMar>
              <w:top w:w="15" w:type="dxa"/>
              <w:left w:w="15" w:type="dxa"/>
              <w:bottom w:w="0" w:type="dxa"/>
              <w:right w:w="15" w:type="dxa"/>
            </w:tcMar>
            <w:vAlign w:val="center"/>
          </w:tcPr>
          <w:p w:rsidR="00515BD5" w:rsidRPr="005D2167" w:rsidRDefault="00515BD5" w:rsidP="005D2167">
            <w:pPr>
              <w:jc w:val="center"/>
              <w:rPr>
                <w:rFonts w:ascii="Calibri" w:hAnsi="Calibri"/>
                <w:b/>
                <w:bCs/>
                <w:color w:val="FFFFFF"/>
                <w:sz w:val="20"/>
                <w:szCs w:val="20"/>
              </w:rPr>
            </w:pPr>
            <w:r w:rsidRPr="005D2167">
              <w:rPr>
                <w:rFonts w:ascii="Calibri" w:hAnsi="Calibri"/>
                <w:b/>
                <w:bCs/>
                <w:color w:val="FFFFFF"/>
                <w:sz w:val="20"/>
                <w:szCs w:val="20"/>
              </w:rPr>
              <w:t>2014</w:t>
            </w:r>
          </w:p>
        </w:tc>
        <w:tc>
          <w:tcPr>
            <w:tcW w:w="851" w:type="dxa"/>
            <w:gridSpan w:val="3"/>
            <w:tcBorders>
              <w:top w:val="single" w:sz="4" w:space="0" w:color="auto"/>
              <w:left w:val="single" w:sz="4" w:space="0" w:color="auto"/>
              <w:bottom w:val="single" w:sz="4" w:space="0" w:color="auto"/>
              <w:right w:val="single" w:sz="4" w:space="0" w:color="auto"/>
            </w:tcBorders>
            <w:shd w:val="clear" w:color="000000" w:fill="A5A5A5"/>
          </w:tcPr>
          <w:p w:rsidR="00515BD5" w:rsidRPr="005D2167" w:rsidRDefault="00515BD5" w:rsidP="005D2167">
            <w:pPr>
              <w:jc w:val="center"/>
              <w:rPr>
                <w:rFonts w:ascii="Calibri" w:hAnsi="Calibri"/>
                <w:b/>
                <w:bCs/>
                <w:color w:val="00000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A5A5A5"/>
          </w:tcPr>
          <w:p w:rsidR="00515BD5" w:rsidRPr="005D2167" w:rsidRDefault="00515BD5" w:rsidP="005D2167">
            <w:pPr>
              <w:jc w:val="center"/>
              <w:rPr>
                <w:rFonts w:ascii="Calibri" w:hAnsi="Calibri"/>
                <w:b/>
                <w:bCs/>
                <w:color w:val="00000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A5A5A5"/>
          </w:tcPr>
          <w:p w:rsidR="00515BD5" w:rsidRPr="005D2167" w:rsidRDefault="00515BD5" w:rsidP="005D2167">
            <w:pPr>
              <w:jc w:val="center"/>
              <w:rPr>
                <w:rFonts w:ascii="Calibri" w:hAnsi="Calibri"/>
                <w:b/>
                <w:bCs/>
                <w:color w:val="00000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A5A5A5"/>
          </w:tcPr>
          <w:p w:rsidR="00515BD5" w:rsidRPr="005D2167" w:rsidRDefault="00515BD5" w:rsidP="005D2167">
            <w:pPr>
              <w:jc w:val="center"/>
              <w:rPr>
                <w:rFonts w:ascii="Calibri" w:hAnsi="Calibri"/>
                <w:b/>
                <w:bCs/>
                <w:color w:val="00000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A5A5A5"/>
          </w:tcPr>
          <w:p w:rsidR="00515BD5" w:rsidRPr="005D2167" w:rsidRDefault="00515BD5" w:rsidP="005D2167">
            <w:pPr>
              <w:jc w:val="center"/>
              <w:rPr>
                <w:rFonts w:ascii="Calibri" w:hAnsi="Calibri"/>
                <w:b/>
                <w:bCs/>
                <w:color w:val="000000"/>
                <w:sz w:val="20"/>
                <w:szCs w:val="20"/>
              </w:rPr>
            </w:pPr>
          </w:p>
        </w:tc>
      </w:tr>
      <w:tr w:rsidR="00515BD5" w:rsidRPr="005D2167" w:rsidTr="00515BD5">
        <w:trPr>
          <w:trHeight w:val="600"/>
        </w:trPr>
        <w:tc>
          <w:tcPr>
            <w:tcW w:w="138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159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848" w:type="dxa"/>
            <w:tcBorders>
              <w:top w:val="single" w:sz="4" w:space="0" w:color="auto"/>
              <w:left w:val="single" w:sz="4" w:space="0" w:color="auto"/>
              <w:bottom w:val="single" w:sz="4" w:space="0" w:color="auto"/>
              <w:right w:val="single" w:sz="4" w:space="0" w:color="auto"/>
            </w:tcBorders>
            <w:shd w:val="clear" w:color="000000" w:fill="A5A5A5"/>
            <w:tcMar>
              <w:top w:w="15" w:type="dxa"/>
              <w:left w:w="15" w:type="dxa"/>
              <w:bottom w:w="0" w:type="dxa"/>
              <w:right w:w="15" w:type="dxa"/>
            </w:tcMar>
            <w:vAlign w:val="center"/>
          </w:tcPr>
          <w:p w:rsidR="00515BD5" w:rsidRPr="009F4B61" w:rsidRDefault="00515BD5" w:rsidP="005D2167">
            <w:pPr>
              <w:jc w:val="center"/>
              <w:rPr>
                <w:rFonts w:ascii="Calibri" w:hAnsi="Calibri"/>
                <w:b/>
                <w:bCs/>
                <w:color w:val="000000"/>
                <w:sz w:val="16"/>
                <w:szCs w:val="20"/>
              </w:rPr>
            </w:pPr>
            <w:r w:rsidRPr="009F4B61">
              <w:rPr>
                <w:rFonts w:ascii="Calibri" w:hAnsi="Calibri"/>
                <w:b/>
                <w:bCs/>
                <w:color w:val="000000"/>
                <w:sz w:val="16"/>
                <w:szCs w:val="20"/>
              </w:rPr>
              <w:t>Οκτώβριος</w:t>
            </w:r>
          </w:p>
        </w:tc>
        <w:tc>
          <w:tcPr>
            <w:tcW w:w="850" w:type="dxa"/>
            <w:tcBorders>
              <w:top w:val="single" w:sz="4" w:space="0" w:color="auto"/>
              <w:left w:val="single" w:sz="4" w:space="0" w:color="auto"/>
              <w:bottom w:val="single" w:sz="4" w:space="0" w:color="auto"/>
              <w:right w:val="single" w:sz="4" w:space="0" w:color="auto"/>
            </w:tcBorders>
            <w:shd w:val="clear" w:color="000000" w:fill="A5A5A5"/>
            <w:tcMar>
              <w:top w:w="15" w:type="dxa"/>
              <w:left w:w="15" w:type="dxa"/>
              <w:bottom w:w="0" w:type="dxa"/>
              <w:right w:w="15" w:type="dxa"/>
            </w:tcMar>
            <w:vAlign w:val="center"/>
          </w:tcPr>
          <w:p w:rsidR="00515BD5" w:rsidRPr="009F4B61" w:rsidRDefault="00515BD5" w:rsidP="005D2167">
            <w:pPr>
              <w:jc w:val="center"/>
              <w:rPr>
                <w:rFonts w:ascii="Calibri" w:hAnsi="Calibri"/>
                <w:b/>
                <w:bCs/>
                <w:color w:val="000000"/>
                <w:sz w:val="16"/>
                <w:szCs w:val="20"/>
              </w:rPr>
            </w:pPr>
            <w:r w:rsidRPr="009F4B61">
              <w:rPr>
                <w:rFonts w:ascii="Calibri" w:hAnsi="Calibri"/>
                <w:b/>
                <w:bCs/>
                <w:color w:val="000000"/>
                <w:sz w:val="16"/>
                <w:szCs w:val="20"/>
              </w:rPr>
              <w:t>Νοέμβριος</w:t>
            </w:r>
          </w:p>
        </w:tc>
        <w:tc>
          <w:tcPr>
            <w:tcW w:w="1134" w:type="dxa"/>
            <w:gridSpan w:val="3"/>
            <w:tcBorders>
              <w:top w:val="single" w:sz="4" w:space="0" w:color="auto"/>
              <w:left w:val="single" w:sz="4" w:space="0" w:color="auto"/>
              <w:bottom w:val="single" w:sz="4" w:space="0" w:color="auto"/>
              <w:right w:val="single" w:sz="4" w:space="0" w:color="auto"/>
            </w:tcBorders>
            <w:shd w:val="clear" w:color="000000" w:fill="A5A5A5"/>
            <w:tcMar>
              <w:top w:w="15" w:type="dxa"/>
              <w:left w:w="15" w:type="dxa"/>
              <w:bottom w:w="0" w:type="dxa"/>
              <w:right w:w="15" w:type="dxa"/>
            </w:tcMar>
            <w:vAlign w:val="center"/>
          </w:tcPr>
          <w:p w:rsidR="00515BD5" w:rsidRPr="009F4B61" w:rsidRDefault="00515BD5" w:rsidP="005D2167">
            <w:pPr>
              <w:jc w:val="center"/>
              <w:rPr>
                <w:rFonts w:ascii="Calibri" w:hAnsi="Calibri"/>
                <w:b/>
                <w:bCs/>
                <w:color w:val="000000"/>
                <w:sz w:val="16"/>
                <w:szCs w:val="20"/>
              </w:rPr>
            </w:pPr>
            <w:r w:rsidRPr="009F4B61">
              <w:rPr>
                <w:rFonts w:ascii="Calibri" w:hAnsi="Calibri"/>
                <w:b/>
                <w:bCs/>
                <w:color w:val="000000"/>
                <w:sz w:val="16"/>
                <w:szCs w:val="20"/>
              </w:rPr>
              <w:t>Δεκέμβριος</w:t>
            </w:r>
          </w:p>
        </w:tc>
        <w:tc>
          <w:tcPr>
            <w:tcW w:w="851" w:type="dxa"/>
            <w:tcBorders>
              <w:top w:val="single" w:sz="4" w:space="0" w:color="auto"/>
              <w:left w:val="single" w:sz="4" w:space="0" w:color="auto"/>
              <w:bottom w:val="single" w:sz="4" w:space="0" w:color="auto"/>
              <w:right w:val="single" w:sz="4" w:space="0" w:color="auto"/>
            </w:tcBorders>
            <w:shd w:val="clear" w:color="000000" w:fill="A5A5A5"/>
            <w:tcMar>
              <w:top w:w="15" w:type="dxa"/>
              <w:left w:w="15" w:type="dxa"/>
              <w:bottom w:w="0" w:type="dxa"/>
              <w:right w:w="15" w:type="dxa"/>
            </w:tcMar>
            <w:vAlign w:val="center"/>
          </w:tcPr>
          <w:p w:rsidR="00515BD5" w:rsidRPr="009F4B61" w:rsidRDefault="00515BD5" w:rsidP="005D2167">
            <w:pPr>
              <w:jc w:val="center"/>
              <w:rPr>
                <w:rFonts w:ascii="Calibri" w:hAnsi="Calibri"/>
                <w:b/>
                <w:bCs/>
                <w:color w:val="000000"/>
                <w:sz w:val="16"/>
                <w:szCs w:val="20"/>
              </w:rPr>
            </w:pPr>
            <w:r w:rsidRPr="009F4B61">
              <w:rPr>
                <w:rFonts w:ascii="Calibri" w:hAnsi="Calibri"/>
                <w:b/>
                <w:bCs/>
                <w:color w:val="000000"/>
                <w:sz w:val="16"/>
                <w:szCs w:val="20"/>
              </w:rPr>
              <w:t>Ιανουάριος</w:t>
            </w:r>
          </w:p>
        </w:tc>
        <w:tc>
          <w:tcPr>
            <w:tcW w:w="992" w:type="dxa"/>
            <w:tcBorders>
              <w:top w:val="single" w:sz="4" w:space="0" w:color="auto"/>
              <w:left w:val="single" w:sz="4" w:space="0" w:color="auto"/>
              <w:bottom w:val="single" w:sz="4" w:space="0" w:color="auto"/>
              <w:right w:val="single" w:sz="4" w:space="0" w:color="auto"/>
            </w:tcBorders>
            <w:shd w:val="clear" w:color="000000" w:fill="A5A5A5"/>
            <w:tcMar>
              <w:top w:w="15" w:type="dxa"/>
              <w:left w:w="15" w:type="dxa"/>
              <w:bottom w:w="0" w:type="dxa"/>
              <w:right w:w="15" w:type="dxa"/>
            </w:tcMar>
            <w:vAlign w:val="center"/>
          </w:tcPr>
          <w:p w:rsidR="00515BD5" w:rsidRPr="009F4B61" w:rsidRDefault="00515BD5" w:rsidP="005D2167">
            <w:pPr>
              <w:jc w:val="center"/>
              <w:rPr>
                <w:rFonts w:ascii="Calibri" w:hAnsi="Calibri"/>
                <w:b/>
                <w:bCs/>
                <w:color w:val="000000"/>
                <w:sz w:val="16"/>
                <w:szCs w:val="20"/>
              </w:rPr>
            </w:pPr>
            <w:r w:rsidRPr="009F4B61">
              <w:rPr>
                <w:rFonts w:ascii="Calibri" w:hAnsi="Calibri"/>
                <w:b/>
                <w:bCs/>
                <w:color w:val="000000"/>
                <w:sz w:val="16"/>
                <w:szCs w:val="20"/>
              </w:rPr>
              <w:t>Φεβρουάριος</w:t>
            </w:r>
          </w:p>
        </w:tc>
        <w:tc>
          <w:tcPr>
            <w:tcW w:w="709" w:type="dxa"/>
            <w:tcBorders>
              <w:top w:val="single" w:sz="4" w:space="0" w:color="auto"/>
              <w:left w:val="single" w:sz="4" w:space="0" w:color="auto"/>
              <w:bottom w:val="single" w:sz="4" w:space="0" w:color="auto"/>
              <w:right w:val="single" w:sz="4" w:space="0" w:color="auto"/>
            </w:tcBorders>
            <w:shd w:val="clear" w:color="000000" w:fill="A5A5A5"/>
            <w:tcMar>
              <w:top w:w="15" w:type="dxa"/>
              <w:left w:w="15" w:type="dxa"/>
              <w:bottom w:w="0" w:type="dxa"/>
              <w:right w:w="15" w:type="dxa"/>
            </w:tcMar>
            <w:vAlign w:val="center"/>
          </w:tcPr>
          <w:p w:rsidR="00515BD5" w:rsidRPr="009F4B61" w:rsidRDefault="00515BD5" w:rsidP="005D2167">
            <w:pPr>
              <w:jc w:val="center"/>
              <w:rPr>
                <w:rFonts w:ascii="Calibri" w:hAnsi="Calibri"/>
                <w:b/>
                <w:bCs/>
                <w:color w:val="000000"/>
                <w:sz w:val="16"/>
                <w:szCs w:val="20"/>
              </w:rPr>
            </w:pPr>
            <w:r w:rsidRPr="009F4B61">
              <w:rPr>
                <w:rFonts w:ascii="Calibri" w:hAnsi="Calibri"/>
                <w:b/>
                <w:bCs/>
                <w:color w:val="000000"/>
                <w:sz w:val="16"/>
                <w:szCs w:val="20"/>
              </w:rPr>
              <w:t>Μάρτιος</w:t>
            </w:r>
          </w:p>
        </w:tc>
        <w:tc>
          <w:tcPr>
            <w:tcW w:w="708" w:type="dxa"/>
            <w:tcBorders>
              <w:top w:val="single" w:sz="4" w:space="0" w:color="auto"/>
              <w:left w:val="single" w:sz="4" w:space="0" w:color="auto"/>
              <w:bottom w:val="single" w:sz="4" w:space="0" w:color="auto"/>
              <w:right w:val="single" w:sz="4" w:space="0" w:color="auto"/>
            </w:tcBorders>
            <w:shd w:val="clear" w:color="000000" w:fill="A5A5A5"/>
            <w:tcMar>
              <w:top w:w="15" w:type="dxa"/>
              <w:left w:w="15" w:type="dxa"/>
              <w:bottom w:w="0" w:type="dxa"/>
              <w:right w:w="15" w:type="dxa"/>
            </w:tcMar>
            <w:vAlign w:val="center"/>
          </w:tcPr>
          <w:p w:rsidR="00515BD5" w:rsidRPr="009F4B61" w:rsidRDefault="00515BD5" w:rsidP="005D2167">
            <w:pPr>
              <w:jc w:val="center"/>
              <w:rPr>
                <w:rFonts w:ascii="Calibri" w:hAnsi="Calibri"/>
                <w:b/>
                <w:bCs/>
                <w:color w:val="000000"/>
                <w:sz w:val="16"/>
                <w:szCs w:val="20"/>
              </w:rPr>
            </w:pPr>
            <w:r w:rsidRPr="009F4B61">
              <w:rPr>
                <w:rFonts w:ascii="Calibri" w:hAnsi="Calibri"/>
                <w:b/>
                <w:bCs/>
                <w:color w:val="000000"/>
                <w:sz w:val="16"/>
                <w:szCs w:val="20"/>
              </w:rPr>
              <w:t>Απρίλιος</w:t>
            </w:r>
          </w:p>
        </w:tc>
        <w:tc>
          <w:tcPr>
            <w:tcW w:w="567" w:type="dxa"/>
            <w:tcBorders>
              <w:top w:val="single" w:sz="4" w:space="0" w:color="auto"/>
              <w:left w:val="single" w:sz="4" w:space="0" w:color="auto"/>
              <w:bottom w:val="single" w:sz="4" w:space="0" w:color="auto"/>
              <w:right w:val="single" w:sz="4" w:space="0" w:color="auto"/>
            </w:tcBorders>
            <w:shd w:val="clear" w:color="000000" w:fill="A5A5A5"/>
            <w:tcMar>
              <w:top w:w="15" w:type="dxa"/>
              <w:left w:w="15" w:type="dxa"/>
              <w:bottom w:w="0" w:type="dxa"/>
              <w:right w:w="15" w:type="dxa"/>
            </w:tcMar>
            <w:vAlign w:val="center"/>
          </w:tcPr>
          <w:p w:rsidR="00515BD5" w:rsidRPr="009F4B61" w:rsidRDefault="00515BD5" w:rsidP="005D2167">
            <w:pPr>
              <w:jc w:val="center"/>
              <w:rPr>
                <w:rFonts w:ascii="Calibri" w:hAnsi="Calibri"/>
                <w:b/>
                <w:bCs/>
                <w:color w:val="000000"/>
                <w:sz w:val="16"/>
                <w:szCs w:val="20"/>
              </w:rPr>
            </w:pPr>
            <w:r w:rsidRPr="009F4B61">
              <w:rPr>
                <w:rFonts w:ascii="Calibri" w:hAnsi="Calibri"/>
                <w:b/>
                <w:bCs/>
                <w:color w:val="000000"/>
                <w:sz w:val="16"/>
                <w:szCs w:val="20"/>
              </w:rPr>
              <w:t>Μάιος</w:t>
            </w:r>
          </w:p>
        </w:tc>
        <w:tc>
          <w:tcPr>
            <w:tcW w:w="567" w:type="dxa"/>
            <w:tcBorders>
              <w:top w:val="single" w:sz="4" w:space="0" w:color="auto"/>
              <w:left w:val="single" w:sz="4" w:space="0" w:color="auto"/>
              <w:bottom w:val="single" w:sz="4" w:space="0" w:color="auto"/>
              <w:right w:val="single" w:sz="4" w:space="0" w:color="auto"/>
            </w:tcBorders>
            <w:shd w:val="clear" w:color="000000" w:fill="A5A5A5"/>
            <w:vAlign w:val="center"/>
          </w:tcPr>
          <w:p w:rsidR="00515BD5" w:rsidRPr="009F4B61" w:rsidRDefault="00515BD5" w:rsidP="005D2167">
            <w:pPr>
              <w:jc w:val="center"/>
              <w:rPr>
                <w:rFonts w:ascii="Calibri" w:hAnsi="Calibri"/>
                <w:b/>
                <w:bCs/>
                <w:color w:val="000000"/>
                <w:sz w:val="16"/>
                <w:szCs w:val="20"/>
              </w:rPr>
            </w:pPr>
            <w:r w:rsidRPr="009F4B61">
              <w:rPr>
                <w:rFonts w:ascii="Calibri" w:hAnsi="Calibri"/>
                <w:b/>
                <w:bCs/>
                <w:color w:val="000000"/>
                <w:sz w:val="16"/>
                <w:szCs w:val="20"/>
              </w:rPr>
              <w:t>Ιούνιος</w:t>
            </w:r>
          </w:p>
        </w:tc>
        <w:tc>
          <w:tcPr>
            <w:tcW w:w="567" w:type="dxa"/>
            <w:gridSpan w:val="2"/>
            <w:tcBorders>
              <w:top w:val="single" w:sz="4" w:space="0" w:color="auto"/>
              <w:left w:val="single" w:sz="4" w:space="0" w:color="auto"/>
              <w:bottom w:val="single" w:sz="4" w:space="0" w:color="auto"/>
              <w:right w:val="single" w:sz="4" w:space="0" w:color="auto"/>
            </w:tcBorders>
            <w:shd w:val="clear" w:color="000000" w:fill="A5A5A5"/>
            <w:vAlign w:val="center"/>
          </w:tcPr>
          <w:p w:rsidR="00515BD5" w:rsidRPr="009F4B61" w:rsidRDefault="00515BD5" w:rsidP="005D2167">
            <w:pPr>
              <w:jc w:val="center"/>
              <w:rPr>
                <w:rFonts w:ascii="Calibri" w:hAnsi="Calibri"/>
                <w:b/>
                <w:bCs/>
                <w:color w:val="000000"/>
                <w:sz w:val="16"/>
                <w:szCs w:val="20"/>
              </w:rPr>
            </w:pPr>
            <w:r w:rsidRPr="009F4B61">
              <w:rPr>
                <w:rFonts w:ascii="Calibri" w:hAnsi="Calibri"/>
                <w:b/>
                <w:bCs/>
                <w:color w:val="000000"/>
                <w:sz w:val="16"/>
                <w:szCs w:val="20"/>
              </w:rPr>
              <w:t>Ιούλιος</w:t>
            </w:r>
          </w:p>
        </w:tc>
        <w:tc>
          <w:tcPr>
            <w:tcW w:w="851" w:type="dxa"/>
            <w:gridSpan w:val="3"/>
            <w:tcBorders>
              <w:top w:val="single" w:sz="4" w:space="0" w:color="auto"/>
              <w:left w:val="single" w:sz="4" w:space="0" w:color="auto"/>
              <w:bottom w:val="single" w:sz="4" w:space="0" w:color="auto"/>
              <w:right w:val="single" w:sz="4" w:space="0" w:color="auto"/>
            </w:tcBorders>
            <w:shd w:val="clear" w:color="000000" w:fill="A5A5A5"/>
            <w:vAlign w:val="center"/>
          </w:tcPr>
          <w:p w:rsidR="00515BD5" w:rsidRPr="009F4B61" w:rsidRDefault="00515BD5" w:rsidP="005D2167">
            <w:pPr>
              <w:jc w:val="center"/>
              <w:rPr>
                <w:rFonts w:ascii="Calibri" w:hAnsi="Calibri"/>
                <w:b/>
                <w:bCs/>
                <w:color w:val="000000"/>
                <w:sz w:val="16"/>
                <w:szCs w:val="20"/>
              </w:rPr>
            </w:pPr>
            <w:r w:rsidRPr="009F4B61">
              <w:rPr>
                <w:rFonts w:ascii="Calibri" w:hAnsi="Calibri"/>
                <w:b/>
                <w:bCs/>
                <w:color w:val="000000"/>
                <w:sz w:val="16"/>
                <w:szCs w:val="20"/>
              </w:rPr>
              <w:t>Αύγουστος</w:t>
            </w:r>
          </w:p>
        </w:tc>
        <w:tc>
          <w:tcPr>
            <w:tcW w:w="850" w:type="dxa"/>
            <w:tcBorders>
              <w:top w:val="single" w:sz="4" w:space="0" w:color="auto"/>
              <w:left w:val="single" w:sz="4" w:space="0" w:color="auto"/>
              <w:bottom w:val="single" w:sz="4" w:space="0" w:color="auto"/>
              <w:right w:val="single" w:sz="4" w:space="0" w:color="auto"/>
            </w:tcBorders>
            <w:shd w:val="clear" w:color="000000" w:fill="A5A5A5"/>
            <w:vAlign w:val="center"/>
          </w:tcPr>
          <w:p w:rsidR="00515BD5" w:rsidRPr="009F4B61" w:rsidRDefault="00515BD5" w:rsidP="005D2167">
            <w:pPr>
              <w:jc w:val="center"/>
              <w:rPr>
                <w:rFonts w:ascii="Calibri" w:hAnsi="Calibri"/>
                <w:b/>
                <w:bCs/>
                <w:color w:val="000000"/>
                <w:sz w:val="16"/>
                <w:szCs w:val="20"/>
              </w:rPr>
            </w:pPr>
            <w:r w:rsidRPr="009F4B61">
              <w:rPr>
                <w:rFonts w:ascii="Calibri" w:hAnsi="Calibri"/>
                <w:b/>
                <w:bCs/>
                <w:color w:val="000000"/>
                <w:sz w:val="16"/>
                <w:szCs w:val="20"/>
              </w:rPr>
              <w:t>Σεπτέμβριος</w:t>
            </w:r>
          </w:p>
        </w:tc>
        <w:tc>
          <w:tcPr>
            <w:tcW w:w="850" w:type="dxa"/>
            <w:tcBorders>
              <w:top w:val="single" w:sz="4" w:space="0" w:color="auto"/>
              <w:left w:val="single" w:sz="4" w:space="0" w:color="auto"/>
              <w:bottom w:val="single" w:sz="4" w:space="0" w:color="auto"/>
              <w:right w:val="single" w:sz="4" w:space="0" w:color="auto"/>
            </w:tcBorders>
            <w:shd w:val="clear" w:color="000000" w:fill="A5A5A5"/>
            <w:vAlign w:val="center"/>
          </w:tcPr>
          <w:p w:rsidR="00515BD5" w:rsidRPr="009F4B61" w:rsidRDefault="00515BD5" w:rsidP="00515BD5">
            <w:pPr>
              <w:jc w:val="center"/>
              <w:rPr>
                <w:rFonts w:ascii="Calibri" w:hAnsi="Calibri"/>
                <w:b/>
                <w:bCs/>
                <w:color w:val="000000"/>
                <w:sz w:val="16"/>
                <w:szCs w:val="20"/>
              </w:rPr>
            </w:pPr>
            <w:r>
              <w:rPr>
                <w:rFonts w:ascii="Calibri" w:hAnsi="Calibri"/>
                <w:b/>
                <w:bCs/>
                <w:color w:val="000000"/>
                <w:sz w:val="16"/>
                <w:szCs w:val="20"/>
              </w:rPr>
              <w:t>ΟΚτωβριος</w:t>
            </w:r>
          </w:p>
        </w:tc>
        <w:tc>
          <w:tcPr>
            <w:tcW w:w="850" w:type="dxa"/>
            <w:tcBorders>
              <w:top w:val="single" w:sz="4" w:space="0" w:color="auto"/>
              <w:left w:val="single" w:sz="4" w:space="0" w:color="auto"/>
              <w:bottom w:val="single" w:sz="4" w:space="0" w:color="auto"/>
              <w:right w:val="single" w:sz="4" w:space="0" w:color="auto"/>
            </w:tcBorders>
            <w:shd w:val="clear" w:color="000000" w:fill="A5A5A5"/>
            <w:vAlign w:val="center"/>
          </w:tcPr>
          <w:p w:rsidR="00515BD5" w:rsidRPr="009F4B61" w:rsidRDefault="00515BD5" w:rsidP="00515BD5">
            <w:pPr>
              <w:jc w:val="center"/>
              <w:rPr>
                <w:rFonts w:ascii="Calibri" w:hAnsi="Calibri"/>
                <w:b/>
                <w:bCs/>
                <w:color w:val="000000"/>
                <w:sz w:val="16"/>
                <w:szCs w:val="20"/>
              </w:rPr>
            </w:pPr>
            <w:r>
              <w:rPr>
                <w:rFonts w:ascii="Calibri" w:hAnsi="Calibri"/>
                <w:b/>
                <w:bCs/>
                <w:color w:val="000000"/>
                <w:sz w:val="16"/>
                <w:szCs w:val="20"/>
              </w:rPr>
              <w:t>Νοέμβριος</w:t>
            </w:r>
          </w:p>
        </w:tc>
        <w:tc>
          <w:tcPr>
            <w:tcW w:w="850" w:type="dxa"/>
            <w:tcBorders>
              <w:top w:val="single" w:sz="4" w:space="0" w:color="auto"/>
              <w:left w:val="single" w:sz="4" w:space="0" w:color="auto"/>
              <w:bottom w:val="single" w:sz="4" w:space="0" w:color="auto"/>
              <w:right w:val="single" w:sz="4" w:space="0" w:color="auto"/>
            </w:tcBorders>
            <w:shd w:val="clear" w:color="000000" w:fill="A5A5A5"/>
            <w:vAlign w:val="center"/>
          </w:tcPr>
          <w:p w:rsidR="00515BD5" w:rsidRPr="009F4B61" w:rsidRDefault="00515BD5" w:rsidP="00515BD5">
            <w:pPr>
              <w:jc w:val="center"/>
              <w:rPr>
                <w:rFonts w:ascii="Calibri" w:hAnsi="Calibri"/>
                <w:b/>
                <w:bCs/>
                <w:color w:val="000000"/>
                <w:sz w:val="16"/>
                <w:szCs w:val="20"/>
              </w:rPr>
            </w:pPr>
            <w:r>
              <w:rPr>
                <w:rFonts w:ascii="Calibri" w:hAnsi="Calibri"/>
                <w:b/>
                <w:bCs/>
                <w:color w:val="000000"/>
                <w:sz w:val="16"/>
                <w:szCs w:val="20"/>
              </w:rPr>
              <w:t>Δεκέμβριος</w:t>
            </w:r>
          </w:p>
        </w:tc>
      </w:tr>
      <w:tr w:rsidR="00515BD5" w:rsidRPr="005D2167" w:rsidTr="00515BD5">
        <w:trPr>
          <w:trHeight w:val="300"/>
        </w:trPr>
        <w:tc>
          <w:tcPr>
            <w:tcW w:w="1387" w:type="dxa"/>
            <w:tcBorders>
              <w:top w:val="single" w:sz="4" w:space="0" w:color="auto"/>
              <w:left w:val="single" w:sz="4" w:space="0" w:color="auto"/>
              <w:bottom w:val="single" w:sz="4" w:space="0" w:color="auto"/>
              <w:right w:val="single" w:sz="4" w:space="0" w:color="auto"/>
            </w:tcBorders>
            <w:shd w:val="clear" w:color="000000" w:fill="D8D8D8"/>
            <w:tcMar>
              <w:top w:w="15" w:type="dxa"/>
              <w:left w:w="15" w:type="dxa"/>
              <w:bottom w:w="0" w:type="dxa"/>
              <w:right w:w="15" w:type="dxa"/>
            </w:tcMar>
            <w:vAlign w:val="center"/>
          </w:tcPr>
          <w:p w:rsidR="00515BD5" w:rsidRPr="005D2167" w:rsidRDefault="00515BD5" w:rsidP="005D2167">
            <w:pPr>
              <w:jc w:val="center"/>
              <w:rPr>
                <w:rFonts w:ascii="Calibri" w:hAnsi="Calibri"/>
                <w:b/>
                <w:bCs/>
                <w:color w:val="953735"/>
                <w:sz w:val="20"/>
                <w:szCs w:val="20"/>
              </w:rPr>
            </w:pPr>
            <w:r w:rsidRPr="005D2167">
              <w:rPr>
                <w:rFonts w:ascii="Calibri" w:hAnsi="Calibri"/>
                <w:b/>
                <w:bCs/>
                <w:color w:val="953735"/>
                <w:sz w:val="20"/>
                <w:szCs w:val="20"/>
              </w:rPr>
              <w:t>Στόχοι</w:t>
            </w:r>
          </w:p>
        </w:tc>
        <w:tc>
          <w:tcPr>
            <w:tcW w:w="1593" w:type="dxa"/>
            <w:tcBorders>
              <w:top w:val="single" w:sz="4" w:space="0" w:color="auto"/>
              <w:left w:val="single" w:sz="4" w:space="0" w:color="auto"/>
              <w:bottom w:val="single" w:sz="4" w:space="0" w:color="auto"/>
              <w:right w:val="single" w:sz="4" w:space="0" w:color="auto"/>
            </w:tcBorders>
            <w:shd w:val="clear" w:color="000000" w:fill="D8D8D8"/>
            <w:tcMar>
              <w:top w:w="15" w:type="dxa"/>
              <w:left w:w="15" w:type="dxa"/>
              <w:bottom w:w="0" w:type="dxa"/>
              <w:right w:w="15" w:type="dxa"/>
            </w:tcMar>
            <w:vAlign w:val="center"/>
          </w:tcPr>
          <w:p w:rsidR="00515BD5" w:rsidRPr="005D2167" w:rsidRDefault="00515BD5" w:rsidP="005D2167">
            <w:pPr>
              <w:jc w:val="center"/>
              <w:rPr>
                <w:rFonts w:ascii="Calibri" w:hAnsi="Calibri"/>
                <w:b/>
                <w:bCs/>
                <w:color w:val="953735"/>
                <w:sz w:val="20"/>
                <w:szCs w:val="20"/>
              </w:rPr>
            </w:pPr>
            <w:r w:rsidRPr="005D2167">
              <w:rPr>
                <w:rFonts w:ascii="Calibri" w:hAnsi="Calibri"/>
                <w:b/>
                <w:bCs/>
                <w:color w:val="953735"/>
                <w:sz w:val="20"/>
                <w:szCs w:val="20"/>
              </w:rPr>
              <w:t>Δράσεις</w:t>
            </w:r>
          </w:p>
        </w:tc>
        <w:tc>
          <w:tcPr>
            <w:tcW w:w="848" w:type="dxa"/>
            <w:tcBorders>
              <w:top w:val="single" w:sz="4" w:space="0" w:color="auto"/>
              <w:left w:val="single" w:sz="4" w:space="0" w:color="auto"/>
              <w:bottom w:val="single" w:sz="4" w:space="0" w:color="auto"/>
              <w:right w:val="single" w:sz="4" w:space="0" w:color="auto"/>
            </w:tcBorders>
            <w:shd w:val="clear" w:color="000000" w:fill="D8D8D8"/>
            <w:tcMar>
              <w:top w:w="15" w:type="dxa"/>
              <w:left w:w="15" w:type="dxa"/>
              <w:bottom w:w="0" w:type="dxa"/>
              <w:right w:w="15" w:type="dxa"/>
            </w:tcMar>
            <w:vAlign w:val="center"/>
          </w:tcPr>
          <w:p w:rsidR="00515BD5" w:rsidRPr="005D2167" w:rsidRDefault="00515BD5" w:rsidP="005D2167">
            <w:pPr>
              <w:jc w:val="center"/>
              <w:rPr>
                <w:rFonts w:ascii="Calibri" w:hAnsi="Calibri"/>
                <w:b/>
                <w:bCs/>
                <w:color w:val="953735"/>
                <w:sz w:val="20"/>
                <w:szCs w:val="20"/>
              </w:rPr>
            </w:pPr>
            <w:r w:rsidRPr="005D2167">
              <w:rPr>
                <w:rFonts w:ascii="Calibri" w:hAnsi="Calibri"/>
                <w:b/>
                <w:bCs/>
                <w:color w:val="953735"/>
                <w:sz w:val="20"/>
                <w:szCs w:val="20"/>
              </w:rPr>
              <w:t> </w:t>
            </w:r>
          </w:p>
        </w:tc>
        <w:tc>
          <w:tcPr>
            <w:tcW w:w="850" w:type="dxa"/>
            <w:tcBorders>
              <w:top w:val="single" w:sz="4" w:space="0" w:color="auto"/>
              <w:left w:val="single" w:sz="4" w:space="0" w:color="auto"/>
              <w:bottom w:val="single" w:sz="4" w:space="0" w:color="auto"/>
              <w:right w:val="single" w:sz="4" w:space="0" w:color="auto"/>
            </w:tcBorders>
            <w:shd w:val="clear" w:color="000000" w:fill="D8D8D8"/>
            <w:tcMar>
              <w:top w:w="15" w:type="dxa"/>
              <w:left w:w="15" w:type="dxa"/>
              <w:bottom w:w="0" w:type="dxa"/>
              <w:right w:w="15" w:type="dxa"/>
            </w:tcMar>
            <w:vAlign w:val="center"/>
          </w:tcPr>
          <w:p w:rsidR="00515BD5" w:rsidRPr="005D2167" w:rsidRDefault="00515BD5" w:rsidP="005D2167">
            <w:pPr>
              <w:jc w:val="center"/>
              <w:rPr>
                <w:rFonts w:ascii="Calibri" w:hAnsi="Calibri"/>
                <w:b/>
                <w:bCs/>
                <w:color w:val="953735"/>
                <w:sz w:val="20"/>
                <w:szCs w:val="20"/>
              </w:rPr>
            </w:pPr>
            <w:r w:rsidRPr="005D2167">
              <w:rPr>
                <w:rFonts w:ascii="Calibri" w:hAnsi="Calibri"/>
                <w:b/>
                <w:bCs/>
                <w:color w:val="953735"/>
                <w:sz w:val="20"/>
                <w:szCs w:val="20"/>
              </w:rPr>
              <w:t> </w:t>
            </w:r>
          </w:p>
        </w:tc>
        <w:tc>
          <w:tcPr>
            <w:tcW w:w="1134" w:type="dxa"/>
            <w:gridSpan w:val="3"/>
            <w:tcBorders>
              <w:top w:val="single" w:sz="4" w:space="0" w:color="auto"/>
              <w:left w:val="single" w:sz="4" w:space="0" w:color="auto"/>
              <w:bottom w:val="single" w:sz="4" w:space="0" w:color="auto"/>
              <w:right w:val="single" w:sz="4" w:space="0" w:color="auto"/>
            </w:tcBorders>
            <w:shd w:val="clear" w:color="000000" w:fill="D8D8D8"/>
            <w:tcMar>
              <w:top w:w="15" w:type="dxa"/>
              <w:left w:w="15" w:type="dxa"/>
              <w:bottom w:w="0" w:type="dxa"/>
              <w:right w:w="15" w:type="dxa"/>
            </w:tcMar>
            <w:vAlign w:val="center"/>
          </w:tcPr>
          <w:p w:rsidR="00515BD5" w:rsidRPr="005D2167" w:rsidRDefault="00515BD5" w:rsidP="005D2167">
            <w:pPr>
              <w:jc w:val="center"/>
              <w:rPr>
                <w:rFonts w:ascii="Calibri" w:hAnsi="Calibri"/>
                <w:b/>
                <w:bCs/>
                <w:color w:val="953735"/>
                <w:sz w:val="20"/>
                <w:szCs w:val="20"/>
              </w:rPr>
            </w:pPr>
            <w:r w:rsidRPr="005D2167">
              <w:rPr>
                <w:rFonts w:ascii="Calibri" w:hAnsi="Calibri"/>
                <w:b/>
                <w:bCs/>
                <w:color w:val="953735"/>
                <w:sz w:val="20"/>
                <w:szCs w:val="20"/>
              </w:rPr>
              <w:t> </w:t>
            </w:r>
          </w:p>
        </w:tc>
        <w:tc>
          <w:tcPr>
            <w:tcW w:w="851" w:type="dxa"/>
            <w:tcBorders>
              <w:top w:val="single" w:sz="4" w:space="0" w:color="auto"/>
              <w:left w:val="single" w:sz="4" w:space="0" w:color="auto"/>
              <w:bottom w:val="single" w:sz="4" w:space="0" w:color="auto"/>
              <w:right w:val="single" w:sz="4" w:space="0" w:color="auto"/>
            </w:tcBorders>
            <w:shd w:val="clear" w:color="000000" w:fill="D8D8D8"/>
            <w:tcMar>
              <w:top w:w="15" w:type="dxa"/>
              <w:left w:w="15" w:type="dxa"/>
              <w:bottom w:w="0" w:type="dxa"/>
              <w:right w:w="15" w:type="dxa"/>
            </w:tcMar>
            <w:vAlign w:val="center"/>
          </w:tcPr>
          <w:p w:rsidR="00515BD5" w:rsidRPr="005D2167" w:rsidRDefault="00515BD5" w:rsidP="005D2167">
            <w:pPr>
              <w:jc w:val="center"/>
              <w:rPr>
                <w:rFonts w:ascii="Calibri" w:hAnsi="Calibri"/>
                <w:b/>
                <w:bCs/>
                <w:color w:val="953735"/>
                <w:sz w:val="20"/>
                <w:szCs w:val="20"/>
              </w:rPr>
            </w:pPr>
            <w:r w:rsidRPr="005D2167">
              <w:rPr>
                <w:rFonts w:ascii="Calibri" w:hAnsi="Calibri"/>
                <w:b/>
                <w:bCs/>
                <w:color w:val="953735"/>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000000" w:fill="D8D8D8"/>
            <w:tcMar>
              <w:top w:w="15" w:type="dxa"/>
              <w:left w:w="15" w:type="dxa"/>
              <w:bottom w:w="0" w:type="dxa"/>
              <w:right w:w="15" w:type="dxa"/>
            </w:tcMar>
            <w:vAlign w:val="center"/>
          </w:tcPr>
          <w:p w:rsidR="00515BD5" w:rsidRPr="005D2167" w:rsidRDefault="00515BD5" w:rsidP="005D2167">
            <w:pPr>
              <w:jc w:val="center"/>
              <w:rPr>
                <w:rFonts w:ascii="Calibri" w:hAnsi="Calibri"/>
                <w:b/>
                <w:bCs/>
                <w:color w:val="953735"/>
                <w:sz w:val="20"/>
                <w:szCs w:val="20"/>
              </w:rPr>
            </w:pPr>
            <w:r w:rsidRPr="005D2167">
              <w:rPr>
                <w:rFonts w:ascii="Calibri" w:hAnsi="Calibri"/>
                <w:b/>
                <w:bCs/>
                <w:color w:val="953735"/>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000000" w:fill="D8D8D8"/>
            <w:tcMar>
              <w:top w:w="15" w:type="dxa"/>
              <w:left w:w="15" w:type="dxa"/>
              <w:bottom w:w="0" w:type="dxa"/>
              <w:right w:w="15" w:type="dxa"/>
            </w:tcMar>
            <w:vAlign w:val="center"/>
          </w:tcPr>
          <w:p w:rsidR="00515BD5" w:rsidRPr="005D2167" w:rsidRDefault="00515BD5" w:rsidP="005D2167">
            <w:pPr>
              <w:jc w:val="center"/>
              <w:rPr>
                <w:rFonts w:ascii="Calibri" w:hAnsi="Calibri"/>
                <w:b/>
                <w:bCs/>
                <w:color w:val="953735"/>
                <w:sz w:val="20"/>
                <w:szCs w:val="20"/>
              </w:rPr>
            </w:pPr>
            <w:r w:rsidRPr="005D2167">
              <w:rPr>
                <w:rFonts w:ascii="Calibri" w:hAnsi="Calibri"/>
                <w:b/>
                <w:bCs/>
                <w:color w:val="953735"/>
                <w:sz w:val="20"/>
                <w:szCs w:val="20"/>
              </w:rPr>
              <w:t> </w:t>
            </w:r>
          </w:p>
        </w:tc>
        <w:tc>
          <w:tcPr>
            <w:tcW w:w="708" w:type="dxa"/>
            <w:tcBorders>
              <w:top w:val="single" w:sz="4" w:space="0" w:color="auto"/>
              <w:left w:val="single" w:sz="4" w:space="0" w:color="auto"/>
              <w:bottom w:val="single" w:sz="4" w:space="0" w:color="auto"/>
              <w:right w:val="single" w:sz="4" w:space="0" w:color="auto"/>
            </w:tcBorders>
            <w:shd w:val="clear" w:color="000000" w:fill="D8D8D8"/>
            <w:tcMar>
              <w:top w:w="15" w:type="dxa"/>
              <w:left w:w="15" w:type="dxa"/>
              <w:bottom w:w="0" w:type="dxa"/>
              <w:right w:w="15" w:type="dxa"/>
            </w:tcMar>
            <w:vAlign w:val="center"/>
          </w:tcPr>
          <w:p w:rsidR="00515BD5" w:rsidRPr="005D2167" w:rsidRDefault="00515BD5" w:rsidP="005D2167">
            <w:pPr>
              <w:jc w:val="center"/>
              <w:rPr>
                <w:rFonts w:ascii="Calibri" w:hAnsi="Calibri"/>
                <w:b/>
                <w:bCs/>
                <w:color w:val="953735"/>
                <w:sz w:val="20"/>
                <w:szCs w:val="20"/>
              </w:rPr>
            </w:pPr>
            <w:r w:rsidRPr="005D2167">
              <w:rPr>
                <w:rFonts w:ascii="Calibri" w:hAnsi="Calibri"/>
                <w:b/>
                <w:bCs/>
                <w:color w:val="953735"/>
                <w:sz w:val="20"/>
                <w:szCs w:val="20"/>
              </w:rPr>
              <w:t> </w:t>
            </w:r>
          </w:p>
        </w:tc>
        <w:tc>
          <w:tcPr>
            <w:tcW w:w="567" w:type="dxa"/>
            <w:tcBorders>
              <w:top w:val="single" w:sz="4" w:space="0" w:color="auto"/>
              <w:left w:val="single" w:sz="4" w:space="0" w:color="auto"/>
              <w:bottom w:val="single" w:sz="4" w:space="0" w:color="auto"/>
              <w:right w:val="single" w:sz="4" w:space="0" w:color="auto"/>
            </w:tcBorders>
            <w:shd w:val="clear" w:color="000000" w:fill="D8D8D8"/>
            <w:tcMar>
              <w:top w:w="15" w:type="dxa"/>
              <w:left w:w="15" w:type="dxa"/>
              <w:bottom w:w="0" w:type="dxa"/>
              <w:right w:w="15" w:type="dxa"/>
            </w:tcMar>
            <w:vAlign w:val="center"/>
          </w:tcPr>
          <w:p w:rsidR="00515BD5" w:rsidRPr="005D2167" w:rsidRDefault="00515BD5" w:rsidP="005D2167">
            <w:pPr>
              <w:jc w:val="center"/>
              <w:rPr>
                <w:rFonts w:ascii="Calibri" w:hAnsi="Calibri"/>
                <w:b/>
                <w:bCs/>
                <w:color w:val="953735"/>
                <w:sz w:val="20"/>
                <w:szCs w:val="20"/>
              </w:rPr>
            </w:pPr>
            <w:r w:rsidRPr="005D2167">
              <w:rPr>
                <w:rFonts w:ascii="Calibri" w:hAnsi="Calibri"/>
                <w:b/>
                <w:bCs/>
                <w:color w:val="953735"/>
                <w:sz w:val="20"/>
                <w:szCs w:val="20"/>
              </w:rPr>
              <w:t> </w:t>
            </w:r>
          </w:p>
        </w:tc>
        <w:tc>
          <w:tcPr>
            <w:tcW w:w="567" w:type="dxa"/>
            <w:tcBorders>
              <w:top w:val="single" w:sz="4" w:space="0" w:color="auto"/>
              <w:left w:val="single" w:sz="4" w:space="0" w:color="auto"/>
              <w:bottom w:val="single" w:sz="4" w:space="0" w:color="auto"/>
              <w:right w:val="single" w:sz="4" w:space="0" w:color="auto"/>
            </w:tcBorders>
            <w:shd w:val="clear" w:color="000000" w:fill="D8D8D8"/>
          </w:tcPr>
          <w:p w:rsidR="00515BD5" w:rsidRPr="005D2167" w:rsidRDefault="00515BD5" w:rsidP="005D2167">
            <w:pPr>
              <w:jc w:val="center"/>
              <w:rPr>
                <w:rFonts w:ascii="Calibri" w:hAnsi="Calibri"/>
                <w:b/>
                <w:bCs/>
                <w:color w:val="953735"/>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000000" w:fill="D8D8D8"/>
          </w:tcPr>
          <w:p w:rsidR="00515BD5" w:rsidRPr="005D2167" w:rsidRDefault="00515BD5" w:rsidP="005D2167">
            <w:pPr>
              <w:jc w:val="center"/>
              <w:rPr>
                <w:rFonts w:ascii="Calibri" w:hAnsi="Calibri"/>
                <w:b/>
                <w:bCs/>
                <w:color w:val="953735"/>
                <w:sz w:val="20"/>
                <w:szCs w:val="20"/>
              </w:rPr>
            </w:pPr>
          </w:p>
        </w:tc>
        <w:tc>
          <w:tcPr>
            <w:tcW w:w="851" w:type="dxa"/>
            <w:gridSpan w:val="3"/>
            <w:tcBorders>
              <w:top w:val="single" w:sz="4" w:space="0" w:color="auto"/>
              <w:left w:val="single" w:sz="4" w:space="0" w:color="auto"/>
              <w:bottom w:val="single" w:sz="4" w:space="0" w:color="auto"/>
              <w:right w:val="single" w:sz="4" w:space="0" w:color="auto"/>
            </w:tcBorders>
            <w:shd w:val="clear" w:color="000000" w:fill="D8D8D8"/>
          </w:tcPr>
          <w:p w:rsidR="00515BD5" w:rsidRPr="005D2167" w:rsidRDefault="00515BD5" w:rsidP="005D2167">
            <w:pPr>
              <w:jc w:val="center"/>
              <w:rPr>
                <w:rFonts w:ascii="Calibri" w:hAnsi="Calibri"/>
                <w:b/>
                <w:bCs/>
                <w:color w:val="953735"/>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D8D8D8"/>
          </w:tcPr>
          <w:p w:rsidR="00515BD5" w:rsidRPr="005D2167" w:rsidRDefault="00515BD5" w:rsidP="005D2167">
            <w:pPr>
              <w:jc w:val="center"/>
              <w:rPr>
                <w:rFonts w:ascii="Calibri" w:hAnsi="Calibri"/>
                <w:b/>
                <w:bCs/>
                <w:color w:val="953735"/>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D8D8D8"/>
          </w:tcPr>
          <w:p w:rsidR="00515BD5" w:rsidRPr="005D2167" w:rsidRDefault="00515BD5" w:rsidP="005D2167">
            <w:pPr>
              <w:jc w:val="center"/>
              <w:rPr>
                <w:rFonts w:ascii="Calibri" w:hAnsi="Calibri"/>
                <w:b/>
                <w:bCs/>
                <w:color w:val="953735"/>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D8D8D8"/>
          </w:tcPr>
          <w:p w:rsidR="00515BD5" w:rsidRPr="005D2167" w:rsidRDefault="00515BD5" w:rsidP="005D2167">
            <w:pPr>
              <w:jc w:val="center"/>
              <w:rPr>
                <w:rFonts w:ascii="Calibri" w:hAnsi="Calibri"/>
                <w:b/>
                <w:bCs/>
                <w:color w:val="953735"/>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D8D8D8"/>
          </w:tcPr>
          <w:p w:rsidR="00515BD5" w:rsidRPr="005D2167" w:rsidRDefault="00515BD5" w:rsidP="005D2167">
            <w:pPr>
              <w:jc w:val="center"/>
              <w:rPr>
                <w:rFonts w:ascii="Calibri" w:hAnsi="Calibri"/>
                <w:b/>
                <w:bCs/>
                <w:color w:val="953735"/>
                <w:sz w:val="20"/>
                <w:szCs w:val="20"/>
              </w:rPr>
            </w:pPr>
          </w:p>
        </w:tc>
      </w:tr>
      <w:tr w:rsidR="00515BD5" w:rsidRPr="005D2167" w:rsidTr="00515BD5">
        <w:trPr>
          <w:trHeight w:val="300"/>
        </w:trPr>
        <w:tc>
          <w:tcPr>
            <w:tcW w:w="1387" w:type="dxa"/>
            <w:tcBorders>
              <w:top w:val="single" w:sz="4" w:space="0" w:color="auto"/>
              <w:left w:val="single" w:sz="4" w:space="0" w:color="auto"/>
              <w:bottom w:val="single" w:sz="4" w:space="0" w:color="auto"/>
              <w:right w:val="single" w:sz="4" w:space="0" w:color="auto"/>
            </w:tcBorders>
            <w:shd w:val="clear" w:color="000000" w:fill="95B3D7"/>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 </w:t>
            </w:r>
          </w:p>
        </w:tc>
        <w:tc>
          <w:tcPr>
            <w:tcW w:w="1593" w:type="dxa"/>
            <w:tcBorders>
              <w:top w:val="single" w:sz="4" w:space="0" w:color="auto"/>
              <w:left w:val="single" w:sz="4" w:space="0" w:color="auto"/>
              <w:bottom w:val="single" w:sz="4" w:space="0" w:color="auto"/>
              <w:right w:val="single" w:sz="4" w:space="0" w:color="auto"/>
            </w:tcBorders>
            <w:shd w:val="clear" w:color="000000" w:fill="95B3D7"/>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 </w:t>
            </w:r>
          </w:p>
        </w:tc>
        <w:tc>
          <w:tcPr>
            <w:tcW w:w="848" w:type="dxa"/>
            <w:tcBorders>
              <w:top w:val="single" w:sz="4" w:space="0" w:color="auto"/>
              <w:left w:val="single" w:sz="4" w:space="0" w:color="auto"/>
              <w:bottom w:val="single" w:sz="4" w:space="0" w:color="auto"/>
              <w:right w:val="single" w:sz="4" w:space="0" w:color="auto"/>
            </w:tcBorders>
            <w:shd w:val="clear" w:color="000000" w:fill="95B3D7"/>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 </w:t>
            </w:r>
          </w:p>
        </w:tc>
        <w:tc>
          <w:tcPr>
            <w:tcW w:w="850" w:type="dxa"/>
            <w:tcBorders>
              <w:top w:val="single" w:sz="4" w:space="0" w:color="auto"/>
              <w:left w:val="single" w:sz="4" w:space="0" w:color="auto"/>
              <w:bottom w:val="single" w:sz="4" w:space="0" w:color="auto"/>
              <w:right w:val="single" w:sz="4" w:space="0" w:color="auto"/>
            </w:tcBorders>
            <w:shd w:val="clear" w:color="000000" w:fill="95B3D7"/>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 </w:t>
            </w:r>
          </w:p>
        </w:tc>
        <w:tc>
          <w:tcPr>
            <w:tcW w:w="1134" w:type="dxa"/>
            <w:gridSpan w:val="3"/>
            <w:tcBorders>
              <w:top w:val="single" w:sz="4" w:space="0" w:color="auto"/>
              <w:left w:val="single" w:sz="4" w:space="0" w:color="auto"/>
              <w:bottom w:val="single" w:sz="4" w:space="0" w:color="auto"/>
              <w:right w:val="single" w:sz="4" w:space="0" w:color="auto"/>
            </w:tcBorders>
            <w:shd w:val="clear" w:color="000000" w:fill="95B3D7"/>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 </w:t>
            </w:r>
          </w:p>
        </w:tc>
        <w:tc>
          <w:tcPr>
            <w:tcW w:w="851" w:type="dxa"/>
            <w:tcBorders>
              <w:top w:val="single" w:sz="4" w:space="0" w:color="auto"/>
              <w:left w:val="single" w:sz="4" w:space="0" w:color="auto"/>
              <w:bottom w:val="single" w:sz="4" w:space="0" w:color="auto"/>
              <w:right w:val="single" w:sz="4" w:space="0" w:color="auto"/>
            </w:tcBorders>
            <w:shd w:val="clear" w:color="000000" w:fill="95B3D7"/>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000000" w:fill="95B3D7"/>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000000" w:fill="95B3D7"/>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 </w:t>
            </w:r>
          </w:p>
        </w:tc>
        <w:tc>
          <w:tcPr>
            <w:tcW w:w="708" w:type="dxa"/>
            <w:tcBorders>
              <w:top w:val="single" w:sz="4" w:space="0" w:color="auto"/>
              <w:left w:val="single" w:sz="4" w:space="0" w:color="auto"/>
              <w:bottom w:val="single" w:sz="4" w:space="0" w:color="auto"/>
              <w:right w:val="single" w:sz="4" w:space="0" w:color="auto"/>
            </w:tcBorders>
            <w:shd w:val="clear" w:color="000000" w:fill="95B3D7"/>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 </w:t>
            </w:r>
          </w:p>
        </w:tc>
        <w:tc>
          <w:tcPr>
            <w:tcW w:w="567" w:type="dxa"/>
            <w:tcBorders>
              <w:top w:val="single" w:sz="4" w:space="0" w:color="auto"/>
              <w:left w:val="single" w:sz="4" w:space="0" w:color="auto"/>
              <w:bottom w:val="single" w:sz="4" w:space="0" w:color="auto"/>
              <w:right w:val="single" w:sz="4" w:space="0" w:color="auto"/>
            </w:tcBorders>
            <w:shd w:val="clear" w:color="000000" w:fill="95B3D7"/>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 </w:t>
            </w:r>
          </w:p>
        </w:tc>
        <w:tc>
          <w:tcPr>
            <w:tcW w:w="567" w:type="dxa"/>
            <w:tcBorders>
              <w:top w:val="single" w:sz="4" w:space="0" w:color="auto"/>
              <w:left w:val="single" w:sz="4" w:space="0" w:color="auto"/>
              <w:bottom w:val="single" w:sz="4" w:space="0" w:color="auto"/>
              <w:right w:val="single" w:sz="4" w:space="0" w:color="auto"/>
            </w:tcBorders>
            <w:shd w:val="clear" w:color="000000" w:fill="95B3D7"/>
          </w:tcPr>
          <w:p w:rsidR="00515BD5" w:rsidRPr="005D2167" w:rsidRDefault="00515BD5" w:rsidP="005D2167">
            <w:pPr>
              <w:rPr>
                <w:rFonts w:ascii="Calibri" w:hAnsi="Calibri"/>
                <w:color w:val="000000"/>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000000" w:fill="95B3D7"/>
          </w:tcPr>
          <w:p w:rsidR="00515BD5" w:rsidRPr="005D2167" w:rsidRDefault="00515BD5" w:rsidP="005D2167">
            <w:pPr>
              <w:rPr>
                <w:rFonts w:ascii="Calibri" w:hAnsi="Calibri"/>
                <w:color w:val="000000"/>
                <w:sz w:val="20"/>
                <w:szCs w:val="20"/>
              </w:rPr>
            </w:pPr>
          </w:p>
        </w:tc>
        <w:tc>
          <w:tcPr>
            <w:tcW w:w="851" w:type="dxa"/>
            <w:gridSpan w:val="3"/>
            <w:tcBorders>
              <w:top w:val="single" w:sz="4" w:space="0" w:color="auto"/>
              <w:left w:val="single" w:sz="4" w:space="0" w:color="auto"/>
              <w:bottom w:val="single" w:sz="4" w:space="0" w:color="auto"/>
              <w:right w:val="single" w:sz="4" w:space="0" w:color="auto"/>
            </w:tcBorders>
            <w:shd w:val="clear" w:color="000000" w:fill="95B3D7"/>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95B3D7"/>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95B3D7"/>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95B3D7"/>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95B3D7"/>
          </w:tcPr>
          <w:p w:rsidR="00515BD5" w:rsidRPr="005D2167" w:rsidRDefault="00515BD5" w:rsidP="005D2167">
            <w:pPr>
              <w:rPr>
                <w:rFonts w:ascii="Calibri" w:hAnsi="Calibri"/>
                <w:color w:val="000000"/>
                <w:sz w:val="20"/>
                <w:szCs w:val="20"/>
              </w:rPr>
            </w:pPr>
          </w:p>
        </w:tc>
      </w:tr>
      <w:tr w:rsidR="00515BD5" w:rsidRPr="005D2167" w:rsidTr="00515BD5">
        <w:trPr>
          <w:trHeight w:val="300"/>
        </w:trPr>
        <w:tc>
          <w:tcPr>
            <w:tcW w:w="138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Διαβούλευση Εταίρων</w:t>
            </w:r>
          </w:p>
        </w:tc>
        <w:tc>
          <w:tcPr>
            <w:tcW w:w="159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848" w:type="dxa"/>
            <w:tcBorders>
              <w:top w:val="single" w:sz="4" w:space="0" w:color="auto"/>
              <w:left w:val="single" w:sz="4" w:space="0" w:color="auto"/>
              <w:bottom w:val="single" w:sz="4" w:space="0" w:color="auto"/>
              <w:right w:val="single" w:sz="4" w:space="0" w:color="auto"/>
            </w:tcBorders>
            <w:shd w:val="clear" w:color="auto" w:fill="632423"/>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1134" w:type="dxa"/>
            <w:gridSpan w:val="3"/>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70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515BD5" w:rsidRPr="005D2167" w:rsidRDefault="00515BD5" w:rsidP="005D2167">
            <w:pPr>
              <w:rPr>
                <w:rFonts w:ascii="Calibri" w:hAnsi="Calibri"/>
                <w:color w:val="000000"/>
                <w:sz w:val="20"/>
                <w:szCs w:val="20"/>
              </w:rPr>
            </w:pPr>
          </w:p>
        </w:tc>
        <w:tc>
          <w:tcPr>
            <w:tcW w:w="567" w:type="dxa"/>
            <w:gridSpan w:val="2"/>
            <w:tcBorders>
              <w:top w:val="single" w:sz="4" w:space="0" w:color="auto"/>
              <w:left w:val="single" w:sz="4" w:space="0" w:color="auto"/>
              <w:bottom w:val="single" w:sz="4" w:space="0" w:color="auto"/>
              <w:right w:val="single" w:sz="4" w:space="0" w:color="auto"/>
            </w:tcBorders>
          </w:tcPr>
          <w:p w:rsidR="00515BD5" w:rsidRPr="005D2167" w:rsidRDefault="00515BD5" w:rsidP="005D2167">
            <w:pPr>
              <w:rPr>
                <w:rFonts w:ascii="Calibri" w:hAnsi="Calibri"/>
                <w:color w:val="000000"/>
                <w:sz w:val="20"/>
                <w:szCs w:val="20"/>
              </w:rPr>
            </w:pPr>
          </w:p>
        </w:tc>
        <w:tc>
          <w:tcPr>
            <w:tcW w:w="851" w:type="dxa"/>
            <w:gridSpan w:val="3"/>
            <w:tcBorders>
              <w:top w:val="single" w:sz="4" w:space="0" w:color="auto"/>
              <w:left w:val="single" w:sz="4" w:space="0" w:color="auto"/>
              <w:bottom w:val="single" w:sz="4" w:space="0" w:color="auto"/>
              <w:right w:val="single" w:sz="4" w:space="0" w:color="auto"/>
            </w:tcBorders>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tcPr>
          <w:p w:rsidR="00515BD5" w:rsidRPr="005D2167" w:rsidRDefault="00515BD5" w:rsidP="005D2167">
            <w:pPr>
              <w:rPr>
                <w:rFonts w:ascii="Calibri" w:hAnsi="Calibri"/>
                <w:color w:val="000000"/>
                <w:sz w:val="20"/>
                <w:szCs w:val="20"/>
              </w:rPr>
            </w:pPr>
          </w:p>
        </w:tc>
      </w:tr>
      <w:tr w:rsidR="00515BD5" w:rsidRPr="005D2167" w:rsidTr="00515BD5">
        <w:trPr>
          <w:trHeight w:val="300"/>
        </w:trPr>
        <w:tc>
          <w:tcPr>
            <w:tcW w:w="1387" w:type="dxa"/>
            <w:tcBorders>
              <w:top w:val="single" w:sz="4" w:space="0" w:color="auto"/>
              <w:left w:val="single" w:sz="4" w:space="0" w:color="auto"/>
              <w:bottom w:val="single" w:sz="4" w:space="0" w:color="auto"/>
              <w:right w:val="single" w:sz="4" w:space="0" w:color="auto"/>
            </w:tcBorders>
            <w:shd w:val="clear" w:color="000000" w:fill="95B3D7"/>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 </w:t>
            </w:r>
          </w:p>
        </w:tc>
        <w:tc>
          <w:tcPr>
            <w:tcW w:w="1593" w:type="dxa"/>
            <w:tcBorders>
              <w:top w:val="single" w:sz="4" w:space="0" w:color="auto"/>
              <w:left w:val="single" w:sz="4" w:space="0" w:color="auto"/>
              <w:bottom w:val="single" w:sz="4" w:space="0" w:color="auto"/>
              <w:right w:val="single" w:sz="4" w:space="0" w:color="auto"/>
            </w:tcBorders>
            <w:shd w:val="clear" w:color="000000" w:fill="95B3D7"/>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 </w:t>
            </w:r>
          </w:p>
        </w:tc>
        <w:tc>
          <w:tcPr>
            <w:tcW w:w="848" w:type="dxa"/>
            <w:tcBorders>
              <w:top w:val="single" w:sz="4" w:space="0" w:color="auto"/>
              <w:left w:val="single" w:sz="4" w:space="0" w:color="auto"/>
              <w:bottom w:val="single" w:sz="4" w:space="0" w:color="auto"/>
              <w:right w:val="single" w:sz="4" w:space="0" w:color="auto"/>
            </w:tcBorders>
            <w:shd w:val="clear" w:color="000000" w:fill="95B3D7"/>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 </w:t>
            </w:r>
          </w:p>
        </w:tc>
        <w:tc>
          <w:tcPr>
            <w:tcW w:w="850" w:type="dxa"/>
            <w:tcBorders>
              <w:top w:val="single" w:sz="4" w:space="0" w:color="auto"/>
              <w:left w:val="single" w:sz="4" w:space="0" w:color="auto"/>
              <w:bottom w:val="single" w:sz="4" w:space="0" w:color="auto"/>
              <w:right w:val="single" w:sz="4" w:space="0" w:color="auto"/>
            </w:tcBorders>
            <w:shd w:val="clear" w:color="000000" w:fill="95B3D7"/>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 </w:t>
            </w:r>
          </w:p>
        </w:tc>
        <w:tc>
          <w:tcPr>
            <w:tcW w:w="1134" w:type="dxa"/>
            <w:gridSpan w:val="3"/>
            <w:tcBorders>
              <w:top w:val="single" w:sz="4" w:space="0" w:color="auto"/>
              <w:left w:val="single" w:sz="4" w:space="0" w:color="auto"/>
              <w:bottom w:val="single" w:sz="4" w:space="0" w:color="auto"/>
              <w:right w:val="single" w:sz="4" w:space="0" w:color="auto"/>
            </w:tcBorders>
            <w:shd w:val="clear" w:color="000000" w:fill="95B3D7"/>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 </w:t>
            </w:r>
          </w:p>
        </w:tc>
        <w:tc>
          <w:tcPr>
            <w:tcW w:w="851" w:type="dxa"/>
            <w:tcBorders>
              <w:top w:val="single" w:sz="4" w:space="0" w:color="auto"/>
              <w:left w:val="single" w:sz="4" w:space="0" w:color="auto"/>
              <w:bottom w:val="single" w:sz="4" w:space="0" w:color="auto"/>
              <w:right w:val="single" w:sz="4" w:space="0" w:color="auto"/>
            </w:tcBorders>
            <w:shd w:val="clear" w:color="000000" w:fill="95B3D7"/>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000000" w:fill="95B3D7"/>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000000" w:fill="95B3D7"/>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 </w:t>
            </w:r>
          </w:p>
        </w:tc>
        <w:tc>
          <w:tcPr>
            <w:tcW w:w="708" w:type="dxa"/>
            <w:tcBorders>
              <w:top w:val="single" w:sz="4" w:space="0" w:color="auto"/>
              <w:left w:val="single" w:sz="4" w:space="0" w:color="auto"/>
              <w:bottom w:val="single" w:sz="4" w:space="0" w:color="auto"/>
              <w:right w:val="single" w:sz="4" w:space="0" w:color="auto"/>
            </w:tcBorders>
            <w:shd w:val="clear" w:color="000000" w:fill="95B3D7"/>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 </w:t>
            </w:r>
          </w:p>
        </w:tc>
        <w:tc>
          <w:tcPr>
            <w:tcW w:w="567" w:type="dxa"/>
            <w:tcBorders>
              <w:top w:val="single" w:sz="4" w:space="0" w:color="auto"/>
              <w:left w:val="single" w:sz="4" w:space="0" w:color="auto"/>
              <w:bottom w:val="single" w:sz="4" w:space="0" w:color="auto"/>
              <w:right w:val="single" w:sz="4" w:space="0" w:color="auto"/>
            </w:tcBorders>
            <w:shd w:val="clear" w:color="000000" w:fill="95B3D7"/>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 </w:t>
            </w:r>
          </w:p>
        </w:tc>
        <w:tc>
          <w:tcPr>
            <w:tcW w:w="567" w:type="dxa"/>
            <w:tcBorders>
              <w:top w:val="single" w:sz="4" w:space="0" w:color="auto"/>
              <w:left w:val="single" w:sz="4" w:space="0" w:color="auto"/>
              <w:bottom w:val="single" w:sz="4" w:space="0" w:color="auto"/>
              <w:right w:val="single" w:sz="4" w:space="0" w:color="auto"/>
            </w:tcBorders>
            <w:shd w:val="clear" w:color="000000" w:fill="95B3D7"/>
          </w:tcPr>
          <w:p w:rsidR="00515BD5" w:rsidRPr="005D2167" w:rsidRDefault="00515BD5" w:rsidP="005D2167">
            <w:pPr>
              <w:rPr>
                <w:rFonts w:ascii="Calibri" w:hAnsi="Calibri"/>
                <w:color w:val="000000"/>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000000" w:fill="95B3D7"/>
          </w:tcPr>
          <w:p w:rsidR="00515BD5" w:rsidRPr="005D2167" w:rsidRDefault="00515BD5" w:rsidP="005D2167">
            <w:pPr>
              <w:rPr>
                <w:rFonts w:ascii="Calibri" w:hAnsi="Calibri"/>
                <w:color w:val="000000"/>
                <w:sz w:val="20"/>
                <w:szCs w:val="20"/>
              </w:rPr>
            </w:pPr>
          </w:p>
        </w:tc>
        <w:tc>
          <w:tcPr>
            <w:tcW w:w="851" w:type="dxa"/>
            <w:gridSpan w:val="3"/>
            <w:tcBorders>
              <w:top w:val="single" w:sz="4" w:space="0" w:color="auto"/>
              <w:left w:val="single" w:sz="4" w:space="0" w:color="auto"/>
              <w:bottom w:val="single" w:sz="4" w:space="0" w:color="auto"/>
              <w:right w:val="single" w:sz="4" w:space="0" w:color="auto"/>
            </w:tcBorders>
            <w:shd w:val="clear" w:color="000000" w:fill="95B3D7"/>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95B3D7"/>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95B3D7"/>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95B3D7"/>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95B3D7"/>
          </w:tcPr>
          <w:p w:rsidR="00515BD5" w:rsidRPr="005D2167" w:rsidRDefault="00515BD5" w:rsidP="005D2167">
            <w:pPr>
              <w:rPr>
                <w:rFonts w:ascii="Calibri" w:hAnsi="Calibri"/>
                <w:color w:val="000000"/>
                <w:sz w:val="20"/>
                <w:szCs w:val="20"/>
              </w:rPr>
            </w:pPr>
          </w:p>
        </w:tc>
      </w:tr>
      <w:tr w:rsidR="00515BD5" w:rsidRPr="005D2167" w:rsidTr="00515BD5">
        <w:trPr>
          <w:trHeight w:val="672"/>
        </w:trPr>
        <w:tc>
          <w:tcPr>
            <w:tcW w:w="138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Λήψη Πολιτικής Απόφασης</w:t>
            </w:r>
          </w:p>
        </w:tc>
        <w:tc>
          <w:tcPr>
            <w:tcW w:w="159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848" w:type="dxa"/>
            <w:tcBorders>
              <w:top w:val="single" w:sz="4" w:space="0" w:color="auto"/>
              <w:left w:val="single" w:sz="4" w:space="0" w:color="auto"/>
              <w:bottom w:val="single" w:sz="4" w:space="0" w:color="auto"/>
              <w:right w:val="single" w:sz="4" w:space="0" w:color="auto"/>
            </w:tcBorders>
            <w:shd w:val="clear" w:color="auto" w:fill="632423"/>
            <w:vAlign w:val="center"/>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632423"/>
            <w:vAlign w:val="center"/>
          </w:tcPr>
          <w:p w:rsidR="00515BD5" w:rsidRPr="005D2167" w:rsidRDefault="00515BD5" w:rsidP="005D2167">
            <w:pPr>
              <w:rPr>
                <w:rFonts w:ascii="Calibri" w:hAnsi="Calibri"/>
                <w:color w:val="000000"/>
                <w:sz w:val="20"/>
                <w:szCs w:val="20"/>
              </w:rPr>
            </w:pPr>
          </w:p>
        </w:tc>
        <w:tc>
          <w:tcPr>
            <w:tcW w:w="1134" w:type="dxa"/>
            <w:gridSpan w:val="3"/>
            <w:tcBorders>
              <w:top w:val="single" w:sz="4" w:space="0" w:color="auto"/>
              <w:left w:val="single" w:sz="4" w:space="0" w:color="auto"/>
              <w:bottom w:val="single" w:sz="4" w:space="0" w:color="auto"/>
              <w:right w:val="single" w:sz="4" w:space="0" w:color="auto"/>
            </w:tcBorders>
            <w:vAlign w:val="center"/>
          </w:tcPr>
          <w:p w:rsidR="00515BD5" w:rsidRPr="005D2167" w:rsidRDefault="00515BD5" w:rsidP="005D2167">
            <w:pPr>
              <w:rPr>
                <w:rFonts w:ascii="Calibri" w:hAnsi="Calibri"/>
                <w:color w:val="000000"/>
                <w:sz w:val="20"/>
                <w:szCs w:val="20"/>
              </w:rPr>
            </w:pPr>
          </w:p>
        </w:tc>
        <w:tc>
          <w:tcPr>
            <w:tcW w:w="851" w:type="dxa"/>
            <w:tcBorders>
              <w:top w:val="single" w:sz="4" w:space="0" w:color="auto"/>
              <w:left w:val="single" w:sz="4" w:space="0" w:color="auto"/>
              <w:bottom w:val="single" w:sz="4" w:space="0" w:color="auto"/>
              <w:right w:val="single" w:sz="4" w:space="0" w:color="auto"/>
            </w:tcBorders>
            <w:vAlign w:val="center"/>
          </w:tcPr>
          <w:p w:rsidR="00515BD5" w:rsidRPr="005D2167" w:rsidRDefault="00515BD5" w:rsidP="005D2167">
            <w:pPr>
              <w:rPr>
                <w:rFonts w:ascii="Calibri" w:hAnsi="Calibri"/>
                <w:color w:val="000000"/>
                <w:sz w:val="20"/>
                <w:szCs w:val="20"/>
              </w:rPr>
            </w:pPr>
          </w:p>
        </w:tc>
        <w:tc>
          <w:tcPr>
            <w:tcW w:w="992" w:type="dxa"/>
            <w:tcBorders>
              <w:top w:val="single" w:sz="4" w:space="0" w:color="auto"/>
              <w:left w:val="single" w:sz="4" w:space="0" w:color="auto"/>
              <w:bottom w:val="single" w:sz="4" w:space="0" w:color="auto"/>
              <w:right w:val="single" w:sz="4" w:space="0" w:color="auto"/>
            </w:tcBorders>
            <w:vAlign w:val="center"/>
          </w:tcPr>
          <w:p w:rsidR="00515BD5" w:rsidRPr="005D2167" w:rsidRDefault="00515BD5" w:rsidP="005D2167">
            <w:pPr>
              <w:rPr>
                <w:rFonts w:ascii="Calibri" w:hAnsi="Calibr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vAlign w:val="center"/>
          </w:tcPr>
          <w:p w:rsidR="00515BD5" w:rsidRPr="005D2167" w:rsidRDefault="00515BD5" w:rsidP="005D2167">
            <w:pPr>
              <w:rPr>
                <w:rFonts w:ascii="Calibri" w:hAnsi="Calibri"/>
                <w:color w:val="000000"/>
                <w:sz w:val="20"/>
                <w:szCs w:val="20"/>
              </w:rPr>
            </w:pPr>
          </w:p>
        </w:tc>
        <w:tc>
          <w:tcPr>
            <w:tcW w:w="708" w:type="dxa"/>
            <w:tcBorders>
              <w:top w:val="single" w:sz="4" w:space="0" w:color="auto"/>
              <w:left w:val="single" w:sz="4" w:space="0" w:color="auto"/>
              <w:bottom w:val="single" w:sz="4" w:space="0" w:color="auto"/>
              <w:right w:val="single" w:sz="4" w:space="0" w:color="auto"/>
            </w:tcBorders>
            <w:vAlign w:val="center"/>
          </w:tcPr>
          <w:p w:rsidR="00515BD5" w:rsidRPr="005D2167" w:rsidRDefault="00515BD5" w:rsidP="005D2167">
            <w:pPr>
              <w:rPr>
                <w:rFonts w:ascii="Calibri" w:hAnsi="Calibri"/>
                <w:color w:val="0000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515BD5" w:rsidRPr="005D2167" w:rsidRDefault="00515BD5" w:rsidP="005D2167">
            <w:pPr>
              <w:rPr>
                <w:rFonts w:ascii="Calibri" w:hAnsi="Calibri"/>
                <w:color w:val="000000"/>
                <w:sz w:val="20"/>
                <w:szCs w:val="20"/>
              </w:rPr>
            </w:pPr>
          </w:p>
        </w:tc>
        <w:tc>
          <w:tcPr>
            <w:tcW w:w="567" w:type="dxa"/>
            <w:tcBorders>
              <w:top w:val="single" w:sz="4" w:space="0" w:color="auto"/>
              <w:left w:val="single" w:sz="4" w:space="0" w:color="auto"/>
              <w:bottom w:val="single" w:sz="4" w:space="0" w:color="auto"/>
              <w:right w:val="single" w:sz="4" w:space="0" w:color="auto"/>
            </w:tcBorders>
            <w:vAlign w:val="center"/>
          </w:tcPr>
          <w:p w:rsidR="00515BD5" w:rsidRPr="005D2167" w:rsidRDefault="00515BD5" w:rsidP="005D2167">
            <w:pPr>
              <w:rPr>
                <w:rFonts w:ascii="Calibri" w:hAnsi="Calibri"/>
                <w:color w:val="000000"/>
                <w:sz w:val="20"/>
                <w:szCs w:val="20"/>
              </w:rPr>
            </w:pPr>
          </w:p>
        </w:tc>
        <w:tc>
          <w:tcPr>
            <w:tcW w:w="567" w:type="dxa"/>
            <w:gridSpan w:val="2"/>
            <w:tcBorders>
              <w:top w:val="single" w:sz="4" w:space="0" w:color="auto"/>
              <w:left w:val="single" w:sz="4" w:space="0" w:color="auto"/>
              <w:bottom w:val="single" w:sz="4" w:space="0" w:color="auto"/>
              <w:right w:val="single" w:sz="4" w:space="0" w:color="auto"/>
            </w:tcBorders>
            <w:vAlign w:val="center"/>
          </w:tcPr>
          <w:p w:rsidR="00515BD5" w:rsidRPr="005D2167" w:rsidRDefault="00515BD5" w:rsidP="005D2167">
            <w:pPr>
              <w:rPr>
                <w:rFonts w:ascii="Calibri" w:hAnsi="Calibri"/>
                <w:color w:val="000000"/>
                <w:sz w:val="20"/>
                <w:szCs w:val="20"/>
              </w:rPr>
            </w:pPr>
          </w:p>
        </w:tc>
        <w:tc>
          <w:tcPr>
            <w:tcW w:w="851" w:type="dxa"/>
            <w:gridSpan w:val="3"/>
            <w:tcBorders>
              <w:top w:val="single" w:sz="4" w:space="0" w:color="auto"/>
              <w:left w:val="single" w:sz="4" w:space="0" w:color="auto"/>
              <w:bottom w:val="single" w:sz="4" w:space="0" w:color="auto"/>
              <w:right w:val="single" w:sz="4" w:space="0" w:color="auto"/>
            </w:tcBorders>
            <w:vAlign w:val="center"/>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tcPr>
          <w:p w:rsidR="00515BD5" w:rsidRPr="005D2167" w:rsidRDefault="00515BD5" w:rsidP="005D2167">
            <w:pPr>
              <w:rPr>
                <w:rFonts w:ascii="Calibri" w:hAnsi="Calibri"/>
                <w:color w:val="000000"/>
                <w:sz w:val="20"/>
                <w:szCs w:val="20"/>
              </w:rPr>
            </w:pPr>
          </w:p>
        </w:tc>
      </w:tr>
      <w:tr w:rsidR="00515BD5" w:rsidRPr="005D2167" w:rsidTr="00515BD5">
        <w:trPr>
          <w:trHeight w:val="300"/>
        </w:trPr>
        <w:tc>
          <w:tcPr>
            <w:tcW w:w="1387" w:type="dxa"/>
            <w:tcBorders>
              <w:top w:val="single" w:sz="4" w:space="0" w:color="auto"/>
              <w:left w:val="single" w:sz="4" w:space="0" w:color="auto"/>
              <w:bottom w:val="single" w:sz="4" w:space="0" w:color="auto"/>
              <w:right w:val="single" w:sz="4" w:space="0" w:color="auto"/>
            </w:tcBorders>
            <w:shd w:val="clear" w:color="000000" w:fill="95B3D7"/>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 </w:t>
            </w:r>
          </w:p>
        </w:tc>
        <w:tc>
          <w:tcPr>
            <w:tcW w:w="1593" w:type="dxa"/>
            <w:tcBorders>
              <w:top w:val="single" w:sz="4" w:space="0" w:color="auto"/>
              <w:left w:val="single" w:sz="4" w:space="0" w:color="auto"/>
              <w:bottom w:val="single" w:sz="4" w:space="0" w:color="auto"/>
              <w:right w:val="single" w:sz="4" w:space="0" w:color="auto"/>
            </w:tcBorders>
            <w:shd w:val="clear" w:color="000000" w:fill="95B3D7"/>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 </w:t>
            </w:r>
          </w:p>
        </w:tc>
        <w:tc>
          <w:tcPr>
            <w:tcW w:w="848" w:type="dxa"/>
            <w:tcBorders>
              <w:top w:val="single" w:sz="4" w:space="0" w:color="auto"/>
              <w:left w:val="single" w:sz="4" w:space="0" w:color="auto"/>
              <w:bottom w:val="single" w:sz="4" w:space="0" w:color="auto"/>
              <w:right w:val="single" w:sz="4" w:space="0" w:color="auto"/>
            </w:tcBorders>
            <w:shd w:val="clear" w:color="000000" w:fill="95B3D7"/>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 </w:t>
            </w:r>
          </w:p>
        </w:tc>
        <w:tc>
          <w:tcPr>
            <w:tcW w:w="850" w:type="dxa"/>
            <w:tcBorders>
              <w:top w:val="single" w:sz="4" w:space="0" w:color="auto"/>
              <w:left w:val="single" w:sz="4" w:space="0" w:color="auto"/>
              <w:bottom w:val="single" w:sz="4" w:space="0" w:color="auto"/>
              <w:right w:val="single" w:sz="4" w:space="0" w:color="auto"/>
            </w:tcBorders>
            <w:shd w:val="clear" w:color="000000" w:fill="95B3D7"/>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 </w:t>
            </w:r>
          </w:p>
        </w:tc>
        <w:tc>
          <w:tcPr>
            <w:tcW w:w="1134" w:type="dxa"/>
            <w:gridSpan w:val="3"/>
            <w:tcBorders>
              <w:top w:val="single" w:sz="4" w:space="0" w:color="auto"/>
              <w:left w:val="single" w:sz="4" w:space="0" w:color="auto"/>
              <w:bottom w:val="single" w:sz="4" w:space="0" w:color="auto"/>
              <w:right w:val="single" w:sz="4" w:space="0" w:color="auto"/>
            </w:tcBorders>
            <w:shd w:val="clear" w:color="000000" w:fill="95B3D7"/>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 </w:t>
            </w:r>
          </w:p>
        </w:tc>
        <w:tc>
          <w:tcPr>
            <w:tcW w:w="851" w:type="dxa"/>
            <w:tcBorders>
              <w:top w:val="single" w:sz="4" w:space="0" w:color="auto"/>
              <w:left w:val="single" w:sz="4" w:space="0" w:color="auto"/>
              <w:bottom w:val="single" w:sz="4" w:space="0" w:color="auto"/>
              <w:right w:val="single" w:sz="4" w:space="0" w:color="auto"/>
            </w:tcBorders>
            <w:shd w:val="clear" w:color="000000" w:fill="95B3D7"/>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000000" w:fill="95B3D7"/>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000000" w:fill="95B3D7"/>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 </w:t>
            </w:r>
          </w:p>
        </w:tc>
        <w:tc>
          <w:tcPr>
            <w:tcW w:w="708" w:type="dxa"/>
            <w:tcBorders>
              <w:top w:val="single" w:sz="4" w:space="0" w:color="auto"/>
              <w:left w:val="single" w:sz="4" w:space="0" w:color="auto"/>
              <w:bottom w:val="single" w:sz="4" w:space="0" w:color="auto"/>
              <w:right w:val="single" w:sz="4" w:space="0" w:color="auto"/>
            </w:tcBorders>
            <w:shd w:val="clear" w:color="000000" w:fill="95B3D7"/>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 </w:t>
            </w:r>
          </w:p>
        </w:tc>
        <w:tc>
          <w:tcPr>
            <w:tcW w:w="567" w:type="dxa"/>
            <w:tcBorders>
              <w:top w:val="single" w:sz="4" w:space="0" w:color="auto"/>
              <w:left w:val="single" w:sz="4" w:space="0" w:color="auto"/>
              <w:bottom w:val="single" w:sz="4" w:space="0" w:color="auto"/>
              <w:right w:val="single" w:sz="4" w:space="0" w:color="auto"/>
            </w:tcBorders>
            <w:shd w:val="clear" w:color="000000" w:fill="95B3D7"/>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 </w:t>
            </w:r>
          </w:p>
        </w:tc>
        <w:tc>
          <w:tcPr>
            <w:tcW w:w="567" w:type="dxa"/>
            <w:tcBorders>
              <w:top w:val="single" w:sz="4" w:space="0" w:color="auto"/>
              <w:left w:val="single" w:sz="4" w:space="0" w:color="auto"/>
              <w:bottom w:val="single" w:sz="4" w:space="0" w:color="auto"/>
              <w:right w:val="single" w:sz="4" w:space="0" w:color="auto"/>
            </w:tcBorders>
            <w:shd w:val="clear" w:color="000000" w:fill="95B3D7"/>
          </w:tcPr>
          <w:p w:rsidR="00515BD5" w:rsidRPr="005D2167" w:rsidRDefault="00515BD5" w:rsidP="005D2167">
            <w:pPr>
              <w:rPr>
                <w:rFonts w:ascii="Calibri" w:hAnsi="Calibri"/>
                <w:color w:val="000000"/>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000000" w:fill="95B3D7"/>
          </w:tcPr>
          <w:p w:rsidR="00515BD5" w:rsidRPr="005D2167" w:rsidRDefault="00515BD5" w:rsidP="005D2167">
            <w:pPr>
              <w:rPr>
                <w:rFonts w:ascii="Calibri" w:hAnsi="Calibri"/>
                <w:color w:val="000000"/>
                <w:sz w:val="20"/>
                <w:szCs w:val="20"/>
              </w:rPr>
            </w:pPr>
          </w:p>
        </w:tc>
        <w:tc>
          <w:tcPr>
            <w:tcW w:w="851" w:type="dxa"/>
            <w:gridSpan w:val="3"/>
            <w:tcBorders>
              <w:top w:val="single" w:sz="4" w:space="0" w:color="auto"/>
              <w:left w:val="single" w:sz="4" w:space="0" w:color="auto"/>
              <w:bottom w:val="single" w:sz="4" w:space="0" w:color="auto"/>
              <w:right w:val="single" w:sz="4" w:space="0" w:color="auto"/>
            </w:tcBorders>
            <w:shd w:val="clear" w:color="000000" w:fill="95B3D7"/>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95B3D7"/>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95B3D7"/>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95B3D7"/>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95B3D7"/>
          </w:tcPr>
          <w:p w:rsidR="00515BD5" w:rsidRPr="005D2167" w:rsidRDefault="00515BD5" w:rsidP="005D2167">
            <w:pPr>
              <w:rPr>
                <w:rFonts w:ascii="Calibri" w:hAnsi="Calibri"/>
                <w:color w:val="000000"/>
                <w:sz w:val="20"/>
                <w:szCs w:val="20"/>
              </w:rPr>
            </w:pPr>
          </w:p>
        </w:tc>
      </w:tr>
      <w:tr w:rsidR="00515BD5" w:rsidRPr="005D2167" w:rsidTr="00515BD5">
        <w:trPr>
          <w:trHeight w:val="600"/>
        </w:trPr>
        <w:tc>
          <w:tcPr>
            <w:tcW w:w="138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Προετοιμασία Νομοθετικού Πλα</w:t>
            </w:r>
            <w:r>
              <w:rPr>
                <w:rFonts w:ascii="Calibri" w:hAnsi="Calibri"/>
                <w:color w:val="000000"/>
                <w:sz w:val="20"/>
                <w:szCs w:val="20"/>
              </w:rPr>
              <w:t>ι</w:t>
            </w:r>
            <w:r w:rsidRPr="005D2167">
              <w:rPr>
                <w:rFonts w:ascii="Calibri" w:hAnsi="Calibri"/>
                <w:color w:val="000000"/>
                <w:sz w:val="20"/>
                <w:szCs w:val="20"/>
              </w:rPr>
              <w:t>σίου</w:t>
            </w:r>
          </w:p>
        </w:tc>
        <w:tc>
          <w:tcPr>
            <w:tcW w:w="159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84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1134" w:type="dxa"/>
            <w:gridSpan w:val="3"/>
            <w:tcBorders>
              <w:top w:val="single" w:sz="4" w:space="0" w:color="auto"/>
              <w:left w:val="single" w:sz="4" w:space="0" w:color="auto"/>
              <w:bottom w:val="single" w:sz="4" w:space="0" w:color="auto"/>
              <w:right w:val="single" w:sz="4" w:space="0" w:color="auto"/>
            </w:tcBorders>
            <w:shd w:val="clear" w:color="auto" w:fill="632423"/>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70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515BD5" w:rsidRPr="005D2167" w:rsidRDefault="00515BD5" w:rsidP="005D2167">
            <w:pPr>
              <w:rPr>
                <w:rFonts w:ascii="Calibri" w:hAnsi="Calibri"/>
                <w:color w:val="000000"/>
                <w:sz w:val="20"/>
                <w:szCs w:val="20"/>
              </w:rPr>
            </w:pPr>
          </w:p>
        </w:tc>
        <w:tc>
          <w:tcPr>
            <w:tcW w:w="567" w:type="dxa"/>
            <w:gridSpan w:val="2"/>
            <w:tcBorders>
              <w:top w:val="single" w:sz="4" w:space="0" w:color="auto"/>
              <w:left w:val="single" w:sz="4" w:space="0" w:color="auto"/>
              <w:bottom w:val="single" w:sz="4" w:space="0" w:color="auto"/>
              <w:right w:val="single" w:sz="4" w:space="0" w:color="auto"/>
            </w:tcBorders>
          </w:tcPr>
          <w:p w:rsidR="00515BD5" w:rsidRPr="005D2167" w:rsidRDefault="00515BD5" w:rsidP="005D2167">
            <w:pPr>
              <w:rPr>
                <w:rFonts w:ascii="Calibri" w:hAnsi="Calibri"/>
                <w:color w:val="000000"/>
                <w:sz w:val="20"/>
                <w:szCs w:val="20"/>
              </w:rPr>
            </w:pPr>
          </w:p>
        </w:tc>
        <w:tc>
          <w:tcPr>
            <w:tcW w:w="851" w:type="dxa"/>
            <w:gridSpan w:val="3"/>
            <w:tcBorders>
              <w:top w:val="single" w:sz="4" w:space="0" w:color="auto"/>
              <w:left w:val="single" w:sz="4" w:space="0" w:color="auto"/>
              <w:bottom w:val="single" w:sz="4" w:space="0" w:color="auto"/>
              <w:right w:val="single" w:sz="4" w:space="0" w:color="auto"/>
            </w:tcBorders>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tcPr>
          <w:p w:rsidR="00515BD5" w:rsidRPr="005D2167" w:rsidRDefault="00515BD5" w:rsidP="005D2167">
            <w:pPr>
              <w:rPr>
                <w:rFonts w:ascii="Calibri" w:hAnsi="Calibri"/>
                <w:color w:val="000000"/>
                <w:sz w:val="20"/>
                <w:szCs w:val="20"/>
              </w:rPr>
            </w:pPr>
          </w:p>
        </w:tc>
      </w:tr>
      <w:tr w:rsidR="00515BD5" w:rsidRPr="005D2167" w:rsidTr="00515BD5">
        <w:trPr>
          <w:trHeight w:val="300"/>
        </w:trPr>
        <w:tc>
          <w:tcPr>
            <w:tcW w:w="1387" w:type="dxa"/>
            <w:tcBorders>
              <w:top w:val="single" w:sz="4" w:space="0" w:color="auto"/>
              <w:left w:val="single" w:sz="4" w:space="0" w:color="auto"/>
              <w:bottom w:val="single" w:sz="4" w:space="0" w:color="auto"/>
              <w:right w:val="single" w:sz="4" w:space="0" w:color="auto"/>
            </w:tcBorders>
            <w:shd w:val="clear" w:color="000000" w:fill="95B3D7"/>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 </w:t>
            </w:r>
          </w:p>
        </w:tc>
        <w:tc>
          <w:tcPr>
            <w:tcW w:w="1593" w:type="dxa"/>
            <w:tcBorders>
              <w:top w:val="single" w:sz="4" w:space="0" w:color="auto"/>
              <w:left w:val="single" w:sz="4" w:space="0" w:color="auto"/>
              <w:bottom w:val="single" w:sz="4" w:space="0" w:color="auto"/>
              <w:right w:val="single" w:sz="4" w:space="0" w:color="auto"/>
            </w:tcBorders>
            <w:shd w:val="clear" w:color="000000" w:fill="95B3D7"/>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 </w:t>
            </w:r>
          </w:p>
        </w:tc>
        <w:tc>
          <w:tcPr>
            <w:tcW w:w="848" w:type="dxa"/>
            <w:tcBorders>
              <w:top w:val="single" w:sz="4" w:space="0" w:color="auto"/>
              <w:left w:val="single" w:sz="4" w:space="0" w:color="auto"/>
              <w:bottom w:val="single" w:sz="4" w:space="0" w:color="auto"/>
              <w:right w:val="single" w:sz="4" w:space="0" w:color="auto"/>
            </w:tcBorders>
            <w:shd w:val="clear" w:color="000000" w:fill="95B3D7"/>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 </w:t>
            </w:r>
          </w:p>
        </w:tc>
        <w:tc>
          <w:tcPr>
            <w:tcW w:w="850" w:type="dxa"/>
            <w:tcBorders>
              <w:top w:val="single" w:sz="4" w:space="0" w:color="auto"/>
              <w:left w:val="single" w:sz="4" w:space="0" w:color="auto"/>
              <w:bottom w:val="single" w:sz="4" w:space="0" w:color="auto"/>
              <w:right w:val="single" w:sz="4" w:space="0" w:color="auto"/>
            </w:tcBorders>
            <w:shd w:val="clear" w:color="000000" w:fill="95B3D7"/>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 </w:t>
            </w:r>
          </w:p>
        </w:tc>
        <w:tc>
          <w:tcPr>
            <w:tcW w:w="1134" w:type="dxa"/>
            <w:gridSpan w:val="3"/>
            <w:tcBorders>
              <w:top w:val="single" w:sz="4" w:space="0" w:color="auto"/>
              <w:left w:val="single" w:sz="4" w:space="0" w:color="auto"/>
              <w:bottom w:val="single" w:sz="4" w:space="0" w:color="auto"/>
              <w:right w:val="single" w:sz="4" w:space="0" w:color="auto"/>
            </w:tcBorders>
            <w:shd w:val="clear" w:color="000000" w:fill="95B3D7"/>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 </w:t>
            </w:r>
          </w:p>
        </w:tc>
        <w:tc>
          <w:tcPr>
            <w:tcW w:w="851" w:type="dxa"/>
            <w:tcBorders>
              <w:top w:val="single" w:sz="4" w:space="0" w:color="auto"/>
              <w:left w:val="single" w:sz="4" w:space="0" w:color="auto"/>
              <w:bottom w:val="single" w:sz="4" w:space="0" w:color="auto"/>
              <w:right w:val="single" w:sz="4" w:space="0" w:color="auto"/>
            </w:tcBorders>
            <w:shd w:val="clear" w:color="000000" w:fill="95B3D7"/>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000000" w:fill="95B3D7"/>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000000" w:fill="95B3D7"/>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 </w:t>
            </w:r>
          </w:p>
        </w:tc>
        <w:tc>
          <w:tcPr>
            <w:tcW w:w="708" w:type="dxa"/>
            <w:tcBorders>
              <w:top w:val="single" w:sz="4" w:space="0" w:color="auto"/>
              <w:left w:val="single" w:sz="4" w:space="0" w:color="auto"/>
              <w:bottom w:val="single" w:sz="4" w:space="0" w:color="auto"/>
              <w:right w:val="single" w:sz="4" w:space="0" w:color="auto"/>
            </w:tcBorders>
            <w:shd w:val="clear" w:color="000000" w:fill="95B3D7"/>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 </w:t>
            </w:r>
          </w:p>
        </w:tc>
        <w:tc>
          <w:tcPr>
            <w:tcW w:w="567" w:type="dxa"/>
            <w:tcBorders>
              <w:top w:val="single" w:sz="4" w:space="0" w:color="auto"/>
              <w:left w:val="single" w:sz="4" w:space="0" w:color="auto"/>
              <w:bottom w:val="single" w:sz="4" w:space="0" w:color="auto"/>
              <w:right w:val="single" w:sz="4" w:space="0" w:color="auto"/>
            </w:tcBorders>
            <w:shd w:val="clear" w:color="000000" w:fill="95B3D7"/>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 </w:t>
            </w:r>
          </w:p>
        </w:tc>
        <w:tc>
          <w:tcPr>
            <w:tcW w:w="567" w:type="dxa"/>
            <w:tcBorders>
              <w:top w:val="single" w:sz="4" w:space="0" w:color="auto"/>
              <w:left w:val="single" w:sz="4" w:space="0" w:color="auto"/>
              <w:bottom w:val="single" w:sz="4" w:space="0" w:color="auto"/>
              <w:right w:val="single" w:sz="4" w:space="0" w:color="auto"/>
            </w:tcBorders>
            <w:shd w:val="clear" w:color="000000" w:fill="95B3D7"/>
          </w:tcPr>
          <w:p w:rsidR="00515BD5" w:rsidRPr="005D2167" w:rsidRDefault="00515BD5" w:rsidP="005D2167">
            <w:pPr>
              <w:rPr>
                <w:rFonts w:ascii="Calibri" w:hAnsi="Calibri"/>
                <w:color w:val="000000"/>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000000" w:fill="95B3D7"/>
          </w:tcPr>
          <w:p w:rsidR="00515BD5" w:rsidRPr="005D2167" w:rsidRDefault="00515BD5" w:rsidP="005D2167">
            <w:pPr>
              <w:rPr>
                <w:rFonts w:ascii="Calibri" w:hAnsi="Calibri"/>
                <w:color w:val="000000"/>
                <w:sz w:val="20"/>
                <w:szCs w:val="20"/>
              </w:rPr>
            </w:pPr>
          </w:p>
        </w:tc>
        <w:tc>
          <w:tcPr>
            <w:tcW w:w="851" w:type="dxa"/>
            <w:gridSpan w:val="3"/>
            <w:tcBorders>
              <w:top w:val="single" w:sz="4" w:space="0" w:color="auto"/>
              <w:left w:val="single" w:sz="4" w:space="0" w:color="auto"/>
              <w:bottom w:val="single" w:sz="4" w:space="0" w:color="auto"/>
              <w:right w:val="single" w:sz="4" w:space="0" w:color="auto"/>
            </w:tcBorders>
            <w:shd w:val="clear" w:color="000000" w:fill="95B3D7"/>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95B3D7"/>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95B3D7"/>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95B3D7"/>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95B3D7"/>
          </w:tcPr>
          <w:p w:rsidR="00515BD5" w:rsidRPr="005D2167" w:rsidRDefault="00515BD5" w:rsidP="005D2167">
            <w:pPr>
              <w:rPr>
                <w:rFonts w:ascii="Calibri" w:hAnsi="Calibri"/>
                <w:color w:val="000000"/>
                <w:sz w:val="20"/>
                <w:szCs w:val="20"/>
              </w:rPr>
            </w:pPr>
          </w:p>
        </w:tc>
      </w:tr>
      <w:tr w:rsidR="00515BD5" w:rsidRPr="005D2167" w:rsidTr="00515BD5">
        <w:trPr>
          <w:trHeight w:val="300"/>
        </w:trPr>
        <w:tc>
          <w:tcPr>
            <w:tcW w:w="138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Ψήφιση Νομοσχεδίου</w:t>
            </w:r>
          </w:p>
        </w:tc>
        <w:tc>
          <w:tcPr>
            <w:tcW w:w="1593"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848"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1134" w:type="dxa"/>
            <w:gridSpan w:val="3"/>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632423"/>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15BD5" w:rsidRPr="005D2167" w:rsidRDefault="00515BD5" w:rsidP="005D2167">
            <w:pPr>
              <w:rPr>
                <w:rFonts w:ascii="Calibri" w:hAnsi="Calibri"/>
                <w:color w:val="000000"/>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FFFFFF"/>
          </w:tcPr>
          <w:p w:rsidR="00515BD5" w:rsidRPr="005D2167" w:rsidRDefault="00515BD5" w:rsidP="005D2167">
            <w:pPr>
              <w:rPr>
                <w:rFonts w:ascii="Calibri" w:hAnsi="Calibri"/>
                <w:color w:val="000000"/>
                <w:sz w:val="20"/>
                <w:szCs w:val="20"/>
              </w:rPr>
            </w:pPr>
          </w:p>
        </w:tc>
        <w:tc>
          <w:tcPr>
            <w:tcW w:w="851" w:type="dxa"/>
            <w:gridSpan w:val="3"/>
            <w:tcBorders>
              <w:top w:val="single" w:sz="4" w:space="0" w:color="auto"/>
              <w:left w:val="single" w:sz="4" w:space="0" w:color="auto"/>
              <w:bottom w:val="single" w:sz="4" w:space="0" w:color="auto"/>
              <w:right w:val="single" w:sz="4" w:space="0" w:color="auto"/>
            </w:tcBorders>
            <w:shd w:val="clear" w:color="auto" w:fill="FFFFFF"/>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515BD5" w:rsidRPr="005D2167" w:rsidRDefault="00515BD5" w:rsidP="005D2167">
            <w:pPr>
              <w:rPr>
                <w:rFonts w:ascii="Calibri" w:hAnsi="Calibri"/>
                <w:color w:val="000000"/>
                <w:sz w:val="20"/>
                <w:szCs w:val="20"/>
              </w:rPr>
            </w:pPr>
          </w:p>
        </w:tc>
      </w:tr>
      <w:tr w:rsidR="00515BD5" w:rsidRPr="005D2167" w:rsidTr="00515BD5">
        <w:trPr>
          <w:trHeight w:val="300"/>
        </w:trPr>
        <w:tc>
          <w:tcPr>
            <w:tcW w:w="1387" w:type="dxa"/>
            <w:tcBorders>
              <w:top w:val="single" w:sz="4" w:space="0" w:color="auto"/>
              <w:left w:val="single" w:sz="4" w:space="0" w:color="auto"/>
              <w:bottom w:val="single" w:sz="4" w:space="0" w:color="auto"/>
              <w:right w:val="single" w:sz="4" w:space="0" w:color="auto"/>
            </w:tcBorders>
            <w:shd w:val="clear" w:color="000000" w:fill="95B3D7"/>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 </w:t>
            </w:r>
          </w:p>
        </w:tc>
        <w:tc>
          <w:tcPr>
            <w:tcW w:w="1593" w:type="dxa"/>
            <w:tcBorders>
              <w:top w:val="single" w:sz="4" w:space="0" w:color="auto"/>
              <w:left w:val="single" w:sz="4" w:space="0" w:color="auto"/>
              <w:bottom w:val="single" w:sz="4" w:space="0" w:color="auto"/>
              <w:right w:val="single" w:sz="4" w:space="0" w:color="auto"/>
            </w:tcBorders>
            <w:shd w:val="clear" w:color="000000" w:fill="95B3D7"/>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 </w:t>
            </w:r>
          </w:p>
        </w:tc>
        <w:tc>
          <w:tcPr>
            <w:tcW w:w="848" w:type="dxa"/>
            <w:tcBorders>
              <w:top w:val="single" w:sz="4" w:space="0" w:color="auto"/>
              <w:left w:val="single" w:sz="4" w:space="0" w:color="auto"/>
              <w:bottom w:val="single" w:sz="4" w:space="0" w:color="auto"/>
              <w:right w:val="single" w:sz="4" w:space="0" w:color="auto"/>
            </w:tcBorders>
            <w:shd w:val="clear" w:color="000000" w:fill="95B3D7"/>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 </w:t>
            </w:r>
          </w:p>
        </w:tc>
        <w:tc>
          <w:tcPr>
            <w:tcW w:w="850" w:type="dxa"/>
            <w:tcBorders>
              <w:top w:val="single" w:sz="4" w:space="0" w:color="auto"/>
              <w:left w:val="single" w:sz="4" w:space="0" w:color="auto"/>
              <w:bottom w:val="single" w:sz="4" w:space="0" w:color="auto"/>
              <w:right w:val="single" w:sz="4" w:space="0" w:color="auto"/>
            </w:tcBorders>
            <w:shd w:val="clear" w:color="000000" w:fill="95B3D7"/>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 </w:t>
            </w:r>
          </w:p>
        </w:tc>
        <w:tc>
          <w:tcPr>
            <w:tcW w:w="1134" w:type="dxa"/>
            <w:gridSpan w:val="3"/>
            <w:tcBorders>
              <w:top w:val="single" w:sz="4" w:space="0" w:color="auto"/>
              <w:left w:val="single" w:sz="4" w:space="0" w:color="auto"/>
              <w:bottom w:val="single" w:sz="4" w:space="0" w:color="auto"/>
              <w:right w:val="single" w:sz="4" w:space="0" w:color="auto"/>
            </w:tcBorders>
            <w:shd w:val="clear" w:color="000000" w:fill="95B3D7"/>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 </w:t>
            </w:r>
          </w:p>
        </w:tc>
        <w:tc>
          <w:tcPr>
            <w:tcW w:w="851" w:type="dxa"/>
            <w:tcBorders>
              <w:top w:val="single" w:sz="4" w:space="0" w:color="auto"/>
              <w:left w:val="single" w:sz="4" w:space="0" w:color="auto"/>
              <w:bottom w:val="single" w:sz="4" w:space="0" w:color="auto"/>
              <w:right w:val="single" w:sz="4" w:space="0" w:color="auto"/>
            </w:tcBorders>
            <w:shd w:val="clear" w:color="000000" w:fill="95B3D7"/>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000000" w:fill="95B3D7"/>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000000" w:fill="95B3D7"/>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 </w:t>
            </w:r>
          </w:p>
        </w:tc>
        <w:tc>
          <w:tcPr>
            <w:tcW w:w="708" w:type="dxa"/>
            <w:tcBorders>
              <w:top w:val="single" w:sz="4" w:space="0" w:color="auto"/>
              <w:left w:val="single" w:sz="4" w:space="0" w:color="auto"/>
              <w:bottom w:val="single" w:sz="4" w:space="0" w:color="auto"/>
              <w:right w:val="single" w:sz="4" w:space="0" w:color="auto"/>
            </w:tcBorders>
            <w:shd w:val="clear" w:color="000000" w:fill="95B3D7"/>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 </w:t>
            </w:r>
          </w:p>
        </w:tc>
        <w:tc>
          <w:tcPr>
            <w:tcW w:w="567" w:type="dxa"/>
            <w:tcBorders>
              <w:top w:val="single" w:sz="4" w:space="0" w:color="auto"/>
              <w:left w:val="single" w:sz="4" w:space="0" w:color="auto"/>
              <w:bottom w:val="single" w:sz="4" w:space="0" w:color="auto"/>
              <w:right w:val="single" w:sz="4" w:space="0" w:color="auto"/>
            </w:tcBorders>
            <w:shd w:val="clear" w:color="000000" w:fill="95B3D7"/>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 </w:t>
            </w:r>
          </w:p>
        </w:tc>
        <w:tc>
          <w:tcPr>
            <w:tcW w:w="567" w:type="dxa"/>
            <w:tcBorders>
              <w:top w:val="single" w:sz="4" w:space="0" w:color="auto"/>
              <w:left w:val="single" w:sz="4" w:space="0" w:color="auto"/>
              <w:bottom w:val="single" w:sz="4" w:space="0" w:color="auto"/>
              <w:right w:val="single" w:sz="4" w:space="0" w:color="auto"/>
            </w:tcBorders>
            <w:shd w:val="clear" w:color="000000" w:fill="95B3D7"/>
          </w:tcPr>
          <w:p w:rsidR="00515BD5" w:rsidRPr="005D2167" w:rsidRDefault="00515BD5" w:rsidP="005D2167">
            <w:pPr>
              <w:rPr>
                <w:rFonts w:ascii="Calibri" w:hAnsi="Calibri"/>
                <w:color w:val="000000"/>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000000" w:fill="95B3D7"/>
          </w:tcPr>
          <w:p w:rsidR="00515BD5" w:rsidRPr="005D2167" w:rsidRDefault="00515BD5" w:rsidP="005D2167">
            <w:pPr>
              <w:rPr>
                <w:rFonts w:ascii="Calibri" w:hAnsi="Calibri"/>
                <w:color w:val="000000"/>
                <w:sz w:val="20"/>
                <w:szCs w:val="20"/>
              </w:rPr>
            </w:pPr>
          </w:p>
        </w:tc>
        <w:tc>
          <w:tcPr>
            <w:tcW w:w="851" w:type="dxa"/>
            <w:gridSpan w:val="3"/>
            <w:tcBorders>
              <w:top w:val="single" w:sz="4" w:space="0" w:color="auto"/>
              <w:left w:val="single" w:sz="4" w:space="0" w:color="auto"/>
              <w:bottom w:val="single" w:sz="4" w:space="0" w:color="auto"/>
              <w:right w:val="single" w:sz="4" w:space="0" w:color="auto"/>
            </w:tcBorders>
            <w:shd w:val="clear" w:color="000000" w:fill="95B3D7"/>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95B3D7"/>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95B3D7"/>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95B3D7"/>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95B3D7"/>
          </w:tcPr>
          <w:p w:rsidR="00515BD5" w:rsidRPr="005D2167" w:rsidRDefault="00515BD5" w:rsidP="005D2167">
            <w:pPr>
              <w:rPr>
                <w:rFonts w:ascii="Calibri" w:hAnsi="Calibri"/>
                <w:color w:val="000000"/>
                <w:sz w:val="20"/>
                <w:szCs w:val="20"/>
              </w:rPr>
            </w:pPr>
          </w:p>
        </w:tc>
      </w:tr>
      <w:tr w:rsidR="00515BD5" w:rsidRPr="005D2167" w:rsidTr="00515BD5">
        <w:trPr>
          <w:trHeight w:val="300"/>
        </w:trPr>
        <w:tc>
          <w:tcPr>
            <w:tcW w:w="1387"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Δημιουργία Δικτύων παροχής ΠΦΥ</w:t>
            </w:r>
          </w:p>
        </w:tc>
        <w:tc>
          <w:tcPr>
            <w:tcW w:w="159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84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1134" w:type="dxa"/>
            <w:gridSpan w:val="3"/>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70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515BD5" w:rsidRPr="005D2167" w:rsidRDefault="00515BD5" w:rsidP="005D2167">
            <w:pPr>
              <w:rPr>
                <w:rFonts w:ascii="Calibri" w:hAnsi="Calibri"/>
                <w:color w:val="000000"/>
                <w:sz w:val="20"/>
                <w:szCs w:val="20"/>
              </w:rPr>
            </w:pPr>
          </w:p>
        </w:tc>
        <w:tc>
          <w:tcPr>
            <w:tcW w:w="567" w:type="dxa"/>
            <w:gridSpan w:val="2"/>
            <w:tcBorders>
              <w:top w:val="single" w:sz="4" w:space="0" w:color="auto"/>
              <w:left w:val="single" w:sz="4" w:space="0" w:color="auto"/>
              <w:bottom w:val="single" w:sz="4" w:space="0" w:color="auto"/>
              <w:right w:val="single" w:sz="4" w:space="0" w:color="auto"/>
            </w:tcBorders>
          </w:tcPr>
          <w:p w:rsidR="00515BD5" w:rsidRPr="005D2167" w:rsidRDefault="00515BD5" w:rsidP="005D2167">
            <w:pPr>
              <w:rPr>
                <w:rFonts w:ascii="Calibri" w:hAnsi="Calibri"/>
                <w:color w:val="000000"/>
                <w:sz w:val="20"/>
                <w:szCs w:val="20"/>
              </w:rPr>
            </w:pPr>
          </w:p>
        </w:tc>
        <w:tc>
          <w:tcPr>
            <w:tcW w:w="851" w:type="dxa"/>
            <w:gridSpan w:val="3"/>
            <w:tcBorders>
              <w:top w:val="single" w:sz="4" w:space="0" w:color="auto"/>
              <w:left w:val="single" w:sz="4" w:space="0" w:color="auto"/>
              <w:bottom w:val="single" w:sz="4" w:space="0" w:color="auto"/>
              <w:right w:val="single" w:sz="4" w:space="0" w:color="auto"/>
            </w:tcBorders>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tcPr>
          <w:p w:rsidR="00515BD5" w:rsidRPr="005D2167" w:rsidRDefault="00515BD5" w:rsidP="005D2167">
            <w:pPr>
              <w:rPr>
                <w:rFonts w:ascii="Calibri" w:hAnsi="Calibri"/>
                <w:color w:val="000000"/>
                <w:sz w:val="20"/>
                <w:szCs w:val="20"/>
              </w:rPr>
            </w:pPr>
          </w:p>
        </w:tc>
      </w:tr>
      <w:tr w:rsidR="00515BD5" w:rsidRPr="005D2167" w:rsidTr="00515BD5">
        <w:trPr>
          <w:trHeight w:val="300"/>
        </w:trPr>
        <w:tc>
          <w:tcPr>
            <w:tcW w:w="1387" w:type="dxa"/>
            <w:vMerge/>
            <w:tcBorders>
              <w:top w:val="single" w:sz="4" w:space="0" w:color="auto"/>
              <w:left w:val="single" w:sz="4" w:space="0" w:color="auto"/>
              <w:bottom w:val="single" w:sz="4" w:space="0" w:color="auto"/>
              <w:right w:val="single" w:sz="4" w:space="0" w:color="auto"/>
            </w:tcBorders>
            <w:vAlign w:val="center"/>
          </w:tcPr>
          <w:p w:rsidR="00515BD5" w:rsidRPr="005D2167" w:rsidRDefault="00515BD5" w:rsidP="005D2167">
            <w:pPr>
              <w:rPr>
                <w:rFonts w:ascii="Calibri" w:hAnsi="Calibri"/>
                <w:color w:val="000000"/>
                <w:sz w:val="20"/>
                <w:szCs w:val="20"/>
              </w:rPr>
            </w:pPr>
          </w:p>
        </w:tc>
        <w:tc>
          <w:tcPr>
            <w:tcW w:w="159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Συγχώνευση δομών</w:t>
            </w:r>
          </w:p>
        </w:tc>
        <w:tc>
          <w:tcPr>
            <w:tcW w:w="84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1134" w:type="dxa"/>
            <w:gridSpan w:val="3"/>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632423"/>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632423"/>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632423"/>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632423"/>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632423"/>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632423"/>
          </w:tcPr>
          <w:p w:rsidR="00515BD5" w:rsidRPr="005D2167" w:rsidRDefault="00515BD5" w:rsidP="005D2167">
            <w:pPr>
              <w:rPr>
                <w:rFonts w:ascii="Calibri" w:hAnsi="Calibri"/>
                <w:color w:val="000000"/>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632423"/>
          </w:tcPr>
          <w:p w:rsidR="00515BD5" w:rsidRPr="005D2167" w:rsidRDefault="00515BD5" w:rsidP="005D2167">
            <w:pPr>
              <w:rPr>
                <w:rFonts w:ascii="Calibri" w:hAnsi="Calibri"/>
                <w:color w:val="000000"/>
                <w:sz w:val="20"/>
                <w:szCs w:val="20"/>
              </w:rPr>
            </w:pPr>
          </w:p>
        </w:tc>
        <w:tc>
          <w:tcPr>
            <w:tcW w:w="851" w:type="dxa"/>
            <w:gridSpan w:val="3"/>
            <w:tcBorders>
              <w:top w:val="single" w:sz="4" w:space="0" w:color="auto"/>
              <w:left w:val="single" w:sz="4" w:space="0" w:color="auto"/>
              <w:bottom w:val="single" w:sz="4" w:space="0" w:color="auto"/>
              <w:right w:val="single" w:sz="4" w:space="0" w:color="auto"/>
            </w:tcBorders>
            <w:shd w:val="clear" w:color="auto" w:fill="632423"/>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632423"/>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632423"/>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632423"/>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632423"/>
          </w:tcPr>
          <w:p w:rsidR="00515BD5" w:rsidRPr="005D2167" w:rsidRDefault="00515BD5" w:rsidP="005D2167">
            <w:pPr>
              <w:rPr>
                <w:rFonts w:ascii="Calibri" w:hAnsi="Calibri"/>
                <w:color w:val="000000"/>
                <w:sz w:val="20"/>
                <w:szCs w:val="20"/>
              </w:rPr>
            </w:pPr>
          </w:p>
        </w:tc>
      </w:tr>
      <w:tr w:rsidR="00515BD5" w:rsidRPr="005D2167" w:rsidTr="00515BD5">
        <w:trPr>
          <w:trHeight w:val="300"/>
        </w:trPr>
        <w:tc>
          <w:tcPr>
            <w:tcW w:w="1387" w:type="dxa"/>
            <w:vMerge/>
            <w:tcBorders>
              <w:top w:val="single" w:sz="4" w:space="0" w:color="auto"/>
              <w:left w:val="single" w:sz="4" w:space="0" w:color="auto"/>
              <w:bottom w:val="single" w:sz="4" w:space="0" w:color="auto"/>
              <w:right w:val="single" w:sz="4" w:space="0" w:color="auto"/>
            </w:tcBorders>
            <w:vAlign w:val="center"/>
          </w:tcPr>
          <w:p w:rsidR="00515BD5" w:rsidRPr="005D2167" w:rsidRDefault="00515BD5" w:rsidP="005D2167">
            <w:pPr>
              <w:rPr>
                <w:rFonts w:ascii="Calibri" w:hAnsi="Calibri"/>
                <w:color w:val="000000"/>
                <w:sz w:val="20"/>
                <w:szCs w:val="20"/>
              </w:rPr>
            </w:pPr>
          </w:p>
        </w:tc>
        <w:tc>
          <w:tcPr>
            <w:tcW w:w="159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Δημιουργία νέων</w:t>
            </w:r>
          </w:p>
        </w:tc>
        <w:tc>
          <w:tcPr>
            <w:tcW w:w="84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1134" w:type="dxa"/>
            <w:gridSpan w:val="3"/>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632423"/>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632423"/>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632423"/>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632423"/>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632423"/>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632423"/>
          </w:tcPr>
          <w:p w:rsidR="00515BD5" w:rsidRPr="005D2167" w:rsidRDefault="00515BD5" w:rsidP="005D2167">
            <w:pPr>
              <w:rPr>
                <w:rFonts w:ascii="Calibri" w:hAnsi="Calibri"/>
                <w:color w:val="000000"/>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632423"/>
          </w:tcPr>
          <w:p w:rsidR="00515BD5" w:rsidRPr="005D2167" w:rsidRDefault="00515BD5" w:rsidP="005D2167">
            <w:pPr>
              <w:rPr>
                <w:rFonts w:ascii="Calibri" w:hAnsi="Calibri"/>
                <w:color w:val="000000"/>
                <w:sz w:val="20"/>
                <w:szCs w:val="20"/>
              </w:rPr>
            </w:pPr>
          </w:p>
        </w:tc>
        <w:tc>
          <w:tcPr>
            <w:tcW w:w="851" w:type="dxa"/>
            <w:gridSpan w:val="3"/>
            <w:tcBorders>
              <w:top w:val="single" w:sz="4" w:space="0" w:color="auto"/>
              <w:left w:val="single" w:sz="4" w:space="0" w:color="auto"/>
              <w:bottom w:val="single" w:sz="4" w:space="0" w:color="auto"/>
              <w:right w:val="single" w:sz="4" w:space="0" w:color="auto"/>
            </w:tcBorders>
            <w:shd w:val="clear" w:color="auto" w:fill="632423"/>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632423"/>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632423"/>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632423"/>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632423"/>
          </w:tcPr>
          <w:p w:rsidR="00515BD5" w:rsidRPr="005D2167" w:rsidRDefault="00515BD5" w:rsidP="005D2167">
            <w:pPr>
              <w:rPr>
                <w:rFonts w:ascii="Calibri" w:hAnsi="Calibri"/>
                <w:color w:val="000000"/>
                <w:sz w:val="20"/>
                <w:szCs w:val="20"/>
              </w:rPr>
            </w:pPr>
          </w:p>
        </w:tc>
      </w:tr>
      <w:tr w:rsidR="00515BD5" w:rsidRPr="005D2167" w:rsidTr="00515BD5">
        <w:trPr>
          <w:trHeight w:val="300"/>
        </w:trPr>
        <w:tc>
          <w:tcPr>
            <w:tcW w:w="1387" w:type="dxa"/>
            <w:vMerge/>
            <w:tcBorders>
              <w:top w:val="single" w:sz="4" w:space="0" w:color="auto"/>
              <w:left w:val="single" w:sz="4" w:space="0" w:color="auto"/>
              <w:bottom w:val="single" w:sz="4" w:space="0" w:color="auto"/>
              <w:right w:val="single" w:sz="4" w:space="0" w:color="auto"/>
            </w:tcBorders>
            <w:vAlign w:val="center"/>
          </w:tcPr>
          <w:p w:rsidR="00515BD5" w:rsidRPr="005D2167" w:rsidRDefault="00515BD5" w:rsidP="005D2167">
            <w:pPr>
              <w:rPr>
                <w:rFonts w:ascii="Calibri" w:hAnsi="Calibri"/>
                <w:color w:val="000000"/>
                <w:sz w:val="20"/>
                <w:szCs w:val="20"/>
              </w:rPr>
            </w:pPr>
          </w:p>
        </w:tc>
        <w:tc>
          <w:tcPr>
            <w:tcW w:w="159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Pr>
                <w:rFonts w:ascii="Calibri" w:hAnsi="Calibri"/>
                <w:color w:val="000000"/>
                <w:sz w:val="20"/>
                <w:szCs w:val="20"/>
              </w:rPr>
              <w:t>Μεταφορά εξοπλισμού</w:t>
            </w:r>
          </w:p>
        </w:tc>
        <w:tc>
          <w:tcPr>
            <w:tcW w:w="84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1134" w:type="dxa"/>
            <w:gridSpan w:val="3"/>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632423"/>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632423"/>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632423"/>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632423"/>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632423"/>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632423"/>
          </w:tcPr>
          <w:p w:rsidR="00515BD5" w:rsidRPr="005D2167" w:rsidRDefault="00515BD5" w:rsidP="005D2167">
            <w:pPr>
              <w:rPr>
                <w:rFonts w:ascii="Calibri" w:hAnsi="Calibri"/>
                <w:color w:val="000000"/>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632423"/>
          </w:tcPr>
          <w:p w:rsidR="00515BD5" w:rsidRPr="005D2167" w:rsidRDefault="00515BD5" w:rsidP="005D2167">
            <w:pPr>
              <w:rPr>
                <w:rFonts w:ascii="Calibri" w:hAnsi="Calibri"/>
                <w:color w:val="000000"/>
                <w:sz w:val="20"/>
                <w:szCs w:val="20"/>
              </w:rPr>
            </w:pPr>
          </w:p>
        </w:tc>
        <w:tc>
          <w:tcPr>
            <w:tcW w:w="851" w:type="dxa"/>
            <w:gridSpan w:val="3"/>
            <w:tcBorders>
              <w:top w:val="single" w:sz="4" w:space="0" w:color="auto"/>
              <w:left w:val="single" w:sz="4" w:space="0" w:color="auto"/>
              <w:bottom w:val="single" w:sz="4" w:space="0" w:color="auto"/>
              <w:right w:val="single" w:sz="4" w:space="0" w:color="auto"/>
            </w:tcBorders>
            <w:shd w:val="clear" w:color="auto" w:fill="632423"/>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632423"/>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632423"/>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632423"/>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632423"/>
          </w:tcPr>
          <w:p w:rsidR="00515BD5" w:rsidRPr="005D2167" w:rsidRDefault="00515BD5" w:rsidP="005D2167">
            <w:pPr>
              <w:rPr>
                <w:rFonts w:ascii="Calibri" w:hAnsi="Calibri"/>
                <w:color w:val="000000"/>
                <w:sz w:val="20"/>
                <w:szCs w:val="20"/>
              </w:rPr>
            </w:pPr>
          </w:p>
        </w:tc>
      </w:tr>
      <w:tr w:rsidR="00515BD5" w:rsidRPr="005D2167" w:rsidTr="00515BD5">
        <w:trPr>
          <w:trHeight w:val="300"/>
        </w:trPr>
        <w:tc>
          <w:tcPr>
            <w:tcW w:w="1387" w:type="dxa"/>
            <w:vMerge/>
            <w:tcBorders>
              <w:top w:val="single" w:sz="4" w:space="0" w:color="auto"/>
              <w:left w:val="single" w:sz="4" w:space="0" w:color="auto"/>
              <w:bottom w:val="single" w:sz="4" w:space="0" w:color="auto"/>
              <w:right w:val="single" w:sz="4" w:space="0" w:color="auto"/>
            </w:tcBorders>
            <w:vAlign w:val="center"/>
          </w:tcPr>
          <w:p w:rsidR="00515BD5" w:rsidRPr="005D2167" w:rsidRDefault="00515BD5" w:rsidP="005D2167">
            <w:pPr>
              <w:rPr>
                <w:rFonts w:ascii="Calibri" w:hAnsi="Calibri"/>
                <w:color w:val="000000"/>
                <w:sz w:val="20"/>
                <w:szCs w:val="20"/>
              </w:rPr>
            </w:pPr>
          </w:p>
        </w:tc>
        <w:tc>
          <w:tcPr>
            <w:tcW w:w="159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Pr>
                <w:rFonts w:ascii="Calibri" w:hAnsi="Calibri"/>
                <w:color w:val="000000"/>
                <w:sz w:val="20"/>
                <w:szCs w:val="20"/>
              </w:rPr>
              <w:t>Προμήθεια νέ</w:t>
            </w:r>
            <w:r w:rsidRPr="005D2167">
              <w:rPr>
                <w:rFonts w:ascii="Calibri" w:hAnsi="Calibri"/>
                <w:color w:val="000000"/>
                <w:sz w:val="20"/>
                <w:szCs w:val="20"/>
              </w:rPr>
              <w:t>ου εξοπλισμού</w:t>
            </w:r>
          </w:p>
        </w:tc>
        <w:tc>
          <w:tcPr>
            <w:tcW w:w="84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1134" w:type="dxa"/>
            <w:gridSpan w:val="3"/>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632423"/>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632423"/>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632423"/>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632423"/>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632423"/>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632423"/>
          </w:tcPr>
          <w:p w:rsidR="00515BD5" w:rsidRPr="005D2167" w:rsidRDefault="00515BD5" w:rsidP="005D2167">
            <w:pPr>
              <w:rPr>
                <w:rFonts w:ascii="Calibri" w:hAnsi="Calibri"/>
                <w:color w:val="000000"/>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632423"/>
          </w:tcPr>
          <w:p w:rsidR="00515BD5" w:rsidRPr="005D2167" w:rsidRDefault="00515BD5" w:rsidP="005D2167">
            <w:pPr>
              <w:rPr>
                <w:rFonts w:ascii="Calibri" w:hAnsi="Calibri"/>
                <w:color w:val="000000"/>
                <w:sz w:val="20"/>
                <w:szCs w:val="20"/>
              </w:rPr>
            </w:pPr>
          </w:p>
        </w:tc>
        <w:tc>
          <w:tcPr>
            <w:tcW w:w="851" w:type="dxa"/>
            <w:gridSpan w:val="3"/>
            <w:tcBorders>
              <w:top w:val="single" w:sz="4" w:space="0" w:color="auto"/>
              <w:left w:val="single" w:sz="4" w:space="0" w:color="auto"/>
              <w:bottom w:val="single" w:sz="4" w:space="0" w:color="auto"/>
              <w:right w:val="single" w:sz="4" w:space="0" w:color="auto"/>
            </w:tcBorders>
            <w:shd w:val="clear" w:color="auto" w:fill="632423"/>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632423"/>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632423"/>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632423"/>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632423"/>
          </w:tcPr>
          <w:p w:rsidR="00515BD5" w:rsidRPr="005D2167" w:rsidRDefault="00515BD5" w:rsidP="005D2167">
            <w:pPr>
              <w:rPr>
                <w:rFonts w:ascii="Calibri" w:hAnsi="Calibri"/>
                <w:color w:val="000000"/>
                <w:sz w:val="20"/>
                <w:szCs w:val="20"/>
              </w:rPr>
            </w:pPr>
          </w:p>
        </w:tc>
      </w:tr>
      <w:tr w:rsidR="00515BD5" w:rsidRPr="005D2167" w:rsidTr="00515BD5">
        <w:trPr>
          <w:trHeight w:val="300"/>
        </w:trPr>
        <w:tc>
          <w:tcPr>
            <w:tcW w:w="1387" w:type="dxa"/>
            <w:tcBorders>
              <w:top w:val="single" w:sz="4" w:space="0" w:color="auto"/>
              <w:left w:val="single" w:sz="4" w:space="0" w:color="auto"/>
              <w:bottom w:val="single" w:sz="4" w:space="0" w:color="auto"/>
              <w:right w:val="single" w:sz="4" w:space="0" w:color="auto"/>
            </w:tcBorders>
            <w:shd w:val="clear" w:color="000000" w:fill="95B3D7"/>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 </w:t>
            </w:r>
          </w:p>
        </w:tc>
        <w:tc>
          <w:tcPr>
            <w:tcW w:w="1593" w:type="dxa"/>
            <w:tcBorders>
              <w:top w:val="single" w:sz="4" w:space="0" w:color="auto"/>
              <w:left w:val="single" w:sz="4" w:space="0" w:color="auto"/>
              <w:bottom w:val="single" w:sz="4" w:space="0" w:color="auto"/>
              <w:right w:val="single" w:sz="4" w:space="0" w:color="auto"/>
            </w:tcBorders>
            <w:shd w:val="clear" w:color="000000" w:fill="95B3D7"/>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 </w:t>
            </w:r>
          </w:p>
        </w:tc>
        <w:tc>
          <w:tcPr>
            <w:tcW w:w="848" w:type="dxa"/>
            <w:tcBorders>
              <w:top w:val="single" w:sz="4" w:space="0" w:color="auto"/>
              <w:left w:val="single" w:sz="4" w:space="0" w:color="auto"/>
              <w:bottom w:val="single" w:sz="4" w:space="0" w:color="auto"/>
              <w:right w:val="single" w:sz="4" w:space="0" w:color="auto"/>
            </w:tcBorders>
            <w:shd w:val="clear" w:color="000000" w:fill="95B3D7"/>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 </w:t>
            </w:r>
          </w:p>
        </w:tc>
        <w:tc>
          <w:tcPr>
            <w:tcW w:w="850" w:type="dxa"/>
            <w:tcBorders>
              <w:top w:val="single" w:sz="4" w:space="0" w:color="auto"/>
              <w:left w:val="single" w:sz="4" w:space="0" w:color="auto"/>
              <w:bottom w:val="single" w:sz="4" w:space="0" w:color="auto"/>
              <w:right w:val="single" w:sz="4" w:space="0" w:color="auto"/>
            </w:tcBorders>
            <w:shd w:val="clear" w:color="000000" w:fill="95B3D7"/>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 </w:t>
            </w:r>
          </w:p>
        </w:tc>
        <w:tc>
          <w:tcPr>
            <w:tcW w:w="1134" w:type="dxa"/>
            <w:gridSpan w:val="3"/>
            <w:tcBorders>
              <w:top w:val="single" w:sz="4" w:space="0" w:color="auto"/>
              <w:left w:val="single" w:sz="4" w:space="0" w:color="auto"/>
              <w:bottom w:val="single" w:sz="4" w:space="0" w:color="auto"/>
              <w:right w:val="single" w:sz="4" w:space="0" w:color="auto"/>
            </w:tcBorders>
            <w:shd w:val="clear" w:color="000000" w:fill="95B3D7"/>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 </w:t>
            </w:r>
          </w:p>
        </w:tc>
        <w:tc>
          <w:tcPr>
            <w:tcW w:w="851" w:type="dxa"/>
            <w:tcBorders>
              <w:top w:val="single" w:sz="4" w:space="0" w:color="auto"/>
              <w:left w:val="single" w:sz="4" w:space="0" w:color="auto"/>
              <w:bottom w:val="single" w:sz="4" w:space="0" w:color="auto"/>
              <w:right w:val="single" w:sz="4" w:space="0" w:color="auto"/>
            </w:tcBorders>
            <w:shd w:val="clear" w:color="000000" w:fill="95B3D7"/>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000000" w:fill="95B3D7"/>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000000" w:fill="95B3D7"/>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 </w:t>
            </w:r>
          </w:p>
        </w:tc>
        <w:tc>
          <w:tcPr>
            <w:tcW w:w="708" w:type="dxa"/>
            <w:tcBorders>
              <w:top w:val="single" w:sz="4" w:space="0" w:color="auto"/>
              <w:left w:val="single" w:sz="4" w:space="0" w:color="auto"/>
              <w:bottom w:val="single" w:sz="4" w:space="0" w:color="auto"/>
              <w:right w:val="single" w:sz="4" w:space="0" w:color="auto"/>
            </w:tcBorders>
            <w:shd w:val="clear" w:color="000000" w:fill="95B3D7"/>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 </w:t>
            </w:r>
          </w:p>
        </w:tc>
        <w:tc>
          <w:tcPr>
            <w:tcW w:w="567" w:type="dxa"/>
            <w:tcBorders>
              <w:top w:val="single" w:sz="4" w:space="0" w:color="auto"/>
              <w:left w:val="single" w:sz="4" w:space="0" w:color="auto"/>
              <w:bottom w:val="single" w:sz="4" w:space="0" w:color="auto"/>
              <w:right w:val="single" w:sz="4" w:space="0" w:color="auto"/>
            </w:tcBorders>
            <w:shd w:val="clear" w:color="000000" w:fill="95B3D7"/>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 </w:t>
            </w:r>
          </w:p>
        </w:tc>
        <w:tc>
          <w:tcPr>
            <w:tcW w:w="567" w:type="dxa"/>
            <w:tcBorders>
              <w:top w:val="single" w:sz="4" w:space="0" w:color="auto"/>
              <w:left w:val="single" w:sz="4" w:space="0" w:color="auto"/>
              <w:bottom w:val="single" w:sz="4" w:space="0" w:color="auto"/>
              <w:right w:val="single" w:sz="4" w:space="0" w:color="auto"/>
            </w:tcBorders>
            <w:shd w:val="clear" w:color="000000" w:fill="95B3D7"/>
          </w:tcPr>
          <w:p w:rsidR="00515BD5" w:rsidRPr="005D2167" w:rsidRDefault="00515BD5" w:rsidP="005D2167">
            <w:pPr>
              <w:rPr>
                <w:rFonts w:ascii="Calibri" w:hAnsi="Calibri"/>
                <w:color w:val="000000"/>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000000" w:fill="95B3D7"/>
          </w:tcPr>
          <w:p w:rsidR="00515BD5" w:rsidRPr="005D2167" w:rsidRDefault="00515BD5" w:rsidP="005D2167">
            <w:pPr>
              <w:rPr>
                <w:rFonts w:ascii="Calibri" w:hAnsi="Calibri"/>
                <w:color w:val="000000"/>
                <w:sz w:val="20"/>
                <w:szCs w:val="20"/>
              </w:rPr>
            </w:pPr>
          </w:p>
        </w:tc>
        <w:tc>
          <w:tcPr>
            <w:tcW w:w="851" w:type="dxa"/>
            <w:gridSpan w:val="3"/>
            <w:tcBorders>
              <w:top w:val="single" w:sz="4" w:space="0" w:color="auto"/>
              <w:left w:val="single" w:sz="4" w:space="0" w:color="auto"/>
              <w:bottom w:val="single" w:sz="4" w:space="0" w:color="auto"/>
              <w:right w:val="single" w:sz="4" w:space="0" w:color="auto"/>
            </w:tcBorders>
            <w:shd w:val="clear" w:color="000000" w:fill="95B3D7"/>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95B3D7"/>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95B3D7"/>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95B3D7"/>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95B3D7"/>
          </w:tcPr>
          <w:p w:rsidR="00515BD5" w:rsidRPr="005D2167" w:rsidRDefault="00515BD5" w:rsidP="005D2167">
            <w:pPr>
              <w:rPr>
                <w:rFonts w:ascii="Calibri" w:hAnsi="Calibri"/>
                <w:color w:val="000000"/>
                <w:sz w:val="20"/>
                <w:szCs w:val="20"/>
              </w:rPr>
            </w:pPr>
          </w:p>
        </w:tc>
      </w:tr>
      <w:tr w:rsidR="00515BD5" w:rsidRPr="005D2167" w:rsidTr="00515BD5">
        <w:trPr>
          <w:trHeight w:val="600"/>
        </w:trPr>
        <w:tc>
          <w:tcPr>
            <w:tcW w:w="138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Μεταφορά πόρων στον ΕΟΠΥΥ</w:t>
            </w:r>
          </w:p>
        </w:tc>
        <w:tc>
          <w:tcPr>
            <w:tcW w:w="159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84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1134" w:type="dxa"/>
            <w:gridSpan w:val="3"/>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632423"/>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70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515BD5" w:rsidRPr="005D2167" w:rsidRDefault="00515BD5" w:rsidP="005D2167">
            <w:pPr>
              <w:rPr>
                <w:rFonts w:ascii="Calibri" w:hAnsi="Calibri"/>
                <w:color w:val="000000"/>
                <w:sz w:val="20"/>
                <w:szCs w:val="20"/>
              </w:rPr>
            </w:pPr>
          </w:p>
        </w:tc>
        <w:tc>
          <w:tcPr>
            <w:tcW w:w="567" w:type="dxa"/>
            <w:gridSpan w:val="2"/>
            <w:tcBorders>
              <w:top w:val="single" w:sz="4" w:space="0" w:color="auto"/>
              <w:left w:val="single" w:sz="4" w:space="0" w:color="auto"/>
              <w:bottom w:val="single" w:sz="4" w:space="0" w:color="auto"/>
              <w:right w:val="single" w:sz="4" w:space="0" w:color="auto"/>
            </w:tcBorders>
          </w:tcPr>
          <w:p w:rsidR="00515BD5" w:rsidRPr="005D2167" w:rsidRDefault="00515BD5" w:rsidP="005D2167">
            <w:pPr>
              <w:rPr>
                <w:rFonts w:ascii="Calibri" w:hAnsi="Calibri"/>
                <w:color w:val="000000"/>
                <w:sz w:val="20"/>
                <w:szCs w:val="20"/>
              </w:rPr>
            </w:pPr>
          </w:p>
        </w:tc>
        <w:tc>
          <w:tcPr>
            <w:tcW w:w="851" w:type="dxa"/>
            <w:gridSpan w:val="3"/>
            <w:tcBorders>
              <w:top w:val="single" w:sz="4" w:space="0" w:color="auto"/>
              <w:left w:val="single" w:sz="4" w:space="0" w:color="auto"/>
              <w:bottom w:val="single" w:sz="4" w:space="0" w:color="auto"/>
              <w:right w:val="single" w:sz="4" w:space="0" w:color="auto"/>
            </w:tcBorders>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tcPr>
          <w:p w:rsidR="00515BD5" w:rsidRPr="005D2167" w:rsidRDefault="00515BD5" w:rsidP="005D2167">
            <w:pPr>
              <w:rPr>
                <w:rFonts w:ascii="Calibri" w:hAnsi="Calibri"/>
                <w:color w:val="000000"/>
                <w:sz w:val="20"/>
                <w:szCs w:val="20"/>
              </w:rPr>
            </w:pPr>
          </w:p>
        </w:tc>
      </w:tr>
      <w:tr w:rsidR="00515BD5" w:rsidRPr="005D2167" w:rsidTr="00515BD5">
        <w:trPr>
          <w:trHeight w:val="300"/>
        </w:trPr>
        <w:tc>
          <w:tcPr>
            <w:tcW w:w="1387" w:type="dxa"/>
            <w:tcBorders>
              <w:top w:val="single" w:sz="4" w:space="0" w:color="auto"/>
              <w:left w:val="single" w:sz="4" w:space="0" w:color="auto"/>
              <w:bottom w:val="single" w:sz="4" w:space="0" w:color="auto"/>
              <w:right w:val="single" w:sz="4" w:space="0" w:color="auto"/>
            </w:tcBorders>
            <w:shd w:val="clear" w:color="000000" w:fill="95B3D7"/>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 </w:t>
            </w:r>
          </w:p>
        </w:tc>
        <w:tc>
          <w:tcPr>
            <w:tcW w:w="1593" w:type="dxa"/>
            <w:tcBorders>
              <w:top w:val="single" w:sz="4" w:space="0" w:color="auto"/>
              <w:left w:val="single" w:sz="4" w:space="0" w:color="auto"/>
              <w:bottom w:val="single" w:sz="4" w:space="0" w:color="auto"/>
              <w:right w:val="single" w:sz="4" w:space="0" w:color="auto"/>
            </w:tcBorders>
            <w:shd w:val="clear" w:color="000000" w:fill="95B3D7"/>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 </w:t>
            </w:r>
          </w:p>
        </w:tc>
        <w:tc>
          <w:tcPr>
            <w:tcW w:w="848" w:type="dxa"/>
            <w:tcBorders>
              <w:top w:val="single" w:sz="4" w:space="0" w:color="auto"/>
              <w:left w:val="single" w:sz="4" w:space="0" w:color="auto"/>
              <w:bottom w:val="single" w:sz="4" w:space="0" w:color="auto"/>
              <w:right w:val="single" w:sz="4" w:space="0" w:color="auto"/>
            </w:tcBorders>
            <w:shd w:val="clear" w:color="000000" w:fill="95B3D7"/>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 </w:t>
            </w:r>
          </w:p>
        </w:tc>
        <w:tc>
          <w:tcPr>
            <w:tcW w:w="850" w:type="dxa"/>
            <w:tcBorders>
              <w:top w:val="single" w:sz="4" w:space="0" w:color="auto"/>
              <w:left w:val="single" w:sz="4" w:space="0" w:color="auto"/>
              <w:bottom w:val="single" w:sz="4" w:space="0" w:color="auto"/>
              <w:right w:val="single" w:sz="4" w:space="0" w:color="auto"/>
            </w:tcBorders>
            <w:shd w:val="clear" w:color="000000" w:fill="95B3D7"/>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 </w:t>
            </w:r>
          </w:p>
        </w:tc>
        <w:tc>
          <w:tcPr>
            <w:tcW w:w="1134" w:type="dxa"/>
            <w:gridSpan w:val="3"/>
            <w:tcBorders>
              <w:top w:val="single" w:sz="4" w:space="0" w:color="auto"/>
              <w:left w:val="single" w:sz="4" w:space="0" w:color="auto"/>
              <w:bottom w:val="single" w:sz="4" w:space="0" w:color="auto"/>
              <w:right w:val="single" w:sz="4" w:space="0" w:color="auto"/>
            </w:tcBorders>
            <w:shd w:val="clear" w:color="000000" w:fill="95B3D7"/>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 </w:t>
            </w:r>
          </w:p>
        </w:tc>
        <w:tc>
          <w:tcPr>
            <w:tcW w:w="851" w:type="dxa"/>
            <w:tcBorders>
              <w:top w:val="single" w:sz="4" w:space="0" w:color="auto"/>
              <w:left w:val="single" w:sz="4" w:space="0" w:color="auto"/>
              <w:bottom w:val="single" w:sz="4" w:space="0" w:color="auto"/>
              <w:right w:val="single" w:sz="4" w:space="0" w:color="auto"/>
            </w:tcBorders>
            <w:shd w:val="clear" w:color="000000" w:fill="95B3D7"/>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000000" w:fill="95B3D7"/>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000000" w:fill="95B3D7"/>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 </w:t>
            </w:r>
          </w:p>
        </w:tc>
        <w:tc>
          <w:tcPr>
            <w:tcW w:w="708" w:type="dxa"/>
            <w:tcBorders>
              <w:top w:val="single" w:sz="4" w:space="0" w:color="auto"/>
              <w:left w:val="single" w:sz="4" w:space="0" w:color="auto"/>
              <w:bottom w:val="single" w:sz="4" w:space="0" w:color="auto"/>
              <w:right w:val="single" w:sz="4" w:space="0" w:color="auto"/>
            </w:tcBorders>
            <w:shd w:val="clear" w:color="000000" w:fill="95B3D7"/>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 </w:t>
            </w:r>
          </w:p>
        </w:tc>
        <w:tc>
          <w:tcPr>
            <w:tcW w:w="567" w:type="dxa"/>
            <w:tcBorders>
              <w:top w:val="single" w:sz="4" w:space="0" w:color="auto"/>
              <w:left w:val="single" w:sz="4" w:space="0" w:color="auto"/>
              <w:bottom w:val="single" w:sz="4" w:space="0" w:color="auto"/>
              <w:right w:val="single" w:sz="4" w:space="0" w:color="auto"/>
            </w:tcBorders>
            <w:shd w:val="clear" w:color="000000" w:fill="95B3D7"/>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 </w:t>
            </w:r>
          </w:p>
        </w:tc>
        <w:tc>
          <w:tcPr>
            <w:tcW w:w="567" w:type="dxa"/>
            <w:tcBorders>
              <w:top w:val="single" w:sz="4" w:space="0" w:color="auto"/>
              <w:left w:val="single" w:sz="4" w:space="0" w:color="auto"/>
              <w:bottom w:val="single" w:sz="4" w:space="0" w:color="auto"/>
              <w:right w:val="single" w:sz="4" w:space="0" w:color="auto"/>
            </w:tcBorders>
            <w:shd w:val="clear" w:color="000000" w:fill="95B3D7"/>
          </w:tcPr>
          <w:p w:rsidR="00515BD5" w:rsidRPr="005D2167" w:rsidRDefault="00515BD5" w:rsidP="005D2167">
            <w:pPr>
              <w:rPr>
                <w:rFonts w:ascii="Calibri" w:hAnsi="Calibri"/>
                <w:color w:val="000000"/>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000000" w:fill="95B3D7"/>
          </w:tcPr>
          <w:p w:rsidR="00515BD5" w:rsidRPr="005D2167" w:rsidRDefault="00515BD5" w:rsidP="005D2167">
            <w:pPr>
              <w:rPr>
                <w:rFonts w:ascii="Calibri" w:hAnsi="Calibri"/>
                <w:color w:val="000000"/>
                <w:sz w:val="20"/>
                <w:szCs w:val="20"/>
              </w:rPr>
            </w:pPr>
          </w:p>
        </w:tc>
        <w:tc>
          <w:tcPr>
            <w:tcW w:w="851" w:type="dxa"/>
            <w:gridSpan w:val="3"/>
            <w:tcBorders>
              <w:top w:val="single" w:sz="4" w:space="0" w:color="auto"/>
              <w:left w:val="single" w:sz="4" w:space="0" w:color="auto"/>
              <w:bottom w:val="single" w:sz="4" w:space="0" w:color="auto"/>
              <w:right w:val="single" w:sz="4" w:space="0" w:color="auto"/>
            </w:tcBorders>
            <w:shd w:val="clear" w:color="000000" w:fill="95B3D7"/>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95B3D7"/>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95B3D7"/>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95B3D7"/>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95B3D7"/>
          </w:tcPr>
          <w:p w:rsidR="00515BD5" w:rsidRPr="005D2167" w:rsidRDefault="00515BD5" w:rsidP="005D2167">
            <w:pPr>
              <w:rPr>
                <w:rFonts w:ascii="Calibri" w:hAnsi="Calibri"/>
                <w:color w:val="000000"/>
                <w:sz w:val="20"/>
                <w:szCs w:val="20"/>
              </w:rPr>
            </w:pPr>
          </w:p>
        </w:tc>
      </w:tr>
      <w:tr w:rsidR="00515BD5" w:rsidRPr="005D2167" w:rsidTr="0083228E">
        <w:trPr>
          <w:trHeight w:val="625"/>
        </w:trPr>
        <w:tc>
          <w:tcPr>
            <w:tcW w:w="138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Προμηθευτές</w:t>
            </w:r>
          </w:p>
        </w:tc>
        <w:tc>
          <w:tcPr>
            <w:tcW w:w="1593" w:type="dxa"/>
            <w:tcBorders>
              <w:top w:val="single" w:sz="4" w:space="0" w:color="auto"/>
              <w:left w:val="single" w:sz="4" w:space="0" w:color="auto"/>
              <w:right w:val="single" w:sz="4" w:space="0" w:color="auto"/>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Συμβάσεις</w:t>
            </w:r>
          </w:p>
        </w:tc>
        <w:tc>
          <w:tcPr>
            <w:tcW w:w="848" w:type="dxa"/>
            <w:tcBorders>
              <w:top w:val="single" w:sz="4" w:space="0" w:color="auto"/>
              <w:left w:val="single" w:sz="4" w:space="0" w:color="auto"/>
              <w:right w:val="single" w:sz="4" w:space="0" w:color="auto"/>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right w:val="single" w:sz="4" w:space="0" w:color="auto"/>
            </w:tcBorders>
            <w:shd w:val="clear" w:color="auto" w:fill="632423"/>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1134" w:type="dxa"/>
            <w:gridSpan w:val="3"/>
            <w:tcBorders>
              <w:top w:val="single" w:sz="4" w:space="0" w:color="auto"/>
              <w:left w:val="single" w:sz="4" w:space="0" w:color="auto"/>
              <w:right w:val="single" w:sz="4" w:space="0" w:color="auto"/>
            </w:tcBorders>
            <w:shd w:val="clear" w:color="auto" w:fill="632423"/>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851" w:type="dxa"/>
            <w:tcBorders>
              <w:top w:val="single" w:sz="4" w:space="0" w:color="auto"/>
              <w:left w:val="single" w:sz="4" w:space="0" w:color="auto"/>
              <w:right w:val="single" w:sz="4" w:space="0" w:color="auto"/>
            </w:tcBorders>
            <w:shd w:val="clear" w:color="auto" w:fill="632423"/>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992" w:type="dxa"/>
            <w:tcBorders>
              <w:top w:val="single" w:sz="4" w:space="0" w:color="auto"/>
              <w:left w:val="single" w:sz="4" w:space="0" w:color="auto"/>
              <w:right w:val="single" w:sz="4" w:space="0" w:color="auto"/>
            </w:tcBorders>
            <w:shd w:val="clear" w:color="auto" w:fill="632423"/>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709" w:type="dxa"/>
            <w:tcBorders>
              <w:top w:val="single" w:sz="4" w:space="0" w:color="auto"/>
              <w:left w:val="single" w:sz="4" w:space="0" w:color="auto"/>
              <w:right w:val="single" w:sz="4" w:space="0" w:color="auto"/>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708" w:type="dxa"/>
            <w:tcBorders>
              <w:top w:val="single" w:sz="4" w:space="0" w:color="auto"/>
              <w:left w:val="single" w:sz="4" w:space="0" w:color="auto"/>
              <w:right w:val="single" w:sz="4" w:space="0" w:color="auto"/>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567" w:type="dxa"/>
            <w:tcBorders>
              <w:top w:val="single" w:sz="4" w:space="0" w:color="auto"/>
              <w:left w:val="single" w:sz="4" w:space="0" w:color="auto"/>
              <w:right w:val="single" w:sz="4" w:space="0" w:color="auto"/>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567" w:type="dxa"/>
            <w:tcBorders>
              <w:top w:val="single" w:sz="4" w:space="0" w:color="auto"/>
              <w:left w:val="single" w:sz="4" w:space="0" w:color="auto"/>
              <w:right w:val="single" w:sz="4" w:space="0" w:color="auto"/>
            </w:tcBorders>
          </w:tcPr>
          <w:p w:rsidR="00515BD5" w:rsidRPr="005D2167" w:rsidRDefault="00515BD5" w:rsidP="005D2167">
            <w:pPr>
              <w:rPr>
                <w:rFonts w:ascii="Calibri" w:hAnsi="Calibri"/>
                <w:color w:val="000000"/>
                <w:sz w:val="20"/>
                <w:szCs w:val="20"/>
              </w:rPr>
            </w:pPr>
          </w:p>
        </w:tc>
        <w:tc>
          <w:tcPr>
            <w:tcW w:w="567" w:type="dxa"/>
            <w:gridSpan w:val="2"/>
            <w:tcBorders>
              <w:top w:val="single" w:sz="4" w:space="0" w:color="auto"/>
              <w:left w:val="single" w:sz="4" w:space="0" w:color="auto"/>
              <w:right w:val="single" w:sz="4" w:space="0" w:color="auto"/>
            </w:tcBorders>
          </w:tcPr>
          <w:p w:rsidR="00515BD5" w:rsidRPr="005D2167" w:rsidRDefault="00515BD5" w:rsidP="005D2167">
            <w:pPr>
              <w:rPr>
                <w:rFonts w:ascii="Calibri" w:hAnsi="Calibri"/>
                <w:color w:val="000000"/>
                <w:sz w:val="20"/>
                <w:szCs w:val="20"/>
              </w:rPr>
            </w:pPr>
          </w:p>
        </w:tc>
        <w:tc>
          <w:tcPr>
            <w:tcW w:w="851" w:type="dxa"/>
            <w:gridSpan w:val="3"/>
            <w:tcBorders>
              <w:top w:val="single" w:sz="4" w:space="0" w:color="auto"/>
              <w:left w:val="single" w:sz="4" w:space="0" w:color="auto"/>
              <w:right w:val="single" w:sz="4" w:space="0" w:color="auto"/>
            </w:tcBorders>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right w:val="single" w:sz="4" w:space="0" w:color="auto"/>
            </w:tcBorders>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right w:val="single" w:sz="4" w:space="0" w:color="auto"/>
            </w:tcBorders>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right w:val="single" w:sz="4" w:space="0" w:color="auto"/>
            </w:tcBorders>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right w:val="single" w:sz="4" w:space="0" w:color="auto"/>
            </w:tcBorders>
          </w:tcPr>
          <w:p w:rsidR="00515BD5" w:rsidRPr="005D2167" w:rsidRDefault="00515BD5" w:rsidP="005D2167">
            <w:pPr>
              <w:rPr>
                <w:rFonts w:ascii="Calibri" w:hAnsi="Calibri"/>
                <w:color w:val="000000"/>
                <w:sz w:val="20"/>
                <w:szCs w:val="20"/>
              </w:rPr>
            </w:pPr>
          </w:p>
        </w:tc>
      </w:tr>
      <w:tr w:rsidR="00515BD5" w:rsidRPr="005D2167" w:rsidTr="00515BD5">
        <w:trPr>
          <w:trHeight w:val="300"/>
        </w:trPr>
        <w:tc>
          <w:tcPr>
            <w:tcW w:w="1387" w:type="dxa"/>
            <w:tcBorders>
              <w:top w:val="single" w:sz="4" w:space="0" w:color="auto"/>
              <w:left w:val="single" w:sz="4" w:space="0" w:color="auto"/>
              <w:bottom w:val="single" w:sz="4" w:space="0" w:color="auto"/>
              <w:right w:val="single" w:sz="4" w:space="0" w:color="auto"/>
            </w:tcBorders>
            <w:shd w:val="clear" w:color="000000" w:fill="95B3D7"/>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 </w:t>
            </w:r>
          </w:p>
        </w:tc>
        <w:tc>
          <w:tcPr>
            <w:tcW w:w="1593" w:type="dxa"/>
            <w:tcBorders>
              <w:top w:val="single" w:sz="4" w:space="0" w:color="auto"/>
              <w:left w:val="single" w:sz="4" w:space="0" w:color="auto"/>
              <w:bottom w:val="single" w:sz="4" w:space="0" w:color="auto"/>
              <w:right w:val="single" w:sz="4" w:space="0" w:color="auto"/>
            </w:tcBorders>
            <w:shd w:val="clear" w:color="000000" w:fill="95B3D7"/>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 </w:t>
            </w:r>
          </w:p>
        </w:tc>
        <w:tc>
          <w:tcPr>
            <w:tcW w:w="848" w:type="dxa"/>
            <w:tcBorders>
              <w:top w:val="single" w:sz="4" w:space="0" w:color="auto"/>
              <w:left w:val="single" w:sz="4" w:space="0" w:color="auto"/>
              <w:bottom w:val="single" w:sz="4" w:space="0" w:color="auto"/>
              <w:right w:val="single" w:sz="4" w:space="0" w:color="auto"/>
            </w:tcBorders>
            <w:shd w:val="clear" w:color="000000" w:fill="95B3D7"/>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 </w:t>
            </w:r>
          </w:p>
        </w:tc>
        <w:tc>
          <w:tcPr>
            <w:tcW w:w="850" w:type="dxa"/>
            <w:tcBorders>
              <w:top w:val="single" w:sz="4" w:space="0" w:color="auto"/>
              <w:left w:val="single" w:sz="4" w:space="0" w:color="auto"/>
              <w:bottom w:val="single" w:sz="4" w:space="0" w:color="auto"/>
              <w:right w:val="single" w:sz="4" w:space="0" w:color="auto"/>
            </w:tcBorders>
            <w:shd w:val="clear" w:color="000000" w:fill="95B3D7"/>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 </w:t>
            </w:r>
          </w:p>
        </w:tc>
        <w:tc>
          <w:tcPr>
            <w:tcW w:w="1134" w:type="dxa"/>
            <w:gridSpan w:val="3"/>
            <w:tcBorders>
              <w:top w:val="single" w:sz="4" w:space="0" w:color="auto"/>
              <w:left w:val="single" w:sz="4" w:space="0" w:color="auto"/>
              <w:bottom w:val="single" w:sz="4" w:space="0" w:color="auto"/>
              <w:right w:val="single" w:sz="4" w:space="0" w:color="auto"/>
            </w:tcBorders>
            <w:shd w:val="clear" w:color="000000" w:fill="95B3D7"/>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 </w:t>
            </w:r>
          </w:p>
        </w:tc>
        <w:tc>
          <w:tcPr>
            <w:tcW w:w="851" w:type="dxa"/>
            <w:tcBorders>
              <w:top w:val="single" w:sz="4" w:space="0" w:color="auto"/>
              <w:left w:val="single" w:sz="4" w:space="0" w:color="auto"/>
              <w:bottom w:val="single" w:sz="4" w:space="0" w:color="auto"/>
              <w:right w:val="single" w:sz="4" w:space="0" w:color="auto"/>
            </w:tcBorders>
            <w:shd w:val="clear" w:color="000000" w:fill="95B3D7"/>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000000" w:fill="95B3D7"/>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000000" w:fill="95B3D7"/>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 </w:t>
            </w:r>
          </w:p>
        </w:tc>
        <w:tc>
          <w:tcPr>
            <w:tcW w:w="708" w:type="dxa"/>
            <w:tcBorders>
              <w:top w:val="single" w:sz="4" w:space="0" w:color="auto"/>
              <w:left w:val="single" w:sz="4" w:space="0" w:color="auto"/>
              <w:bottom w:val="single" w:sz="4" w:space="0" w:color="auto"/>
              <w:right w:val="single" w:sz="4" w:space="0" w:color="auto"/>
            </w:tcBorders>
            <w:shd w:val="clear" w:color="000000" w:fill="95B3D7"/>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 </w:t>
            </w:r>
          </w:p>
        </w:tc>
        <w:tc>
          <w:tcPr>
            <w:tcW w:w="567" w:type="dxa"/>
            <w:tcBorders>
              <w:top w:val="single" w:sz="4" w:space="0" w:color="auto"/>
              <w:left w:val="single" w:sz="4" w:space="0" w:color="auto"/>
              <w:bottom w:val="single" w:sz="4" w:space="0" w:color="auto"/>
              <w:right w:val="single" w:sz="4" w:space="0" w:color="auto"/>
            </w:tcBorders>
            <w:shd w:val="clear" w:color="000000" w:fill="95B3D7"/>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 </w:t>
            </w:r>
          </w:p>
        </w:tc>
        <w:tc>
          <w:tcPr>
            <w:tcW w:w="567" w:type="dxa"/>
            <w:tcBorders>
              <w:top w:val="single" w:sz="4" w:space="0" w:color="auto"/>
              <w:left w:val="single" w:sz="4" w:space="0" w:color="auto"/>
              <w:bottom w:val="single" w:sz="4" w:space="0" w:color="auto"/>
              <w:right w:val="single" w:sz="4" w:space="0" w:color="auto"/>
            </w:tcBorders>
            <w:shd w:val="clear" w:color="000000" w:fill="95B3D7"/>
          </w:tcPr>
          <w:p w:rsidR="00515BD5" w:rsidRPr="005D2167" w:rsidRDefault="00515BD5" w:rsidP="005D2167">
            <w:pPr>
              <w:rPr>
                <w:rFonts w:ascii="Calibri" w:hAnsi="Calibri"/>
                <w:color w:val="000000"/>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000000" w:fill="95B3D7"/>
          </w:tcPr>
          <w:p w:rsidR="00515BD5" w:rsidRPr="005D2167" w:rsidRDefault="00515BD5" w:rsidP="005D2167">
            <w:pPr>
              <w:rPr>
                <w:rFonts w:ascii="Calibri" w:hAnsi="Calibri"/>
                <w:color w:val="000000"/>
                <w:sz w:val="20"/>
                <w:szCs w:val="20"/>
              </w:rPr>
            </w:pPr>
          </w:p>
        </w:tc>
        <w:tc>
          <w:tcPr>
            <w:tcW w:w="851" w:type="dxa"/>
            <w:gridSpan w:val="3"/>
            <w:tcBorders>
              <w:top w:val="single" w:sz="4" w:space="0" w:color="auto"/>
              <w:left w:val="single" w:sz="4" w:space="0" w:color="auto"/>
              <w:bottom w:val="single" w:sz="4" w:space="0" w:color="auto"/>
              <w:right w:val="single" w:sz="4" w:space="0" w:color="auto"/>
            </w:tcBorders>
            <w:shd w:val="clear" w:color="000000" w:fill="95B3D7"/>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95B3D7"/>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95B3D7"/>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95B3D7"/>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95B3D7"/>
          </w:tcPr>
          <w:p w:rsidR="00515BD5" w:rsidRPr="005D2167" w:rsidRDefault="00515BD5" w:rsidP="005D2167">
            <w:pPr>
              <w:rPr>
                <w:rFonts w:ascii="Calibri" w:hAnsi="Calibri"/>
                <w:color w:val="000000"/>
                <w:sz w:val="20"/>
                <w:szCs w:val="20"/>
              </w:rPr>
            </w:pPr>
          </w:p>
        </w:tc>
      </w:tr>
      <w:tr w:rsidR="00515BD5" w:rsidRPr="005D2167" w:rsidTr="00515BD5">
        <w:trPr>
          <w:trHeight w:val="600"/>
        </w:trPr>
        <w:tc>
          <w:tcPr>
            <w:tcW w:w="1387"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 xml:space="preserve">Ανάπτυξη πληροφοριακών υποδομών </w:t>
            </w:r>
          </w:p>
        </w:tc>
        <w:tc>
          <w:tcPr>
            <w:tcW w:w="159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 xml:space="preserve">Λογιστικό Σύστημα Σφαιρικών Προϋπολογισμών </w:t>
            </w:r>
          </w:p>
        </w:tc>
        <w:tc>
          <w:tcPr>
            <w:tcW w:w="84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1134" w:type="dxa"/>
            <w:gridSpan w:val="3"/>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70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632423"/>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632423"/>
          </w:tcPr>
          <w:p w:rsidR="00515BD5" w:rsidRPr="005D2167" w:rsidRDefault="00515BD5" w:rsidP="005D2167">
            <w:pPr>
              <w:rPr>
                <w:rFonts w:ascii="Calibri" w:hAnsi="Calibri"/>
                <w:color w:val="000000"/>
                <w:sz w:val="20"/>
                <w:szCs w:val="20"/>
              </w:rPr>
            </w:pPr>
          </w:p>
        </w:tc>
        <w:tc>
          <w:tcPr>
            <w:tcW w:w="567" w:type="dxa"/>
            <w:gridSpan w:val="2"/>
            <w:tcBorders>
              <w:top w:val="single" w:sz="4" w:space="0" w:color="auto"/>
              <w:left w:val="single" w:sz="4" w:space="0" w:color="auto"/>
              <w:bottom w:val="single" w:sz="4" w:space="0" w:color="auto"/>
              <w:right w:val="single" w:sz="4" w:space="0" w:color="auto"/>
            </w:tcBorders>
          </w:tcPr>
          <w:p w:rsidR="00515BD5" w:rsidRPr="005D2167" w:rsidRDefault="00515BD5" w:rsidP="005D2167">
            <w:pPr>
              <w:rPr>
                <w:rFonts w:ascii="Calibri" w:hAnsi="Calibri"/>
                <w:color w:val="000000"/>
                <w:sz w:val="20"/>
                <w:szCs w:val="20"/>
              </w:rPr>
            </w:pPr>
          </w:p>
        </w:tc>
        <w:tc>
          <w:tcPr>
            <w:tcW w:w="851" w:type="dxa"/>
            <w:gridSpan w:val="3"/>
            <w:tcBorders>
              <w:top w:val="single" w:sz="4" w:space="0" w:color="auto"/>
              <w:left w:val="single" w:sz="4" w:space="0" w:color="auto"/>
              <w:bottom w:val="single" w:sz="4" w:space="0" w:color="auto"/>
              <w:right w:val="single" w:sz="4" w:space="0" w:color="auto"/>
            </w:tcBorders>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tcPr>
          <w:p w:rsidR="00515BD5" w:rsidRPr="005D2167" w:rsidRDefault="00515BD5" w:rsidP="005D2167">
            <w:pPr>
              <w:rPr>
                <w:rFonts w:ascii="Calibri" w:hAnsi="Calibri"/>
                <w:color w:val="000000"/>
                <w:sz w:val="20"/>
                <w:szCs w:val="20"/>
              </w:rPr>
            </w:pPr>
          </w:p>
        </w:tc>
      </w:tr>
      <w:tr w:rsidR="00515BD5" w:rsidRPr="005D2167" w:rsidTr="00515BD5">
        <w:trPr>
          <w:trHeight w:val="300"/>
        </w:trPr>
        <w:tc>
          <w:tcPr>
            <w:tcW w:w="1387" w:type="dxa"/>
            <w:vMerge/>
            <w:tcBorders>
              <w:top w:val="single" w:sz="4" w:space="0" w:color="auto"/>
              <w:left w:val="single" w:sz="4" w:space="0" w:color="auto"/>
              <w:bottom w:val="single" w:sz="4" w:space="0" w:color="auto"/>
              <w:right w:val="single" w:sz="4" w:space="0" w:color="auto"/>
            </w:tcBorders>
            <w:vAlign w:val="center"/>
          </w:tcPr>
          <w:p w:rsidR="00515BD5" w:rsidRPr="005D2167" w:rsidRDefault="00515BD5" w:rsidP="005D2167">
            <w:pPr>
              <w:rPr>
                <w:rFonts w:ascii="Calibri" w:hAnsi="Calibri"/>
                <w:color w:val="000000"/>
                <w:sz w:val="20"/>
                <w:szCs w:val="20"/>
              </w:rPr>
            </w:pPr>
          </w:p>
        </w:tc>
        <w:tc>
          <w:tcPr>
            <w:tcW w:w="159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Ηλεκτρονική Κάρτα Υγείας</w:t>
            </w:r>
          </w:p>
        </w:tc>
        <w:tc>
          <w:tcPr>
            <w:tcW w:w="84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1134" w:type="dxa"/>
            <w:gridSpan w:val="3"/>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70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515BD5" w:rsidRPr="005D2167" w:rsidRDefault="00515BD5" w:rsidP="005D2167">
            <w:pPr>
              <w:rPr>
                <w:rFonts w:ascii="Calibri" w:hAnsi="Calibri"/>
                <w:color w:val="000000"/>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632423"/>
          </w:tcPr>
          <w:p w:rsidR="00515BD5" w:rsidRPr="005D2167" w:rsidRDefault="00515BD5" w:rsidP="005D2167">
            <w:pPr>
              <w:rPr>
                <w:rFonts w:ascii="Calibri" w:hAnsi="Calibri"/>
                <w:color w:val="000000"/>
                <w:sz w:val="20"/>
                <w:szCs w:val="20"/>
              </w:rPr>
            </w:pPr>
          </w:p>
        </w:tc>
        <w:tc>
          <w:tcPr>
            <w:tcW w:w="851" w:type="dxa"/>
            <w:gridSpan w:val="3"/>
            <w:tcBorders>
              <w:top w:val="single" w:sz="4" w:space="0" w:color="auto"/>
              <w:left w:val="single" w:sz="4" w:space="0" w:color="auto"/>
              <w:bottom w:val="single" w:sz="4" w:space="0" w:color="auto"/>
              <w:right w:val="single" w:sz="4" w:space="0" w:color="auto"/>
            </w:tcBorders>
            <w:shd w:val="clear" w:color="auto" w:fill="632423"/>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632423"/>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632423"/>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632423"/>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632423"/>
          </w:tcPr>
          <w:p w:rsidR="00515BD5" w:rsidRPr="005D2167" w:rsidRDefault="00515BD5" w:rsidP="005D2167">
            <w:pPr>
              <w:rPr>
                <w:rFonts w:ascii="Calibri" w:hAnsi="Calibri"/>
                <w:color w:val="000000"/>
                <w:sz w:val="20"/>
                <w:szCs w:val="20"/>
              </w:rPr>
            </w:pPr>
          </w:p>
        </w:tc>
      </w:tr>
      <w:tr w:rsidR="00515BD5" w:rsidRPr="005D2167" w:rsidTr="00515BD5">
        <w:trPr>
          <w:trHeight w:val="300"/>
        </w:trPr>
        <w:tc>
          <w:tcPr>
            <w:tcW w:w="1387" w:type="dxa"/>
            <w:tcBorders>
              <w:top w:val="single" w:sz="4" w:space="0" w:color="auto"/>
              <w:left w:val="single" w:sz="4" w:space="0" w:color="auto"/>
              <w:bottom w:val="single" w:sz="4" w:space="0" w:color="auto"/>
              <w:right w:val="single" w:sz="4" w:space="0" w:color="auto"/>
            </w:tcBorders>
            <w:shd w:val="clear" w:color="000000" w:fill="95B3D7"/>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 </w:t>
            </w:r>
          </w:p>
        </w:tc>
        <w:tc>
          <w:tcPr>
            <w:tcW w:w="1593" w:type="dxa"/>
            <w:tcBorders>
              <w:top w:val="single" w:sz="4" w:space="0" w:color="auto"/>
              <w:left w:val="single" w:sz="4" w:space="0" w:color="auto"/>
              <w:bottom w:val="single" w:sz="4" w:space="0" w:color="auto"/>
              <w:right w:val="single" w:sz="4" w:space="0" w:color="auto"/>
            </w:tcBorders>
            <w:shd w:val="clear" w:color="000000" w:fill="95B3D7"/>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 </w:t>
            </w:r>
          </w:p>
        </w:tc>
        <w:tc>
          <w:tcPr>
            <w:tcW w:w="848" w:type="dxa"/>
            <w:tcBorders>
              <w:top w:val="single" w:sz="4" w:space="0" w:color="auto"/>
              <w:left w:val="single" w:sz="4" w:space="0" w:color="auto"/>
              <w:bottom w:val="single" w:sz="4" w:space="0" w:color="auto"/>
              <w:right w:val="single" w:sz="4" w:space="0" w:color="auto"/>
            </w:tcBorders>
            <w:shd w:val="clear" w:color="000000" w:fill="95B3D7"/>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 </w:t>
            </w:r>
          </w:p>
        </w:tc>
        <w:tc>
          <w:tcPr>
            <w:tcW w:w="850" w:type="dxa"/>
            <w:tcBorders>
              <w:top w:val="single" w:sz="4" w:space="0" w:color="auto"/>
              <w:left w:val="single" w:sz="4" w:space="0" w:color="auto"/>
              <w:bottom w:val="single" w:sz="4" w:space="0" w:color="auto"/>
              <w:right w:val="single" w:sz="4" w:space="0" w:color="auto"/>
            </w:tcBorders>
            <w:shd w:val="clear" w:color="000000" w:fill="95B3D7"/>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 </w:t>
            </w:r>
          </w:p>
        </w:tc>
        <w:tc>
          <w:tcPr>
            <w:tcW w:w="1134" w:type="dxa"/>
            <w:gridSpan w:val="3"/>
            <w:tcBorders>
              <w:top w:val="single" w:sz="4" w:space="0" w:color="auto"/>
              <w:left w:val="single" w:sz="4" w:space="0" w:color="auto"/>
              <w:bottom w:val="single" w:sz="4" w:space="0" w:color="auto"/>
              <w:right w:val="single" w:sz="4" w:space="0" w:color="auto"/>
            </w:tcBorders>
            <w:shd w:val="clear" w:color="000000" w:fill="95B3D7"/>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 </w:t>
            </w:r>
          </w:p>
        </w:tc>
        <w:tc>
          <w:tcPr>
            <w:tcW w:w="851" w:type="dxa"/>
            <w:tcBorders>
              <w:top w:val="single" w:sz="4" w:space="0" w:color="auto"/>
              <w:left w:val="single" w:sz="4" w:space="0" w:color="auto"/>
              <w:bottom w:val="single" w:sz="4" w:space="0" w:color="auto"/>
              <w:right w:val="single" w:sz="4" w:space="0" w:color="auto"/>
            </w:tcBorders>
            <w:shd w:val="clear" w:color="000000" w:fill="95B3D7"/>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000000" w:fill="95B3D7"/>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000000" w:fill="95B3D7"/>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 </w:t>
            </w:r>
          </w:p>
        </w:tc>
        <w:tc>
          <w:tcPr>
            <w:tcW w:w="708" w:type="dxa"/>
            <w:tcBorders>
              <w:top w:val="single" w:sz="4" w:space="0" w:color="auto"/>
              <w:left w:val="single" w:sz="4" w:space="0" w:color="auto"/>
              <w:bottom w:val="single" w:sz="4" w:space="0" w:color="auto"/>
              <w:right w:val="single" w:sz="4" w:space="0" w:color="auto"/>
            </w:tcBorders>
            <w:shd w:val="clear" w:color="000000" w:fill="95B3D7"/>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 </w:t>
            </w:r>
          </w:p>
        </w:tc>
        <w:tc>
          <w:tcPr>
            <w:tcW w:w="567" w:type="dxa"/>
            <w:tcBorders>
              <w:top w:val="single" w:sz="4" w:space="0" w:color="auto"/>
              <w:left w:val="single" w:sz="4" w:space="0" w:color="auto"/>
              <w:bottom w:val="single" w:sz="4" w:space="0" w:color="auto"/>
              <w:right w:val="single" w:sz="4" w:space="0" w:color="auto"/>
            </w:tcBorders>
            <w:shd w:val="clear" w:color="000000" w:fill="95B3D7"/>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 </w:t>
            </w:r>
          </w:p>
        </w:tc>
        <w:tc>
          <w:tcPr>
            <w:tcW w:w="567" w:type="dxa"/>
            <w:tcBorders>
              <w:top w:val="single" w:sz="4" w:space="0" w:color="auto"/>
              <w:left w:val="single" w:sz="4" w:space="0" w:color="auto"/>
              <w:bottom w:val="single" w:sz="4" w:space="0" w:color="auto"/>
              <w:right w:val="single" w:sz="4" w:space="0" w:color="auto"/>
            </w:tcBorders>
            <w:shd w:val="clear" w:color="000000" w:fill="95B3D7"/>
          </w:tcPr>
          <w:p w:rsidR="00515BD5" w:rsidRPr="005D2167" w:rsidRDefault="00515BD5" w:rsidP="005D2167">
            <w:pPr>
              <w:rPr>
                <w:rFonts w:ascii="Calibri" w:hAnsi="Calibri"/>
                <w:color w:val="000000"/>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000000" w:fill="95B3D7"/>
          </w:tcPr>
          <w:p w:rsidR="00515BD5" w:rsidRPr="005D2167" w:rsidRDefault="00515BD5" w:rsidP="005D2167">
            <w:pPr>
              <w:rPr>
                <w:rFonts w:ascii="Calibri" w:hAnsi="Calibri"/>
                <w:color w:val="000000"/>
                <w:sz w:val="20"/>
                <w:szCs w:val="20"/>
              </w:rPr>
            </w:pPr>
          </w:p>
        </w:tc>
        <w:tc>
          <w:tcPr>
            <w:tcW w:w="851" w:type="dxa"/>
            <w:gridSpan w:val="3"/>
            <w:tcBorders>
              <w:top w:val="single" w:sz="4" w:space="0" w:color="auto"/>
              <w:left w:val="single" w:sz="4" w:space="0" w:color="auto"/>
              <w:bottom w:val="single" w:sz="4" w:space="0" w:color="auto"/>
              <w:right w:val="single" w:sz="4" w:space="0" w:color="auto"/>
            </w:tcBorders>
            <w:shd w:val="clear" w:color="000000" w:fill="95B3D7"/>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95B3D7"/>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95B3D7"/>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95B3D7"/>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95B3D7"/>
          </w:tcPr>
          <w:p w:rsidR="00515BD5" w:rsidRPr="005D2167" w:rsidRDefault="00515BD5" w:rsidP="005D2167">
            <w:pPr>
              <w:rPr>
                <w:rFonts w:ascii="Calibri" w:hAnsi="Calibri"/>
                <w:color w:val="000000"/>
                <w:sz w:val="20"/>
                <w:szCs w:val="20"/>
              </w:rPr>
            </w:pPr>
          </w:p>
        </w:tc>
      </w:tr>
      <w:tr w:rsidR="00515BD5" w:rsidRPr="005D2167" w:rsidTr="00515BD5">
        <w:trPr>
          <w:trHeight w:val="600"/>
        </w:trPr>
        <w:tc>
          <w:tcPr>
            <w:tcW w:w="138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Ανάπτυξη ανθρώπινου δυναμικού</w:t>
            </w:r>
          </w:p>
        </w:tc>
        <w:tc>
          <w:tcPr>
            <w:tcW w:w="159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 xml:space="preserve">Κατάρτιση </w:t>
            </w:r>
          </w:p>
        </w:tc>
        <w:tc>
          <w:tcPr>
            <w:tcW w:w="84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1134" w:type="dxa"/>
            <w:gridSpan w:val="3"/>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632423"/>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632423"/>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70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515BD5" w:rsidRPr="005D2167" w:rsidRDefault="00515BD5" w:rsidP="005D2167">
            <w:pPr>
              <w:rPr>
                <w:rFonts w:ascii="Calibri" w:hAnsi="Calibri"/>
                <w:color w:val="000000"/>
                <w:sz w:val="20"/>
                <w:szCs w:val="20"/>
              </w:rPr>
            </w:pPr>
          </w:p>
        </w:tc>
        <w:tc>
          <w:tcPr>
            <w:tcW w:w="567" w:type="dxa"/>
            <w:gridSpan w:val="2"/>
            <w:tcBorders>
              <w:top w:val="single" w:sz="4" w:space="0" w:color="auto"/>
              <w:left w:val="single" w:sz="4" w:space="0" w:color="auto"/>
              <w:bottom w:val="single" w:sz="4" w:space="0" w:color="auto"/>
              <w:right w:val="single" w:sz="4" w:space="0" w:color="auto"/>
            </w:tcBorders>
          </w:tcPr>
          <w:p w:rsidR="00515BD5" w:rsidRPr="005D2167" w:rsidRDefault="00515BD5" w:rsidP="005D2167">
            <w:pPr>
              <w:rPr>
                <w:rFonts w:ascii="Calibri" w:hAnsi="Calibri"/>
                <w:color w:val="000000"/>
                <w:sz w:val="20"/>
                <w:szCs w:val="20"/>
              </w:rPr>
            </w:pPr>
          </w:p>
        </w:tc>
        <w:tc>
          <w:tcPr>
            <w:tcW w:w="851" w:type="dxa"/>
            <w:gridSpan w:val="3"/>
            <w:tcBorders>
              <w:top w:val="single" w:sz="4" w:space="0" w:color="auto"/>
              <w:left w:val="single" w:sz="4" w:space="0" w:color="auto"/>
              <w:bottom w:val="single" w:sz="4" w:space="0" w:color="auto"/>
              <w:right w:val="single" w:sz="4" w:space="0" w:color="auto"/>
            </w:tcBorders>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tcPr>
          <w:p w:rsidR="00515BD5" w:rsidRPr="005D2167" w:rsidRDefault="00515BD5" w:rsidP="005D2167">
            <w:pPr>
              <w:rPr>
                <w:rFonts w:ascii="Calibri" w:hAnsi="Calibri"/>
                <w:color w:val="000000"/>
                <w:sz w:val="20"/>
                <w:szCs w:val="20"/>
              </w:rPr>
            </w:pPr>
          </w:p>
        </w:tc>
      </w:tr>
      <w:tr w:rsidR="00515BD5" w:rsidRPr="005D2167" w:rsidTr="00515BD5">
        <w:trPr>
          <w:trHeight w:val="300"/>
        </w:trPr>
        <w:tc>
          <w:tcPr>
            <w:tcW w:w="1387" w:type="dxa"/>
            <w:tcBorders>
              <w:top w:val="single" w:sz="4" w:space="0" w:color="auto"/>
              <w:left w:val="single" w:sz="4" w:space="0" w:color="auto"/>
              <w:bottom w:val="single" w:sz="4" w:space="0" w:color="auto"/>
              <w:right w:val="single" w:sz="4" w:space="0" w:color="auto"/>
            </w:tcBorders>
            <w:shd w:val="clear" w:color="000000" w:fill="95B3D7"/>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 </w:t>
            </w:r>
          </w:p>
        </w:tc>
        <w:tc>
          <w:tcPr>
            <w:tcW w:w="1593" w:type="dxa"/>
            <w:tcBorders>
              <w:top w:val="single" w:sz="4" w:space="0" w:color="auto"/>
              <w:left w:val="single" w:sz="4" w:space="0" w:color="auto"/>
              <w:bottom w:val="single" w:sz="4" w:space="0" w:color="auto"/>
              <w:right w:val="single" w:sz="4" w:space="0" w:color="auto"/>
            </w:tcBorders>
            <w:shd w:val="clear" w:color="000000" w:fill="95B3D7"/>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 </w:t>
            </w:r>
          </w:p>
        </w:tc>
        <w:tc>
          <w:tcPr>
            <w:tcW w:w="848" w:type="dxa"/>
            <w:tcBorders>
              <w:top w:val="single" w:sz="4" w:space="0" w:color="auto"/>
              <w:left w:val="single" w:sz="4" w:space="0" w:color="auto"/>
              <w:bottom w:val="single" w:sz="4" w:space="0" w:color="auto"/>
              <w:right w:val="single" w:sz="4" w:space="0" w:color="auto"/>
            </w:tcBorders>
            <w:shd w:val="clear" w:color="000000" w:fill="95B3D7"/>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 </w:t>
            </w:r>
          </w:p>
        </w:tc>
        <w:tc>
          <w:tcPr>
            <w:tcW w:w="850" w:type="dxa"/>
            <w:tcBorders>
              <w:top w:val="single" w:sz="4" w:space="0" w:color="auto"/>
              <w:left w:val="single" w:sz="4" w:space="0" w:color="auto"/>
              <w:bottom w:val="single" w:sz="4" w:space="0" w:color="auto"/>
              <w:right w:val="single" w:sz="4" w:space="0" w:color="auto"/>
            </w:tcBorders>
            <w:shd w:val="clear" w:color="000000" w:fill="95B3D7"/>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 </w:t>
            </w:r>
          </w:p>
        </w:tc>
        <w:tc>
          <w:tcPr>
            <w:tcW w:w="1134" w:type="dxa"/>
            <w:gridSpan w:val="3"/>
            <w:tcBorders>
              <w:top w:val="single" w:sz="4" w:space="0" w:color="auto"/>
              <w:left w:val="single" w:sz="4" w:space="0" w:color="auto"/>
              <w:bottom w:val="single" w:sz="4" w:space="0" w:color="auto"/>
              <w:right w:val="single" w:sz="4" w:space="0" w:color="auto"/>
            </w:tcBorders>
            <w:shd w:val="clear" w:color="000000" w:fill="95B3D7"/>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 </w:t>
            </w:r>
          </w:p>
        </w:tc>
        <w:tc>
          <w:tcPr>
            <w:tcW w:w="851" w:type="dxa"/>
            <w:tcBorders>
              <w:top w:val="single" w:sz="4" w:space="0" w:color="auto"/>
              <w:left w:val="single" w:sz="4" w:space="0" w:color="auto"/>
              <w:bottom w:val="single" w:sz="4" w:space="0" w:color="auto"/>
              <w:right w:val="single" w:sz="4" w:space="0" w:color="auto"/>
            </w:tcBorders>
            <w:shd w:val="clear" w:color="000000" w:fill="95B3D7"/>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 </w:t>
            </w:r>
          </w:p>
        </w:tc>
        <w:tc>
          <w:tcPr>
            <w:tcW w:w="992" w:type="dxa"/>
            <w:tcBorders>
              <w:top w:val="single" w:sz="4" w:space="0" w:color="auto"/>
              <w:left w:val="single" w:sz="4" w:space="0" w:color="auto"/>
              <w:bottom w:val="single" w:sz="4" w:space="0" w:color="auto"/>
              <w:right w:val="single" w:sz="4" w:space="0" w:color="auto"/>
            </w:tcBorders>
            <w:shd w:val="clear" w:color="000000" w:fill="95B3D7"/>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 </w:t>
            </w:r>
          </w:p>
        </w:tc>
        <w:tc>
          <w:tcPr>
            <w:tcW w:w="709" w:type="dxa"/>
            <w:tcBorders>
              <w:top w:val="single" w:sz="4" w:space="0" w:color="auto"/>
              <w:left w:val="single" w:sz="4" w:space="0" w:color="auto"/>
              <w:bottom w:val="single" w:sz="4" w:space="0" w:color="auto"/>
              <w:right w:val="single" w:sz="4" w:space="0" w:color="auto"/>
            </w:tcBorders>
            <w:shd w:val="clear" w:color="000000" w:fill="95B3D7"/>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 </w:t>
            </w:r>
          </w:p>
        </w:tc>
        <w:tc>
          <w:tcPr>
            <w:tcW w:w="708" w:type="dxa"/>
            <w:tcBorders>
              <w:top w:val="single" w:sz="4" w:space="0" w:color="auto"/>
              <w:left w:val="single" w:sz="4" w:space="0" w:color="auto"/>
              <w:bottom w:val="single" w:sz="4" w:space="0" w:color="auto"/>
              <w:right w:val="single" w:sz="4" w:space="0" w:color="auto"/>
            </w:tcBorders>
            <w:shd w:val="clear" w:color="000000" w:fill="95B3D7"/>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 </w:t>
            </w:r>
          </w:p>
        </w:tc>
        <w:tc>
          <w:tcPr>
            <w:tcW w:w="567" w:type="dxa"/>
            <w:tcBorders>
              <w:top w:val="single" w:sz="4" w:space="0" w:color="auto"/>
              <w:left w:val="single" w:sz="4" w:space="0" w:color="auto"/>
              <w:bottom w:val="single" w:sz="4" w:space="0" w:color="auto"/>
              <w:right w:val="single" w:sz="4" w:space="0" w:color="auto"/>
            </w:tcBorders>
            <w:shd w:val="clear" w:color="000000" w:fill="95B3D7"/>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sidRPr="005D2167">
              <w:rPr>
                <w:rFonts w:ascii="Calibri" w:hAnsi="Calibri"/>
                <w:color w:val="000000"/>
                <w:sz w:val="20"/>
                <w:szCs w:val="20"/>
              </w:rPr>
              <w:t> </w:t>
            </w:r>
          </w:p>
        </w:tc>
        <w:tc>
          <w:tcPr>
            <w:tcW w:w="567" w:type="dxa"/>
            <w:tcBorders>
              <w:top w:val="single" w:sz="4" w:space="0" w:color="auto"/>
              <w:left w:val="single" w:sz="4" w:space="0" w:color="auto"/>
              <w:bottom w:val="single" w:sz="4" w:space="0" w:color="auto"/>
              <w:right w:val="single" w:sz="4" w:space="0" w:color="auto"/>
            </w:tcBorders>
            <w:shd w:val="clear" w:color="000000" w:fill="95B3D7"/>
          </w:tcPr>
          <w:p w:rsidR="00515BD5" w:rsidRPr="005D2167" w:rsidRDefault="00515BD5" w:rsidP="005D2167">
            <w:pPr>
              <w:rPr>
                <w:rFonts w:ascii="Calibri" w:hAnsi="Calibri"/>
                <w:color w:val="000000"/>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000000" w:fill="95B3D7"/>
          </w:tcPr>
          <w:p w:rsidR="00515BD5" w:rsidRPr="005D2167" w:rsidRDefault="00515BD5" w:rsidP="005D2167">
            <w:pPr>
              <w:rPr>
                <w:rFonts w:ascii="Calibri" w:hAnsi="Calibri"/>
                <w:color w:val="000000"/>
                <w:sz w:val="20"/>
                <w:szCs w:val="20"/>
              </w:rPr>
            </w:pPr>
          </w:p>
        </w:tc>
        <w:tc>
          <w:tcPr>
            <w:tcW w:w="851" w:type="dxa"/>
            <w:gridSpan w:val="3"/>
            <w:tcBorders>
              <w:top w:val="single" w:sz="4" w:space="0" w:color="auto"/>
              <w:left w:val="single" w:sz="4" w:space="0" w:color="auto"/>
              <w:bottom w:val="single" w:sz="4" w:space="0" w:color="auto"/>
              <w:right w:val="single" w:sz="4" w:space="0" w:color="auto"/>
            </w:tcBorders>
            <w:shd w:val="clear" w:color="000000" w:fill="95B3D7"/>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95B3D7"/>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95B3D7"/>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95B3D7"/>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000000" w:fill="95B3D7"/>
          </w:tcPr>
          <w:p w:rsidR="00515BD5" w:rsidRPr="005D2167" w:rsidRDefault="00515BD5" w:rsidP="005D2167">
            <w:pPr>
              <w:rPr>
                <w:rFonts w:ascii="Calibri" w:hAnsi="Calibri"/>
                <w:color w:val="000000"/>
                <w:sz w:val="20"/>
                <w:szCs w:val="20"/>
              </w:rPr>
            </w:pPr>
          </w:p>
        </w:tc>
      </w:tr>
      <w:tr w:rsidR="00515BD5" w:rsidRPr="005D2167" w:rsidTr="00515BD5">
        <w:trPr>
          <w:trHeight w:val="300"/>
        </w:trPr>
        <w:tc>
          <w:tcPr>
            <w:tcW w:w="138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r>
              <w:rPr>
                <w:rFonts w:ascii="Calibri" w:hAnsi="Calibri"/>
                <w:color w:val="000000"/>
                <w:sz w:val="20"/>
                <w:szCs w:val="20"/>
              </w:rPr>
              <w:t>Θεσμοί Υποστήριξης ΕΟΠΥΥ</w:t>
            </w:r>
          </w:p>
        </w:tc>
        <w:tc>
          <w:tcPr>
            <w:tcW w:w="159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15BD5" w:rsidRPr="005D2167" w:rsidRDefault="00515BD5" w:rsidP="0039497A">
            <w:pPr>
              <w:rPr>
                <w:rFonts w:ascii="Calibri" w:hAnsi="Calibri"/>
                <w:color w:val="000000"/>
                <w:sz w:val="20"/>
                <w:szCs w:val="20"/>
              </w:rPr>
            </w:pPr>
          </w:p>
        </w:tc>
        <w:tc>
          <w:tcPr>
            <w:tcW w:w="848"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1134" w:type="dxa"/>
            <w:gridSpan w:val="3"/>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85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99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632423"/>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567" w:type="dxa"/>
            <w:tcBorders>
              <w:top w:val="single" w:sz="4" w:space="0" w:color="auto"/>
              <w:left w:val="single" w:sz="4" w:space="0" w:color="auto"/>
              <w:bottom w:val="single" w:sz="4" w:space="0" w:color="auto"/>
              <w:right w:val="single" w:sz="4" w:space="0" w:color="auto"/>
            </w:tcBorders>
          </w:tcPr>
          <w:p w:rsidR="00515BD5" w:rsidRPr="005D2167" w:rsidRDefault="00515BD5" w:rsidP="005D2167">
            <w:pPr>
              <w:rPr>
                <w:rFonts w:ascii="Calibri" w:hAnsi="Calibri"/>
                <w:color w:val="000000"/>
                <w:sz w:val="20"/>
                <w:szCs w:val="20"/>
              </w:rPr>
            </w:pPr>
          </w:p>
        </w:tc>
        <w:tc>
          <w:tcPr>
            <w:tcW w:w="567" w:type="dxa"/>
            <w:gridSpan w:val="2"/>
            <w:tcBorders>
              <w:top w:val="single" w:sz="4" w:space="0" w:color="auto"/>
              <w:left w:val="single" w:sz="4" w:space="0" w:color="auto"/>
              <w:bottom w:val="single" w:sz="4" w:space="0" w:color="auto"/>
              <w:right w:val="single" w:sz="4" w:space="0" w:color="auto"/>
            </w:tcBorders>
          </w:tcPr>
          <w:p w:rsidR="00515BD5" w:rsidRPr="005D2167" w:rsidRDefault="00515BD5" w:rsidP="005D2167">
            <w:pPr>
              <w:rPr>
                <w:rFonts w:ascii="Calibri" w:hAnsi="Calibri"/>
                <w:color w:val="000000"/>
                <w:sz w:val="20"/>
                <w:szCs w:val="20"/>
              </w:rPr>
            </w:pPr>
          </w:p>
        </w:tc>
        <w:tc>
          <w:tcPr>
            <w:tcW w:w="851" w:type="dxa"/>
            <w:gridSpan w:val="3"/>
            <w:tcBorders>
              <w:top w:val="single" w:sz="4" w:space="0" w:color="auto"/>
              <w:left w:val="single" w:sz="4" w:space="0" w:color="auto"/>
              <w:bottom w:val="single" w:sz="4" w:space="0" w:color="auto"/>
              <w:right w:val="single" w:sz="4" w:space="0" w:color="auto"/>
            </w:tcBorders>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tcPr>
          <w:p w:rsidR="00515BD5" w:rsidRPr="005D2167" w:rsidRDefault="00515BD5" w:rsidP="005D2167">
            <w:pPr>
              <w:rPr>
                <w:rFonts w:ascii="Calibri" w:hAnsi="Calibri"/>
                <w:color w:val="000000"/>
                <w:sz w:val="20"/>
                <w:szCs w:val="20"/>
              </w:rPr>
            </w:pPr>
          </w:p>
        </w:tc>
      </w:tr>
      <w:tr w:rsidR="00515BD5" w:rsidRPr="005D2167" w:rsidTr="00515BD5">
        <w:trPr>
          <w:trHeight w:val="300"/>
        </w:trPr>
        <w:tc>
          <w:tcPr>
            <w:tcW w:w="1387" w:type="dxa"/>
            <w:tcBorders>
              <w:top w:val="single" w:sz="4" w:space="0" w:color="auto"/>
              <w:left w:val="single" w:sz="4" w:space="0" w:color="auto"/>
              <w:bottom w:val="single" w:sz="4" w:space="0" w:color="auto"/>
              <w:right w:val="single" w:sz="4" w:space="0" w:color="auto"/>
            </w:tcBorders>
            <w:vAlign w:val="center"/>
          </w:tcPr>
          <w:p w:rsidR="00515BD5" w:rsidRDefault="00515BD5" w:rsidP="005D2167">
            <w:pPr>
              <w:rPr>
                <w:rFonts w:ascii="Calibri" w:hAnsi="Calibri"/>
                <w:color w:val="000000"/>
                <w:sz w:val="20"/>
                <w:szCs w:val="20"/>
              </w:rPr>
            </w:pPr>
          </w:p>
          <w:p w:rsidR="00515BD5" w:rsidRPr="005D2167" w:rsidRDefault="00515BD5" w:rsidP="00515BD5">
            <w:pPr>
              <w:rPr>
                <w:rFonts w:ascii="Calibri" w:hAnsi="Calibri"/>
                <w:color w:val="000000"/>
                <w:sz w:val="20"/>
                <w:szCs w:val="20"/>
              </w:rPr>
            </w:pPr>
            <w:r>
              <w:rPr>
                <w:rFonts w:ascii="Calibri" w:hAnsi="Calibri"/>
                <w:color w:val="000000"/>
                <w:sz w:val="20"/>
                <w:szCs w:val="20"/>
              </w:rPr>
              <w:t>Πλήρης ολοκλήρωση νέας λειτουργίας ΠΦΥ</w:t>
            </w:r>
          </w:p>
        </w:tc>
        <w:tc>
          <w:tcPr>
            <w:tcW w:w="1593"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515BD5" w:rsidRDefault="00515BD5" w:rsidP="005D2167">
            <w:pPr>
              <w:rPr>
                <w:rFonts w:ascii="Calibri" w:hAnsi="Calibri"/>
                <w:color w:val="000000"/>
                <w:sz w:val="20"/>
                <w:szCs w:val="20"/>
              </w:rPr>
            </w:pPr>
          </w:p>
        </w:tc>
        <w:tc>
          <w:tcPr>
            <w:tcW w:w="848" w:type="dxa"/>
            <w:tcBorders>
              <w:top w:val="single" w:sz="4" w:space="0" w:color="auto"/>
              <w:left w:val="single" w:sz="4" w:space="0" w:color="auto"/>
              <w:bottom w:val="single" w:sz="4" w:space="0" w:color="auto"/>
              <w:right w:val="single" w:sz="4" w:space="0" w:color="auto"/>
            </w:tcBorders>
            <w:shd w:val="clear" w:color="auto" w:fill="632423"/>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632423"/>
            <w:tcMar>
              <w:top w:w="15" w:type="dxa"/>
              <w:left w:w="15" w:type="dxa"/>
              <w:bottom w:w="0" w:type="dxa"/>
              <w:right w:w="15" w:type="dxa"/>
            </w:tcMar>
            <w:vAlign w:val="center"/>
          </w:tcPr>
          <w:p w:rsidR="00515BD5" w:rsidRDefault="00515BD5" w:rsidP="005D2167">
            <w:pPr>
              <w:rPr>
                <w:rFonts w:ascii="Calibri" w:hAnsi="Calibri"/>
                <w:color w:val="000000"/>
                <w:sz w:val="20"/>
                <w:szCs w:val="20"/>
              </w:rPr>
            </w:pPr>
          </w:p>
        </w:tc>
        <w:tc>
          <w:tcPr>
            <w:tcW w:w="1134" w:type="dxa"/>
            <w:gridSpan w:val="3"/>
            <w:tcBorders>
              <w:top w:val="single" w:sz="4" w:space="0" w:color="auto"/>
              <w:left w:val="single" w:sz="4" w:space="0" w:color="auto"/>
              <w:bottom w:val="single" w:sz="4" w:space="0" w:color="auto"/>
              <w:right w:val="single" w:sz="4" w:space="0" w:color="auto"/>
            </w:tcBorders>
            <w:shd w:val="clear" w:color="auto" w:fill="632423"/>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632423"/>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632423"/>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632423"/>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632423"/>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632423"/>
            <w:tcMar>
              <w:top w:w="15" w:type="dxa"/>
              <w:left w:w="15" w:type="dxa"/>
              <w:bottom w:w="0" w:type="dxa"/>
              <w:right w:w="15" w:type="dxa"/>
            </w:tcMar>
            <w:vAlign w:val="center"/>
          </w:tcPr>
          <w:p w:rsidR="00515BD5" w:rsidRPr="005D2167" w:rsidRDefault="00515BD5" w:rsidP="005D2167">
            <w:pPr>
              <w:rPr>
                <w:rFonts w:ascii="Calibri" w:hAnsi="Calibri"/>
                <w:color w:val="000000"/>
                <w:sz w:val="20"/>
                <w:szCs w:val="20"/>
              </w:rPr>
            </w:pPr>
          </w:p>
        </w:tc>
        <w:tc>
          <w:tcPr>
            <w:tcW w:w="567" w:type="dxa"/>
            <w:tcBorders>
              <w:top w:val="single" w:sz="4" w:space="0" w:color="auto"/>
              <w:left w:val="single" w:sz="4" w:space="0" w:color="auto"/>
              <w:bottom w:val="single" w:sz="4" w:space="0" w:color="auto"/>
              <w:right w:val="single" w:sz="4" w:space="0" w:color="auto"/>
            </w:tcBorders>
            <w:shd w:val="clear" w:color="auto" w:fill="632423"/>
          </w:tcPr>
          <w:p w:rsidR="00515BD5" w:rsidRPr="005D2167" w:rsidRDefault="00515BD5" w:rsidP="005D2167">
            <w:pPr>
              <w:rPr>
                <w:rFonts w:ascii="Calibri" w:hAnsi="Calibri"/>
                <w:color w:val="000000"/>
                <w:sz w:val="20"/>
                <w:szCs w:val="20"/>
              </w:rPr>
            </w:pPr>
          </w:p>
        </w:tc>
        <w:tc>
          <w:tcPr>
            <w:tcW w:w="567" w:type="dxa"/>
            <w:gridSpan w:val="2"/>
            <w:tcBorders>
              <w:top w:val="single" w:sz="4" w:space="0" w:color="auto"/>
              <w:left w:val="single" w:sz="4" w:space="0" w:color="auto"/>
              <w:bottom w:val="single" w:sz="4" w:space="0" w:color="auto"/>
              <w:right w:val="single" w:sz="4" w:space="0" w:color="auto"/>
            </w:tcBorders>
            <w:shd w:val="clear" w:color="auto" w:fill="632423"/>
          </w:tcPr>
          <w:p w:rsidR="00515BD5" w:rsidRPr="005D2167" w:rsidRDefault="00515BD5" w:rsidP="005D2167">
            <w:pPr>
              <w:rPr>
                <w:rFonts w:ascii="Calibri" w:hAnsi="Calibri"/>
                <w:color w:val="000000"/>
                <w:sz w:val="20"/>
                <w:szCs w:val="20"/>
              </w:rPr>
            </w:pPr>
          </w:p>
        </w:tc>
        <w:tc>
          <w:tcPr>
            <w:tcW w:w="851" w:type="dxa"/>
            <w:gridSpan w:val="3"/>
            <w:tcBorders>
              <w:top w:val="single" w:sz="4" w:space="0" w:color="auto"/>
              <w:left w:val="single" w:sz="4" w:space="0" w:color="auto"/>
              <w:bottom w:val="single" w:sz="4" w:space="0" w:color="auto"/>
              <w:right w:val="single" w:sz="4" w:space="0" w:color="auto"/>
            </w:tcBorders>
            <w:shd w:val="clear" w:color="auto" w:fill="632423"/>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632423"/>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632423"/>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632423"/>
          </w:tcPr>
          <w:p w:rsidR="00515BD5" w:rsidRPr="005D2167" w:rsidRDefault="00515BD5" w:rsidP="005D2167">
            <w:pPr>
              <w:rPr>
                <w:rFonts w:ascii="Calibri" w:hAnsi="Calibri"/>
                <w:color w:val="000000"/>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632423"/>
          </w:tcPr>
          <w:p w:rsidR="00515BD5" w:rsidRPr="005D2167" w:rsidRDefault="00515BD5" w:rsidP="005D2167">
            <w:pPr>
              <w:rPr>
                <w:rFonts w:ascii="Calibri" w:hAnsi="Calibri"/>
                <w:color w:val="000000"/>
                <w:sz w:val="20"/>
                <w:szCs w:val="20"/>
              </w:rPr>
            </w:pPr>
          </w:p>
        </w:tc>
      </w:tr>
    </w:tbl>
    <w:p w:rsidR="00394F01" w:rsidRDefault="00394F01" w:rsidP="00C47CF5">
      <w:pPr>
        <w:pStyle w:val="Default"/>
        <w:spacing w:line="360" w:lineRule="auto"/>
        <w:rPr>
          <w:rFonts w:ascii="Calibri" w:hAnsi="Calibri"/>
          <w:color w:val="auto"/>
        </w:rPr>
        <w:sectPr w:rsidR="00394F01" w:rsidSect="001922DB">
          <w:pgSz w:w="16838" w:h="11906" w:orient="landscape"/>
          <w:pgMar w:top="1797" w:right="1843" w:bottom="1797" w:left="1440" w:header="709" w:footer="709" w:gutter="0"/>
          <w:cols w:space="708"/>
          <w:titlePg/>
          <w:docGrid w:linePitch="360"/>
        </w:sectPr>
      </w:pPr>
    </w:p>
    <w:p w:rsidR="00394F01" w:rsidRPr="00EE41D8" w:rsidRDefault="00DE25D3" w:rsidP="00C47CF5">
      <w:pPr>
        <w:pStyle w:val="TITLE1"/>
        <w:rPr>
          <w:rFonts w:ascii="Calibri" w:hAnsi="Calibri"/>
          <w:lang w:val="el-GR"/>
        </w:rPr>
      </w:pPr>
      <w:r w:rsidRPr="00DE25D3">
        <w:rPr>
          <w:noProof/>
          <w:lang w:val="el-GR"/>
        </w:rPr>
        <w:pict>
          <v:group id="Group 70" o:spid="_x0000_s1086" style="position:absolute;left:0;text-align:left;margin-left:375.7pt;margin-top:-44.45pt;width:91.6pt;height:44.05pt;z-index:251653120" coordorigin="9306,592" coordsize="1706,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g30NwMAAO0JAAAOAAAAZHJzL2Uyb0RvYy54bWzsVm1v0zAQ/o7Ef7D8vUvSpE0TLZ32Qiek&#10;ARODH+AmTmKR2MF2lw7Ef+dsN1k7JoHGQEKiH1I7dz6fn3uei49Ptm2DbqlUTPAMB0c+RpTnomC8&#10;yvDHD6vJAiOlCS9IIzjN8B1V+GT58sVx36V0KmrRFFQiCMJV2ncZrrXuUs9TeU1boo5ERzkYSyFb&#10;omEqK6+QpIfobeNNfX/u9UIWnRQ5VQreXjgjXtr4ZUlz/a4sFdWoyTDkpu1T2ufaPL3lMUkrSbqa&#10;5bs0yBOyaAnjsOkY6oJogjaS/RCqZbkUSpT6KBetJ8qS5dSeAU4T+A9OcynFprNnqdK+6kaYANoH&#10;OD05bP729loiVkDtwjlGnLRQJLsvii06fVel4HQpu5vuWrojwvBK5J8UgOc9tJt55ZzRun8jCohH&#10;NlpYdLalbE0IODfa2iLcjUWgW41yeBkE8zCcQq1ysM1mSRTOXJXyGkppliWhD6kaazIdTK+G1bGx&#10;maVxEhqjR1K3q810l5mhB/BN3UOqfg/Sm5p01FZKGbRGSOMB0vfARMKrhqI4MGmZ/cFxwFQ5QBEX&#10;5zW40VMpRV9TUkBe1h+y31tgJgrK8VOER6gW/o7rI8wjUJEzjUCRtJNKX1LRIjPIsITcbfnI7ZXS&#10;DtPBxVRTiYYVK9Y0diKr9Xkj0S0BxYVni8XpUIYDt4YbZy7MMhfRvYH0YA9jM4laBX1Ngmnkn02T&#10;yWq+iCfRKppNkthfTPwgOUvmfpREF6tvJsEgSmtWFJRfMU4HNQfRr5V211ecDq2eUQ9cm01n9uwH&#10;2av9Q/r2t+PagVvLNDS3hrUZBvzh59hq6vqKF3BskmrCGjf2DtO3zAUMhn+LimWBKbwjkN6ut1a7&#10;0ciptSjugBdSQN1AQ9CZYVAL+QWjHrpchtXnDZEUo+Y1B24lQRSZtmgn0Sw2upP7lvW+hfAcQmVY&#10;Y+SG59q10k0nWVXDToHFiotTUHzJLFcMV11WtltY2f01/cHXx7W0Pf3ZnnEgJ6DwH9Jf4IfQow56&#10;1SDAaJE83qieUX/RWbiaxY9R87/+nlV/I6f+Ff3ZryHcKWx72d1/zKVlf271en9LW34HAAD//wMA&#10;UEsDBBQABgAIAAAAIQCY8iep4QAAAAkBAAAPAAAAZHJzL2Rvd25yZXYueG1sTI9NT8MwDIbvSPyH&#10;yEjctrTsg640naYJOE1IbEiIm9d4bbXGqZqs7f492QmOth+9ft5sPZpG9NS52rKCeBqBIC6srrlU&#10;8HV4myQgnEfW2FgmBVdysM7v7zJMtR34k/q9L0UIYZeigsr7NpXSFRUZdFPbEofbyXYGfRi7UuoO&#10;hxBuGvkURUtpsObwocKWthUV5/3FKHgfcNjM4td+dz5trz+Hxcf3LialHh/GzQsIT6P/g+GmH9Qh&#10;D05He2HtRKPgeRHPA6pgkiQrEIFYzeZLEMfbBmSeyf8N8l8AAAD//wMAUEsBAi0AFAAGAAgAAAAh&#10;ALaDOJL+AAAA4QEAABMAAAAAAAAAAAAAAAAAAAAAAFtDb250ZW50X1R5cGVzXS54bWxQSwECLQAU&#10;AAYACAAAACEAOP0h/9YAAACUAQAACwAAAAAAAAAAAAAAAAAvAQAAX3JlbHMvLnJlbHNQSwECLQAU&#10;AAYACAAAACEAhNIN9DcDAADtCQAADgAAAAAAAAAAAAAAAAAuAgAAZHJzL2Uyb0RvYy54bWxQSwEC&#10;LQAUAAYACAAAACEAmPInqeEAAAAJAQAADwAAAAAAAAAAAAAAAACRBQAAZHJzL2Rvd25yZXYueG1s&#10;UEsFBgAAAAAEAAQA8wAAAJ8GAAAAAA==&#10;">
            <v:rect id="Rectangle 71" o:spid="_x0000_s1087" style="position:absolute;left:9306;top:800;width:1706;height:4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UWgsUA&#10;AADcAAAADwAAAGRycy9kb3ducmV2LnhtbERPTWvCQBC9C/6HZQpepG6qYNvUVYoittpL0kKvQ3bM&#10;BrOzIbtq9Nd3C4K3ebzPmS06W4sTtb5yrOBplIAgLpyuuFTw871+fAHhA7LG2jEpuJCHxbzfm2Gq&#10;3ZkzOuWhFDGEfYoKTAhNKqUvDFn0I9cQR27vWoshwraUusVzDLe1HCfJVFqsODYYbGhpqDjkR6vA&#10;/eaXbjipM7N//doer7vrZvq5Umrw0L2/gQjUhbv45v7Qcf7kGf6fiR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tRaCxQAAANwAAAAPAAAAAAAAAAAAAAAAAJgCAABkcnMv&#10;ZG93bnJldi54bWxQSwUGAAAAAAQABAD1AAAAigMAAAAA&#10;" fillcolor="#3b88a3" stroked="f">
              <v:textbox>
                <w:txbxContent>
                  <w:p w:rsidR="00376993" w:rsidRPr="00AA76E1" w:rsidRDefault="00376993" w:rsidP="00D9450D">
                    <w:pPr>
                      <w:rPr>
                        <w:rFonts w:ascii="Corbel" w:hAnsi="Corbel"/>
                        <w:b/>
                        <w:color w:val="FFFFFF"/>
                      </w:rPr>
                    </w:pPr>
                  </w:p>
                </w:txbxContent>
              </v:textbox>
            </v:rect>
            <v:rect id="Rectangle 72" o:spid="_x0000_s1088" style="position:absolute;left:10392;top:592;width:489;height:7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818sMA&#10;AADcAAAADwAAAGRycy9kb3ducmV2LnhtbESPQYvCQAyF78L+hyELe9OpCuJWR5FdxAX1oCs9h05s&#10;i51M6Yxa/705CN4S3st7X+bLztXqRm2oPBsYDhJQxLm3FRcGTv/r/hRUiMgWa89k4EEBlouP3hxT&#10;6+98oNsxFkpCOKRooIyxSbUOeUkOw8A3xKKdfeswytoW2rZ4l3BX61GSTLTDiqWhxIZ+Ssovx6sz&#10;kI3dVu+2q+z7N8k2tD9Pm0LvjPn67FYzUJG6+Da/rv+s4I+FVp6RCf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818sMAAADcAAAADwAAAAAAAAAAAAAAAACYAgAAZHJzL2Rv&#10;d25yZXYueG1sUEsFBgAAAAAEAAQA9QAAAIgDAAAAAA==&#10;" fillcolor="#4b3f57" stroked="f">
              <v:textbox>
                <w:txbxContent>
                  <w:p w:rsidR="00376993" w:rsidRPr="00590862" w:rsidRDefault="00376993" w:rsidP="00D9450D">
                    <w:pPr>
                      <w:tabs>
                        <w:tab w:val="left" w:pos="993"/>
                      </w:tabs>
                      <w:spacing w:before="40"/>
                      <w:jc w:val="center"/>
                      <w:rPr>
                        <w:rFonts w:ascii="Calibri" w:hAnsi="Calibri"/>
                        <w:color w:val="FFFFFF"/>
                        <w:sz w:val="40"/>
                      </w:rPr>
                    </w:pPr>
                  </w:p>
                </w:txbxContent>
              </v:textbox>
            </v:rect>
          </v:group>
        </w:pict>
      </w:r>
      <w:r w:rsidR="00394F01" w:rsidRPr="00EE41D8">
        <w:rPr>
          <w:rFonts w:ascii="Calibri" w:hAnsi="Calibri"/>
          <w:lang w:val="el-GR"/>
        </w:rPr>
        <w:t xml:space="preserve">Αποτίμηση Κόστους </w:t>
      </w:r>
    </w:p>
    <w:p w:rsidR="00394F01" w:rsidRPr="00EE41D8" w:rsidRDefault="00394F01" w:rsidP="00C47CF5">
      <w:pPr>
        <w:pStyle w:val="TITLE2"/>
        <w:spacing w:after="0" w:afterAutospacing="0"/>
        <w:rPr>
          <w:rFonts w:ascii="Calibri" w:hAnsi="Calibri"/>
          <w:lang w:val="el-GR"/>
        </w:rPr>
      </w:pPr>
    </w:p>
    <w:p w:rsidR="00F53216" w:rsidRDefault="00F53216" w:rsidP="00F53216">
      <w:pPr>
        <w:spacing w:line="360" w:lineRule="auto"/>
        <w:jc w:val="both"/>
        <w:rPr>
          <w:rFonts w:ascii="Calibri" w:hAnsi="Calibri"/>
          <w:sz w:val="22"/>
          <w:szCs w:val="22"/>
          <w:lang w:eastAsia="en-US"/>
        </w:rPr>
      </w:pPr>
      <w:r w:rsidRPr="005A1055">
        <w:rPr>
          <w:rFonts w:ascii="Calibri" w:hAnsi="Calibri"/>
          <w:sz w:val="22"/>
          <w:szCs w:val="22"/>
          <w:lang w:eastAsia="en-US"/>
        </w:rPr>
        <w:t>Ο ενιαίος προϋπολογισμός ΠΦΥ</w:t>
      </w:r>
      <w:r>
        <w:rPr>
          <w:rFonts w:ascii="Calibri" w:hAnsi="Calibri"/>
          <w:sz w:val="22"/>
          <w:szCs w:val="22"/>
          <w:lang w:eastAsia="en-US"/>
        </w:rPr>
        <w:t>,</w:t>
      </w:r>
      <w:r w:rsidRPr="005A1055">
        <w:rPr>
          <w:rFonts w:ascii="Calibri" w:hAnsi="Calibri"/>
          <w:sz w:val="22"/>
          <w:szCs w:val="22"/>
          <w:lang w:eastAsia="en-US"/>
        </w:rPr>
        <w:t xml:space="preserve"> ο οποίος θα προκύψει από τους επιμέρους προϋπολογισμούς του ΕΟΠΥΥ και του ΕΣΥ (ΚΥ, ΠΙ) καθιστά δυνατή τη λειτουργία του εγχειρήματος χωρίς πρόσθετη επιβάρυνση της δημόσιας δαπάνης υγείας. Αντιθέτως, θα δημιουργηθεί ονομαστική μείωση στους προϋπολογισμούς των νοσοκομείων λόγω της μετακίνησης των προϋπολογισμών των Κέντρων Υγείας στον ΕΟΠΥΥ.</w:t>
      </w:r>
    </w:p>
    <w:p w:rsidR="00F53216" w:rsidRPr="005A1055" w:rsidRDefault="00F53216" w:rsidP="00F53216">
      <w:pPr>
        <w:spacing w:line="360" w:lineRule="auto"/>
        <w:jc w:val="both"/>
        <w:rPr>
          <w:rFonts w:ascii="Calibri" w:hAnsi="Calibri"/>
          <w:sz w:val="22"/>
          <w:szCs w:val="22"/>
          <w:lang w:eastAsia="en-US"/>
        </w:rPr>
      </w:pPr>
    </w:p>
    <w:p w:rsidR="00394F01" w:rsidRDefault="00F53216" w:rsidP="00C47CF5">
      <w:pPr>
        <w:spacing w:line="360" w:lineRule="auto"/>
        <w:ind w:right="90"/>
        <w:jc w:val="both"/>
        <w:rPr>
          <w:rFonts w:ascii="Calibri" w:hAnsi="Calibri"/>
          <w:sz w:val="22"/>
          <w:szCs w:val="22"/>
        </w:rPr>
      </w:pPr>
      <w:r>
        <w:rPr>
          <w:rFonts w:ascii="Calibri" w:hAnsi="Calibri"/>
          <w:sz w:val="22"/>
          <w:szCs w:val="22"/>
        </w:rPr>
        <w:t>Για την</w:t>
      </w:r>
      <w:r w:rsidR="00394F01" w:rsidRPr="00110BA3">
        <w:rPr>
          <w:rFonts w:ascii="Calibri" w:hAnsi="Calibri"/>
          <w:sz w:val="22"/>
          <w:szCs w:val="22"/>
        </w:rPr>
        <w:t xml:space="preserve"> αποτίμηση του κόστους της μεταρρύθμισης </w:t>
      </w:r>
      <w:r w:rsidR="00394F01">
        <w:rPr>
          <w:rFonts w:ascii="Calibri" w:hAnsi="Calibri"/>
          <w:sz w:val="22"/>
          <w:szCs w:val="22"/>
        </w:rPr>
        <w:t xml:space="preserve">στην ΠΦΥ, </w:t>
      </w:r>
      <w:r w:rsidR="00394F01" w:rsidRPr="00110BA3">
        <w:rPr>
          <w:rFonts w:ascii="Calibri" w:hAnsi="Calibri"/>
          <w:sz w:val="22"/>
          <w:szCs w:val="22"/>
        </w:rPr>
        <w:t>κρίσιμο</w:t>
      </w:r>
      <w:r>
        <w:rPr>
          <w:rFonts w:ascii="Calibri" w:hAnsi="Calibri"/>
          <w:sz w:val="22"/>
          <w:szCs w:val="22"/>
        </w:rPr>
        <w:t>, επίσης,</w:t>
      </w:r>
      <w:r w:rsidR="00394F01" w:rsidRPr="00110BA3">
        <w:rPr>
          <w:rFonts w:ascii="Calibri" w:hAnsi="Calibri"/>
          <w:sz w:val="22"/>
          <w:szCs w:val="22"/>
        </w:rPr>
        <w:t xml:space="preserve"> είναι να διευκρινιστεί η δυνατότητα </w:t>
      </w:r>
      <w:r w:rsidR="00394F01">
        <w:rPr>
          <w:rFonts w:ascii="Calibri" w:hAnsi="Calibri"/>
          <w:sz w:val="22"/>
          <w:szCs w:val="22"/>
        </w:rPr>
        <w:t xml:space="preserve">χρηματοδότησης και </w:t>
      </w:r>
      <w:r w:rsidR="00394F01" w:rsidRPr="00110BA3">
        <w:rPr>
          <w:rFonts w:ascii="Calibri" w:hAnsi="Calibri"/>
          <w:sz w:val="22"/>
          <w:szCs w:val="22"/>
        </w:rPr>
        <w:t xml:space="preserve">υλοποίησης συγκεκριμένων </w:t>
      </w:r>
      <w:r w:rsidR="00394F01">
        <w:rPr>
          <w:rFonts w:ascii="Calibri" w:hAnsi="Calibri"/>
          <w:sz w:val="22"/>
          <w:szCs w:val="22"/>
        </w:rPr>
        <w:t>δράσεων οι οποίες εξυπηρετούν τι</w:t>
      </w:r>
      <w:r w:rsidR="00394F01" w:rsidRPr="00110BA3">
        <w:rPr>
          <w:rFonts w:ascii="Calibri" w:hAnsi="Calibri"/>
          <w:sz w:val="22"/>
          <w:szCs w:val="22"/>
        </w:rPr>
        <w:t>ς ανάγκες των θεσμικών παρεμβάσεων για την οργανική και λειτουργική αναδιοργάνωση της παροχής υπηρεσιών ΠΦΥ υπό τον ΕΟΠΥΥ</w:t>
      </w:r>
      <w:r>
        <w:rPr>
          <w:rFonts w:ascii="Calibri" w:hAnsi="Calibri"/>
          <w:sz w:val="22"/>
          <w:szCs w:val="22"/>
        </w:rPr>
        <w:t xml:space="preserve"> από ευρωπαϊκές πηγές χρηματοδότησης</w:t>
      </w:r>
      <w:r w:rsidR="00394F01" w:rsidRPr="00110BA3">
        <w:rPr>
          <w:rFonts w:ascii="Calibri" w:hAnsi="Calibri"/>
          <w:sz w:val="22"/>
          <w:szCs w:val="22"/>
        </w:rPr>
        <w:t xml:space="preserve">. </w:t>
      </w:r>
    </w:p>
    <w:p w:rsidR="00F53216" w:rsidRPr="00110BA3" w:rsidRDefault="00F53216" w:rsidP="00C47CF5">
      <w:pPr>
        <w:spacing w:line="360" w:lineRule="auto"/>
        <w:ind w:right="90"/>
        <w:jc w:val="both"/>
        <w:rPr>
          <w:rFonts w:ascii="Calibri" w:hAnsi="Calibri"/>
          <w:sz w:val="22"/>
          <w:szCs w:val="22"/>
        </w:rPr>
      </w:pPr>
    </w:p>
    <w:p w:rsidR="00394F01" w:rsidRDefault="00394F01" w:rsidP="00C47CF5">
      <w:pPr>
        <w:spacing w:line="360" w:lineRule="auto"/>
        <w:ind w:right="-52"/>
        <w:jc w:val="both"/>
        <w:rPr>
          <w:rFonts w:ascii="Calibri" w:hAnsi="Calibri"/>
          <w:sz w:val="22"/>
          <w:szCs w:val="22"/>
        </w:rPr>
      </w:pPr>
      <w:r w:rsidRPr="00110BA3">
        <w:rPr>
          <w:rFonts w:ascii="Calibri" w:hAnsi="Calibri"/>
          <w:sz w:val="22"/>
          <w:szCs w:val="22"/>
        </w:rPr>
        <w:t>Ως πιθανές πηγές χρηματοδότησης των προτεινόμενων επιμέρους δράσεων, αναφέρονται τα Επιχειρησιακά Προγράμματα του Εθνικού Στρατ</w:t>
      </w:r>
      <w:r>
        <w:rPr>
          <w:rFonts w:ascii="Calibri" w:hAnsi="Calibri"/>
          <w:sz w:val="22"/>
          <w:szCs w:val="22"/>
        </w:rPr>
        <w:t>ηγικού Πλαισίου Αναφοράς (ΕΣΠΑ),</w:t>
      </w:r>
      <w:r w:rsidRPr="00110BA3">
        <w:rPr>
          <w:rFonts w:ascii="Calibri" w:hAnsi="Calibri"/>
          <w:sz w:val="22"/>
          <w:szCs w:val="22"/>
        </w:rPr>
        <w:t xml:space="preserve"> τα οποία περιγράφουν τις εκάστοτε αναπτυξιακές επιλογές για την οικονομική και κοινωνική ανάπτυξη της χώρας, ενώ επιδιώκουν τη διατήρηση της οικονομικής ανάπτυξης και την αύξηση της παραγωγικότητας της Ελλάδας για την επίτευξη σύγκλισης με τα υπόλοιπα </w:t>
      </w:r>
      <w:r w:rsidRPr="00133661">
        <w:rPr>
          <w:rFonts w:ascii="Calibri" w:hAnsi="Calibri"/>
          <w:sz w:val="22"/>
          <w:szCs w:val="22"/>
        </w:rPr>
        <w:t>κράτη – μέλη της ΕΕ και τη βελτίωση της ποιότητας ζωής των πολιτών.</w:t>
      </w:r>
    </w:p>
    <w:p w:rsidR="00394F01" w:rsidRPr="00133661" w:rsidRDefault="00394F01" w:rsidP="00C47CF5">
      <w:pPr>
        <w:spacing w:line="360" w:lineRule="auto"/>
        <w:ind w:right="-52"/>
        <w:jc w:val="both"/>
        <w:rPr>
          <w:rFonts w:ascii="Calibri" w:hAnsi="Calibri"/>
          <w:sz w:val="22"/>
          <w:szCs w:val="22"/>
        </w:rPr>
      </w:pPr>
    </w:p>
    <w:p w:rsidR="00394F01" w:rsidRDefault="00394F01" w:rsidP="00C47CF5">
      <w:pPr>
        <w:spacing w:line="360" w:lineRule="auto"/>
        <w:ind w:right="-52"/>
        <w:jc w:val="both"/>
        <w:rPr>
          <w:rFonts w:ascii="Calibri" w:hAnsi="Calibri"/>
          <w:sz w:val="22"/>
          <w:szCs w:val="22"/>
        </w:rPr>
      </w:pPr>
      <w:r w:rsidRPr="00133661">
        <w:rPr>
          <w:rFonts w:ascii="Calibri" w:hAnsi="Calibri"/>
          <w:sz w:val="22"/>
          <w:szCs w:val="22"/>
        </w:rPr>
        <w:t>Ενδεικτικά, αναφέρ</w:t>
      </w:r>
      <w:r>
        <w:rPr>
          <w:rFonts w:ascii="Calibri" w:hAnsi="Calibri"/>
          <w:sz w:val="22"/>
          <w:szCs w:val="22"/>
        </w:rPr>
        <w:t>ον</w:t>
      </w:r>
      <w:r w:rsidRPr="00133661">
        <w:rPr>
          <w:rFonts w:ascii="Calibri" w:hAnsi="Calibri"/>
          <w:sz w:val="22"/>
          <w:szCs w:val="22"/>
        </w:rPr>
        <w:t xml:space="preserve">ται </w:t>
      </w:r>
      <w:r>
        <w:rPr>
          <w:rFonts w:ascii="Calibri" w:hAnsi="Calibri"/>
          <w:sz w:val="22"/>
          <w:szCs w:val="22"/>
        </w:rPr>
        <w:t>τα επιχειρησιακά</w:t>
      </w:r>
      <w:r w:rsidR="00F53216">
        <w:rPr>
          <w:rFonts w:ascii="Calibri" w:hAnsi="Calibri"/>
          <w:sz w:val="22"/>
          <w:szCs w:val="22"/>
        </w:rPr>
        <w:t xml:space="preserve"> </w:t>
      </w:r>
      <w:r>
        <w:rPr>
          <w:rFonts w:ascii="Calibri" w:hAnsi="Calibri"/>
          <w:sz w:val="22"/>
          <w:szCs w:val="22"/>
        </w:rPr>
        <w:t>προγράμματα</w:t>
      </w:r>
      <w:r w:rsidR="00F53216">
        <w:rPr>
          <w:rFonts w:ascii="Calibri" w:hAnsi="Calibri"/>
          <w:sz w:val="22"/>
          <w:szCs w:val="22"/>
        </w:rPr>
        <w:t>:</w:t>
      </w:r>
    </w:p>
    <w:p w:rsidR="00394F01" w:rsidRDefault="00394F01" w:rsidP="00BC530F">
      <w:pPr>
        <w:numPr>
          <w:ilvl w:val="0"/>
          <w:numId w:val="20"/>
        </w:numPr>
        <w:spacing w:line="360" w:lineRule="auto"/>
        <w:ind w:right="-52"/>
        <w:jc w:val="both"/>
        <w:rPr>
          <w:rFonts w:ascii="Calibri" w:hAnsi="Calibri"/>
          <w:sz w:val="22"/>
          <w:szCs w:val="22"/>
          <w:shd w:val="clear" w:color="auto" w:fill="FFFFFF"/>
        </w:rPr>
      </w:pPr>
      <w:r w:rsidRPr="00133661">
        <w:rPr>
          <w:rFonts w:ascii="Calibri" w:hAnsi="Calibri"/>
          <w:sz w:val="22"/>
          <w:szCs w:val="22"/>
        </w:rPr>
        <w:t xml:space="preserve">της “Ψηφιακής Σύγκλισης” για την </w:t>
      </w:r>
      <w:r w:rsidRPr="00133661">
        <w:rPr>
          <w:rFonts w:ascii="Calibri" w:hAnsi="Calibri"/>
          <w:sz w:val="22"/>
          <w:szCs w:val="22"/>
          <w:shd w:val="clear" w:color="auto" w:fill="FFFFFF"/>
        </w:rPr>
        <w:t>προώθηση των Τεχνολογιών Πληροφορικής &amp; Επικοινωνιών,</w:t>
      </w:r>
      <w:r>
        <w:rPr>
          <w:rFonts w:ascii="Calibri" w:hAnsi="Calibri"/>
          <w:sz w:val="22"/>
          <w:szCs w:val="22"/>
          <w:shd w:val="clear" w:color="auto" w:fill="FFFFFF"/>
        </w:rPr>
        <w:t xml:space="preserve"> τον</w:t>
      </w:r>
      <w:r w:rsidRPr="00133661">
        <w:rPr>
          <w:rFonts w:ascii="Calibri" w:hAnsi="Calibri"/>
          <w:sz w:val="22"/>
          <w:szCs w:val="22"/>
          <w:shd w:val="clear" w:color="auto" w:fill="FFFFFF"/>
        </w:rPr>
        <w:t xml:space="preserve"> ανασχεδιασμό των διαδικασιών του Δημόσιου Τομέα και την ανάπτυξη ψηφιακών υπηρεσιών της δημόσιας διοίκησης για τον πολίτη, </w:t>
      </w:r>
    </w:p>
    <w:p w:rsidR="00394F01" w:rsidRPr="00133661" w:rsidRDefault="00394F01" w:rsidP="00BC530F">
      <w:pPr>
        <w:numPr>
          <w:ilvl w:val="0"/>
          <w:numId w:val="20"/>
        </w:numPr>
        <w:spacing w:line="360" w:lineRule="auto"/>
        <w:ind w:right="-52"/>
        <w:jc w:val="both"/>
        <w:rPr>
          <w:rFonts w:ascii="Calibri" w:hAnsi="Calibri"/>
          <w:sz w:val="22"/>
          <w:szCs w:val="22"/>
          <w:shd w:val="clear" w:color="auto" w:fill="FFFFFF"/>
        </w:rPr>
      </w:pPr>
      <w:r w:rsidRPr="00133661">
        <w:rPr>
          <w:rFonts w:ascii="Calibri" w:hAnsi="Calibri"/>
          <w:sz w:val="22"/>
          <w:szCs w:val="22"/>
          <w:shd w:val="clear" w:color="auto" w:fill="FFFFFF"/>
        </w:rPr>
        <w:t xml:space="preserve">της “Διοικητικής Μεταρρύθμισης” </w:t>
      </w:r>
      <w:r>
        <w:rPr>
          <w:rFonts w:ascii="Calibri" w:hAnsi="Calibri"/>
          <w:sz w:val="22"/>
          <w:szCs w:val="22"/>
          <w:shd w:val="clear" w:color="auto" w:fill="FFFFFF"/>
        </w:rPr>
        <w:t>και</w:t>
      </w:r>
    </w:p>
    <w:p w:rsidR="00394F01" w:rsidRPr="00133661" w:rsidRDefault="00394F01" w:rsidP="00BC530F">
      <w:pPr>
        <w:numPr>
          <w:ilvl w:val="0"/>
          <w:numId w:val="20"/>
        </w:numPr>
        <w:shd w:val="clear" w:color="auto" w:fill="FFFFFF"/>
        <w:spacing w:line="360" w:lineRule="auto"/>
        <w:jc w:val="both"/>
        <w:rPr>
          <w:rFonts w:ascii="Calibri" w:hAnsi="Calibri"/>
          <w:sz w:val="22"/>
          <w:szCs w:val="22"/>
        </w:rPr>
      </w:pPr>
      <w:r w:rsidRPr="00133661">
        <w:rPr>
          <w:rFonts w:ascii="Calibri" w:hAnsi="Calibri"/>
          <w:sz w:val="22"/>
          <w:szCs w:val="22"/>
          <w:shd w:val="clear" w:color="auto" w:fill="FFFFFF"/>
        </w:rPr>
        <w:t xml:space="preserve">της “Ανάπτυξης Ανθρώπινου Δυναμικού” για την </w:t>
      </w:r>
      <w:r w:rsidRPr="00133661">
        <w:rPr>
          <w:rFonts w:ascii="Calibri" w:hAnsi="Calibri"/>
          <w:sz w:val="22"/>
          <w:szCs w:val="22"/>
        </w:rPr>
        <w:t xml:space="preserve">προώθηση ενός νέου λειτουργικού μοντέλου Πρωτοβάθμιας Φροντίδας Υγείας και </w:t>
      </w:r>
      <w:r>
        <w:rPr>
          <w:rFonts w:ascii="Calibri" w:hAnsi="Calibri"/>
          <w:sz w:val="22"/>
          <w:szCs w:val="22"/>
        </w:rPr>
        <w:t xml:space="preserve">τη </w:t>
      </w:r>
      <w:r w:rsidRPr="00133661">
        <w:rPr>
          <w:rFonts w:ascii="Calibri" w:hAnsi="Calibri"/>
          <w:sz w:val="22"/>
          <w:szCs w:val="22"/>
        </w:rPr>
        <w:t>βελτίωση της υγείας του πληθυσμού μέσω της πρόληψης των αιτιών νοσηρότητας και θνησιμότητας, της προαγωγής της υγείας και της ενημέρωσης του πληθυσμού</w:t>
      </w:r>
      <w:r>
        <w:rPr>
          <w:rFonts w:ascii="Calibri" w:hAnsi="Calibri"/>
          <w:sz w:val="22"/>
          <w:szCs w:val="22"/>
        </w:rPr>
        <w:t xml:space="preserve">. </w:t>
      </w:r>
    </w:p>
    <w:p w:rsidR="00394F01" w:rsidRDefault="00394F01" w:rsidP="00C47CF5">
      <w:pPr>
        <w:pStyle w:val="TITLE1"/>
        <w:rPr>
          <w:rFonts w:ascii="Verdana" w:hAnsi="Verdana"/>
          <w:color w:val="333333"/>
          <w:sz w:val="17"/>
          <w:szCs w:val="17"/>
          <w:shd w:val="clear" w:color="auto" w:fill="FFFFFF"/>
          <w:lang w:val="el-GR"/>
        </w:rPr>
      </w:pPr>
    </w:p>
    <w:p w:rsidR="00394F01" w:rsidRDefault="00394F01" w:rsidP="00C47CF5">
      <w:pPr>
        <w:pStyle w:val="TITLE1"/>
        <w:rPr>
          <w:rFonts w:ascii="Calibri" w:hAnsi="Calibri"/>
          <w:color w:val="auto"/>
          <w:lang w:val="el-GR"/>
        </w:rPr>
      </w:pPr>
      <w:r w:rsidRPr="00D9450D">
        <w:rPr>
          <w:rFonts w:ascii="Calibri" w:hAnsi="Calibri"/>
          <w:color w:val="auto"/>
          <w:lang w:val="el-GR"/>
        </w:rPr>
        <w:br w:type="page"/>
      </w:r>
      <w:r w:rsidR="00DE25D3" w:rsidRPr="00DE25D3">
        <w:rPr>
          <w:noProof/>
          <w:lang w:val="el-GR"/>
        </w:rPr>
        <w:pict>
          <v:group id="Group 73" o:spid="_x0000_s1089" style="position:absolute;left:0;text-align:left;margin-left:-114.6pt;margin-top:-104.15pt;width:734.95pt;height:922pt;z-index:251652096" coordorigin="-162,-165" coordsize="14699,18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l+SSwMAAOUJAAAOAAAAZHJzL2Uyb0RvYy54bWzsVtuO2zYQfS/QfyD47pVkybIkrDbYS7wo&#10;sGmDJP0AWqIkohKpkvTKm6D/3uFQ9tqbAi2SNshD/SCT4nA4c86cES9f7YeePHJthJIljS5CSris&#10;VC1kW9JfP2wWGSXGMlmzXkle0idu6KurH3+4nMaCL1Wn+pprAk6kKaaxpJ21YxEEpur4wMyFGrmE&#10;xUbpgVmY6jaoNZvA+9AHyzBMg0npetSq4sbA2zu/SK/Qf9Pwyv7SNIZb0pcUYrP41PjcumdwdcmK&#10;VrOxE9UcBvuCKAYmJBx6dHXHLCM7LT5zNYhKK6Mae1GpIVBNIyqOOUA2Ufgim3utdiPm0hZTOx5h&#10;Amhf4PTFbqufH99qImrgLo4pkWwAkvBcso4dOtPYFmB0r8f341vtU4Thg6p+M7AcvFx389Ybk+30&#10;RtXgj+2sQnT2jR6cC8ib7JGEpyMJfG9JBS/zOI6zdEVJBWtRtA7zJJx5qjog021cROmSEliHwcpz&#10;WHWvZwdRkub5vD1LEtwbsMKfjfHO8bnkoOrMM7Dm64B937GRI1/GYXYENjkA+w7qkcm252SdeHDR&#10;8ICs8bASqW47MOPXWqup46yGuCJnD9GfbHATA6T8Lc7ZCiI4Q+sAdhSnGdCOUH+GFStGbew9VwNx&#10;g5JqCB95ZI8Pxrp4nk0crUb1ot6IvseJbre3vSaPDKQX32TZNdYTbDkz66Uzlspt8x79G4gQznBr&#10;LlaU0qc8WibhzTJfbNJsvUg2yWqRr8NsEUb5TZ6GSZ7cbf5wAUZJ0Ym65vJBSH6QdZT8M3bnBuMF&#10;icImE5TlarnC3M+iN6dJhvhDnl4kOQgLXa4XQ0mzoxErHLWvZQ1ps8Iy0ftxcB4+ogwYHP4RFSwE&#10;x72v4a2qn6AOtAKSoMtBP4ZBp/RHSibobSU1v++Y5pT0P0mopTxysiAWJ8lqvYSJPl3Znq4wWYGr&#10;klpK/PDW+ga6G7VoOzgpQmCkugadNwILw9Wmj2quWpDZN9MbNA/fyE70hm3iTD7A0X+kt2N7ipap&#10;7z++in17y1MvuDzGmI6t6VlLXy235CberNZ/VYn/y+1fkJvdb/f4zUzmT+Sh1r9/BeL3D+4S2E3m&#10;e4+7rJzOUbHPt7OrPwEAAP//AwBQSwMEFAAGAAgAAAAhABtCUYjkAAAADwEAAA8AAABkcnMvZG93&#10;bnJldi54bWxMj8tOwzAQRfdI/IM1SOxaOwl9EOJUVQWsKiRaJMTOjadJ1HgcxW6S/j3OCnZ3NEd3&#10;zmSb0TSsx87VliREcwEMqbC6plLC1/FttgbmvCKtGkso4YYONvn9XaZSbQf6xP7gSxZKyKVKQuV9&#10;m3LuigqNcnPbIoXd2XZG+TB2JdedGkK5aXgsxJIbVVO4UKkWdxUWl8PVSHgf1LBNotd+fznvbj/H&#10;xcf3PkIpHx/G7Qswj6P/g2HSD+qQB6eTvZJ2rJEwi+PnOLBTEusE2MTET2IF7BTSMlmsgOcZ//9H&#10;/gsAAP//AwBQSwECLQAUAAYACAAAACEAtoM4kv4AAADhAQAAEwAAAAAAAAAAAAAAAAAAAAAAW0Nv&#10;bnRlbnRfVHlwZXNdLnhtbFBLAQItABQABgAIAAAAIQA4/SH/1gAAAJQBAAALAAAAAAAAAAAAAAAA&#10;AC8BAABfcmVscy8ucmVsc1BLAQItABQABgAIAAAAIQAprl+SSwMAAOUJAAAOAAAAAAAAAAAAAAAA&#10;AC4CAABkcnMvZTJvRG9jLnhtbFBLAQItABQABgAIAAAAIQAbQlGI5AAAAA8BAAAPAAAAAAAAAAAA&#10;AAAAAKUFAABkcnMvZG93bnJldi54bWxQSwUGAAAAAAQABADzAAAAtgYAAAAA&#10;">
            <v:rect id="Rectangle 74" o:spid="_x0000_s1090" style="position:absolute;left:854;top:-165;width:13683;height:184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eI9cUA&#10;AADcAAAADwAAAGRycy9kb3ducmV2LnhtbERPTWvCQBC9C/6HZQpepG6qIm3qKkURW9tL0kKvQ3bM&#10;BrOzIbtq9Nd3C4K3ebzPmS87W4sTtb5yrOBplIAgLpyuuFTw8715fAbhA7LG2jEpuJCH5aLfm2Oq&#10;3ZkzOuWhFDGEfYoKTAhNKqUvDFn0I9cQR27vWoshwraUusVzDLe1HCfJTFqsODYYbGhlqDjkR6vA&#10;/eaXbjipM7N/+dodr5/X7exjrdTgoXt7BRGoC3fxzf2u4/zJFP6fiRf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4j1xQAAANwAAAAPAAAAAAAAAAAAAAAAAJgCAABkcnMv&#10;ZG93bnJldi54bWxQSwUGAAAAAAQABAD1AAAAigMAAAAA&#10;" fillcolor="#3b88a3" stroked="f"/>
            <v:rect id="Rectangle 75" o:spid="_x0000_s1091" style="position:absolute;left:-162;top:12640;width:9396;height:9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6abMAA&#10;AADcAAAADwAAAGRycy9kb3ducmV2LnhtbERPy6rCMBDdC/5DGMHdNfWKF61GES+ioC580PXQjG2x&#10;mZQmav17Iwju5nCeM503phR3ql1hWUG/F4EgTq0uOFNwPq1+RiCcR9ZYWiYFT3Iwn7VbU4y1ffCB&#10;7kefiRDCLkYFufdVLKVLczLoerYiDtzF1gZ9gHUmdY2PEG5K+RtFf9JgwaEhx4qWOaXX480oSAZm&#10;K3fbRTL+j5I17S+jKpM7pbqdZjEB4anxX/HHvdFh/mAI72fCBXL2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u6abMAAAADcAAAADwAAAAAAAAAAAAAAAACYAgAAZHJzL2Rvd25y&#10;ZXYueG1sUEsFBgAAAAAEAAQA9QAAAIUDAAAAAA==&#10;" fillcolor="#4b3f57" stroked="f">
              <v:textbox>
                <w:txbxContent>
                  <w:p w:rsidR="00376993" w:rsidRPr="0027498E" w:rsidRDefault="00376993" w:rsidP="00D9450D">
                    <w:pPr>
                      <w:pStyle w:val="parts"/>
                      <w:rPr>
                        <w:sz w:val="56"/>
                        <w:lang w:val="el-GR"/>
                      </w:rPr>
                    </w:pPr>
                    <w:r>
                      <w:rPr>
                        <w:sz w:val="56"/>
                        <w:lang w:val="el-GR"/>
                      </w:rPr>
                      <w:t>Επίμετρο</w:t>
                    </w:r>
                  </w:p>
                </w:txbxContent>
              </v:textbox>
            </v:rect>
          </v:group>
        </w:pict>
      </w:r>
      <w:r w:rsidRPr="00D9450D">
        <w:rPr>
          <w:rFonts w:ascii="Calibri" w:hAnsi="Calibri"/>
          <w:color w:val="auto"/>
          <w:lang w:val="el-GR"/>
        </w:rPr>
        <w:br w:type="page"/>
      </w:r>
    </w:p>
    <w:p w:rsidR="00394F01" w:rsidRDefault="00DE25D3" w:rsidP="00C47CF5">
      <w:pPr>
        <w:pStyle w:val="TITLE1"/>
        <w:rPr>
          <w:rFonts w:ascii="Calibri" w:hAnsi="Calibri"/>
          <w:color w:val="auto"/>
          <w:lang w:val="el-GR"/>
        </w:rPr>
      </w:pPr>
      <w:r w:rsidRPr="00DE25D3">
        <w:rPr>
          <w:noProof/>
          <w:lang w:val="el-GR"/>
        </w:rPr>
        <w:pict>
          <v:group id="Group 76" o:spid="_x0000_s1092" style="position:absolute;left:0;text-align:left;margin-left:368.2pt;margin-top:-53.4pt;width:91.6pt;height:44.05pt;z-index:251654144" coordorigin="9306,592" coordsize="1706,7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2IDOwMAAO0JAAAOAAAAZHJzL2Uyb0RvYy54bWzsVl1v0zAUfUfiP1h+75I06UeipdO60Qlp&#10;wMTgB7iJk1gkdrDdpgPx37m2m6wdk0BjIB7oQ2rn2tfnnnvPjU/Pdk2NtlQqJniKgxMfI8ozkTNe&#10;pvjjh9VojpHShOekFpym+I4qfLZ4+eK0axM6FpWocyoROOEq6doUV1q3ieeprKINUSeipRyMhZAN&#10;0TCVpZdL0oH3pvbGvj/1OiHzVoqMKgVvL50RL6z/oqCZflcUimpUpxiwafuU9rk2T29xSpJSkrZi&#10;2R4GeQKKhjAOhw6uLokmaCPZD64alkmhRKFPMtF4oihYRm0MEE3gP4jmSopNa2Mpk65sB5qA2gc8&#10;Pdlt9nZ7IxHLIXch8MNJA0my56LZ1LDTtWUCi65ke9veSBciDK9F9kmB2XtoN/PSLUbr7o3IwR/Z&#10;aGHZ2RWyMS4gbrSzSbgbkkB3GmXwMgimYTgGLBnYJpM4CicuS1kFqTTb4tCfYmSs8bg3vep3z4zN&#10;bJ3FoTF6JHGnWqR7ZCYsqDd1T6n6PUpvK9JSmyll2BooDXpK30MlEl7WFM1mjla7sOdUOUIRFxcV&#10;LKPnUoquoiQHXIENwwAGz26DmShIx08ZHqia+/taH2geiIqcaSCKJK1U+oqKBplBiiVgt+kj22ul&#10;Haf9EpNNJWqWr1hd24ks1xe1RFsCiguX8/l5n4ajZTU3i7kw25xH9wbgwRnGZoBaBX2Ng3HkL8fx&#10;aDWdz0bRKpqM4pk/H/lBvIynfhRHl6tvBmAQJRXLc8qvGae9moPo11K77ytOh1bPqINam4wnNvYj&#10;9OowSN/+9rV2tKxhGppbzZoUA//wM4tIYvL6iud2rAmr3dg7hm8rFzjo/y0rUMMu8a6A9W69s9qN&#10;or6m1iK/g7qQAvIGGoLODINKyC8YddDlUqw+b4ikGNWvOdRWHESRaYt2Ek1mRnfy0LI+tBCegasU&#10;a4zc8EK7VrppJSsrOCmwXHFxDoovmK0VA9mhst3Cyu6v6W/8iP7mPVeDnKCE/5D+Aj+EHnXUq3oB&#10;RvP48Ub1jPqLluFqYvsNqPuoNP/r71n1Zz9R95X+7+vPfg3hTmHby/7+Yy4th3Or1/tb2uI7AAAA&#10;//8DAFBLAwQUAAYACAAAACEAEK5TPOIAAAAMAQAADwAAAGRycy9kb3ducmV2LnhtbEyPwU7CQBCG&#10;7ya+w2ZMvMF2RQvUbgkh6omQCCbG29IObUN3tukubXl7h5MeZ+bLP9+frkbbiB47XzvSoKYRCKTc&#10;FTWVGr4O75MFCB8MFaZxhBqu6GGV3d+lJincQJ/Y70MpOIR8YjRUIbSJlD6v0Bo/dS0S306usybw&#10;2JWy6MzA4baRT1EUS2tq4g+VaXFTYX7eX6yGj8EM65l667fn0+b6c3jZfW8Vav34MK5fQQQcwx8M&#10;N31Wh4ydju5ChReNhvksfmZUw0RFMZdgZKmWMYjjbbWYg8xS+b9E9gsAAP//AwBQSwECLQAUAAYA&#10;CAAAACEAtoM4kv4AAADhAQAAEwAAAAAAAAAAAAAAAAAAAAAAW0NvbnRlbnRfVHlwZXNdLnhtbFBL&#10;AQItABQABgAIAAAAIQA4/SH/1gAAAJQBAAALAAAAAAAAAAAAAAAAAC8BAABfcmVscy8ucmVsc1BL&#10;AQItABQABgAIAAAAIQA5M2IDOwMAAO0JAAAOAAAAAAAAAAAAAAAAAC4CAABkcnMvZTJvRG9jLnht&#10;bFBLAQItABQABgAIAAAAIQAQrlM84gAAAAwBAAAPAAAAAAAAAAAAAAAAAJUFAABkcnMvZG93bnJl&#10;di54bWxQSwUGAAAAAAQABADzAAAApAYAAAAA&#10;">
            <v:rect id="Rectangle 77" o:spid="_x0000_s1093" style="position:absolute;left:9306;top:800;width:1706;height:4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ArbcMA&#10;AADcAAAADwAAAGRycy9kb3ducmV2LnhtbERPS4vCMBC+C/sfwix4WTRVQbQaRVwW3cfFKngdmrEp&#10;NpPSRK3++s3Cgrf5+J4zX7a2EldqfOlYwaCfgCDOnS65UHDYf/QmIHxA1lg5JgV38rBcvHTmmGp3&#10;4x1ds1CIGMI+RQUmhDqV0ueGLPq+q4kjd3KNxRBhU0jd4C2G20oOk2QsLZYcGwzWtDaUn7OLVeCO&#10;2b19G1U7c5r+fF0e34/N+PNdqe5ru5qBCNSGp/jfvdVx/mgAf8/EC+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ArbcMAAADcAAAADwAAAAAAAAAAAAAAAACYAgAAZHJzL2Rv&#10;d25yZXYueG1sUEsFBgAAAAAEAAQA9QAAAIgDAAAAAA==&#10;" fillcolor="#3b88a3" stroked="f">
              <v:textbox>
                <w:txbxContent>
                  <w:p w:rsidR="00376993" w:rsidRPr="00AA76E1" w:rsidRDefault="00376993" w:rsidP="00D9450D">
                    <w:pPr>
                      <w:rPr>
                        <w:rFonts w:ascii="Corbel" w:hAnsi="Corbel"/>
                        <w:b/>
                        <w:color w:val="FFFFFF"/>
                      </w:rPr>
                    </w:pPr>
                  </w:p>
                </w:txbxContent>
              </v:textbox>
            </v:rect>
            <v:rect id="Rectangle 78" o:spid="_x0000_s1094" style="position:absolute;left:10392;top:592;width:489;height:7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CGMMA&#10;AADcAAAADwAAAGRycy9kb3ducmV2LnhtbERPS2vCQBC+F/wPywi91Y0KxaZuRJTSQtKDacl5yE4e&#10;mJ0N2W2S/vuuIPQ2H99z9ofZdGKkwbWWFaxXEQji0uqWawXfX29POxDOI2vsLJOCX3JwSBYPe4y1&#10;nfhCY+5rEULYxaig8b6PpXRlQwbdyvbEgavsYNAHONRSDziFcNPJTRQ9S4Mth4YGezo1VF7zH6Og&#10;2JpUZumxeDlHxTt9Vru+lplSj8v5+ArC0+z/xXf3hw7ztxu4PRMukM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cCGMMAAADcAAAADwAAAAAAAAAAAAAAAACYAgAAZHJzL2Rv&#10;d25yZXYueG1sUEsFBgAAAAAEAAQA9QAAAIgDAAAAAA==&#10;" fillcolor="#4b3f57" stroked="f">
              <v:textbox>
                <w:txbxContent>
                  <w:p w:rsidR="00376993" w:rsidRPr="00590862" w:rsidRDefault="00376993" w:rsidP="00D9450D">
                    <w:pPr>
                      <w:tabs>
                        <w:tab w:val="left" w:pos="993"/>
                      </w:tabs>
                      <w:spacing w:before="40"/>
                      <w:jc w:val="center"/>
                      <w:rPr>
                        <w:rFonts w:ascii="Calibri" w:hAnsi="Calibri"/>
                        <w:color w:val="FFFFFF"/>
                        <w:sz w:val="40"/>
                      </w:rPr>
                    </w:pPr>
                  </w:p>
                </w:txbxContent>
              </v:textbox>
            </v:rect>
          </v:group>
        </w:pict>
      </w:r>
    </w:p>
    <w:p w:rsidR="00394F01" w:rsidRPr="000B5309" w:rsidRDefault="00394F01" w:rsidP="00C47CF5">
      <w:pPr>
        <w:pStyle w:val="TITLE1"/>
        <w:rPr>
          <w:rFonts w:ascii="Calibri" w:hAnsi="Calibri"/>
          <w:color w:val="auto"/>
          <w:lang w:val="el-GR"/>
        </w:rPr>
      </w:pPr>
      <w:r>
        <w:rPr>
          <w:rFonts w:ascii="Calibri" w:hAnsi="Calibri"/>
          <w:lang w:val="el-GR"/>
        </w:rPr>
        <w:t>Επίμετρο</w:t>
      </w:r>
    </w:p>
    <w:p w:rsidR="00394F01" w:rsidRPr="00EE41D8" w:rsidRDefault="00394F01" w:rsidP="00C47CF5">
      <w:pPr>
        <w:pStyle w:val="Default"/>
        <w:spacing w:line="360" w:lineRule="auto"/>
        <w:rPr>
          <w:rFonts w:ascii="Calibri" w:hAnsi="Calibri"/>
          <w:color w:val="auto"/>
        </w:rPr>
      </w:pPr>
    </w:p>
    <w:p w:rsidR="00394F01" w:rsidRPr="00EE41D8" w:rsidRDefault="00394F01" w:rsidP="00C47CF5">
      <w:pPr>
        <w:pStyle w:val="Default"/>
        <w:spacing w:line="360" w:lineRule="auto"/>
        <w:rPr>
          <w:rFonts w:ascii="Calibri" w:hAnsi="Calibri"/>
          <w:color w:val="auto"/>
        </w:rPr>
      </w:pPr>
    </w:p>
    <w:p w:rsidR="00394F01" w:rsidRDefault="00394F01" w:rsidP="00C47CF5">
      <w:pPr>
        <w:pStyle w:val="oly2"/>
        <w:spacing w:before="0" w:after="0"/>
        <w:rPr>
          <w:sz w:val="22"/>
          <w:szCs w:val="22"/>
        </w:rPr>
      </w:pPr>
      <w:r w:rsidRPr="000B5309">
        <w:rPr>
          <w:color w:val="auto"/>
          <w:sz w:val="22"/>
          <w:szCs w:val="22"/>
        </w:rPr>
        <w:t>Η πρωτοβάθμια φροντίδα υγείας οφείλει να αποτελέσει υψηλή προτεραιότητα της υγειονομικής πολιτικής και να δομηθεί σε συνεργασία με την ανασυγκρότηση του ΕΟΠΥΥ και τη συμβολή της ασφάλισης στην επίτευξη των επιμέρους στόχων της.</w:t>
      </w:r>
    </w:p>
    <w:p w:rsidR="00394F01" w:rsidRDefault="00394F01" w:rsidP="00C47CF5">
      <w:pPr>
        <w:spacing w:line="360" w:lineRule="auto"/>
        <w:jc w:val="both"/>
        <w:rPr>
          <w:rFonts w:ascii="Calibri" w:hAnsi="Calibri"/>
          <w:sz w:val="22"/>
          <w:szCs w:val="22"/>
        </w:rPr>
      </w:pPr>
    </w:p>
    <w:p w:rsidR="00394F01" w:rsidRDefault="00394F01" w:rsidP="00C47CF5">
      <w:pPr>
        <w:pStyle w:val="oly2"/>
        <w:spacing w:before="0" w:after="0"/>
        <w:rPr>
          <w:color w:val="auto"/>
          <w:sz w:val="22"/>
          <w:szCs w:val="22"/>
        </w:rPr>
      </w:pPr>
      <w:r>
        <w:rPr>
          <w:color w:val="auto"/>
          <w:sz w:val="22"/>
          <w:szCs w:val="22"/>
        </w:rPr>
        <w:t>Η μεταρρύθμιση του συστήματος ΠΦΥ δύναται να δομηθεί σε τέσσερα κύρια βήματα, με αφετηρία τη θεσμική ρύθμιση για την ενοποίηση όλων των δομών ΠΦΥ σε ένα οργανωτικό σχήμα, με κοινό προϋπολογισμό υπό τον ΕΟΠΥΥ.</w:t>
      </w:r>
    </w:p>
    <w:p w:rsidR="00394F01" w:rsidRDefault="00394F01" w:rsidP="00C47CF5">
      <w:pPr>
        <w:spacing w:line="360" w:lineRule="auto"/>
        <w:jc w:val="both"/>
        <w:rPr>
          <w:rFonts w:ascii="Calibri" w:hAnsi="Calibri"/>
          <w:sz w:val="22"/>
          <w:szCs w:val="22"/>
        </w:rPr>
      </w:pPr>
    </w:p>
    <w:p w:rsidR="00394F01" w:rsidRPr="00110BA3" w:rsidRDefault="00394F01" w:rsidP="00C47CF5">
      <w:pPr>
        <w:pStyle w:val="oly2"/>
        <w:spacing w:before="0" w:after="0"/>
        <w:rPr>
          <w:color w:val="auto"/>
          <w:sz w:val="22"/>
          <w:szCs w:val="22"/>
        </w:rPr>
      </w:pPr>
      <w:r w:rsidRPr="000B5309">
        <w:rPr>
          <w:color w:val="auto"/>
          <w:sz w:val="22"/>
          <w:szCs w:val="22"/>
        </w:rPr>
        <w:t>Η επιμονή στο ρόλο του ΕΟΠΥΥ ως αγοραστή και παρόχου υπηρεσιών ΠΦΥ έγκειται, πρωτίστως, στην ανάγκη εισαγωγής κινήτρων ανταγωνισμού τα οποία μπορούν να ευνοήσουν την εύρυθμη λειτουργία της αγοράς υπηρεσιών ΠΦΥ. Επιπρόσθετα, δε, παρέχει εχέγγυα για την άρση των εμποδίων πρόσβασης σε αδύναμες ομάδες του πληθυσμού, αναπτύσσει ολοκληρωμένες δράσεις δημόσιας υγείας και αποκτά ένα πρόσθετο συγκριτικό πλεονέκτημα κατά τη διαπραγμάτευση έναντι των ιδιωτών προμηθευτών.</w:t>
      </w:r>
    </w:p>
    <w:p w:rsidR="00394F01" w:rsidRDefault="00394F01" w:rsidP="00C47CF5">
      <w:pPr>
        <w:spacing w:line="360" w:lineRule="auto"/>
        <w:jc w:val="both"/>
        <w:rPr>
          <w:rFonts w:ascii="Calibri" w:hAnsi="Calibri"/>
          <w:sz w:val="22"/>
          <w:szCs w:val="22"/>
        </w:rPr>
      </w:pPr>
    </w:p>
    <w:p w:rsidR="00394F01" w:rsidRDefault="00394F01" w:rsidP="00C47CF5">
      <w:pPr>
        <w:spacing w:line="360" w:lineRule="auto"/>
        <w:jc w:val="both"/>
        <w:rPr>
          <w:rFonts w:ascii="Calibri" w:hAnsi="Calibri"/>
          <w:sz w:val="22"/>
          <w:szCs w:val="22"/>
        </w:rPr>
      </w:pPr>
      <w:r w:rsidRPr="001A39CE">
        <w:rPr>
          <w:rFonts w:ascii="Calibri" w:hAnsi="Calibri"/>
          <w:sz w:val="22"/>
          <w:szCs w:val="22"/>
        </w:rPr>
        <w:t>Η υιοθέτηση του σχεδίου των δικτύων πρωτοβάθμιας φροντίδας υγείας</w:t>
      </w:r>
      <w:r>
        <w:rPr>
          <w:rFonts w:ascii="Calibri" w:hAnsi="Calibri"/>
          <w:sz w:val="22"/>
          <w:szCs w:val="22"/>
        </w:rPr>
        <w:t xml:space="preserve"> και των επιμέρους σφαιρικών προϋπολογισμών,</w:t>
      </w:r>
      <w:r w:rsidRPr="001A39CE">
        <w:rPr>
          <w:rFonts w:ascii="Calibri" w:hAnsi="Calibri"/>
          <w:sz w:val="22"/>
          <w:szCs w:val="22"/>
        </w:rPr>
        <w:t xml:space="preserve"> αποτελεί ουσιαστική και θεμελιώδη μεταρρύθμιση του συστήματος υγείας και δύναται να αποδώσει λύσεις στις δυσχέρειες και τις στρεβλώσεις που επιβάλλει η οικονομική συγκυρία και η προσπά</w:t>
      </w:r>
      <w:r>
        <w:rPr>
          <w:rFonts w:ascii="Calibri" w:hAnsi="Calibri"/>
          <w:sz w:val="22"/>
          <w:szCs w:val="22"/>
        </w:rPr>
        <w:t>θεια δημοσιονομικής προσαρμογής, καθώς εντάσσει την ΠΦΥ στον πυρήνα του συστήματος και ωθεί σε αλλαγή της τεχνολογίας παραγωγής, διασφαλίζοντας</w:t>
      </w:r>
      <w:r w:rsidRPr="001A39CE">
        <w:rPr>
          <w:rFonts w:ascii="Calibri" w:hAnsi="Calibri"/>
          <w:sz w:val="22"/>
          <w:szCs w:val="22"/>
        </w:rPr>
        <w:t xml:space="preserve"> μια ικανοποιητικά ποσοτικά και ποιοτικά δέσμη υπηρεσιών</w:t>
      </w:r>
      <w:r>
        <w:rPr>
          <w:rFonts w:ascii="Calibri" w:hAnsi="Calibri"/>
          <w:sz w:val="22"/>
          <w:szCs w:val="22"/>
        </w:rPr>
        <w:t>, με έλεγχο της δαπάνης και εισαγωγή μηχανισμών και εργαλείων διασφάλισης της ποιότητας των παρεχόμενων υπηρεσιών.</w:t>
      </w:r>
    </w:p>
    <w:p w:rsidR="00394F01" w:rsidRDefault="00394F01" w:rsidP="00C47CF5">
      <w:pPr>
        <w:spacing w:line="360" w:lineRule="auto"/>
        <w:jc w:val="both"/>
        <w:rPr>
          <w:rFonts w:ascii="Calibri" w:hAnsi="Calibri"/>
          <w:sz w:val="22"/>
          <w:szCs w:val="22"/>
        </w:rPr>
      </w:pPr>
    </w:p>
    <w:p w:rsidR="00394F01" w:rsidRDefault="00394F01" w:rsidP="00C47CF5">
      <w:pPr>
        <w:spacing w:line="360" w:lineRule="auto"/>
        <w:jc w:val="both"/>
        <w:rPr>
          <w:rFonts w:ascii="Calibri" w:hAnsi="Calibri"/>
          <w:sz w:val="22"/>
          <w:szCs w:val="22"/>
        </w:rPr>
      </w:pPr>
    </w:p>
    <w:p w:rsidR="00394F01" w:rsidRDefault="00394F01" w:rsidP="00C47CF5">
      <w:pPr>
        <w:spacing w:line="360" w:lineRule="auto"/>
        <w:jc w:val="both"/>
        <w:rPr>
          <w:rFonts w:ascii="Calibri" w:hAnsi="Calibri"/>
          <w:sz w:val="22"/>
          <w:szCs w:val="22"/>
        </w:rPr>
      </w:pPr>
    </w:p>
    <w:p w:rsidR="00394F01" w:rsidRDefault="00394F01" w:rsidP="00C47CF5">
      <w:pPr>
        <w:spacing w:line="360" w:lineRule="auto"/>
        <w:jc w:val="both"/>
        <w:rPr>
          <w:rFonts w:ascii="Calibri" w:hAnsi="Calibri"/>
          <w:sz w:val="22"/>
          <w:szCs w:val="22"/>
        </w:rPr>
      </w:pPr>
    </w:p>
    <w:p w:rsidR="00394F01" w:rsidRDefault="00394F01" w:rsidP="00C47CF5">
      <w:pPr>
        <w:spacing w:line="360" w:lineRule="auto"/>
        <w:jc w:val="both"/>
        <w:rPr>
          <w:rFonts w:ascii="Calibri" w:hAnsi="Calibri"/>
          <w:sz w:val="22"/>
          <w:szCs w:val="22"/>
        </w:rPr>
      </w:pPr>
    </w:p>
    <w:p w:rsidR="00394F01" w:rsidRDefault="00DE25D3" w:rsidP="00C47CF5">
      <w:pPr>
        <w:spacing w:line="360" w:lineRule="auto"/>
        <w:jc w:val="both"/>
        <w:rPr>
          <w:rFonts w:ascii="Calibri" w:hAnsi="Calibri"/>
          <w:sz w:val="22"/>
          <w:szCs w:val="22"/>
        </w:rPr>
      </w:pPr>
      <w:r w:rsidRPr="00DE25D3">
        <w:rPr>
          <w:noProof/>
        </w:rPr>
        <w:pict>
          <v:group id="Group 79" o:spid="_x0000_s1095" style="position:absolute;left:0;text-align:left;margin-left:-99.3pt;margin-top:-94.45pt;width:624.9pt;height:857.25pt;z-index:251657216" coordorigin="-405,-268" coordsize="12498,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5mGyQMAABAOAAAOAAAAZHJzL2Uyb0RvYy54bWzsV9tu3DYQfS/QfyD4LkvUcnWD5cDei1HA&#10;bYMk/QCuRF1QiVRJ2Vqn6L93SO7ViZEmboIWyD5oSQ05nDkzZ4a6fLXtO/TAlW6lyDG5CDDiopBl&#10;K+oc//Zu7SUY6ZGJknVS8Bw/co1fXf34w+U0ZDyUjexKrhAoETqbhhw34zhkvq+LhvdMX8iBCxBW&#10;UvVshKmq/VKxCbT3nR8GQeRPUpWDkgXXGt4unRBfWf1VxYvx16rSfERdjsG20T6VfW7M07+6ZFmt&#10;2NC0xc4M9gVW9KwVcOhB1ZKNDN2r9gNVfVsoqWU1XhSy92VVtQW3PoA3JHjiza2S94P1pc6mejjA&#10;BNA+wemL1Ra/PLxWqC0hdmGEkWA9BMmei+LUoDMNdQaLbtXwdnitnIswvJPF7xrE/lO5mdduMdpM&#10;P8sS9LH7UVp0tpXqjQrwG21tEB4PQeDbERXwMk5nUTiDWBUgI0GSxEE8d3EqGgim2ejRYI4RyL0w&#10;Svay1U4BCWkKWWe3x4TavT7L3NnW3p19xjnIOn0EVr8M2LcNG7iNlzaYHYCN98C+gXxkou44Smzq&#10;mfNh4R5Z7WBFQi4aWMavlZJTw1kJdhHjJlh/ssFMNATlkzinM8DjDK092IQE4ew5rFg2KD3ectkj&#10;M8ixAvNtHNnDnR6NPcclJqxadm25brvOTlS9WXQKPTCgXnxzHRObT7DlbFknzGIhzTan0b0BC+EM&#10;IzO2Wir9mUJog5sw9dZREnt0TedeGgeJF5D0Jo0CmtLl+i9jIKFZ05YlF3et4HtaE/rPorsrMI6Q&#10;lthoynE6D+fW9zPr9amTgf3ZOD1xsm9HqHJd2+c4OSximQntSpTgNstG1nZu7J+bb1EGDPb/FhWb&#10;CCb2Loc3snyEPFASggTMgXoMg0aq9xhNUNtyrP+4Z4pj1P0kIJdSQqkphnZC53EIE3Uq2ZxKmChA&#10;VY5HjNxwMboCej+otm7gJGKBEfIaeF61NjFMbjqrdlkLNPtmfINsd4XshG+WP2f0gRh9Jb4dyhPU&#10;VFd/XBab8pbOUqizpjils/PSdOTSi+lGb2brefyxTPxOt3+BbuN2s7U9k0YG42Ouf2fg7iqRfoSB&#10;4R6rb9HxaEpsyyNhSM25RwKGURA6AsbE3h0Od4PPJuCha7Hss3gVpKtklVCPhtEKasVy6V2vF9SL&#10;1iSeL2fLxWJJztuYaY4vb2MGhee719r+PqwZJ+3ItXbAy7aj/0pnngFqn+jMz/nGsq/dmY+lwpbj&#10;/1OpsFdl+OywF4/dJ5L5rjmd2+Z+/JC7+hsAAP//AwBQSwMEFAAGAAgAAAAhAEI8V1rjAAAADwEA&#10;AA8AAABkcnMvZG93bnJldi54bWxMj8Fqg0AQhu+FvsMyhd6SdS2KMa4hhLanUGhSKLltdKISd1bc&#10;jZq373pqbv8wH/98k20m3bIBe9sYkiCWATCkwpQNVRJ+jh+LBJh1ikrVGkIJd7SwyZ+fMpWWZqRv&#10;HA6uYr6EbKok1M51Kee2qFEruzQdkt9dTK+V82Nf8bJXoy/XLQ+DIOZaNeQv1KrDXY3F9XDTEj5H&#10;NW7fxPuwv15299Mx+vrdC5Ty9WXaroE5nNw/DLO+V4fcO53NjUrLWgkLsUpiz84pSVbAZiaIRAjs&#10;7FMURjHwPOOPf+R/AAAA//8DAFBLAQItABQABgAIAAAAIQC2gziS/gAAAOEBAAATAAAAAAAAAAAA&#10;AAAAAAAAAABbQ29udGVudF9UeXBlc10ueG1sUEsBAi0AFAAGAAgAAAAhADj9If/WAAAAlAEAAAsA&#10;AAAAAAAAAAAAAAAALwEAAF9yZWxzLy5yZWxzUEsBAi0AFAAGAAgAAAAhAOFfmYbJAwAAEA4AAA4A&#10;AAAAAAAAAAAAAAAALgIAAGRycy9lMm9Eb2MueG1sUEsBAi0AFAAGAAgAAAAhAEI8V1rjAAAADwEA&#10;AA8AAAAAAAAAAAAAAAAAIwYAAGRycy9kb3ducmV2LnhtbFBLBQYAAAAABAAEAPMAAAAzBwAAAAA=&#10;">
            <v:rect id="Rectangle 80" o:spid="_x0000_s1096" style="position:absolute;left:938;top:-268;width:11023;height:171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7cA8MA&#10;AADcAAAADwAAAGRycy9kb3ducmV2LnhtbERP20oDMRB9F/yHMELfbNaF1nbbtLiFovah9w8YNtPN&#10;4mayJrFd/94Igm9zONeZL3vbiiv50DhW8DTMQBBXTjdcKzif1o8TECEia2wdk4JvCrBc3N/NsdDu&#10;xge6HmMtUgiHAhWYGLtCylAZshiGriNO3MV5izFBX0vt8ZbCbSvzLBtLiw2nBoMdrQxVH8cvq6Cc&#10;lpeu2m1M+e5H+/Fo9Zm/bjdKDR76lxmISH38F/+533Sanz/D7zPpAr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7cA8MAAADcAAAADwAAAAAAAAAAAAAAAACYAgAAZHJzL2Rv&#10;d25yZXYueG1sUEsFBgAAAAAEAAQA9QAAAIgDAAAAAA==&#10;" fillcolor="#7ba719" stroked="f"/>
            <v:rect id="Rectangle 81" o:spid="_x0000_s1097" style="position:absolute;left:-405;top:12645;width:9396;height:9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ajL8QA&#10;AADcAAAADwAAAGRycy9kb3ducmV2LnhtbESPT4vCQAzF7wt+hyHC3tapCqLVUUQRF3QP/qHn0Ilt&#10;sZMpnVG7335zEPaW8F7e+2Wx6lytntSGyrOB4SABRZx7W3Fh4HrZfU1BhYhssfZMBn4pwGrZ+1hg&#10;av2LT/Q8x0JJCIcUDZQxNqnWIS/JYRj4hli0m28dRlnbQtsWXxLuaj1Kkol2WLE0lNjQpqT8fn44&#10;A9nYHfTxsM5m2yTb089t2hT6aMxnv1vPQUXq4r/5ff1tBX8ktPKMTK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2oy/EAAAA3AAAAA8AAAAAAAAAAAAAAAAAmAIAAGRycy9k&#10;b3ducmV2LnhtbFBLBQYAAAAABAAEAPUAAACJAwAAAAA=&#10;" fillcolor="#4b3f57" stroked="f">
              <v:textbox>
                <w:txbxContent>
                  <w:p w:rsidR="00376993" w:rsidRPr="00AA76E1" w:rsidRDefault="00376993" w:rsidP="000352A3">
                    <w:pPr>
                      <w:pStyle w:val="parts"/>
                      <w:rPr>
                        <w:lang w:val="el-GR"/>
                      </w:rPr>
                    </w:pPr>
                    <w:r>
                      <w:rPr>
                        <w:lang w:val="el-GR"/>
                      </w:rPr>
                      <w:t>Παράρτημα</w:t>
                    </w:r>
                  </w:p>
                </w:txbxContent>
              </v:textbox>
            </v:rect>
            <v:rect id="Rectangle 82" o:spid="_x0000_s1098" style="position:absolute;left:9491;top:1224;width:2602;height:7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aCYsIA&#10;AADcAAAADwAAAGRycy9kb3ducmV2LnhtbERP22rCQBB9L/Qflin0rW70oWh0FY0UCkKgJh8wZsck&#10;mJ2N2TWXv3cLhb7N4VxnsxtNI3rqXG1ZwXwWgSAurK65VJBnXx9LEM4ja2wsk4KJHOy2ry8bjLUd&#10;+If6sy9FCGEXo4LK+zaW0hUVGXQz2xIH7mo7gz7ArpS6wyGEm0YuouhTGqw5NFTYUlJRcTs/jIIi&#10;vSR5lg7TcDwuk3tPq/p00Eq9v437NQhPo/8X/7m/dZi/WMHvM+ECu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hoJiwgAAANwAAAAPAAAAAAAAAAAAAAAAAJgCAABkcnMvZG93&#10;bnJldi54bWxQSwUGAAAAAAQABAD1AAAAhwMAAAAA&#10;" filled="f" stroked="f" strokecolor="white" strokeweight=".25pt">
              <v:textbox>
                <w:txbxContent>
                  <w:p w:rsidR="00376993" w:rsidRPr="00AA76E1" w:rsidRDefault="00376993" w:rsidP="000352A3">
                    <w:pPr>
                      <w:rPr>
                        <w:rFonts w:ascii="Arial" w:hAnsi="Arial" w:cs="Arial"/>
                        <w:b/>
                        <w:color w:val="FFFFFF"/>
                        <w:sz w:val="54"/>
                        <w:szCs w:val="54"/>
                      </w:rPr>
                    </w:pPr>
                  </w:p>
                </w:txbxContent>
              </v:textbox>
            </v:rect>
          </v:group>
        </w:pict>
      </w:r>
    </w:p>
    <w:p w:rsidR="00394F01" w:rsidRDefault="00394F01" w:rsidP="00C47CF5">
      <w:pPr>
        <w:spacing w:line="360" w:lineRule="auto"/>
        <w:jc w:val="both"/>
        <w:rPr>
          <w:rFonts w:ascii="Calibri" w:hAnsi="Calibri"/>
          <w:sz w:val="22"/>
          <w:szCs w:val="22"/>
        </w:rPr>
      </w:pPr>
    </w:p>
    <w:p w:rsidR="00394F01" w:rsidRDefault="00394F01" w:rsidP="00C47CF5">
      <w:pPr>
        <w:spacing w:line="360" w:lineRule="auto"/>
        <w:jc w:val="both"/>
        <w:rPr>
          <w:rFonts w:ascii="Calibri" w:hAnsi="Calibri"/>
          <w:sz w:val="22"/>
          <w:szCs w:val="22"/>
        </w:rPr>
      </w:pPr>
    </w:p>
    <w:p w:rsidR="00394F01" w:rsidRDefault="00394F01" w:rsidP="00C47CF5">
      <w:pPr>
        <w:spacing w:line="360" w:lineRule="auto"/>
        <w:jc w:val="both"/>
        <w:rPr>
          <w:rFonts w:ascii="Calibri" w:hAnsi="Calibri"/>
          <w:sz w:val="22"/>
          <w:szCs w:val="22"/>
        </w:rPr>
      </w:pPr>
    </w:p>
    <w:p w:rsidR="00394F01" w:rsidRDefault="00394F01" w:rsidP="00C47CF5">
      <w:pPr>
        <w:spacing w:line="360" w:lineRule="auto"/>
        <w:jc w:val="both"/>
        <w:rPr>
          <w:rFonts w:ascii="Calibri" w:hAnsi="Calibri"/>
          <w:sz w:val="22"/>
          <w:szCs w:val="22"/>
        </w:rPr>
      </w:pPr>
    </w:p>
    <w:p w:rsidR="00394F01" w:rsidRDefault="00394F01" w:rsidP="00C47CF5">
      <w:pPr>
        <w:spacing w:line="360" w:lineRule="auto"/>
        <w:jc w:val="both"/>
        <w:rPr>
          <w:rFonts w:ascii="Calibri" w:hAnsi="Calibri"/>
          <w:sz w:val="22"/>
          <w:szCs w:val="22"/>
        </w:rPr>
      </w:pPr>
    </w:p>
    <w:p w:rsidR="00394F01" w:rsidRDefault="00394F01" w:rsidP="00C47CF5">
      <w:pPr>
        <w:spacing w:line="360" w:lineRule="auto"/>
        <w:jc w:val="both"/>
        <w:rPr>
          <w:rFonts w:ascii="Calibri" w:hAnsi="Calibri"/>
          <w:sz w:val="22"/>
          <w:szCs w:val="22"/>
        </w:rPr>
      </w:pPr>
    </w:p>
    <w:p w:rsidR="00394F01" w:rsidRDefault="00394F01" w:rsidP="00C47CF5">
      <w:pPr>
        <w:spacing w:line="360" w:lineRule="auto"/>
        <w:jc w:val="both"/>
        <w:rPr>
          <w:rFonts w:ascii="Calibri" w:hAnsi="Calibri"/>
          <w:sz w:val="22"/>
          <w:szCs w:val="22"/>
        </w:rPr>
      </w:pPr>
    </w:p>
    <w:p w:rsidR="00394F01" w:rsidRDefault="00394F01" w:rsidP="00C47CF5">
      <w:pPr>
        <w:spacing w:line="360" w:lineRule="auto"/>
        <w:jc w:val="both"/>
        <w:rPr>
          <w:rFonts w:ascii="Calibri" w:hAnsi="Calibri"/>
          <w:sz w:val="22"/>
          <w:szCs w:val="22"/>
        </w:rPr>
      </w:pPr>
    </w:p>
    <w:p w:rsidR="00394F01" w:rsidRDefault="00394F01" w:rsidP="00C47CF5">
      <w:pPr>
        <w:spacing w:line="360" w:lineRule="auto"/>
        <w:jc w:val="both"/>
        <w:rPr>
          <w:rFonts w:ascii="Calibri" w:hAnsi="Calibri"/>
          <w:sz w:val="22"/>
          <w:szCs w:val="22"/>
        </w:rPr>
      </w:pPr>
    </w:p>
    <w:p w:rsidR="00394F01" w:rsidRDefault="00394F01" w:rsidP="00C47CF5">
      <w:pPr>
        <w:spacing w:line="360" w:lineRule="auto"/>
        <w:jc w:val="both"/>
        <w:rPr>
          <w:rFonts w:ascii="Calibri" w:hAnsi="Calibri"/>
          <w:sz w:val="22"/>
          <w:szCs w:val="22"/>
        </w:rPr>
      </w:pPr>
    </w:p>
    <w:p w:rsidR="00394F01" w:rsidRDefault="00394F01" w:rsidP="00C47CF5">
      <w:pPr>
        <w:spacing w:line="360" w:lineRule="auto"/>
        <w:jc w:val="both"/>
        <w:rPr>
          <w:rFonts w:ascii="Calibri" w:hAnsi="Calibri"/>
          <w:sz w:val="22"/>
          <w:szCs w:val="22"/>
        </w:rPr>
      </w:pPr>
    </w:p>
    <w:p w:rsidR="00394F01" w:rsidRDefault="00394F01" w:rsidP="00C47CF5">
      <w:pPr>
        <w:spacing w:line="360" w:lineRule="auto"/>
        <w:jc w:val="both"/>
        <w:rPr>
          <w:rFonts w:ascii="Calibri" w:hAnsi="Calibri"/>
          <w:sz w:val="22"/>
          <w:szCs w:val="22"/>
        </w:rPr>
      </w:pPr>
    </w:p>
    <w:p w:rsidR="00394F01" w:rsidRDefault="00394F01" w:rsidP="00C47CF5">
      <w:pPr>
        <w:spacing w:line="360" w:lineRule="auto"/>
        <w:jc w:val="both"/>
        <w:rPr>
          <w:rFonts w:ascii="Calibri" w:hAnsi="Calibri"/>
          <w:sz w:val="22"/>
          <w:szCs w:val="22"/>
        </w:rPr>
      </w:pPr>
    </w:p>
    <w:p w:rsidR="00394F01" w:rsidRDefault="00394F01" w:rsidP="00C47CF5">
      <w:pPr>
        <w:spacing w:line="360" w:lineRule="auto"/>
        <w:jc w:val="both"/>
        <w:rPr>
          <w:rFonts w:ascii="Calibri" w:hAnsi="Calibri"/>
          <w:sz w:val="22"/>
          <w:szCs w:val="22"/>
        </w:rPr>
      </w:pPr>
    </w:p>
    <w:p w:rsidR="00394F01" w:rsidRDefault="00394F01" w:rsidP="00C47CF5">
      <w:pPr>
        <w:spacing w:line="360" w:lineRule="auto"/>
        <w:jc w:val="both"/>
        <w:rPr>
          <w:rFonts w:ascii="Calibri" w:hAnsi="Calibri"/>
          <w:sz w:val="22"/>
          <w:szCs w:val="22"/>
        </w:rPr>
      </w:pPr>
    </w:p>
    <w:p w:rsidR="00394F01" w:rsidRDefault="00394F01" w:rsidP="00C47CF5">
      <w:pPr>
        <w:spacing w:line="360" w:lineRule="auto"/>
        <w:jc w:val="both"/>
        <w:rPr>
          <w:rFonts w:ascii="Calibri" w:hAnsi="Calibri"/>
          <w:sz w:val="22"/>
          <w:szCs w:val="22"/>
        </w:rPr>
      </w:pPr>
    </w:p>
    <w:p w:rsidR="00394F01" w:rsidRDefault="00394F01" w:rsidP="00C47CF5">
      <w:pPr>
        <w:spacing w:line="360" w:lineRule="auto"/>
        <w:jc w:val="both"/>
        <w:rPr>
          <w:rFonts w:ascii="Calibri" w:hAnsi="Calibri"/>
          <w:sz w:val="22"/>
          <w:szCs w:val="22"/>
        </w:rPr>
      </w:pPr>
    </w:p>
    <w:p w:rsidR="00394F01" w:rsidRDefault="00394F01" w:rsidP="00C47CF5">
      <w:pPr>
        <w:spacing w:line="360" w:lineRule="auto"/>
        <w:jc w:val="both"/>
        <w:rPr>
          <w:rFonts w:ascii="Calibri" w:hAnsi="Calibri"/>
          <w:sz w:val="22"/>
          <w:szCs w:val="22"/>
        </w:rPr>
      </w:pPr>
    </w:p>
    <w:p w:rsidR="00394F01" w:rsidRDefault="00394F01" w:rsidP="00C47CF5">
      <w:pPr>
        <w:spacing w:line="360" w:lineRule="auto"/>
        <w:jc w:val="both"/>
        <w:rPr>
          <w:rFonts w:ascii="Calibri" w:hAnsi="Calibri"/>
          <w:sz w:val="22"/>
          <w:szCs w:val="22"/>
        </w:rPr>
      </w:pPr>
    </w:p>
    <w:p w:rsidR="00394F01" w:rsidRDefault="00394F01" w:rsidP="00C47CF5">
      <w:pPr>
        <w:spacing w:line="360" w:lineRule="auto"/>
        <w:jc w:val="both"/>
        <w:rPr>
          <w:rFonts w:ascii="Calibri" w:hAnsi="Calibri"/>
          <w:sz w:val="22"/>
          <w:szCs w:val="22"/>
        </w:rPr>
      </w:pPr>
    </w:p>
    <w:p w:rsidR="00394F01" w:rsidRDefault="00394F01" w:rsidP="00C47CF5">
      <w:pPr>
        <w:spacing w:line="360" w:lineRule="auto"/>
        <w:jc w:val="both"/>
        <w:rPr>
          <w:rFonts w:ascii="Calibri" w:hAnsi="Calibri"/>
          <w:sz w:val="22"/>
          <w:szCs w:val="22"/>
        </w:rPr>
      </w:pPr>
    </w:p>
    <w:p w:rsidR="00394F01" w:rsidRDefault="00394F01" w:rsidP="00C47CF5">
      <w:pPr>
        <w:spacing w:line="360" w:lineRule="auto"/>
        <w:jc w:val="both"/>
        <w:rPr>
          <w:rFonts w:ascii="Calibri" w:hAnsi="Calibri"/>
          <w:sz w:val="22"/>
          <w:szCs w:val="22"/>
        </w:rPr>
      </w:pPr>
    </w:p>
    <w:p w:rsidR="00394F01" w:rsidRDefault="00394F01" w:rsidP="00C47CF5">
      <w:pPr>
        <w:spacing w:line="360" w:lineRule="auto"/>
        <w:jc w:val="both"/>
        <w:rPr>
          <w:rFonts w:ascii="Calibri" w:hAnsi="Calibri"/>
          <w:sz w:val="22"/>
          <w:szCs w:val="22"/>
        </w:rPr>
      </w:pPr>
    </w:p>
    <w:p w:rsidR="00394F01" w:rsidRDefault="00394F01" w:rsidP="00C47CF5">
      <w:pPr>
        <w:spacing w:line="360" w:lineRule="auto"/>
        <w:jc w:val="both"/>
        <w:rPr>
          <w:rFonts w:ascii="Calibri" w:hAnsi="Calibri"/>
          <w:sz w:val="22"/>
          <w:szCs w:val="22"/>
        </w:rPr>
      </w:pPr>
    </w:p>
    <w:p w:rsidR="00394F01" w:rsidRDefault="00394F01" w:rsidP="00C47CF5">
      <w:pPr>
        <w:spacing w:line="360" w:lineRule="auto"/>
        <w:jc w:val="both"/>
        <w:rPr>
          <w:rFonts w:ascii="Calibri" w:hAnsi="Calibri"/>
          <w:sz w:val="22"/>
          <w:szCs w:val="22"/>
        </w:rPr>
      </w:pPr>
    </w:p>
    <w:p w:rsidR="00394F01" w:rsidRDefault="00394F01" w:rsidP="00C47CF5">
      <w:pPr>
        <w:spacing w:line="360" w:lineRule="auto"/>
        <w:jc w:val="both"/>
        <w:rPr>
          <w:rFonts w:ascii="Calibri" w:hAnsi="Calibri"/>
          <w:sz w:val="22"/>
          <w:szCs w:val="22"/>
        </w:rPr>
      </w:pPr>
    </w:p>
    <w:p w:rsidR="00394F01" w:rsidRDefault="00394F01" w:rsidP="00C47CF5">
      <w:pPr>
        <w:spacing w:line="360" w:lineRule="auto"/>
        <w:jc w:val="both"/>
        <w:rPr>
          <w:rFonts w:ascii="Calibri" w:hAnsi="Calibri"/>
          <w:sz w:val="22"/>
          <w:szCs w:val="22"/>
        </w:rPr>
      </w:pPr>
    </w:p>
    <w:p w:rsidR="00394F01" w:rsidRDefault="00394F01" w:rsidP="00C47CF5">
      <w:pPr>
        <w:spacing w:line="360" w:lineRule="auto"/>
        <w:jc w:val="both"/>
        <w:rPr>
          <w:rFonts w:ascii="Calibri" w:hAnsi="Calibri"/>
          <w:sz w:val="22"/>
          <w:szCs w:val="22"/>
        </w:rPr>
      </w:pPr>
    </w:p>
    <w:p w:rsidR="00394F01" w:rsidRDefault="00394F01" w:rsidP="00C47CF5">
      <w:pPr>
        <w:spacing w:line="360" w:lineRule="auto"/>
        <w:jc w:val="both"/>
        <w:rPr>
          <w:rFonts w:ascii="Calibri" w:hAnsi="Calibri"/>
          <w:sz w:val="22"/>
          <w:szCs w:val="22"/>
        </w:rPr>
      </w:pPr>
    </w:p>
    <w:p w:rsidR="00394F01" w:rsidRDefault="00394F01" w:rsidP="00C47CF5">
      <w:pPr>
        <w:spacing w:line="360" w:lineRule="auto"/>
        <w:jc w:val="both"/>
        <w:rPr>
          <w:rFonts w:ascii="Calibri" w:hAnsi="Calibri"/>
          <w:sz w:val="22"/>
          <w:szCs w:val="22"/>
        </w:rPr>
      </w:pPr>
    </w:p>
    <w:p w:rsidR="00394F01" w:rsidRDefault="00394F01" w:rsidP="00C47CF5">
      <w:pPr>
        <w:spacing w:line="360" w:lineRule="auto"/>
        <w:jc w:val="both"/>
        <w:rPr>
          <w:rFonts w:ascii="Calibri" w:hAnsi="Calibri"/>
          <w:sz w:val="22"/>
          <w:szCs w:val="22"/>
        </w:rPr>
      </w:pPr>
    </w:p>
    <w:p w:rsidR="00394F01" w:rsidRPr="00DF4890" w:rsidRDefault="00394F01" w:rsidP="00C47CF5">
      <w:pPr>
        <w:spacing w:line="360" w:lineRule="auto"/>
        <w:jc w:val="both"/>
        <w:rPr>
          <w:rFonts w:ascii="Calibri" w:hAnsi="Calibri"/>
          <w:b/>
          <w:color w:val="632423"/>
          <w:sz w:val="32"/>
          <w:lang w:eastAsia="en-US"/>
        </w:rPr>
      </w:pPr>
      <w:r w:rsidRPr="00DF4890">
        <w:rPr>
          <w:rFonts w:ascii="Calibri" w:hAnsi="Calibri"/>
          <w:b/>
          <w:color w:val="632423"/>
          <w:sz w:val="36"/>
          <w:lang w:eastAsia="en-US"/>
        </w:rPr>
        <w:t>Οργανωτική Αναδιάρθρωση ΕΟΠΥΥ</w:t>
      </w:r>
    </w:p>
    <w:p w:rsidR="00604D8A" w:rsidRDefault="00DE25D3" w:rsidP="005B7E68">
      <w:pPr>
        <w:spacing w:line="360" w:lineRule="auto"/>
        <w:jc w:val="right"/>
        <w:rPr>
          <w:rFonts w:ascii="Calibri" w:hAnsi="Calibri"/>
          <w:lang w:eastAsia="en-US"/>
        </w:rPr>
      </w:pPr>
      <w:r>
        <w:rPr>
          <w:rFonts w:ascii="Calibri" w:hAnsi="Calibri"/>
          <w:noProof/>
        </w:rPr>
        <w:pict>
          <v:group id="Group 151" o:spid="_x0000_s1099" style="position:absolute;left:0;text-align:left;margin-left:389.05pt;margin-top:-11.2pt;width:91.6pt;height:40.1pt;z-index:251691008" coordorigin="9162,810" coordsize="1832,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aIoMwMAAPEJAAAOAAAAZHJzL2Uyb0RvYy54bWzsVm1v0zAQ/o7Ef7D8vUucpi+J1k3rRiek&#10;ARODH+AmTmKR2MF2mw7Ef+d8abtuTAKNaeID+ZDaOfv83HP3XH18umlqshbGSq1mlB2FlAiV6Vyq&#10;ckY/f1oMppRYx1XOa63EjN4KS09PXr867tpURLrSdS4MASfKpl07o5VzbRoENqtEw+2RboUCY6FN&#10;wx1MTRnkhnfgvamDKAzHQadN3hqdCWvh60VvpCfovyhE5j4UhRWO1DMK2By+Db6X/h2cHPO0NLyt&#10;ZLaFwZ+AouFSwaF7VxfccbIy8hdXjcyMtrpwR5luAl0UMhMYA0TDwgfRXBq9ajGWMu3Kdk8TUPuA&#10;pye7zd6vrw2ROeQuGlKieANJwnMJGzFPT9eWKay6NO1Ne236GGF4pbMvFszBQ7ufl/1isuze6Rwc&#10;8pXTSM+mMI13AYGTDWbhdp8FsXEkg4+MjYfDCJKVgW0UJtFkm6asglz6bQkbR5SAdcr2pje73dMh&#10;2PzWaRh5/AFP+1MR6RaZDwsKzt5xav+O05uKtwJTZT1be07jHacfoRS5KmsBvCIuDwBW7ki1PaNE&#10;6fMK1okzY3RXCZ4DMMwDwD/Y4CcW8vFbivdcsZChH57uid5TFcfxPap42hrrLoVuiB/MqAH0mEC+&#10;vrKuZ3W3xOfT6lrmC1nXODHl8rw2ZM1BdJP52YQlW+/3ltXKL1bab+s99l8AHpzhbR4oiuh7wqI4&#10;nEfJYDGeTgbxIh4Nkkk4HYQsmSfjME7ii8UPD5DFaSXzXKgrqcRO0Cz+s+RuW0svRZQ06aDaRtEI&#10;Y7+H3h4GGeLzWJCNdNDfatn4evSPX8RTn9g3Ksex47Lux8F9+Fi7wMHuF1nBMvCZ70vYbZYblG88&#10;9Z59WSx1fguFYTTkDVQEzRkGlTbfKOmg0c2o/briRlBSv1VQXAmLY98ZcRKPJl555tCyPLRwlYGr&#10;GXWU9MNz13fTVWtkWcFJDLlS+gw0X0islTtU2C9QeC+mwNFjChzuyHoBBbJwyKC1HrarnQJ9ZT3a&#10;q55RgPF8uBhNHqvN/wJ8VgFik7sr9X9fgPiHCPcK7C/bO5C/uBzOUbB3N7WTnwAAAP//AwBQSwME&#10;FAAGAAgAAAAhAGIbssjiAAAACgEAAA8AAABkcnMvZG93bnJldi54bWxMj8FOwzAQRO9I/IO1SNxa&#10;xyltQohTVRVwqirRIiFubrxNosbrKHaT9O8xJziu5mnmbb6eTMsG7F1jSYKYR8CQSqsbqiR8Ht9m&#10;KTDnFWnVWkIJN3SwLu7vcpVpO9IHDgdfsVBCLlMSau+7jHNX1miUm9sOKWRn2xvlw9lXXPdqDOWm&#10;5XEUrbhRDYWFWnW4rbG8HK5Gwvuoxs1CvA67y3l7+z4u9187gVI+PkybF2AeJ/8Hw69+UIciOJ3s&#10;lbRjrYQkSUVAJczi+AlYIJ5XYgHsJGGZpMCLnP9/ofgBAAD//wMAUEsBAi0AFAAGAAgAAAAhALaD&#10;OJL+AAAA4QEAABMAAAAAAAAAAAAAAAAAAAAAAFtDb250ZW50X1R5cGVzXS54bWxQSwECLQAUAAYA&#10;CAAAACEAOP0h/9YAAACUAQAACwAAAAAAAAAAAAAAAAAvAQAAX3JlbHMvLnJlbHNQSwECLQAUAAYA&#10;CAAAACEAKt2iKDMDAADxCQAADgAAAAAAAAAAAAAAAAAuAgAAZHJzL2Uyb0RvYy54bWxQSwECLQAU&#10;AAYACAAAACEAYhuyyOIAAAAKAQAADwAAAAAAAAAAAAAAAACNBQAAZHJzL2Rvd25yZXYueG1sUEsF&#10;BgAAAAAEAAQA8wAAAJwGAAAAAA==&#10;">
            <v:rect id="Rectangle 152" o:spid="_x0000_s1100" style="position:absolute;left:9162;top:1011;width:1832;height:4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xCdMQA&#10;AADcAAAADwAAAGRycy9kb3ducmV2LnhtbERP204CMRB9N/EfmjHxTbpugMhCIS4JUXlAbh8w2Q7b&#10;jdvp2lZY/56SmPg2J+c6s0VvW3EmHxrHCp4HGQjiyumGawXHw+rpBUSIyBpbx6TglwIs5vd3Myy0&#10;u/COzvtYixTCoUAFJsaukDJUhiyGgeuIE3dy3mJM0NdSe7ykcNvKPMvG0mLDqcFgR0tD1df+xyoo&#10;J+Wpqz7Xpvzwo+14tPzO3zZrpR4f+tcpiEh9/Bf/ud91mp8P4fZMukDO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sQnTEAAAA3AAAAA8AAAAAAAAAAAAAAAAAmAIAAGRycy9k&#10;b3ducmV2LnhtbFBLBQYAAAAABAAEAPUAAACJAwAAAAA=&#10;" fillcolor="#7ba719" stroked="f">
              <v:textbox>
                <w:txbxContent>
                  <w:p w:rsidR="00376993" w:rsidRPr="002E5B0B" w:rsidRDefault="00376993" w:rsidP="00604D8A">
                    <w:pPr>
                      <w:rPr>
                        <w:rFonts w:ascii="Corbel" w:hAnsi="Corbel"/>
                        <w:b/>
                        <w:color w:val="FFFFFF"/>
                        <w:lang w:val="en-US"/>
                      </w:rPr>
                    </w:pPr>
                  </w:p>
                </w:txbxContent>
              </v:textbox>
            </v:rect>
            <v:rect id="Rectangle 153" o:spid="_x0000_s1101" style="position:absolute;left:10313;top:810;width:525;height:8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cMscIA&#10;AADcAAAADwAAAGRycy9kb3ducmV2LnhtbERPS2vCQBC+F/wPywi91Y0Ri0bXECzSgnrwQc5DdkyC&#10;2dmQ3cb037uFQm/z8T1nnQ6mET11rrasYDqJQBAXVtdcKrhedm8LEM4ja2wsk4IfcpBuRi9rTLR9&#10;8In6sy9FCGGXoILK+zaR0hUVGXQT2xIH7mY7gz7ArpS6w0cIN42Mo+hdGqw5NFTY0rai4n7+Ngry&#10;mdnLwz7Llx9R/knH26It5UGp1/GQrUB4Gvy/+M/9pcP8eA6/z4QL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NwyxwgAAANwAAAAPAAAAAAAAAAAAAAAAAJgCAABkcnMvZG93&#10;bnJldi54bWxQSwUGAAAAAAQABAD1AAAAhwMAAAAA&#10;" fillcolor="#4b3f57" stroked="f">
              <v:textbox>
                <w:txbxContent>
                  <w:p w:rsidR="00376993" w:rsidRPr="001C1887" w:rsidRDefault="00376993" w:rsidP="00604D8A">
                    <w:pPr>
                      <w:tabs>
                        <w:tab w:val="left" w:pos="993"/>
                      </w:tabs>
                      <w:spacing w:before="40"/>
                      <w:jc w:val="center"/>
                      <w:rPr>
                        <w:rFonts w:ascii="Calibri" w:hAnsi="Calibri"/>
                        <w:color w:val="FFFFFF"/>
                        <w:sz w:val="40"/>
                      </w:rPr>
                    </w:pPr>
                    <w:r>
                      <w:rPr>
                        <w:rFonts w:ascii="Calibri" w:hAnsi="Calibri"/>
                        <w:color w:val="FFFFFF"/>
                        <w:sz w:val="40"/>
                      </w:rPr>
                      <w:t>Α</w:t>
                    </w:r>
                  </w:p>
                </w:txbxContent>
              </v:textbox>
            </v:rect>
          </v:group>
        </w:pict>
      </w:r>
    </w:p>
    <w:p w:rsidR="00604D8A" w:rsidRDefault="00604D8A" w:rsidP="005B7E68">
      <w:pPr>
        <w:spacing w:line="360" w:lineRule="auto"/>
        <w:jc w:val="right"/>
        <w:rPr>
          <w:rFonts w:ascii="Calibri" w:hAnsi="Calibri"/>
          <w:lang w:eastAsia="en-US"/>
        </w:rPr>
      </w:pPr>
    </w:p>
    <w:p w:rsidR="00604D8A" w:rsidRDefault="00604D8A" w:rsidP="005B7E68">
      <w:pPr>
        <w:spacing w:line="360" w:lineRule="auto"/>
        <w:jc w:val="right"/>
        <w:rPr>
          <w:rFonts w:ascii="Calibri" w:hAnsi="Calibri"/>
          <w:lang w:eastAsia="en-US"/>
        </w:rPr>
      </w:pPr>
    </w:p>
    <w:p w:rsidR="00604D8A" w:rsidRDefault="00604D8A" w:rsidP="005B7E68">
      <w:pPr>
        <w:spacing w:line="360" w:lineRule="auto"/>
        <w:jc w:val="right"/>
        <w:rPr>
          <w:rFonts w:ascii="Calibri" w:hAnsi="Calibri"/>
          <w:lang w:eastAsia="en-US"/>
        </w:rPr>
      </w:pPr>
    </w:p>
    <w:p w:rsidR="00604D8A" w:rsidRPr="004629FE" w:rsidRDefault="004629FE" w:rsidP="004629FE">
      <w:pPr>
        <w:spacing w:line="360" w:lineRule="auto"/>
        <w:jc w:val="center"/>
        <w:rPr>
          <w:rFonts w:ascii="Calibri" w:hAnsi="Calibri"/>
          <w:b/>
          <w:lang w:eastAsia="en-US"/>
        </w:rPr>
      </w:pPr>
      <w:r w:rsidRPr="004629FE">
        <w:rPr>
          <w:rFonts w:ascii="Calibri" w:hAnsi="Calibri"/>
          <w:b/>
          <w:lang w:eastAsia="en-US"/>
        </w:rPr>
        <w:t>Πίνακας. Αποτύπωση των επικαλύψεων στη</w:t>
      </w:r>
      <w:r>
        <w:rPr>
          <w:rFonts w:ascii="Calibri" w:hAnsi="Calibri"/>
          <w:b/>
          <w:lang w:eastAsia="en-US"/>
        </w:rPr>
        <w:t>ν</w:t>
      </w:r>
      <w:r w:rsidRPr="004629FE">
        <w:rPr>
          <w:rFonts w:ascii="Calibri" w:hAnsi="Calibri"/>
          <w:b/>
          <w:lang w:eastAsia="en-US"/>
        </w:rPr>
        <w:t xml:space="preserve"> Περιφερειακή Ενότητα Αρκαδίας</w:t>
      </w:r>
    </w:p>
    <w:p w:rsidR="00604D8A" w:rsidRDefault="00604D8A" w:rsidP="005B7E68">
      <w:pPr>
        <w:spacing w:line="360" w:lineRule="auto"/>
        <w:jc w:val="right"/>
        <w:rPr>
          <w:rFonts w:ascii="Calibri" w:hAnsi="Calibri"/>
          <w:lang w:eastAsia="en-US"/>
        </w:rPr>
      </w:pPr>
    </w:p>
    <w:tbl>
      <w:tblPr>
        <w:tblW w:w="8660" w:type="dxa"/>
        <w:tblInd w:w="88" w:type="dxa"/>
        <w:tblLook w:val="04A0"/>
      </w:tblPr>
      <w:tblGrid>
        <w:gridCol w:w="3752"/>
        <w:gridCol w:w="1325"/>
        <w:gridCol w:w="2388"/>
        <w:gridCol w:w="1340"/>
      </w:tblGrid>
      <w:tr w:rsidR="004629FE" w:rsidRPr="004629FE" w:rsidTr="004629FE">
        <w:trPr>
          <w:trHeight w:val="435"/>
        </w:trPr>
        <w:tc>
          <w:tcPr>
            <w:tcW w:w="3752" w:type="dxa"/>
            <w:vMerge w:val="restart"/>
            <w:tcBorders>
              <w:top w:val="single" w:sz="4" w:space="0" w:color="auto"/>
              <w:left w:val="single" w:sz="4" w:space="0" w:color="auto"/>
              <w:bottom w:val="single" w:sz="4" w:space="0" w:color="000000"/>
              <w:right w:val="single" w:sz="4" w:space="0" w:color="auto"/>
            </w:tcBorders>
            <w:shd w:val="clear" w:color="000000" w:fill="D8D8D8"/>
            <w:vAlign w:val="center"/>
            <w:hideMark/>
          </w:tcPr>
          <w:p w:rsidR="004629FE" w:rsidRPr="004629FE" w:rsidRDefault="004629FE" w:rsidP="004629FE">
            <w:pPr>
              <w:jc w:val="center"/>
              <w:rPr>
                <w:rFonts w:ascii="Calibri" w:hAnsi="Calibri"/>
                <w:b/>
                <w:bCs/>
                <w:sz w:val="28"/>
                <w:szCs w:val="28"/>
              </w:rPr>
            </w:pPr>
            <w:r w:rsidRPr="004629FE">
              <w:rPr>
                <w:rFonts w:ascii="Calibri" w:hAnsi="Calibri"/>
                <w:b/>
                <w:bCs/>
                <w:sz w:val="28"/>
                <w:szCs w:val="28"/>
              </w:rPr>
              <w:t>ΠΕΡΙΦΕΡΕΙΑΚΗ ΕΝΟΤΗΤΑ ΑΡΚΑΔΙΑΣ</w:t>
            </w:r>
          </w:p>
        </w:tc>
        <w:tc>
          <w:tcPr>
            <w:tcW w:w="1180" w:type="dxa"/>
            <w:tcBorders>
              <w:top w:val="single" w:sz="4" w:space="0" w:color="auto"/>
              <w:left w:val="nil"/>
              <w:bottom w:val="single" w:sz="4" w:space="0" w:color="auto"/>
              <w:right w:val="single" w:sz="4" w:space="0" w:color="auto"/>
            </w:tcBorders>
            <w:shd w:val="clear" w:color="000000" w:fill="D8D8D8"/>
            <w:noWrap/>
            <w:vAlign w:val="bottom"/>
            <w:hideMark/>
          </w:tcPr>
          <w:p w:rsidR="004629FE" w:rsidRPr="004629FE" w:rsidRDefault="004629FE" w:rsidP="004629FE">
            <w:pPr>
              <w:jc w:val="center"/>
              <w:rPr>
                <w:rFonts w:ascii="Calibri" w:hAnsi="Calibri"/>
                <w:b/>
                <w:bCs/>
                <w:sz w:val="20"/>
                <w:szCs w:val="20"/>
              </w:rPr>
            </w:pPr>
            <w:r w:rsidRPr="004629FE">
              <w:rPr>
                <w:rFonts w:ascii="Calibri" w:hAnsi="Calibri"/>
                <w:b/>
                <w:bCs/>
                <w:sz w:val="20"/>
                <w:szCs w:val="20"/>
              </w:rPr>
              <w:t>ΠΛΗΘΥΣΜΟΣ</w:t>
            </w:r>
          </w:p>
        </w:tc>
        <w:tc>
          <w:tcPr>
            <w:tcW w:w="2388" w:type="dxa"/>
            <w:tcBorders>
              <w:top w:val="single" w:sz="4" w:space="0" w:color="auto"/>
              <w:left w:val="nil"/>
              <w:bottom w:val="single" w:sz="4" w:space="0" w:color="auto"/>
              <w:right w:val="single" w:sz="4" w:space="0" w:color="auto"/>
            </w:tcBorders>
            <w:shd w:val="clear" w:color="000000" w:fill="D8D8D8"/>
            <w:noWrap/>
            <w:vAlign w:val="bottom"/>
            <w:hideMark/>
          </w:tcPr>
          <w:p w:rsidR="004629FE" w:rsidRPr="004629FE" w:rsidRDefault="004629FE" w:rsidP="004629FE">
            <w:pPr>
              <w:jc w:val="center"/>
              <w:rPr>
                <w:rFonts w:ascii="Calibri" w:hAnsi="Calibri"/>
                <w:b/>
                <w:bCs/>
                <w:sz w:val="20"/>
                <w:szCs w:val="20"/>
              </w:rPr>
            </w:pPr>
            <w:r w:rsidRPr="004629FE">
              <w:rPr>
                <w:rFonts w:ascii="Calibri" w:hAnsi="Calibri"/>
                <w:b/>
                <w:bCs/>
                <w:sz w:val="20"/>
                <w:szCs w:val="20"/>
              </w:rPr>
              <w:t>ΕΟΠΥΥ</w:t>
            </w:r>
          </w:p>
        </w:tc>
        <w:tc>
          <w:tcPr>
            <w:tcW w:w="1340" w:type="dxa"/>
            <w:tcBorders>
              <w:top w:val="single" w:sz="4" w:space="0" w:color="auto"/>
              <w:left w:val="nil"/>
              <w:bottom w:val="single" w:sz="4" w:space="0" w:color="auto"/>
              <w:right w:val="single" w:sz="4" w:space="0" w:color="auto"/>
            </w:tcBorders>
            <w:shd w:val="clear" w:color="000000" w:fill="D8D8D8"/>
            <w:noWrap/>
            <w:vAlign w:val="bottom"/>
            <w:hideMark/>
          </w:tcPr>
          <w:p w:rsidR="004629FE" w:rsidRPr="004629FE" w:rsidRDefault="004629FE" w:rsidP="004629FE">
            <w:pPr>
              <w:jc w:val="center"/>
              <w:rPr>
                <w:rFonts w:ascii="Calibri" w:hAnsi="Calibri"/>
                <w:b/>
                <w:bCs/>
                <w:sz w:val="20"/>
                <w:szCs w:val="20"/>
              </w:rPr>
            </w:pPr>
            <w:r w:rsidRPr="004629FE">
              <w:rPr>
                <w:rFonts w:ascii="Calibri" w:hAnsi="Calibri"/>
                <w:b/>
                <w:bCs/>
                <w:sz w:val="20"/>
                <w:szCs w:val="20"/>
              </w:rPr>
              <w:t>ΕΣΥ</w:t>
            </w:r>
          </w:p>
        </w:tc>
      </w:tr>
      <w:tr w:rsidR="004629FE" w:rsidRPr="004629FE" w:rsidTr="004629FE">
        <w:trPr>
          <w:trHeight w:val="375"/>
        </w:trPr>
        <w:tc>
          <w:tcPr>
            <w:tcW w:w="3752" w:type="dxa"/>
            <w:vMerge/>
            <w:tcBorders>
              <w:top w:val="single" w:sz="4" w:space="0" w:color="auto"/>
              <w:left w:val="single" w:sz="4" w:space="0" w:color="auto"/>
              <w:bottom w:val="single" w:sz="4" w:space="0" w:color="000000"/>
              <w:right w:val="single" w:sz="4" w:space="0" w:color="auto"/>
            </w:tcBorders>
            <w:vAlign w:val="center"/>
            <w:hideMark/>
          </w:tcPr>
          <w:p w:rsidR="004629FE" w:rsidRPr="004629FE" w:rsidRDefault="004629FE" w:rsidP="004629FE">
            <w:pPr>
              <w:rPr>
                <w:rFonts w:ascii="Calibri" w:hAnsi="Calibri"/>
                <w:b/>
                <w:bCs/>
                <w:sz w:val="28"/>
                <w:szCs w:val="28"/>
              </w:rPr>
            </w:pPr>
          </w:p>
        </w:tc>
        <w:tc>
          <w:tcPr>
            <w:tcW w:w="1180" w:type="dxa"/>
            <w:tcBorders>
              <w:top w:val="nil"/>
              <w:left w:val="nil"/>
              <w:bottom w:val="single" w:sz="4" w:space="0" w:color="auto"/>
              <w:right w:val="single" w:sz="4" w:space="0" w:color="auto"/>
            </w:tcBorders>
            <w:shd w:val="clear" w:color="auto" w:fill="auto"/>
            <w:noWrap/>
            <w:vAlign w:val="bottom"/>
            <w:hideMark/>
          </w:tcPr>
          <w:p w:rsidR="004629FE" w:rsidRPr="004629FE" w:rsidRDefault="004629FE" w:rsidP="004629FE">
            <w:pPr>
              <w:jc w:val="center"/>
              <w:rPr>
                <w:rFonts w:ascii="Calibri" w:hAnsi="Calibri"/>
                <w:b/>
                <w:bCs/>
                <w:sz w:val="28"/>
                <w:szCs w:val="28"/>
              </w:rPr>
            </w:pPr>
            <w:r w:rsidRPr="004629FE">
              <w:rPr>
                <w:rFonts w:ascii="Calibri" w:hAnsi="Calibri"/>
                <w:b/>
                <w:bCs/>
                <w:sz w:val="28"/>
                <w:szCs w:val="28"/>
              </w:rPr>
              <w:t>105.448</w:t>
            </w:r>
          </w:p>
        </w:tc>
        <w:tc>
          <w:tcPr>
            <w:tcW w:w="2388" w:type="dxa"/>
            <w:tcBorders>
              <w:top w:val="nil"/>
              <w:left w:val="nil"/>
              <w:bottom w:val="single" w:sz="4" w:space="0" w:color="auto"/>
              <w:right w:val="single" w:sz="4" w:space="0" w:color="auto"/>
            </w:tcBorders>
            <w:shd w:val="clear" w:color="auto" w:fill="auto"/>
            <w:noWrap/>
            <w:vAlign w:val="bottom"/>
            <w:hideMark/>
          </w:tcPr>
          <w:p w:rsidR="004629FE" w:rsidRPr="004629FE" w:rsidRDefault="004629FE" w:rsidP="004629FE">
            <w:pPr>
              <w:jc w:val="center"/>
              <w:rPr>
                <w:rFonts w:ascii="Calibri" w:hAnsi="Calibri"/>
                <w:b/>
                <w:bCs/>
                <w:sz w:val="20"/>
                <w:szCs w:val="20"/>
              </w:rPr>
            </w:pPr>
            <w:r w:rsidRPr="004629FE">
              <w:rPr>
                <w:rFonts w:ascii="Calibri" w:hAnsi="Calibri"/>
                <w:b/>
                <w:bCs/>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4629FE" w:rsidRPr="004629FE" w:rsidRDefault="004629FE" w:rsidP="004629FE">
            <w:pPr>
              <w:jc w:val="center"/>
              <w:rPr>
                <w:rFonts w:ascii="Calibri" w:hAnsi="Calibri"/>
                <w:color w:val="000000"/>
              </w:rPr>
            </w:pPr>
            <w:r w:rsidRPr="004629FE">
              <w:rPr>
                <w:rFonts w:ascii="Calibri" w:hAnsi="Calibri"/>
                <w:color w:val="000000"/>
                <w:sz w:val="22"/>
                <w:szCs w:val="22"/>
              </w:rPr>
              <w:t> </w:t>
            </w:r>
          </w:p>
        </w:tc>
      </w:tr>
      <w:tr w:rsidR="004629FE" w:rsidRPr="004629FE" w:rsidTr="004629FE">
        <w:trPr>
          <w:trHeight w:val="300"/>
        </w:trPr>
        <w:tc>
          <w:tcPr>
            <w:tcW w:w="3752" w:type="dxa"/>
            <w:tcBorders>
              <w:top w:val="nil"/>
              <w:left w:val="single" w:sz="4" w:space="0" w:color="auto"/>
              <w:bottom w:val="single" w:sz="4" w:space="0" w:color="auto"/>
              <w:right w:val="single" w:sz="4" w:space="0" w:color="auto"/>
            </w:tcBorders>
            <w:shd w:val="clear" w:color="000000" w:fill="EEECE1"/>
            <w:noWrap/>
            <w:vAlign w:val="bottom"/>
            <w:hideMark/>
          </w:tcPr>
          <w:p w:rsidR="004629FE" w:rsidRPr="004629FE" w:rsidRDefault="004629FE" w:rsidP="004629FE">
            <w:pPr>
              <w:rPr>
                <w:rFonts w:ascii="Calibri" w:hAnsi="Calibri"/>
                <w:b/>
                <w:bCs/>
                <w:sz w:val="20"/>
                <w:szCs w:val="20"/>
              </w:rPr>
            </w:pPr>
            <w:r w:rsidRPr="004629FE">
              <w:rPr>
                <w:rFonts w:ascii="Calibri" w:hAnsi="Calibri"/>
                <w:b/>
                <w:bCs/>
                <w:sz w:val="20"/>
                <w:szCs w:val="20"/>
              </w:rPr>
              <w:t>ΔΗΜΟΣ ΤΡΙΠΟΛΗΣ</w:t>
            </w:r>
          </w:p>
        </w:tc>
        <w:tc>
          <w:tcPr>
            <w:tcW w:w="1180" w:type="dxa"/>
            <w:tcBorders>
              <w:top w:val="nil"/>
              <w:left w:val="nil"/>
              <w:bottom w:val="single" w:sz="4" w:space="0" w:color="auto"/>
              <w:right w:val="single" w:sz="4" w:space="0" w:color="auto"/>
            </w:tcBorders>
            <w:shd w:val="clear" w:color="auto" w:fill="auto"/>
            <w:noWrap/>
            <w:vAlign w:val="bottom"/>
            <w:hideMark/>
          </w:tcPr>
          <w:p w:rsidR="004629FE" w:rsidRPr="004629FE" w:rsidRDefault="004629FE" w:rsidP="004629FE">
            <w:pPr>
              <w:jc w:val="center"/>
              <w:rPr>
                <w:rFonts w:ascii="Calibri" w:hAnsi="Calibri"/>
                <w:b/>
                <w:bCs/>
                <w:sz w:val="20"/>
                <w:szCs w:val="20"/>
              </w:rPr>
            </w:pPr>
            <w:r w:rsidRPr="004629FE">
              <w:rPr>
                <w:rFonts w:ascii="Calibri" w:hAnsi="Calibri"/>
                <w:b/>
                <w:bCs/>
                <w:sz w:val="20"/>
                <w:szCs w:val="20"/>
              </w:rPr>
              <w:t>48.267</w:t>
            </w:r>
          </w:p>
        </w:tc>
        <w:tc>
          <w:tcPr>
            <w:tcW w:w="2388" w:type="dxa"/>
            <w:tcBorders>
              <w:top w:val="nil"/>
              <w:left w:val="nil"/>
              <w:bottom w:val="single" w:sz="4" w:space="0" w:color="auto"/>
              <w:right w:val="single" w:sz="4" w:space="0" w:color="auto"/>
            </w:tcBorders>
            <w:shd w:val="clear" w:color="auto" w:fill="auto"/>
            <w:noWrap/>
            <w:vAlign w:val="bottom"/>
            <w:hideMark/>
          </w:tcPr>
          <w:p w:rsidR="004629FE" w:rsidRPr="004629FE" w:rsidRDefault="004629FE" w:rsidP="004629FE">
            <w:pPr>
              <w:jc w:val="center"/>
              <w:rPr>
                <w:rFonts w:ascii="Calibri" w:hAnsi="Calibri"/>
                <w:b/>
                <w:bCs/>
                <w:sz w:val="20"/>
                <w:szCs w:val="20"/>
              </w:rPr>
            </w:pPr>
            <w:r w:rsidRPr="004629FE">
              <w:rPr>
                <w:rFonts w:ascii="Calibri" w:hAnsi="Calibri"/>
                <w:b/>
                <w:bCs/>
                <w:sz w:val="20"/>
                <w:szCs w:val="20"/>
              </w:rPr>
              <w:t>ΝΟΜΑΡΧΙΑΚΗ ΜΟΝΑΔΑ</w:t>
            </w:r>
          </w:p>
        </w:tc>
        <w:tc>
          <w:tcPr>
            <w:tcW w:w="1340" w:type="dxa"/>
            <w:tcBorders>
              <w:top w:val="nil"/>
              <w:left w:val="nil"/>
              <w:bottom w:val="single" w:sz="4" w:space="0" w:color="auto"/>
              <w:right w:val="single" w:sz="4" w:space="0" w:color="auto"/>
            </w:tcBorders>
            <w:shd w:val="clear" w:color="auto" w:fill="auto"/>
            <w:noWrap/>
            <w:vAlign w:val="bottom"/>
            <w:hideMark/>
          </w:tcPr>
          <w:p w:rsidR="004629FE" w:rsidRPr="004629FE" w:rsidRDefault="004629FE" w:rsidP="004629FE">
            <w:pPr>
              <w:jc w:val="center"/>
              <w:rPr>
                <w:rFonts w:ascii="Calibri" w:hAnsi="Calibri"/>
                <w:color w:val="000000"/>
              </w:rPr>
            </w:pPr>
            <w:r w:rsidRPr="004629FE">
              <w:rPr>
                <w:rFonts w:ascii="Calibri" w:hAnsi="Calibri"/>
                <w:color w:val="000000"/>
                <w:sz w:val="22"/>
                <w:szCs w:val="22"/>
              </w:rPr>
              <w:t> </w:t>
            </w:r>
          </w:p>
        </w:tc>
      </w:tr>
      <w:tr w:rsidR="004629FE" w:rsidRPr="004629FE" w:rsidTr="004629FE">
        <w:trPr>
          <w:trHeight w:val="300"/>
        </w:trPr>
        <w:tc>
          <w:tcPr>
            <w:tcW w:w="3752" w:type="dxa"/>
            <w:tcBorders>
              <w:top w:val="nil"/>
              <w:left w:val="single" w:sz="4" w:space="0" w:color="auto"/>
              <w:bottom w:val="single" w:sz="4" w:space="0" w:color="auto"/>
              <w:right w:val="single" w:sz="4" w:space="0" w:color="auto"/>
            </w:tcBorders>
            <w:shd w:val="clear" w:color="auto" w:fill="auto"/>
            <w:noWrap/>
            <w:vAlign w:val="bottom"/>
            <w:hideMark/>
          </w:tcPr>
          <w:p w:rsidR="004629FE" w:rsidRPr="004629FE" w:rsidRDefault="004629FE" w:rsidP="004629FE">
            <w:pPr>
              <w:rPr>
                <w:rFonts w:ascii="Calibri" w:hAnsi="Calibri"/>
                <w:color w:val="000000"/>
                <w:sz w:val="20"/>
                <w:szCs w:val="20"/>
              </w:rPr>
            </w:pPr>
            <w:r w:rsidRPr="004629FE">
              <w:rPr>
                <w:rFonts w:ascii="Calibri" w:hAnsi="Calibri"/>
                <w:color w:val="000000"/>
                <w:sz w:val="20"/>
                <w:szCs w:val="20"/>
              </w:rPr>
              <w:t>ΔΗΜΟΤΙΚΗ ΕΝΟΤΗΤΑ ΤΡΙΠΟΛΗΣ</w:t>
            </w:r>
          </w:p>
        </w:tc>
        <w:tc>
          <w:tcPr>
            <w:tcW w:w="1180" w:type="dxa"/>
            <w:tcBorders>
              <w:top w:val="nil"/>
              <w:left w:val="nil"/>
              <w:bottom w:val="single" w:sz="4" w:space="0" w:color="auto"/>
              <w:right w:val="single" w:sz="4" w:space="0" w:color="auto"/>
            </w:tcBorders>
            <w:shd w:val="clear" w:color="auto" w:fill="auto"/>
            <w:noWrap/>
            <w:vAlign w:val="bottom"/>
            <w:hideMark/>
          </w:tcPr>
          <w:p w:rsidR="004629FE" w:rsidRPr="004629FE" w:rsidRDefault="004629FE" w:rsidP="004629FE">
            <w:pPr>
              <w:jc w:val="center"/>
              <w:rPr>
                <w:rFonts w:ascii="Calibri" w:hAnsi="Calibri"/>
                <w:color w:val="000000"/>
                <w:sz w:val="20"/>
                <w:szCs w:val="20"/>
              </w:rPr>
            </w:pPr>
            <w:r w:rsidRPr="004629FE">
              <w:rPr>
                <w:rFonts w:ascii="Calibri" w:hAnsi="Calibri"/>
                <w:color w:val="000000"/>
                <w:sz w:val="20"/>
                <w:szCs w:val="20"/>
              </w:rPr>
              <w:t>29.297</w:t>
            </w:r>
          </w:p>
        </w:tc>
        <w:tc>
          <w:tcPr>
            <w:tcW w:w="2388" w:type="dxa"/>
            <w:tcBorders>
              <w:top w:val="nil"/>
              <w:left w:val="nil"/>
              <w:bottom w:val="single" w:sz="4" w:space="0" w:color="auto"/>
              <w:right w:val="single" w:sz="4" w:space="0" w:color="auto"/>
            </w:tcBorders>
            <w:shd w:val="clear" w:color="auto" w:fill="auto"/>
            <w:noWrap/>
            <w:vAlign w:val="bottom"/>
            <w:hideMark/>
          </w:tcPr>
          <w:p w:rsidR="004629FE" w:rsidRPr="004629FE" w:rsidRDefault="004629FE" w:rsidP="004629FE">
            <w:pPr>
              <w:jc w:val="center"/>
              <w:rPr>
                <w:rFonts w:ascii="Calibri" w:hAnsi="Calibri"/>
                <w:b/>
                <w:bCs/>
                <w:sz w:val="20"/>
                <w:szCs w:val="20"/>
              </w:rPr>
            </w:pPr>
            <w:r w:rsidRPr="004629FE">
              <w:rPr>
                <w:rFonts w:ascii="Calibri" w:hAnsi="Calibri"/>
                <w:b/>
                <w:bCs/>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4629FE" w:rsidRPr="004629FE" w:rsidRDefault="004629FE" w:rsidP="004629FE">
            <w:pPr>
              <w:jc w:val="center"/>
              <w:rPr>
                <w:rFonts w:ascii="Calibri" w:hAnsi="Calibri"/>
                <w:color w:val="000000"/>
              </w:rPr>
            </w:pPr>
            <w:r w:rsidRPr="004629FE">
              <w:rPr>
                <w:rFonts w:ascii="Calibri" w:hAnsi="Calibri"/>
                <w:color w:val="000000"/>
                <w:sz w:val="22"/>
                <w:szCs w:val="22"/>
              </w:rPr>
              <w:t> </w:t>
            </w:r>
          </w:p>
        </w:tc>
      </w:tr>
      <w:tr w:rsidR="004629FE" w:rsidRPr="004629FE" w:rsidTr="004629FE">
        <w:trPr>
          <w:trHeight w:val="300"/>
        </w:trPr>
        <w:tc>
          <w:tcPr>
            <w:tcW w:w="3752" w:type="dxa"/>
            <w:tcBorders>
              <w:top w:val="nil"/>
              <w:left w:val="single" w:sz="4" w:space="0" w:color="auto"/>
              <w:bottom w:val="single" w:sz="4" w:space="0" w:color="auto"/>
              <w:right w:val="single" w:sz="4" w:space="0" w:color="auto"/>
            </w:tcBorders>
            <w:shd w:val="clear" w:color="auto" w:fill="auto"/>
            <w:noWrap/>
            <w:vAlign w:val="bottom"/>
            <w:hideMark/>
          </w:tcPr>
          <w:p w:rsidR="004629FE" w:rsidRPr="004629FE" w:rsidRDefault="004629FE" w:rsidP="004629FE">
            <w:pPr>
              <w:rPr>
                <w:rFonts w:ascii="Calibri" w:hAnsi="Calibri"/>
                <w:color w:val="000000"/>
                <w:sz w:val="20"/>
                <w:szCs w:val="20"/>
              </w:rPr>
            </w:pPr>
            <w:r w:rsidRPr="004629FE">
              <w:rPr>
                <w:rFonts w:ascii="Calibri" w:hAnsi="Calibri"/>
                <w:color w:val="000000"/>
                <w:sz w:val="20"/>
                <w:szCs w:val="20"/>
              </w:rPr>
              <w:t>ΔΗΜΟΤΙΚΗ ΕΝΟΤΗΤΑ ΒΑΛΤΕΤΣΙΟΥ</w:t>
            </w:r>
          </w:p>
        </w:tc>
        <w:tc>
          <w:tcPr>
            <w:tcW w:w="1180" w:type="dxa"/>
            <w:tcBorders>
              <w:top w:val="nil"/>
              <w:left w:val="nil"/>
              <w:bottom w:val="single" w:sz="4" w:space="0" w:color="auto"/>
              <w:right w:val="single" w:sz="4" w:space="0" w:color="auto"/>
            </w:tcBorders>
            <w:shd w:val="clear" w:color="auto" w:fill="auto"/>
            <w:noWrap/>
            <w:vAlign w:val="bottom"/>
            <w:hideMark/>
          </w:tcPr>
          <w:p w:rsidR="004629FE" w:rsidRPr="004629FE" w:rsidRDefault="004629FE" w:rsidP="004629FE">
            <w:pPr>
              <w:jc w:val="center"/>
              <w:rPr>
                <w:rFonts w:ascii="Calibri" w:hAnsi="Calibri"/>
                <w:color w:val="000000"/>
                <w:sz w:val="20"/>
                <w:szCs w:val="20"/>
              </w:rPr>
            </w:pPr>
            <w:r w:rsidRPr="004629FE">
              <w:rPr>
                <w:rFonts w:ascii="Calibri" w:hAnsi="Calibri"/>
                <w:color w:val="000000"/>
                <w:sz w:val="20"/>
                <w:szCs w:val="20"/>
              </w:rPr>
              <w:t>1.983</w:t>
            </w:r>
          </w:p>
        </w:tc>
        <w:tc>
          <w:tcPr>
            <w:tcW w:w="2388" w:type="dxa"/>
            <w:tcBorders>
              <w:top w:val="nil"/>
              <w:left w:val="nil"/>
              <w:bottom w:val="single" w:sz="4" w:space="0" w:color="auto"/>
              <w:right w:val="single" w:sz="4" w:space="0" w:color="auto"/>
            </w:tcBorders>
            <w:shd w:val="clear" w:color="auto" w:fill="auto"/>
            <w:noWrap/>
            <w:vAlign w:val="bottom"/>
            <w:hideMark/>
          </w:tcPr>
          <w:p w:rsidR="004629FE" w:rsidRPr="004629FE" w:rsidRDefault="004629FE" w:rsidP="004629FE">
            <w:pPr>
              <w:jc w:val="center"/>
              <w:rPr>
                <w:rFonts w:ascii="Calibri" w:hAnsi="Calibri"/>
                <w:b/>
                <w:bCs/>
                <w:sz w:val="20"/>
                <w:szCs w:val="20"/>
              </w:rPr>
            </w:pPr>
            <w:r w:rsidRPr="004629FE">
              <w:rPr>
                <w:rFonts w:ascii="Calibri" w:hAnsi="Calibri"/>
                <w:b/>
                <w:bCs/>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4629FE" w:rsidRPr="004629FE" w:rsidRDefault="004629FE" w:rsidP="004629FE">
            <w:pPr>
              <w:jc w:val="center"/>
              <w:rPr>
                <w:rFonts w:ascii="Calibri" w:hAnsi="Calibri"/>
                <w:color w:val="000000"/>
              </w:rPr>
            </w:pPr>
            <w:r w:rsidRPr="004629FE">
              <w:rPr>
                <w:rFonts w:ascii="Calibri" w:hAnsi="Calibri"/>
                <w:color w:val="000000"/>
                <w:sz w:val="22"/>
                <w:szCs w:val="22"/>
              </w:rPr>
              <w:t> </w:t>
            </w:r>
          </w:p>
        </w:tc>
      </w:tr>
      <w:tr w:rsidR="004629FE" w:rsidRPr="004629FE" w:rsidTr="004629FE">
        <w:trPr>
          <w:trHeight w:val="300"/>
        </w:trPr>
        <w:tc>
          <w:tcPr>
            <w:tcW w:w="3752" w:type="dxa"/>
            <w:tcBorders>
              <w:top w:val="nil"/>
              <w:left w:val="single" w:sz="4" w:space="0" w:color="auto"/>
              <w:bottom w:val="single" w:sz="4" w:space="0" w:color="auto"/>
              <w:right w:val="single" w:sz="4" w:space="0" w:color="auto"/>
            </w:tcBorders>
            <w:shd w:val="clear" w:color="auto" w:fill="auto"/>
            <w:noWrap/>
            <w:vAlign w:val="bottom"/>
            <w:hideMark/>
          </w:tcPr>
          <w:p w:rsidR="004629FE" w:rsidRPr="004629FE" w:rsidRDefault="004629FE" w:rsidP="004629FE">
            <w:pPr>
              <w:rPr>
                <w:rFonts w:ascii="Calibri" w:hAnsi="Calibri"/>
                <w:color w:val="000000"/>
                <w:sz w:val="20"/>
                <w:szCs w:val="20"/>
              </w:rPr>
            </w:pPr>
            <w:r w:rsidRPr="004629FE">
              <w:rPr>
                <w:rFonts w:ascii="Calibri" w:hAnsi="Calibri"/>
                <w:color w:val="000000"/>
                <w:sz w:val="20"/>
                <w:szCs w:val="20"/>
              </w:rPr>
              <w:t>ΔΗΜΟΤΙΚΗ ΕΝΟΤΗΤΑ ΚΟΡΥΘΙΟΥ</w:t>
            </w:r>
          </w:p>
        </w:tc>
        <w:tc>
          <w:tcPr>
            <w:tcW w:w="1180" w:type="dxa"/>
            <w:tcBorders>
              <w:top w:val="nil"/>
              <w:left w:val="nil"/>
              <w:bottom w:val="single" w:sz="4" w:space="0" w:color="auto"/>
              <w:right w:val="single" w:sz="4" w:space="0" w:color="auto"/>
            </w:tcBorders>
            <w:shd w:val="clear" w:color="auto" w:fill="auto"/>
            <w:noWrap/>
            <w:vAlign w:val="bottom"/>
            <w:hideMark/>
          </w:tcPr>
          <w:p w:rsidR="004629FE" w:rsidRPr="004629FE" w:rsidRDefault="004629FE" w:rsidP="004629FE">
            <w:pPr>
              <w:jc w:val="center"/>
              <w:rPr>
                <w:rFonts w:ascii="Calibri" w:hAnsi="Calibri"/>
                <w:color w:val="000000"/>
                <w:sz w:val="20"/>
                <w:szCs w:val="20"/>
              </w:rPr>
            </w:pPr>
            <w:r w:rsidRPr="004629FE">
              <w:rPr>
                <w:rFonts w:ascii="Calibri" w:hAnsi="Calibri"/>
                <w:color w:val="000000"/>
                <w:sz w:val="20"/>
                <w:szCs w:val="20"/>
              </w:rPr>
              <w:t>2.366</w:t>
            </w:r>
          </w:p>
        </w:tc>
        <w:tc>
          <w:tcPr>
            <w:tcW w:w="2388" w:type="dxa"/>
            <w:tcBorders>
              <w:top w:val="nil"/>
              <w:left w:val="nil"/>
              <w:bottom w:val="single" w:sz="4" w:space="0" w:color="auto"/>
              <w:right w:val="single" w:sz="4" w:space="0" w:color="auto"/>
            </w:tcBorders>
            <w:shd w:val="clear" w:color="auto" w:fill="auto"/>
            <w:noWrap/>
            <w:vAlign w:val="bottom"/>
            <w:hideMark/>
          </w:tcPr>
          <w:p w:rsidR="004629FE" w:rsidRPr="004629FE" w:rsidRDefault="004629FE" w:rsidP="004629FE">
            <w:pPr>
              <w:jc w:val="center"/>
              <w:rPr>
                <w:rFonts w:ascii="Calibri" w:hAnsi="Calibri"/>
                <w:b/>
                <w:bCs/>
                <w:sz w:val="20"/>
                <w:szCs w:val="20"/>
              </w:rPr>
            </w:pPr>
            <w:r w:rsidRPr="004629FE">
              <w:rPr>
                <w:rFonts w:ascii="Calibri" w:hAnsi="Calibri"/>
                <w:b/>
                <w:bCs/>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4629FE" w:rsidRPr="004629FE" w:rsidRDefault="004629FE" w:rsidP="004629FE">
            <w:pPr>
              <w:jc w:val="center"/>
              <w:rPr>
                <w:rFonts w:ascii="Calibri" w:hAnsi="Calibri"/>
                <w:color w:val="000000"/>
              </w:rPr>
            </w:pPr>
            <w:r w:rsidRPr="004629FE">
              <w:rPr>
                <w:rFonts w:ascii="Calibri" w:hAnsi="Calibri"/>
                <w:color w:val="000000"/>
                <w:sz w:val="22"/>
                <w:szCs w:val="22"/>
              </w:rPr>
              <w:t> </w:t>
            </w:r>
          </w:p>
        </w:tc>
      </w:tr>
      <w:tr w:rsidR="004629FE" w:rsidRPr="004629FE" w:rsidTr="004629FE">
        <w:trPr>
          <w:trHeight w:val="300"/>
        </w:trPr>
        <w:tc>
          <w:tcPr>
            <w:tcW w:w="3752" w:type="dxa"/>
            <w:tcBorders>
              <w:top w:val="nil"/>
              <w:left w:val="single" w:sz="4" w:space="0" w:color="auto"/>
              <w:bottom w:val="single" w:sz="4" w:space="0" w:color="auto"/>
              <w:right w:val="single" w:sz="4" w:space="0" w:color="auto"/>
            </w:tcBorders>
            <w:shd w:val="clear" w:color="auto" w:fill="auto"/>
            <w:noWrap/>
            <w:vAlign w:val="bottom"/>
            <w:hideMark/>
          </w:tcPr>
          <w:p w:rsidR="004629FE" w:rsidRPr="004629FE" w:rsidRDefault="004629FE" w:rsidP="004629FE">
            <w:pPr>
              <w:rPr>
                <w:rFonts w:ascii="Calibri" w:hAnsi="Calibri"/>
                <w:color w:val="000000"/>
                <w:sz w:val="20"/>
                <w:szCs w:val="20"/>
              </w:rPr>
            </w:pPr>
            <w:r w:rsidRPr="004629FE">
              <w:rPr>
                <w:rFonts w:ascii="Calibri" w:hAnsi="Calibri"/>
                <w:color w:val="000000"/>
                <w:sz w:val="20"/>
                <w:szCs w:val="20"/>
              </w:rPr>
              <w:t>ΔΗΜΟΤΙΚΗ ΕΝΟΤΗΤΑ ΛΕΒΙΔΙΟΥ</w:t>
            </w:r>
          </w:p>
        </w:tc>
        <w:tc>
          <w:tcPr>
            <w:tcW w:w="1180" w:type="dxa"/>
            <w:tcBorders>
              <w:top w:val="nil"/>
              <w:left w:val="nil"/>
              <w:bottom w:val="single" w:sz="4" w:space="0" w:color="auto"/>
              <w:right w:val="single" w:sz="4" w:space="0" w:color="auto"/>
            </w:tcBorders>
            <w:shd w:val="clear" w:color="auto" w:fill="auto"/>
            <w:noWrap/>
            <w:vAlign w:val="bottom"/>
            <w:hideMark/>
          </w:tcPr>
          <w:p w:rsidR="004629FE" w:rsidRPr="004629FE" w:rsidRDefault="004629FE" w:rsidP="004629FE">
            <w:pPr>
              <w:jc w:val="center"/>
              <w:rPr>
                <w:rFonts w:ascii="Calibri" w:hAnsi="Calibri"/>
                <w:color w:val="000000"/>
                <w:sz w:val="20"/>
                <w:szCs w:val="20"/>
              </w:rPr>
            </w:pPr>
            <w:r w:rsidRPr="004629FE">
              <w:rPr>
                <w:rFonts w:ascii="Calibri" w:hAnsi="Calibri"/>
                <w:color w:val="000000"/>
                <w:sz w:val="20"/>
                <w:szCs w:val="20"/>
              </w:rPr>
              <w:t>4.435</w:t>
            </w:r>
          </w:p>
        </w:tc>
        <w:tc>
          <w:tcPr>
            <w:tcW w:w="2388" w:type="dxa"/>
            <w:tcBorders>
              <w:top w:val="nil"/>
              <w:left w:val="nil"/>
              <w:bottom w:val="single" w:sz="4" w:space="0" w:color="auto"/>
              <w:right w:val="single" w:sz="4" w:space="0" w:color="auto"/>
            </w:tcBorders>
            <w:shd w:val="clear" w:color="auto" w:fill="auto"/>
            <w:noWrap/>
            <w:vAlign w:val="bottom"/>
            <w:hideMark/>
          </w:tcPr>
          <w:p w:rsidR="004629FE" w:rsidRPr="004629FE" w:rsidRDefault="004629FE" w:rsidP="004629FE">
            <w:pPr>
              <w:jc w:val="center"/>
              <w:rPr>
                <w:rFonts w:ascii="Calibri" w:hAnsi="Calibri"/>
                <w:b/>
                <w:bCs/>
                <w:sz w:val="20"/>
                <w:szCs w:val="20"/>
              </w:rPr>
            </w:pPr>
            <w:r w:rsidRPr="004629FE">
              <w:rPr>
                <w:rFonts w:ascii="Calibri" w:hAnsi="Calibri"/>
                <w:b/>
                <w:bCs/>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4629FE" w:rsidRPr="004629FE" w:rsidRDefault="004629FE" w:rsidP="004629FE">
            <w:pPr>
              <w:jc w:val="center"/>
              <w:rPr>
                <w:rFonts w:ascii="Calibri" w:hAnsi="Calibri"/>
                <w:color w:val="000000"/>
              </w:rPr>
            </w:pPr>
            <w:r w:rsidRPr="004629FE">
              <w:rPr>
                <w:rFonts w:ascii="Calibri" w:hAnsi="Calibri"/>
                <w:color w:val="000000"/>
                <w:sz w:val="22"/>
                <w:szCs w:val="22"/>
              </w:rPr>
              <w:t> </w:t>
            </w:r>
          </w:p>
        </w:tc>
      </w:tr>
      <w:tr w:rsidR="004629FE" w:rsidRPr="004629FE" w:rsidTr="004629FE">
        <w:trPr>
          <w:trHeight w:val="300"/>
        </w:trPr>
        <w:tc>
          <w:tcPr>
            <w:tcW w:w="3752" w:type="dxa"/>
            <w:tcBorders>
              <w:top w:val="nil"/>
              <w:left w:val="single" w:sz="4" w:space="0" w:color="auto"/>
              <w:bottom w:val="single" w:sz="4" w:space="0" w:color="auto"/>
              <w:right w:val="single" w:sz="4" w:space="0" w:color="auto"/>
            </w:tcBorders>
            <w:shd w:val="clear" w:color="auto" w:fill="auto"/>
            <w:noWrap/>
            <w:vAlign w:val="bottom"/>
            <w:hideMark/>
          </w:tcPr>
          <w:p w:rsidR="004629FE" w:rsidRPr="004629FE" w:rsidRDefault="004629FE" w:rsidP="004629FE">
            <w:pPr>
              <w:rPr>
                <w:rFonts w:ascii="Calibri" w:hAnsi="Calibri"/>
                <w:color w:val="000000"/>
                <w:sz w:val="20"/>
                <w:szCs w:val="20"/>
              </w:rPr>
            </w:pPr>
            <w:r w:rsidRPr="004629FE">
              <w:rPr>
                <w:rFonts w:ascii="Calibri" w:hAnsi="Calibri"/>
                <w:color w:val="000000"/>
                <w:sz w:val="20"/>
                <w:szCs w:val="20"/>
              </w:rPr>
              <w:t>ΔΗΜΟΤΙΚΗ ΕΝΟΤΗΤΑ ΜΑΝΤΙΝΕΙΑΣ</w:t>
            </w:r>
          </w:p>
        </w:tc>
        <w:tc>
          <w:tcPr>
            <w:tcW w:w="1180" w:type="dxa"/>
            <w:tcBorders>
              <w:top w:val="nil"/>
              <w:left w:val="nil"/>
              <w:bottom w:val="single" w:sz="4" w:space="0" w:color="auto"/>
              <w:right w:val="single" w:sz="4" w:space="0" w:color="auto"/>
            </w:tcBorders>
            <w:shd w:val="clear" w:color="auto" w:fill="auto"/>
            <w:noWrap/>
            <w:vAlign w:val="bottom"/>
            <w:hideMark/>
          </w:tcPr>
          <w:p w:rsidR="004629FE" w:rsidRPr="004629FE" w:rsidRDefault="004629FE" w:rsidP="004629FE">
            <w:pPr>
              <w:jc w:val="center"/>
              <w:rPr>
                <w:rFonts w:ascii="Calibri" w:hAnsi="Calibri"/>
                <w:color w:val="000000"/>
                <w:sz w:val="20"/>
                <w:szCs w:val="20"/>
              </w:rPr>
            </w:pPr>
            <w:r w:rsidRPr="004629FE">
              <w:rPr>
                <w:rFonts w:ascii="Calibri" w:hAnsi="Calibri"/>
                <w:color w:val="000000"/>
                <w:sz w:val="20"/>
                <w:szCs w:val="20"/>
              </w:rPr>
              <w:t>3.270</w:t>
            </w:r>
          </w:p>
        </w:tc>
        <w:tc>
          <w:tcPr>
            <w:tcW w:w="2388" w:type="dxa"/>
            <w:tcBorders>
              <w:top w:val="nil"/>
              <w:left w:val="nil"/>
              <w:bottom w:val="single" w:sz="4" w:space="0" w:color="auto"/>
              <w:right w:val="single" w:sz="4" w:space="0" w:color="auto"/>
            </w:tcBorders>
            <w:shd w:val="clear" w:color="auto" w:fill="auto"/>
            <w:noWrap/>
            <w:vAlign w:val="bottom"/>
            <w:hideMark/>
          </w:tcPr>
          <w:p w:rsidR="004629FE" w:rsidRPr="004629FE" w:rsidRDefault="004629FE" w:rsidP="004629FE">
            <w:pPr>
              <w:jc w:val="center"/>
              <w:rPr>
                <w:rFonts w:ascii="Calibri" w:hAnsi="Calibri"/>
                <w:b/>
                <w:bCs/>
                <w:sz w:val="20"/>
                <w:szCs w:val="20"/>
              </w:rPr>
            </w:pPr>
            <w:r w:rsidRPr="004629FE">
              <w:rPr>
                <w:rFonts w:ascii="Calibri" w:hAnsi="Calibri"/>
                <w:b/>
                <w:bCs/>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4629FE" w:rsidRPr="004629FE" w:rsidRDefault="004629FE" w:rsidP="004629FE">
            <w:pPr>
              <w:jc w:val="center"/>
              <w:rPr>
                <w:rFonts w:ascii="Calibri" w:hAnsi="Calibri"/>
                <w:color w:val="000000"/>
              </w:rPr>
            </w:pPr>
            <w:r w:rsidRPr="004629FE">
              <w:rPr>
                <w:rFonts w:ascii="Calibri" w:hAnsi="Calibri"/>
                <w:color w:val="000000"/>
                <w:sz w:val="22"/>
                <w:szCs w:val="22"/>
              </w:rPr>
              <w:t> </w:t>
            </w:r>
          </w:p>
        </w:tc>
      </w:tr>
      <w:tr w:rsidR="004629FE" w:rsidRPr="004629FE" w:rsidTr="004629FE">
        <w:trPr>
          <w:trHeight w:val="300"/>
        </w:trPr>
        <w:tc>
          <w:tcPr>
            <w:tcW w:w="3752" w:type="dxa"/>
            <w:tcBorders>
              <w:top w:val="nil"/>
              <w:left w:val="single" w:sz="4" w:space="0" w:color="auto"/>
              <w:bottom w:val="single" w:sz="4" w:space="0" w:color="auto"/>
              <w:right w:val="single" w:sz="4" w:space="0" w:color="auto"/>
            </w:tcBorders>
            <w:shd w:val="clear" w:color="auto" w:fill="auto"/>
            <w:noWrap/>
            <w:vAlign w:val="bottom"/>
            <w:hideMark/>
          </w:tcPr>
          <w:p w:rsidR="004629FE" w:rsidRPr="004629FE" w:rsidRDefault="004629FE" w:rsidP="004629FE">
            <w:pPr>
              <w:rPr>
                <w:rFonts w:ascii="Calibri" w:hAnsi="Calibri"/>
                <w:color w:val="000000"/>
                <w:sz w:val="20"/>
                <w:szCs w:val="20"/>
              </w:rPr>
            </w:pPr>
            <w:r w:rsidRPr="004629FE">
              <w:rPr>
                <w:rFonts w:ascii="Calibri" w:hAnsi="Calibri"/>
                <w:color w:val="000000"/>
                <w:sz w:val="20"/>
                <w:szCs w:val="20"/>
              </w:rPr>
              <w:t>ΔΗΜΟΤΙΚΗ ΕΝΟΤΗΤΑ ΣΚΙΡΙΤΙΔΑΣ</w:t>
            </w:r>
          </w:p>
        </w:tc>
        <w:tc>
          <w:tcPr>
            <w:tcW w:w="1180" w:type="dxa"/>
            <w:tcBorders>
              <w:top w:val="nil"/>
              <w:left w:val="nil"/>
              <w:bottom w:val="single" w:sz="4" w:space="0" w:color="auto"/>
              <w:right w:val="single" w:sz="4" w:space="0" w:color="auto"/>
            </w:tcBorders>
            <w:shd w:val="clear" w:color="auto" w:fill="auto"/>
            <w:noWrap/>
            <w:vAlign w:val="bottom"/>
            <w:hideMark/>
          </w:tcPr>
          <w:p w:rsidR="004629FE" w:rsidRPr="004629FE" w:rsidRDefault="004629FE" w:rsidP="004629FE">
            <w:pPr>
              <w:jc w:val="center"/>
              <w:rPr>
                <w:rFonts w:ascii="Calibri" w:hAnsi="Calibri"/>
                <w:color w:val="000000"/>
                <w:sz w:val="20"/>
                <w:szCs w:val="20"/>
              </w:rPr>
            </w:pPr>
            <w:r w:rsidRPr="004629FE">
              <w:rPr>
                <w:rFonts w:ascii="Calibri" w:hAnsi="Calibri"/>
                <w:color w:val="000000"/>
                <w:sz w:val="20"/>
                <w:szCs w:val="20"/>
              </w:rPr>
              <w:t>1.762</w:t>
            </w:r>
          </w:p>
        </w:tc>
        <w:tc>
          <w:tcPr>
            <w:tcW w:w="2388" w:type="dxa"/>
            <w:tcBorders>
              <w:top w:val="nil"/>
              <w:left w:val="nil"/>
              <w:bottom w:val="single" w:sz="4" w:space="0" w:color="auto"/>
              <w:right w:val="single" w:sz="4" w:space="0" w:color="auto"/>
            </w:tcBorders>
            <w:shd w:val="clear" w:color="auto" w:fill="auto"/>
            <w:noWrap/>
            <w:vAlign w:val="bottom"/>
            <w:hideMark/>
          </w:tcPr>
          <w:p w:rsidR="004629FE" w:rsidRPr="004629FE" w:rsidRDefault="004629FE" w:rsidP="004629FE">
            <w:pPr>
              <w:jc w:val="center"/>
              <w:rPr>
                <w:rFonts w:ascii="Calibri" w:hAnsi="Calibri"/>
                <w:b/>
                <w:bCs/>
                <w:sz w:val="20"/>
                <w:szCs w:val="20"/>
              </w:rPr>
            </w:pPr>
            <w:r w:rsidRPr="004629FE">
              <w:rPr>
                <w:rFonts w:ascii="Calibri" w:hAnsi="Calibri"/>
                <w:b/>
                <w:bCs/>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4629FE" w:rsidRPr="004629FE" w:rsidRDefault="004629FE" w:rsidP="004629FE">
            <w:pPr>
              <w:jc w:val="center"/>
              <w:rPr>
                <w:rFonts w:ascii="Calibri" w:hAnsi="Calibri"/>
                <w:color w:val="000000"/>
              </w:rPr>
            </w:pPr>
            <w:r w:rsidRPr="004629FE">
              <w:rPr>
                <w:rFonts w:ascii="Calibri" w:hAnsi="Calibri"/>
                <w:color w:val="000000"/>
                <w:sz w:val="22"/>
                <w:szCs w:val="22"/>
              </w:rPr>
              <w:t> </w:t>
            </w:r>
          </w:p>
        </w:tc>
      </w:tr>
      <w:tr w:rsidR="004629FE" w:rsidRPr="004629FE" w:rsidTr="004629FE">
        <w:trPr>
          <w:trHeight w:val="300"/>
        </w:trPr>
        <w:tc>
          <w:tcPr>
            <w:tcW w:w="3752" w:type="dxa"/>
            <w:tcBorders>
              <w:top w:val="nil"/>
              <w:left w:val="single" w:sz="4" w:space="0" w:color="auto"/>
              <w:bottom w:val="single" w:sz="4" w:space="0" w:color="auto"/>
              <w:right w:val="single" w:sz="4" w:space="0" w:color="auto"/>
            </w:tcBorders>
            <w:shd w:val="clear" w:color="auto" w:fill="auto"/>
            <w:noWrap/>
            <w:vAlign w:val="bottom"/>
            <w:hideMark/>
          </w:tcPr>
          <w:p w:rsidR="004629FE" w:rsidRPr="004629FE" w:rsidRDefault="004629FE" w:rsidP="004629FE">
            <w:pPr>
              <w:rPr>
                <w:rFonts w:ascii="Calibri" w:hAnsi="Calibri"/>
                <w:color w:val="000000"/>
                <w:sz w:val="20"/>
                <w:szCs w:val="20"/>
              </w:rPr>
            </w:pPr>
            <w:r w:rsidRPr="004629FE">
              <w:rPr>
                <w:rFonts w:ascii="Calibri" w:hAnsi="Calibri"/>
                <w:color w:val="000000"/>
                <w:sz w:val="20"/>
                <w:szCs w:val="20"/>
              </w:rPr>
              <w:t>ΔΗΜΟΤΙΚΗ ΕΝΟΤΗΤΑ ΤΕΓΕΑΣ</w:t>
            </w:r>
          </w:p>
        </w:tc>
        <w:tc>
          <w:tcPr>
            <w:tcW w:w="1180" w:type="dxa"/>
            <w:tcBorders>
              <w:top w:val="nil"/>
              <w:left w:val="nil"/>
              <w:bottom w:val="single" w:sz="4" w:space="0" w:color="auto"/>
              <w:right w:val="single" w:sz="4" w:space="0" w:color="auto"/>
            </w:tcBorders>
            <w:shd w:val="clear" w:color="auto" w:fill="auto"/>
            <w:noWrap/>
            <w:vAlign w:val="bottom"/>
            <w:hideMark/>
          </w:tcPr>
          <w:p w:rsidR="004629FE" w:rsidRPr="004629FE" w:rsidRDefault="004629FE" w:rsidP="004629FE">
            <w:pPr>
              <w:jc w:val="center"/>
              <w:rPr>
                <w:rFonts w:ascii="Calibri" w:hAnsi="Calibri"/>
                <w:color w:val="000000"/>
                <w:sz w:val="20"/>
                <w:szCs w:val="20"/>
              </w:rPr>
            </w:pPr>
            <w:r w:rsidRPr="004629FE">
              <w:rPr>
                <w:rFonts w:ascii="Calibri" w:hAnsi="Calibri"/>
                <w:color w:val="000000"/>
                <w:sz w:val="20"/>
                <w:szCs w:val="20"/>
              </w:rPr>
              <w:t>3.954</w:t>
            </w:r>
          </w:p>
        </w:tc>
        <w:tc>
          <w:tcPr>
            <w:tcW w:w="2388" w:type="dxa"/>
            <w:tcBorders>
              <w:top w:val="nil"/>
              <w:left w:val="nil"/>
              <w:bottom w:val="single" w:sz="4" w:space="0" w:color="auto"/>
              <w:right w:val="single" w:sz="4" w:space="0" w:color="auto"/>
            </w:tcBorders>
            <w:shd w:val="clear" w:color="auto" w:fill="auto"/>
            <w:noWrap/>
            <w:vAlign w:val="bottom"/>
            <w:hideMark/>
          </w:tcPr>
          <w:p w:rsidR="004629FE" w:rsidRPr="004629FE" w:rsidRDefault="004629FE" w:rsidP="004629FE">
            <w:pPr>
              <w:jc w:val="center"/>
              <w:rPr>
                <w:rFonts w:ascii="Calibri" w:hAnsi="Calibri"/>
                <w:b/>
                <w:bCs/>
                <w:sz w:val="20"/>
                <w:szCs w:val="20"/>
              </w:rPr>
            </w:pPr>
            <w:r w:rsidRPr="004629FE">
              <w:rPr>
                <w:rFonts w:ascii="Calibri" w:hAnsi="Calibri"/>
                <w:b/>
                <w:bCs/>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4629FE" w:rsidRPr="004629FE" w:rsidRDefault="004629FE" w:rsidP="004629FE">
            <w:pPr>
              <w:jc w:val="center"/>
              <w:rPr>
                <w:rFonts w:ascii="Calibri" w:hAnsi="Calibri"/>
                <w:color w:val="000000"/>
              </w:rPr>
            </w:pPr>
            <w:r w:rsidRPr="004629FE">
              <w:rPr>
                <w:rFonts w:ascii="Calibri" w:hAnsi="Calibri"/>
                <w:color w:val="000000"/>
                <w:sz w:val="22"/>
                <w:szCs w:val="22"/>
              </w:rPr>
              <w:t> </w:t>
            </w:r>
          </w:p>
        </w:tc>
      </w:tr>
      <w:tr w:rsidR="004629FE" w:rsidRPr="004629FE" w:rsidTr="004629FE">
        <w:trPr>
          <w:trHeight w:val="300"/>
        </w:trPr>
        <w:tc>
          <w:tcPr>
            <w:tcW w:w="3752" w:type="dxa"/>
            <w:tcBorders>
              <w:top w:val="nil"/>
              <w:left w:val="single" w:sz="4" w:space="0" w:color="auto"/>
              <w:bottom w:val="single" w:sz="4" w:space="0" w:color="auto"/>
              <w:right w:val="single" w:sz="4" w:space="0" w:color="auto"/>
            </w:tcBorders>
            <w:shd w:val="clear" w:color="auto" w:fill="auto"/>
            <w:noWrap/>
            <w:vAlign w:val="bottom"/>
            <w:hideMark/>
          </w:tcPr>
          <w:p w:rsidR="004629FE" w:rsidRPr="004629FE" w:rsidRDefault="004629FE" w:rsidP="004629FE">
            <w:pPr>
              <w:rPr>
                <w:rFonts w:ascii="Calibri" w:hAnsi="Calibri"/>
                <w:color w:val="000000"/>
                <w:sz w:val="20"/>
                <w:szCs w:val="20"/>
              </w:rPr>
            </w:pPr>
            <w:r w:rsidRPr="004629FE">
              <w:rPr>
                <w:rFonts w:ascii="Calibri" w:hAnsi="Calibri"/>
                <w:color w:val="000000"/>
                <w:sz w:val="20"/>
                <w:szCs w:val="20"/>
              </w:rPr>
              <w:t>ΔΗΜΟΤΙΚΗ ΕΝΟΤΗΤΑ ΦΑΛΑΝΘΟΥ</w:t>
            </w:r>
          </w:p>
        </w:tc>
        <w:tc>
          <w:tcPr>
            <w:tcW w:w="1180" w:type="dxa"/>
            <w:tcBorders>
              <w:top w:val="nil"/>
              <w:left w:val="nil"/>
              <w:bottom w:val="single" w:sz="4" w:space="0" w:color="auto"/>
              <w:right w:val="single" w:sz="4" w:space="0" w:color="auto"/>
            </w:tcBorders>
            <w:shd w:val="clear" w:color="auto" w:fill="auto"/>
            <w:noWrap/>
            <w:vAlign w:val="bottom"/>
            <w:hideMark/>
          </w:tcPr>
          <w:p w:rsidR="004629FE" w:rsidRPr="004629FE" w:rsidRDefault="004629FE" w:rsidP="004629FE">
            <w:pPr>
              <w:jc w:val="center"/>
              <w:rPr>
                <w:rFonts w:ascii="Calibri" w:hAnsi="Calibri"/>
                <w:color w:val="000000"/>
                <w:sz w:val="20"/>
                <w:szCs w:val="20"/>
              </w:rPr>
            </w:pPr>
            <w:r w:rsidRPr="004629FE">
              <w:rPr>
                <w:rFonts w:ascii="Calibri" w:hAnsi="Calibri"/>
                <w:color w:val="000000"/>
                <w:sz w:val="20"/>
                <w:szCs w:val="20"/>
              </w:rPr>
              <w:t>1.200</w:t>
            </w:r>
          </w:p>
        </w:tc>
        <w:tc>
          <w:tcPr>
            <w:tcW w:w="2388" w:type="dxa"/>
            <w:tcBorders>
              <w:top w:val="nil"/>
              <w:left w:val="nil"/>
              <w:bottom w:val="single" w:sz="4" w:space="0" w:color="auto"/>
              <w:right w:val="single" w:sz="4" w:space="0" w:color="auto"/>
            </w:tcBorders>
            <w:shd w:val="clear" w:color="auto" w:fill="auto"/>
            <w:noWrap/>
            <w:vAlign w:val="bottom"/>
            <w:hideMark/>
          </w:tcPr>
          <w:p w:rsidR="004629FE" w:rsidRPr="004629FE" w:rsidRDefault="004629FE" w:rsidP="004629FE">
            <w:pPr>
              <w:jc w:val="center"/>
              <w:rPr>
                <w:rFonts w:ascii="Calibri" w:hAnsi="Calibri"/>
                <w:b/>
                <w:bCs/>
                <w:sz w:val="20"/>
                <w:szCs w:val="20"/>
              </w:rPr>
            </w:pPr>
            <w:r w:rsidRPr="004629FE">
              <w:rPr>
                <w:rFonts w:ascii="Calibri" w:hAnsi="Calibri"/>
                <w:b/>
                <w:bCs/>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4629FE" w:rsidRPr="004629FE" w:rsidRDefault="004629FE" w:rsidP="004629FE">
            <w:pPr>
              <w:jc w:val="center"/>
              <w:rPr>
                <w:rFonts w:ascii="Calibri" w:hAnsi="Calibri"/>
                <w:color w:val="000000"/>
              </w:rPr>
            </w:pPr>
            <w:r w:rsidRPr="004629FE">
              <w:rPr>
                <w:rFonts w:ascii="Calibri" w:hAnsi="Calibri"/>
                <w:color w:val="000000"/>
                <w:sz w:val="22"/>
                <w:szCs w:val="22"/>
              </w:rPr>
              <w:t> </w:t>
            </w:r>
          </w:p>
        </w:tc>
      </w:tr>
      <w:tr w:rsidR="004629FE" w:rsidRPr="004629FE" w:rsidTr="004629FE">
        <w:trPr>
          <w:trHeight w:val="300"/>
        </w:trPr>
        <w:tc>
          <w:tcPr>
            <w:tcW w:w="3752" w:type="dxa"/>
            <w:tcBorders>
              <w:top w:val="nil"/>
              <w:left w:val="single" w:sz="4" w:space="0" w:color="auto"/>
              <w:bottom w:val="single" w:sz="4" w:space="0" w:color="auto"/>
              <w:right w:val="single" w:sz="4" w:space="0" w:color="auto"/>
            </w:tcBorders>
            <w:shd w:val="clear" w:color="000000" w:fill="EEECE1"/>
            <w:noWrap/>
            <w:vAlign w:val="bottom"/>
            <w:hideMark/>
          </w:tcPr>
          <w:p w:rsidR="004629FE" w:rsidRPr="004629FE" w:rsidRDefault="004629FE" w:rsidP="004629FE">
            <w:pPr>
              <w:rPr>
                <w:rFonts w:ascii="Calibri" w:hAnsi="Calibri"/>
                <w:b/>
                <w:bCs/>
                <w:sz w:val="20"/>
                <w:szCs w:val="20"/>
              </w:rPr>
            </w:pPr>
            <w:r w:rsidRPr="004629FE">
              <w:rPr>
                <w:rFonts w:ascii="Calibri" w:hAnsi="Calibri"/>
                <w:b/>
                <w:bCs/>
                <w:sz w:val="20"/>
                <w:szCs w:val="20"/>
              </w:rPr>
              <w:t>ΔΗΜΟΣ ΒΟΡΕΙΑΣ ΚΥΝΟΥΡΙΑΣ</w:t>
            </w:r>
          </w:p>
        </w:tc>
        <w:tc>
          <w:tcPr>
            <w:tcW w:w="1180" w:type="dxa"/>
            <w:tcBorders>
              <w:top w:val="nil"/>
              <w:left w:val="nil"/>
              <w:bottom w:val="single" w:sz="4" w:space="0" w:color="auto"/>
              <w:right w:val="single" w:sz="4" w:space="0" w:color="auto"/>
            </w:tcBorders>
            <w:shd w:val="clear" w:color="auto" w:fill="auto"/>
            <w:noWrap/>
            <w:vAlign w:val="bottom"/>
            <w:hideMark/>
          </w:tcPr>
          <w:p w:rsidR="004629FE" w:rsidRPr="004629FE" w:rsidRDefault="004629FE" w:rsidP="004629FE">
            <w:pPr>
              <w:jc w:val="center"/>
              <w:rPr>
                <w:rFonts w:ascii="Calibri" w:hAnsi="Calibri"/>
                <w:b/>
                <w:bCs/>
                <w:sz w:val="20"/>
                <w:szCs w:val="20"/>
              </w:rPr>
            </w:pPr>
            <w:r w:rsidRPr="004629FE">
              <w:rPr>
                <w:rFonts w:ascii="Calibri" w:hAnsi="Calibri"/>
                <w:b/>
                <w:bCs/>
                <w:sz w:val="20"/>
                <w:szCs w:val="20"/>
              </w:rPr>
              <w:t>12.922</w:t>
            </w:r>
          </w:p>
        </w:tc>
        <w:tc>
          <w:tcPr>
            <w:tcW w:w="2388" w:type="dxa"/>
            <w:tcBorders>
              <w:top w:val="nil"/>
              <w:left w:val="nil"/>
              <w:bottom w:val="single" w:sz="4" w:space="0" w:color="auto"/>
              <w:right w:val="single" w:sz="4" w:space="0" w:color="auto"/>
            </w:tcBorders>
            <w:shd w:val="clear" w:color="auto" w:fill="auto"/>
            <w:noWrap/>
            <w:vAlign w:val="bottom"/>
            <w:hideMark/>
          </w:tcPr>
          <w:p w:rsidR="004629FE" w:rsidRPr="004629FE" w:rsidRDefault="004629FE" w:rsidP="004629FE">
            <w:pPr>
              <w:jc w:val="center"/>
              <w:rPr>
                <w:rFonts w:ascii="Calibri" w:hAnsi="Calibri"/>
                <w:b/>
                <w:bCs/>
                <w:sz w:val="20"/>
                <w:szCs w:val="20"/>
              </w:rPr>
            </w:pPr>
            <w:r w:rsidRPr="004629FE">
              <w:rPr>
                <w:rFonts w:ascii="Calibri" w:hAnsi="Calibri"/>
                <w:b/>
                <w:bCs/>
                <w:sz w:val="20"/>
                <w:szCs w:val="20"/>
              </w:rPr>
              <w:t>ΙΑΤΡΕΙΑ ΣΤΟ ΚΕΝΤΡΟ ΥΓΕΙΑΣ</w:t>
            </w:r>
          </w:p>
        </w:tc>
        <w:tc>
          <w:tcPr>
            <w:tcW w:w="1340" w:type="dxa"/>
            <w:tcBorders>
              <w:top w:val="nil"/>
              <w:left w:val="nil"/>
              <w:bottom w:val="single" w:sz="4" w:space="0" w:color="auto"/>
              <w:right w:val="single" w:sz="4" w:space="0" w:color="auto"/>
            </w:tcBorders>
            <w:shd w:val="clear" w:color="auto" w:fill="auto"/>
            <w:noWrap/>
            <w:vAlign w:val="bottom"/>
            <w:hideMark/>
          </w:tcPr>
          <w:p w:rsidR="004629FE" w:rsidRPr="004629FE" w:rsidRDefault="004629FE" w:rsidP="004629FE">
            <w:pPr>
              <w:jc w:val="center"/>
              <w:rPr>
                <w:rFonts w:ascii="Calibri" w:hAnsi="Calibri"/>
                <w:b/>
                <w:bCs/>
                <w:sz w:val="20"/>
                <w:szCs w:val="20"/>
              </w:rPr>
            </w:pPr>
            <w:r w:rsidRPr="004629FE">
              <w:rPr>
                <w:rFonts w:ascii="Calibri" w:hAnsi="Calibri"/>
                <w:b/>
                <w:bCs/>
                <w:sz w:val="20"/>
                <w:szCs w:val="20"/>
              </w:rPr>
              <w:t>ΚΕΝΤΡΟ ΥΓΕΙΑΣ</w:t>
            </w:r>
          </w:p>
        </w:tc>
      </w:tr>
      <w:tr w:rsidR="004629FE" w:rsidRPr="004629FE" w:rsidTr="004629FE">
        <w:trPr>
          <w:trHeight w:val="300"/>
        </w:trPr>
        <w:tc>
          <w:tcPr>
            <w:tcW w:w="3752" w:type="dxa"/>
            <w:tcBorders>
              <w:top w:val="nil"/>
              <w:left w:val="single" w:sz="4" w:space="0" w:color="auto"/>
              <w:bottom w:val="single" w:sz="4" w:space="0" w:color="auto"/>
              <w:right w:val="single" w:sz="4" w:space="0" w:color="auto"/>
            </w:tcBorders>
            <w:shd w:val="clear" w:color="000000" w:fill="EEECE1"/>
            <w:noWrap/>
            <w:vAlign w:val="bottom"/>
            <w:hideMark/>
          </w:tcPr>
          <w:p w:rsidR="004629FE" w:rsidRPr="004629FE" w:rsidRDefault="004629FE" w:rsidP="004629FE">
            <w:pPr>
              <w:rPr>
                <w:rFonts w:ascii="Calibri" w:hAnsi="Calibri"/>
                <w:b/>
                <w:bCs/>
                <w:sz w:val="20"/>
                <w:szCs w:val="20"/>
              </w:rPr>
            </w:pPr>
            <w:r w:rsidRPr="004629FE">
              <w:rPr>
                <w:rFonts w:ascii="Calibri" w:hAnsi="Calibri"/>
                <w:b/>
                <w:bCs/>
                <w:sz w:val="20"/>
                <w:szCs w:val="20"/>
              </w:rPr>
              <w:t>ΔΗΜΟΣ ΓΟΡΤΥΝΙΑΣ</w:t>
            </w:r>
          </w:p>
        </w:tc>
        <w:tc>
          <w:tcPr>
            <w:tcW w:w="1180" w:type="dxa"/>
            <w:tcBorders>
              <w:top w:val="nil"/>
              <w:left w:val="nil"/>
              <w:bottom w:val="single" w:sz="4" w:space="0" w:color="auto"/>
              <w:right w:val="single" w:sz="4" w:space="0" w:color="auto"/>
            </w:tcBorders>
            <w:shd w:val="clear" w:color="auto" w:fill="auto"/>
            <w:noWrap/>
            <w:vAlign w:val="bottom"/>
            <w:hideMark/>
          </w:tcPr>
          <w:p w:rsidR="004629FE" w:rsidRPr="004629FE" w:rsidRDefault="004629FE" w:rsidP="004629FE">
            <w:pPr>
              <w:jc w:val="center"/>
              <w:rPr>
                <w:rFonts w:ascii="Calibri" w:hAnsi="Calibri"/>
                <w:b/>
                <w:bCs/>
                <w:sz w:val="20"/>
                <w:szCs w:val="20"/>
              </w:rPr>
            </w:pPr>
            <w:r w:rsidRPr="004629FE">
              <w:rPr>
                <w:rFonts w:ascii="Calibri" w:hAnsi="Calibri"/>
                <w:b/>
                <w:bCs/>
                <w:sz w:val="20"/>
                <w:szCs w:val="20"/>
              </w:rPr>
              <w:t>20.593</w:t>
            </w:r>
          </w:p>
        </w:tc>
        <w:tc>
          <w:tcPr>
            <w:tcW w:w="2388" w:type="dxa"/>
            <w:tcBorders>
              <w:top w:val="nil"/>
              <w:left w:val="nil"/>
              <w:bottom w:val="single" w:sz="4" w:space="0" w:color="auto"/>
              <w:right w:val="single" w:sz="4" w:space="0" w:color="auto"/>
            </w:tcBorders>
            <w:shd w:val="clear" w:color="auto" w:fill="auto"/>
            <w:noWrap/>
            <w:vAlign w:val="bottom"/>
            <w:hideMark/>
          </w:tcPr>
          <w:p w:rsidR="004629FE" w:rsidRPr="004629FE" w:rsidRDefault="004629FE" w:rsidP="004629FE">
            <w:pPr>
              <w:jc w:val="center"/>
              <w:rPr>
                <w:rFonts w:ascii="Calibri" w:hAnsi="Calibri"/>
                <w:b/>
                <w:bCs/>
                <w:sz w:val="20"/>
                <w:szCs w:val="20"/>
              </w:rPr>
            </w:pPr>
            <w:r w:rsidRPr="004629FE">
              <w:rPr>
                <w:rFonts w:ascii="Calibri" w:hAnsi="Calibri"/>
                <w:b/>
                <w:bCs/>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4629FE" w:rsidRPr="004629FE" w:rsidRDefault="004629FE" w:rsidP="004629FE">
            <w:pPr>
              <w:jc w:val="center"/>
              <w:rPr>
                <w:rFonts w:ascii="Calibri" w:hAnsi="Calibri"/>
                <w:b/>
                <w:bCs/>
                <w:sz w:val="20"/>
                <w:szCs w:val="20"/>
              </w:rPr>
            </w:pPr>
            <w:r w:rsidRPr="004629FE">
              <w:rPr>
                <w:rFonts w:ascii="Calibri" w:hAnsi="Calibri"/>
                <w:b/>
                <w:bCs/>
                <w:sz w:val="20"/>
                <w:szCs w:val="20"/>
              </w:rPr>
              <w:t> </w:t>
            </w:r>
          </w:p>
        </w:tc>
      </w:tr>
      <w:tr w:rsidR="004629FE" w:rsidRPr="004629FE" w:rsidTr="004629FE">
        <w:trPr>
          <w:trHeight w:val="300"/>
        </w:trPr>
        <w:tc>
          <w:tcPr>
            <w:tcW w:w="3752" w:type="dxa"/>
            <w:tcBorders>
              <w:top w:val="nil"/>
              <w:left w:val="single" w:sz="4" w:space="0" w:color="auto"/>
              <w:bottom w:val="single" w:sz="4" w:space="0" w:color="auto"/>
              <w:right w:val="single" w:sz="4" w:space="0" w:color="auto"/>
            </w:tcBorders>
            <w:shd w:val="clear" w:color="auto" w:fill="auto"/>
            <w:noWrap/>
            <w:vAlign w:val="bottom"/>
            <w:hideMark/>
          </w:tcPr>
          <w:p w:rsidR="004629FE" w:rsidRPr="004629FE" w:rsidRDefault="004629FE" w:rsidP="004629FE">
            <w:pPr>
              <w:rPr>
                <w:rFonts w:ascii="Calibri" w:hAnsi="Calibri"/>
                <w:color w:val="000000"/>
                <w:sz w:val="20"/>
                <w:szCs w:val="20"/>
              </w:rPr>
            </w:pPr>
            <w:r w:rsidRPr="004629FE">
              <w:rPr>
                <w:rFonts w:ascii="Calibri" w:hAnsi="Calibri"/>
                <w:color w:val="000000"/>
                <w:sz w:val="20"/>
                <w:szCs w:val="20"/>
              </w:rPr>
              <w:t>ΔΗΜΟΤΙΚΗ ΕΝΟΤΗΤΑ ΔΗΜΗΤΣΑΝΗΣ</w:t>
            </w:r>
          </w:p>
        </w:tc>
        <w:tc>
          <w:tcPr>
            <w:tcW w:w="1180" w:type="dxa"/>
            <w:tcBorders>
              <w:top w:val="nil"/>
              <w:left w:val="nil"/>
              <w:bottom w:val="single" w:sz="4" w:space="0" w:color="auto"/>
              <w:right w:val="single" w:sz="4" w:space="0" w:color="auto"/>
            </w:tcBorders>
            <w:shd w:val="clear" w:color="auto" w:fill="auto"/>
            <w:noWrap/>
            <w:vAlign w:val="bottom"/>
            <w:hideMark/>
          </w:tcPr>
          <w:p w:rsidR="004629FE" w:rsidRPr="004629FE" w:rsidRDefault="004629FE" w:rsidP="004629FE">
            <w:pPr>
              <w:jc w:val="center"/>
              <w:rPr>
                <w:rFonts w:ascii="Calibri" w:hAnsi="Calibri"/>
                <w:color w:val="000000"/>
                <w:sz w:val="20"/>
                <w:szCs w:val="20"/>
              </w:rPr>
            </w:pPr>
            <w:r w:rsidRPr="004629FE">
              <w:rPr>
                <w:rFonts w:ascii="Calibri" w:hAnsi="Calibri"/>
                <w:color w:val="000000"/>
                <w:sz w:val="20"/>
                <w:szCs w:val="20"/>
              </w:rPr>
              <w:t>2.677</w:t>
            </w:r>
          </w:p>
        </w:tc>
        <w:tc>
          <w:tcPr>
            <w:tcW w:w="2388" w:type="dxa"/>
            <w:tcBorders>
              <w:top w:val="nil"/>
              <w:left w:val="nil"/>
              <w:bottom w:val="single" w:sz="4" w:space="0" w:color="auto"/>
              <w:right w:val="single" w:sz="4" w:space="0" w:color="auto"/>
            </w:tcBorders>
            <w:shd w:val="clear" w:color="auto" w:fill="auto"/>
            <w:noWrap/>
            <w:vAlign w:val="bottom"/>
            <w:hideMark/>
          </w:tcPr>
          <w:p w:rsidR="004629FE" w:rsidRPr="004629FE" w:rsidRDefault="004629FE" w:rsidP="004629FE">
            <w:pPr>
              <w:jc w:val="center"/>
              <w:rPr>
                <w:rFonts w:ascii="Calibri" w:hAnsi="Calibri"/>
                <w:b/>
                <w:bCs/>
                <w:sz w:val="20"/>
                <w:szCs w:val="20"/>
              </w:rPr>
            </w:pPr>
            <w:r w:rsidRPr="004629FE">
              <w:rPr>
                <w:rFonts w:ascii="Calibri" w:hAnsi="Calibri"/>
                <w:b/>
                <w:bCs/>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4629FE" w:rsidRPr="004629FE" w:rsidRDefault="004629FE" w:rsidP="004629FE">
            <w:pPr>
              <w:jc w:val="center"/>
              <w:rPr>
                <w:rFonts w:ascii="Calibri" w:hAnsi="Calibri"/>
                <w:b/>
                <w:bCs/>
                <w:sz w:val="20"/>
                <w:szCs w:val="20"/>
              </w:rPr>
            </w:pPr>
            <w:r w:rsidRPr="004629FE">
              <w:rPr>
                <w:rFonts w:ascii="Calibri" w:hAnsi="Calibri"/>
                <w:b/>
                <w:bCs/>
                <w:sz w:val="20"/>
                <w:szCs w:val="20"/>
              </w:rPr>
              <w:t>ΚΕΝΤΡΟ ΥΓΕΙΑΣ</w:t>
            </w:r>
          </w:p>
        </w:tc>
      </w:tr>
      <w:tr w:rsidR="004629FE" w:rsidRPr="004629FE" w:rsidTr="004629FE">
        <w:trPr>
          <w:trHeight w:val="300"/>
        </w:trPr>
        <w:tc>
          <w:tcPr>
            <w:tcW w:w="3752" w:type="dxa"/>
            <w:tcBorders>
              <w:top w:val="nil"/>
              <w:left w:val="single" w:sz="4" w:space="0" w:color="auto"/>
              <w:bottom w:val="single" w:sz="4" w:space="0" w:color="auto"/>
              <w:right w:val="single" w:sz="4" w:space="0" w:color="auto"/>
            </w:tcBorders>
            <w:shd w:val="clear" w:color="auto" w:fill="auto"/>
            <w:noWrap/>
            <w:vAlign w:val="bottom"/>
            <w:hideMark/>
          </w:tcPr>
          <w:p w:rsidR="004629FE" w:rsidRPr="004629FE" w:rsidRDefault="004629FE" w:rsidP="004629FE">
            <w:pPr>
              <w:rPr>
                <w:rFonts w:ascii="Calibri" w:hAnsi="Calibri"/>
                <w:color w:val="000000"/>
                <w:sz w:val="20"/>
                <w:szCs w:val="20"/>
              </w:rPr>
            </w:pPr>
            <w:r w:rsidRPr="004629FE">
              <w:rPr>
                <w:rFonts w:ascii="Calibri" w:hAnsi="Calibri"/>
                <w:color w:val="000000"/>
                <w:sz w:val="20"/>
                <w:szCs w:val="20"/>
              </w:rPr>
              <w:t>ΔΗΜΟΤΙΚΗ ΕΝΟΤΗΤΑ ΒΥΤΙΝΑΣ</w:t>
            </w:r>
          </w:p>
        </w:tc>
        <w:tc>
          <w:tcPr>
            <w:tcW w:w="1180" w:type="dxa"/>
            <w:tcBorders>
              <w:top w:val="nil"/>
              <w:left w:val="nil"/>
              <w:bottom w:val="single" w:sz="4" w:space="0" w:color="auto"/>
              <w:right w:val="single" w:sz="4" w:space="0" w:color="auto"/>
            </w:tcBorders>
            <w:shd w:val="clear" w:color="auto" w:fill="auto"/>
            <w:noWrap/>
            <w:vAlign w:val="bottom"/>
            <w:hideMark/>
          </w:tcPr>
          <w:p w:rsidR="004629FE" w:rsidRPr="004629FE" w:rsidRDefault="004629FE" w:rsidP="004629FE">
            <w:pPr>
              <w:jc w:val="center"/>
              <w:rPr>
                <w:rFonts w:ascii="Calibri" w:hAnsi="Calibri"/>
                <w:color w:val="000000"/>
                <w:sz w:val="20"/>
                <w:szCs w:val="20"/>
              </w:rPr>
            </w:pPr>
            <w:r w:rsidRPr="004629FE">
              <w:rPr>
                <w:rFonts w:ascii="Calibri" w:hAnsi="Calibri"/>
                <w:color w:val="000000"/>
                <w:sz w:val="20"/>
                <w:szCs w:val="20"/>
              </w:rPr>
              <w:t>2.297</w:t>
            </w:r>
          </w:p>
        </w:tc>
        <w:tc>
          <w:tcPr>
            <w:tcW w:w="2388" w:type="dxa"/>
            <w:tcBorders>
              <w:top w:val="nil"/>
              <w:left w:val="nil"/>
              <w:bottom w:val="single" w:sz="4" w:space="0" w:color="auto"/>
              <w:right w:val="single" w:sz="4" w:space="0" w:color="auto"/>
            </w:tcBorders>
            <w:shd w:val="clear" w:color="auto" w:fill="auto"/>
            <w:noWrap/>
            <w:vAlign w:val="bottom"/>
            <w:hideMark/>
          </w:tcPr>
          <w:p w:rsidR="004629FE" w:rsidRPr="004629FE" w:rsidRDefault="004629FE" w:rsidP="004629FE">
            <w:pPr>
              <w:jc w:val="center"/>
              <w:rPr>
                <w:rFonts w:ascii="Calibri" w:hAnsi="Calibri"/>
                <w:b/>
                <w:bCs/>
                <w:sz w:val="20"/>
                <w:szCs w:val="20"/>
              </w:rPr>
            </w:pPr>
            <w:r w:rsidRPr="004629FE">
              <w:rPr>
                <w:rFonts w:ascii="Calibri" w:hAnsi="Calibri"/>
                <w:b/>
                <w:bCs/>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4629FE" w:rsidRPr="004629FE" w:rsidRDefault="004629FE" w:rsidP="004629FE">
            <w:pPr>
              <w:jc w:val="center"/>
              <w:rPr>
                <w:rFonts w:ascii="Calibri" w:hAnsi="Calibri"/>
                <w:b/>
                <w:bCs/>
                <w:sz w:val="20"/>
                <w:szCs w:val="20"/>
              </w:rPr>
            </w:pPr>
            <w:r w:rsidRPr="004629FE">
              <w:rPr>
                <w:rFonts w:ascii="Calibri" w:hAnsi="Calibri"/>
                <w:b/>
                <w:bCs/>
                <w:sz w:val="20"/>
                <w:szCs w:val="20"/>
              </w:rPr>
              <w:t> </w:t>
            </w:r>
          </w:p>
        </w:tc>
      </w:tr>
      <w:tr w:rsidR="004629FE" w:rsidRPr="004629FE" w:rsidTr="004629FE">
        <w:trPr>
          <w:trHeight w:val="300"/>
        </w:trPr>
        <w:tc>
          <w:tcPr>
            <w:tcW w:w="3752" w:type="dxa"/>
            <w:tcBorders>
              <w:top w:val="nil"/>
              <w:left w:val="single" w:sz="4" w:space="0" w:color="auto"/>
              <w:bottom w:val="single" w:sz="4" w:space="0" w:color="auto"/>
              <w:right w:val="single" w:sz="4" w:space="0" w:color="auto"/>
            </w:tcBorders>
            <w:shd w:val="clear" w:color="auto" w:fill="auto"/>
            <w:noWrap/>
            <w:vAlign w:val="bottom"/>
            <w:hideMark/>
          </w:tcPr>
          <w:p w:rsidR="004629FE" w:rsidRPr="004629FE" w:rsidRDefault="004629FE" w:rsidP="004629FE">
            <w:pPr>
              <w:rPr>
                <w:rFonts w:ascii="Calibri" w:hAnsi="Calibri"/>
                <w:color w:val="000000"/>
                <w:sz w:val="20"/>
                <w:szCs w:val="20"/>
              </w:rPr>
            </w:pPr>
            <w:r w:rsidRPr="004629FE">
              <w:rPr>
                <w:rFonts w:ascii="Calibri" w:hAnsi="Calibri"/>
                <w:color w:val="000000"/>
                <w:sz w:val="20"/>
                <w:szCs w:val="20"/>
              </w:rPr>
              <w:t>ΔΗΜΟΤΙΚΗ ΕΝΟΤΗΤΑ ΗΡΑΙΑΣ</w:t>
            </w:r>
          </w:p>
        </w:tc>
        <w:tc>
          <w:tcPr>
            <w:tcW w:w="1180" w:type="dxa"/>
            <w:tcBorders>
              <w:top w:val="nil"/>
              <w:left w:val="nil"/>
              <w:bottom w:val="single" w:sz="4" w:space="0" w:color="auto"/>
              <w:right w:val="single" w:sz="4" w:space="0" w:color="auto"/>
            </w:tcBorders>
            <w:shd w:val="clear" w:color="auto" w:fill="auto"/>
            <w:noWrap/>
            <w:vAlign w:val="bottom"/>
            <w:hideMark/>
          </w:tcPr>
          <w:p w:rsidR="004629FE" w:rsidRPr="004629FE" w:rsidRDefault="004629FE" w:rsidP="004629FE">
            <w:pPr>
              <w:jc w:val="center"/>
              <w:rPr>
                <w:rFonts w:ascii="Calibri" w:hAnsi="Calibri"/>
                <w:color w:val="000000"/>
                <w:sz w:val="20"/>
                <w:szCs w:val="20"/>
              </w:rPr>
            </w:pPr>
            <w:r w:rsidRPr="004629FE">
              <w:rPr>
                <w:rFonts w:ascii="Calibri" w:hAnsi="Calibri"/>
                <w:color w:val="000000"/>
                <w:sz w:val="20"/>
                <w:szCs w:val="20"/>
              </w:rPr>
              <w:t>2.719</w:t>
            </w:r>
          </w:p>
        </w:tc>
        <w:tc>
          <w:tcPr>
            <w:tcW w:w="2388" w:type="dxa"/>
            <w:tcBorders>
              <w:top w:val="nil"/>
              <w:left w:val="nil"/>
              <w:bottom w:val="single" w:sz="4" w:space="0" w:color="auto"/>
              <w:right w:val="single" w:sz="4" w:space="0" w:color="auto"/>
            </w:tcBorders>
            <w:shd w:val="clear" w:color="auto" w:fill="auto"/>
            <w:noWrap/>
            <w:vAlign w:val="bottom"/>
            <w:hideMark/>
          </w:tcPr>
          <w:p w:rsidR="004629FE" w:rsidRPr="004629FE" w:rsidRDefault="004629FE" w:rsidP="004629FE">
            <w:pPr>
              <w:jc w:val="center"/>
              <w:rPr>
                <w:rFonts w:ascii="Calibri" w:hAnsi="Calibri"/>
                <w:b/>
                <w:bCs/>
                <w:sz w:val="20"/>
                <w:szCs w:val="20"/>
              </w:rPr>
            </w:pPr>
            <w:r w:rsidRPr="004629FE">
              <w:rPr>
                <w:rFonts w:ascii="Calibri" w:hAnsi="Calibri"/>
                <w:b/>
                <w:bCs/>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4629FE" w:rsidRPr="004629FE" w:rsidRDefault="004629FE" w:rsidP="004629FE">
            <w:pPr>
              <w:jc w:val="center"/>
              <w:rPr>
                <w:rFonts w:ascii="Calibri" w:hAnsi="Calibri"/>
                <w:b/>
                <w:bCs/>
                <w:sz w:val="20"/>
                <w:szCs w:val="20"/>
              </w:rPr>
            </w:pPr>
            <w:r w:rsidRPr="004629FE">
              <w:rPr>
                <w:rFonts w:ascii="Calibri" w:hAnsi="Calibri"/>
                <w:b/>
                <w:bCs/>
                <w:sz w:val="20"/>
                <w:szCs w:val="20"/>
              </w:rPr>
              <w:t> </w:t>
            </w:r>
          </w:p>
        </w:tc>
      </w:tr>
      <w:tr w:rsidR="004629FE" w:rsidRPr="004629FE" w:rsidTr="004629FE">
        <w:trPr>
          <w:trHeight w:val="300"/>
        </w:trPr>
        <w:tc>
          <w:tcPr>
            <w:tcW w:w="3752" w:type="dxa"/>
            <w:tcBorders>
              <w:top w:val="nil"/>
              <w:left w:val="single" w:sz="4" w:space="0" w:color="auto"/>
              <w:bottom w:val="single" w:sz="4" w:space="0" w:color="auto"/>
              <w:right w:val="single" w:sz="4" w:space="0" w:color="auto"/>
            </w:tcBorders>
            <w:shd w:val="clear" w:color="auto" w:fill="auto"/>
            <w:noWrap/>
            <w:vAlign w:val="bottom"/>
            <w:hideMark/>
          </w:tcPr>
          <w:p w:rsidR="004629FE" w:rsidRPr="004629FE" w:rsidRDefault="004629FE" w:rsidP="004629FE">
            <w:pPr>
              <w:rPr>
                <w:rFonts w:ascii="Calibri" w:hAnsi="Calibri"/>
                <w:color w:val="000000"/>
                <w:sz w:val="20"/>
                <w:szCs w:val="20"/>
              </w:rPr>
            </w:pPr>
            <w:r w:rsidRPr="004629FE">
              <w:rPr>
                <w:rFonts w:ascii="Calibri" w:hAnsi="Calibri"/>
                <w:color w:val="000000"/>
                <w:sz w:val="20"/>
                <w:szCs w:val="20"/>
              </w:rPr>
              <w:t>ΔΗΜΟΤΙΚΗ ΕΝΟΤΗΤΑ ΚΛΕΙΤΟΡΟΣ</w:t>
            </w:r>
          </w:p>
        </w:tc>
        <w:tc>
          <w:tcPr>
            <w:tcW w:w="1180" w:type="dxa"/>
            <w:tcBorders>
              <w:top w:val="nil"/>
              <w:left w:val="nil"/>
              <w:bottom w:val="single" w:sz="4" w:space="0" w:color="auto"/>
              <w:right w:val="single" w:sz="4" w:space="0" w:color="auto"/>
            </w:tcBorders>
            <w:shd w:val="clear" w:color="auto" w:fill="auto"/>
            <w:noWrap/>
            <w:vAlign w:val="bottom"/>
            <w:hideMark/>
          </w:tcPr>
          <w:p w:rsidR="004629FE" w:rsidRPr="004629FE" w:rsidRDefault="004629FE" w:rsidP="004629FE">
            <w:pPr>
              <w:jc w:val="center"/>
              <w:rPr>
                <w:rFonts w:ascii="Calibri" w:hAnsi="Calibri"/>
                <w:color w:val="000000"/>
                <w:sz w:val="20"/>
                <w:szCs w:val="20"/>
              </w:rPr>
            </w:pPr>
            <w:r w:rsidRPr="004629FE">
              <w:rPr>
                <w:rFonts w:ascii="Calibri" w:hAnsi="Calibri"/>
                <w:color w:val="000000"/>
                <w:sz w:val="20"/>
                <w:szCs w:val="20"/>
              </w:rPr>
              <w:t>2.373</w:t>
            </w:r>
          </w:p>
        </w:tc>
        <w:tc>
          <w:tcPr>
            <w:tcW w:w="2388" w:type="dxa"/>
            <w:tcBorders>
              <w:top w:val="nil"/>
              <w:left w:val="nil"/>
              <w:bottom w:val="single" w:sz="4" w:space="0" w:color="auto"/>
              <w:right w:val="single" w:sz="4" w:space="0" w:color="auto"/>
            </w:tcBorders>
            <w:shd w:val="clear" w:color="auto" w:fill="auto"/>
            <w:noWrap/>
            <w:vAlign w:val="bottom"/>
            <w:hideMark/>
          </w:tcPr>
          <w:p w:rsidR="004629FE" w:rsidRPr="004629FE" w:rsidRDefault="004629FE" w:rsidP="004629FE">
            <w:pPr>
              <w:jc w:val="center"/>
              <w:rPr>
                <w:rFonts w:ascii="Calibri" w:hAnsi="Calibri"/>
                <w:b/>
                <w:bCs/>
                <w:sz w:val="20"/>
                <w:szCs w:val="20"/>
              </w:rPr>
            </w:pPr>
            <w:r w:rsidRPr="004629FE">
              <w:rPr>
                <w:rFonts w:ascii="Calibri" w:hAnsi="Calibri"/>
                <w:b/>
                <w:bCs/>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4629FE" w:rsidRPr="004629FE" w:rsidRDefault="004629FE" w:rsidP="004629FE">
            <w:pPr>
              <w:jc w:val="center"/>
              <w:rPr>
                <w:rFonts w:ascii="Calibri" w:hAnsi="Calibri"/>
                <w:b/>
                <w:bCs/>
                <w:sz w:val="20"/>
                <w:szCs w:val="20"/>
              </w:rPr>
            </w:pPr>
            <w:r w:rsidRPr="004629FE">
              <w:rPr>
                <w:rFonts w:ascii="Calibri" w:hAnsi="Calibri"/>
                <w:b/>
                <w:bCs/>
                <w:sz w:val="20"/>
                <w:szCs w:val="20"/>
              </w:rPr>
              <w:t> </w:t>
            </w:r>
          </w:p>
        </w:tc>
      </w:tr>
      <w:tr w:rsidR="004629FE" w:rsidRPr="004629FE" w:rsidTr="004629FE">
        <w:trPr>
          <w:trHeight w:val="300"/>
        </w:trPr>
        <w:tc>
          <w:tcPr>
            <w:tcW w:w="3752" w:type="dxa"/>
            <w:tcBorders>
              <w:top w:val="nil"/>
              <w:left w:val="single" w:sz="4" w:space="0" w:color="auto"/>
              <w:bottom w:val="single" w:sz="4" w:space="0" w:color="auto"/>
              <w:right w:val="single" w:sz="4" w:space="0" w:color="auto"/>
            </w:tcBorders>
            <w:shd w:val="clear" w:color="auto" w:fill="auto"/>
            <w:noWrap/>
            <w:vAlign w:val="bottom"/>
            <w:hideMark/>
          </w:tcPr>
          <w:p w:rsidR="004629FE" w:rsidRPr="004629FE" w:rsidRDefault="004629FE" w:rsidP="004629FE">
            <w:pPr>
              <w:rPr>
                <w:rFonts w:ascii="Calibri" w:hAnsi="Calibri"/>
                <w:color w:val="000000"/>
                <w:sz w:val="20"/>
                <w:szCs w:val="20"/>
              </w:rPr>
            </w:pPr>
            <w:r w:rsidRPr="004629FE">
              <w:rPr>
                <w:rFonts w:ascii="Calibri" w:hAnsi="Calibri"/>
                <w:color w:val="000000"/>
                <w:sz w:val="20"/>
                <w:szCs w:val="20"/>
              </w:rPr>
              <w:t>ΔΗΜΟΤΙΚΗ ΕΝΟΤΗΤΑ ΚΟΝΤΟΒΑΖΑΙΝΗΣ</w:t>
            </w:r>
          </w:p>
        </w:tc>
        <w:tc>
          <w:tcPr>
            <w:tcW w:w="1180" w:type="dxa"/>
            <w:tcBorders>
              <w:top w:val="nil"/>
              <w:left w:val="nil"/>
              <w:bottom w:val="single" w:sz="4" w:space="0" w:color="auto"/>
              <w:right w:val="single" w:sz="4" w:space="0" w:color="auto"/>
            </w:tcBorders>
            <w:shd w:val="clear" w:color="auto" w:fill="auto"/>
            <w:noWrap/>
            <w:vAlign w:val="bottom"/>
            <w:hideMark/>
          </w:tcPr>
          <w:p w:rsidR="004629FE" w:rsidRPr="004629FE" w:rsidRDefault="004629FE" w:rsidP="004629FE">
            <w:pPr>
              <w:jc w:val="center"/>
              <w:rPr>
                <w:rFonts w:ascii="Calibri" w:hAnsi="Calibri"/>
                <w:color w:val="000000"/>
                <w:sz w:val="20"/>
                <w:szCs w:val="20"/>
              </w:rPr>
            </w:pPr>
            <w:r w:rsidRPr="004629FE">
              <w:rPr>
                <w:rFonts w:ascii="Calibri" w:hAnsi="Calibri"/>
                <w:color w:val="000000"/>
                <w:sz w:val="20"/>
                <w:szCs w:val="20"/>
              </w:rPr>
              <w:t>2.264</w:t>
            </w:r>
          </w:p>
        </w:tc>
        <w:tc>
          <w:tcPr>
            <w:tcW w:w="2388" w:type="dxa"/>
            <w:tcBorders>
              <w:top w:val="nil"/>
              <w:left w:val="nil"/>
              <w:bottom w:val="single" w:sz="4" w:space="0" w:color="auto"/>
              <w:right w:val="single" w:sz="4" w:space="0" w:color="auto"/>
            </w:tcBorders>
            <w:shd w:val="clear" w:color="auto" w:fill="auto"/>
            <w:noWrap/>
            <w:vAlign w:val="bottom"/>
            <w:hideMark/>
          </w:tcPr>
          <w:p w:rsidR="004629FE" w:rsidRPr="004629FE" w:rsidRDefault="004629FE" w:rsidP="004629FE">
            <w:pPr>
              <w:jc w:val="center"/>
              <w:rPr>
                <w:rFonts w:ascii="Calibri" w:hAnsi="Calibri"/>
                <w:b/>
                <w:bCs/>
                <w:sz w:val="20"/>
                <w:szCs w:val="20"/>
              </w:rPr>
            </w:pPr>
            <w:r w:rsidRPr="004629FE">
              <w:rPr>
                <w:rFonts w:ascii="Calibri" w:hAnsi="Calibri"/>
                <w:b/>
                <w:bCs/>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4629FE" w:rsidRPr="004629FE" w:rsidRDefault="004629FE" w:rsidP="004629FE">
            <w:pPr>
              <w:jc w:val="center"/>
              <w:rPr>
                <w:rFonts w:ascii="Calibri" w:hAnsi="Calibri"/>
                <w:b/>
                <w:bCs/>
                <w:sz w:val="20"/>
                <w:szCs w:val="20"/>
              </w:rPr>
            </w:pPr>
            <w:r w:rsidRPr="004629FE">
              <w:rPr>
                <w:rFonts w:ascii="Calibri" w:hAnsi="Calibri"/>
                <w:b/>
                <w:bCs/>
                <w:sz w:val="20"/>
                <w:szCs w:val="20"/>
              </w:rPr>
              <w:t> </w:t>
            </w:r>
          </w:p>
        </w:tc>
      </w:tr>
      <w:tr w:rsidR="004629FE" w:rsidRPr="004629FE" w:rsidTr="004629FE">
        <w:trPr>
          <w:trHeight w:val="300"/>
        </w:trPr>
        <w:tc>
          <w:tcPr>
            <w:tcW w:w="3752" w:type="dxa"/>
            <w:tcBorders>
              <w:top w:val="nil"/>
              <w:left w:val="single" w:sz="4" w:space="0" w:color="auto"/>
              <w:bottom w:val="single" w:sz="4" w:space="0" w:color="auto"/>
              <w:right w:val="single" w:sz="4" w:space="0" w:color="auto"/>
            </w:tcBorders>
            <w:shd w:val="clear" w:color="auto" w:fill="auto"/>
            <w:noWrap/>
            <w:vAlign w:val="bottom"/>
            <w:hideMark/>
          </w:tcPr>
          <w:p w:rsidR="004629FE" w:rsidRPr="004629FE" w:rsidRDefault="004629FE" w:rsidP="004629FE">
            <w:pPr>
              <w:rPr>
                <w:rFonts w:ascii="Calibri" w:hAnsi="Calibri"/>
                <w:color w:val="000000"/>
                <w:sz w:val="20"/>
                <w:szCs w:val="20"/>
              </w:rPr>
            </w:pPr>
            <w:r w:rsidRPr="004629FE">
              <w:rPr>
                <w:rFonts w:ascii="Calibri" w:hAnsi="Calibri"/>
                <w:color w:val="000000"/>
                <w:sz w:val="20"/>
                <w:szCs w:val="20"/>
              </w:rPr>
              <w:t>ΔΗΜΟΤΙΚΗ ΕΝΟΤΗΤΑ ΛΑΓΚΑΔΙΩΝ</w:t>
            </w:r>
          </w:p>
        </w:tc>
        <w:tc>
          <w:tcPr>
            <w:tcW w:w="1180" w:type="dxa"/>
            <w:tcBorders>
              <w:top w:val="nil"/>
              <w:left w:val="nil"/>
              <w:bottom w:val="single" w:sz="4" w:space="0" w:color="auto"/>
              <w:right w:val="single" w:sz="4" w:space="0" w:color="auto"/>
            </w:tcBorders>
            <w:shd w:val="clear" w:color="auto" w:fill="auto"/>
            <w:noWrap/>
            <w:vAlign w:val="bottom"/>
            <w:hideMark/>
          </w:tcPr>
          <w:p w:rsidR="004629FE" w:rsidRPr="004629FE" w:rsidRDefault="004629FE" w:rsidP="004629FE">
            <w:pPr>
              <w:jc w:val="center"/>
              <w:rPr>
                <w:rFonts w:ascii="Calibri" w:hAnsi="Calibri"/>
                <w:color w:val="000000"/>
                <w:sz w:val="20"/>
                <w:szCs w:val="20"/>
              </w:rPr>
            </w:pPr>
            <w:r w:rsidRPr="004629FE">
              <w:rPr>
                <w:rFonts w:ascii="Calibri" w:hAnsi="Calibri"/>
                <w:color w:val="000000"/>
                <w:sz w:val="20"/>
                <w:szCs w:val="20"/>
              </w:rPr>
              <w:t>2.023</w:t>
            </w:r>
          </w:p>
        </w:tc>
        <w:tc>
          <w:tcPr>
            <w:tcW w:w="2388" w:type="dxa"/>
            <w:tcBorders>
              <w:top w:val="nil"/>
              <w:left w:val="nil"/>
              <w:bottom w:val="single" w:sz="4" w:space="0" w:color="auto"/>
              <w:right w:val="single" w:sz="4" w:space="0" w:color="auto"/>
            </w:tcBorders>
            <w:shd w:val="clear" w:color="auto" w:fill="auto"/>
            <w:noWrap/>
            <w:vAlign w:val="bottom"/>
            <w:hideMark/>
          </w:tcPr>
          <w:p w:rsidR="004629FE" w:rsidRPr="004629FE" w:rsidRDefault="004629FE" w:rsidP="004629FE">
            <w:pPr>
              <w:jc w:val="center"/>
              <w:rPr>
                <w:rFonts w:ascii="Calibri" w:hAnsi="Calibri"/>
                <w:b/>
                <w:bCs/>
                <w:sz w:val="20"/>
                <w:szCs w:val="20"/>
              </w:rPr>
            </w:pPr>
            <w:r w:rsidRPr="004629FE">
              <w:rPr>
                <w:rFonts w:ascii="Calibri" w:hAnsi="Calibri"/>
                <w:b/>
                <w:bCs/>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4629FE" w:rsidRPr="004629FE" w:rsidRDefault="004629FE" w:rsidP="004629FE">
            <w:pPr>
              <w:jc w:val="center"/>
              <w:rPr>
                <w:rFonts w:ascii="Calibri" w:hAnsi="Calibri"/>
                <w:b/>
                <w:bCs/>
                <w:sz w:val="20"/>
                <w:szCs w:val="20"/>
              </w:rPr>
            </w:pPr>
            <w:r w:rsidRPr="004629FE">
              <w:rPr>
                <w:rFonts w:ascii="Calibri" w:hAnsi="Calibri"/>
                <w:b/>
                <w:bCs/>
                <w:sz w:val="20"/>
                <w:szCs w:val="20"/>
              </w:rPr>
              <w:t> </w:t>
            </w:r>
          </w:p>
        </w:tc>
      </w:tr>
      <w:tr w:rsidR="004629FE" w:rsidRPr="004629FE" w:rsidTr="004629FE">
        <w:trPr>
          <w:trHeight w:val="300"/>
        </w:trPr>
        <w:tc>
          <w:tcPr>
            <w:tcW w:w="3752" w:type="dxa"/>
            <w:tcBorders>
              <w:top w:val="nil"/>
              <w:left w:val="single" w:sz="4" w:space="0" w:color="auto"/>
              <w:bottom w:val="single" w:sz="4" w:space="0" w:color="auto"/>
              <w:right w:val="single" w:sz="4" w:space="0" w:color="auto"/>
            </w:tcBorders>
            <w:shd w:val="clear" w:color="auto" w:fill="auto"/>
            <w:noWrap/>
            <w:vAlign w:val="bottom"/>
            <w:hideMark/>
          </w:tcPr>
          <w:p w:rsidR="004629FE" w:rsidRPr="004629FE" w:rsidRDefault="004629FE" w:rsidP="004629FE">
            <w:pPr>
              <w:rPr>
                <w:rFonts w:ascii="Calibri" w:hAnsi="Calibri"/>
                <w:color w:val="000000"/>
                <w:sz w:val="20"/>
                <w:szCs w:val="20"/>
              </w:rPr>
            </w:pPr>
            <w:r w:rsidRPr="004629FE">
              <w:rPr>
                <w:rFonts w:ascii="Calibri" w:hAnsi="Calibri"/>
                <w:color w:val="000000"/>
                <w:sz w:val="20"/>
                <w:szCs w:val="20"/>
              </w:rPr>
              <w:t>ΔΗΜΟΤΙΚΗ ΕΝΟΤΗΤΑ ΤΡΙΚΟΛΩΝΩΝ</w:t>
            </w:r>
          </w:p>
        </w:tc>
        <w:tc>
          <w:tcPr>
            <w:tcW w:w="1180" w:type="dxa"/>
            <w:tcBorders>
              <w:top w:val="nil"/>
              <w:left w:val="nil"/>
              <w:bottom w:val="single" w:sz="4" w:space="0" w:color="auto"/>
              <w:right w:val="single" w:sz="4" w:space="0" w:color="auto"/>
            </w:tcBorders>
            <w:shd w:val="clear" w:color="auto" w:fill="auto"/>
            <w:noWrap/>
            <w:vAlign w:val="bottom"/>
            <w:hideMark/>
          </w:tcPr>
          <w:p w:rsidR="004629FE" w:rsidRPr="004629FE" w:rsidRDefault="004629FE" w:rsidP="004629FE">
            <w:pPr>
              <w:jc w:val="center"/>
              <w:rPr>
                <w:rFonts w:ascii="Calibri" w:hAnsi="Calibri"/>
                <w:color w:val="000000"/>
                <w:sz w:val="20"/>
                <w:szCs w:val="20"/>
              </w:rPr>
            </w:pPr>
            <w:r w:rsidRPr="004629FE">
              <w:rPr>
                <w:rFonts w:ascii="Calibri" w:hAnsi="Calibri"/>
                <w:color w:val="000000"/>
                <w:sz w:val="20"/>
                <w:szCs w:val="20"/>
              </w:rPr>
              <w:t>1.080</w:t>
            </w:r>
          </w:p>
        </w:tc>
        <w:tc>
          <w:tcPr>
            <w:tcW w:w="2388" w:type="dxa"/>
            <w:tcBorders>
              <w:top w:val="nil"/>
              <w:left w:val="nil"/>
              <w:bottom w:val="single" w:sz="4" w:space="0" w:color="auto"/>
              <w:right w:val="single" w:sz="4" w:space="0" w:color="auto"/>
            </w:tcBorders>
            <w:shd w:val="clear" w:color="auto" w:fill="auto"/>
            <w:noWrap/>
            <w:vAlign w:val="bottom"/>
            <w:hideMark/>
          </w:tcPr>
          <w:p w:rsidR="004629FE" w:rsidRPr="004629FE" w:rsidRDefault="004629FE" w:rsidP="004629FE">
            <w:pPr>
              <w:jc w:val="center"/>
              <w:rPr>
                <w:rFonts w:ascii="Calibri" w:hAnsi="Calibri"/>
                <w:b/>
                <w:bCs/>
                <w:sz w:val="20"/>
                <w:szCs w:val="20"/>
              </w:rPr>
            </w:pPr>
            <w:r w:rsidRPr="004629FE">
              <w:rPr>
                <w:rFonts w:ascii="Calibri" w:hAnsi="Calibri"/>
                <w:b/>
                <w:bCs/>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4629FE" w:rsidRPr="004629FE" w:rsidRDefault="004629FE" w:rsidP="004629FE">
            <w:pPr>
              <w:jc w:val="center"/>
              <w:rPr>
                <w:rFonts w:ascii="Calibri" w:hAnsi="Calibri"/>
                <w:b/>
                <w:bCs/>
                <w:sz w:val="20"/>
                <w:szCs w:val="20"/>
              </w:rPr>
            </w:pPr>
            <w:r w:rsidRPr="004629FE">
              <w:rPr>
                <w:rFonts w:ascii="Calibri" w:hAnsi="Calibri"/>
                <w:b/>
                <w:bCs/>
                <w:sz w:val="20"/>
                <w:szCs w:val="20"/>
              </w:rPr>
              <w:t> </w:t>
            </w:r>
          </w:p>
        </w:tc>
      </w:tr>
      <w:tr w:rsidR="004629FE" w:rsidRPr="004629FE" w:rsidTr="004629FE">
        <w:trPr>
          <w:trHeight w:val="300"/>
        </w:trPr>
        <w:tc>
          <w:tcPr>
            <w:tcW w:w="3752" w:type="dxa"/>
            <w:tcBorders>
              <w:top w:val="nil"/>
              <w:left w:val="single" w:sz="4" w:space="0" w:color="auto"/>
              <w:bottom w:val="single" w:sz="4" w:space="0" w:color="auto"/>
              <w:right w:val="single" w:sz="4" w:space="0" w:color="auto"/>
            </w:tcBorders>
            <w:shd w:val="clear" w:color="auto" w:fill="auto"/>
            <w:noWrap/>
            <w:vAlign w:val="bottom"/>
            <w:hideMark/>
          </w:tcPr>
          <w:p w:rsidR="004629FE" w:rsidRPr="004629FE" w:rsidRDefault="004629FE" w:rsidP="004629FE">
            <w:pPr>
              <w:rPr>
                <w:rFonts w:ascii="Calibri" w:hAnsi="Calibri"/>
                <w:color w:val="000000"/>
                <w:sz w:val="20"/>
                <w:szCs w:val="20"/>
              </w:rPr>
            </w:pPr>
            <w:r w:rsidRPr="004629FE">
              <w:rPr>
                <w:rFonts w:ascii="Calibri" w:hAnsi="Calibri"/>
                <w:color w:val="000000"/>
                <w:sz w:val="20"/>
                <w:szCs w:val="20"/>
              </w:rPr>
              <w:t>ΔΗΜΟΤΙΚΗ ΕΝΟΤΗΤΑ ΤΡΟΠΑΙΩΝ</w:t>
            </w:r>
          </w:p>
        </w:tc>
        <w:tc>
          <w:tcPr>
            <w:tcW w:w="1180" w:type="dxa"/>
            <w:tcBorders>
              <w:top w:val="nil"/>
              <w:left w:val="nil"/>
              <w:bottom w:val="single" w:sz="4" w:space="0" w:color="auto"/>
              <w:right w:val="single" w:sz="4" w:space="0" w:color="auto"/>
            </w:tcBorders>
            <w:shd w:val="clear" w:color="auto" w:fill="auto"/>
            <w:noWrap/>
            <w:vAlign w:val="bottom"/>
            <w:hideMark/>
          </w:tcPr>
          <w:p w:rsidR="004629FE" w:rsidRPr="004629FE" w:rsidRDefault="004629FE" w:rsidP="004629FE">
            <w:pPr>
              <w:jc w:val="center"/>
              <w:rPr>
                <w:rFonts w:ascii="Calibri" w:hAnsi="Calibri"/>
                <w:color w:val="000000"/>
                <w:sz w:val="20"/>
                <w:szCs w:val="20"/>
              </w:rPr>
            </w:pPr>
            <w:r w:rsidRPr="004629FE">
              <w:rPr>
                <w:rFonts w:ascii="Calibri" w:hAnsi="Calibri"/>
                <w:color w:val="000000"/>
                <w:sz w:val="20"/>
                <w:szCs w:val="20"/>
              </w:rPr>
              <w:t>5.160</w:t>
            </w:r>
          </w:p>
        </w:tc>
        <w:tc>
          <w:tcPr>
            <w:tcW w:w="2388" w:type="dxa"/>
            <w:tcBorders>
              <w:top w:val="nil"/>
              <w:left w:val="nil"/>
              <w:bottom w:val="single" w:sz="4" w:space="0" w:color="auto"/>
              <w:right w:val="single" w:sz="4" w:space="0" w:color="auto"/>
            </w:tcBorders>
            <w:shd w:val="clear" w:color="auto" w:fill="auto"/>
            <w:noWrap/>
            <w:vAlign w:val="bottom"/>
            <w:hideMark/>
          </w:tcPr>
          <w:p w:rsidR="004629FE" w:rsidRPr="004629FE" w:rsidRDefault="004629FE" w:rsidP="004629FE">
            <w:pPr>
              <w:jc w:val="center"/>
              <w:rPr>
                <w:rFonts w:ascii="Calibri" w:hAnsi="Calibri"/>
                <w:b/>
                <w:bCs/>
                <w:sz w:val="20"/>
                <w:szCs w:val="20"/>
              </w:rPr>
            </w:pPr>
            <w:r w:rsidRPr="004629FE">
              <w:rPr>
                <w:rFonts w:ascii="Calibri" w:hAnsi="Calibri"/>
                <w:b/>
                <w:bCs/>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4629FE" w:rsidRPr="004629FE" w:rsidRDefault="004629FE" w:rsidP="004629FE">
            <w:pPr>
              <w:jc w:val="center"/>
              <w:rPr>
                <w:rFonts w:ascii="Calibri" w:hAnsi="Calibri"/>
                <w:b/>
                <w:bCs/>
                <w:sz w:val="20"/>
                <w:szCs w:val="20"/>
              </w:rPr>
            </w:pPr>
            <w:r w:rsidRPr="004629FE">
              <w:rPr>
                <w:rFonts w:ascii="Calibri" w:hAnsi="Calibri"/>
                <w:b/>
                <w:bCs/>
                <w:sz w:val="20"/>
                <w:szCs w:val="20"/>
              </w:rPr>
              <w:t>ΚΕΝΤΡΟ ΥΓΕΙΑΣ</w:t>
            </w:r>
          </w:p>
        </w:tc>
      </w:tr>
      <w:tr w:rsidR="004629FE" w:rsidRPr="004629FE" w:rsidTr="004629FE">
        <w:trPr>
          <w:trHeight w:val="300"/>
        </w:trPr>
        <w:tc>
          <w:tcPr>
            <w:tcW w:w="3752" w:type="dxa"/>
            <w:tcBorders>
              <w:top w:val="nil"/>
              <w:left w:val="single" w:sz="4" w:space="0" w:color="auto"/>
              <w:bottom w:val="single" w:sz="4" w:space="0" w:color="auto"/>
              <w:right w:val="single" w:sz="4" w:space="0" w:color="auto"/>
            </w:tcBorders>
            <w:shd w:val="clear" w:color="000000" w:fill="EEECE1"/>
            <w:noWrap/>
            <w:vAlign w:val="bottom"/>
            <w:hideMark/>
          </w:tcPr>
          <w:p w:rsidR="004629FE" w:rsidRPr="004629FE" w:rsidRDefault="004629FE" w:rsidP="004629FE">
            <w:pPr>
              <w:rPr>
                <w:rFonts w:ascii="Calibri" w:hAnsi="Calibri"/>
                <w:b/>
                <w:bCs/>
                <w:sz w:val="20"/>
                <w:szCs w:val="20"/>
              </w:rPr>
            </w:pPr>
            <w:r w:rsidRPr="004629FE">
              <w:rPr>
                <w:rFonts w:ascii="Calibri" w:hAnsi="Calibri"/>
                <w:b/>
                <w:bCs/>
                <w:sz w:val="20"/>
                <w:szCs w:val="20"/>
              </w:rPr>
              <w:t>ΔΗΜΟΣ ΜΕΓΑΛΟΠΟΛΗΣ</w:t>
            </w:r>
          </w:p>
        </w:tc>
        <w:tc>
          <w:tcPr>
            <w:tcW w:w="1180" w:type="dxa"/>
            <w:tcBorders>
              <w:top w:val="nil"/>
              <w:left w:val="nil"/>
              <w:bottom w:val="single" w:sz="4" w:space="0" w:color="auto"/>
              <w:right w:val="single" w:sz="4" w:space="0" w:color="auto"/>
            </w:tcBorders>
            <w:shd w:val="clear" w:color="auto" w:fill="auto"/>
            <w:noWrap/>
            <w:vAlign w:val="bottom"/>
            <w:hideMark/>
          </w:tcPr>
          <w:p w:rsidR="004629FE" w:rsidRPr="004629FE" w:rsidRDefault="004629FE" w:rsidP="004629FE">
            <w:pPr>
              <w:jc w:val="center"/>
              <w:rPr>
                <w:rFonts w:ascii="Calibri" w:hAnsi="Calibri"/>
                <w:b/>
                <w:bCs/>
                <w:sz w:val="20"/>
                <w:szCs w:val="20"/>
              </w:rPr>
            </w:pPr>
            <w:r w:rsidRPr="004629FE">
              <w:rPr>
                <w:rFonts w:ascii="Calibri" w:hAnsi="Calibri"/>
                <w:b/>
                <w:bCs/>
                <w:sz w:val="20"/>
                <w:szCs w:val="20"/>
              </w:rPr>
              <w:t>13.980</w:t>
            </w:r>
          </w:p>
        </w:tc>
        <w:tc>
          <w:tcPr>
            <w:tcW w:w="2388" w:type="dxa"/>
            <w:tcBorders>
              <w:top w:val="nil"/>
              <w:left w:val="nil"/>
              <w:bottom w:val="single" w:sz="4" w:space="0" w:color="auto"/>
              <w:right w:val="single" w:sz="4" w:space="0" w:color="auto"/>
            </w:tcBorders>
            <w:shd w:val="clear" w:color="auto" w:fill="auto"/>
            <w:noWrap/>
            <w:vAlign w:val="bottom"/>
            <w:hideMark/>
          </w:tcPr>
          <w:p w:rsidR="004629FE" w:rsidRPr="004629FE" w:rsidRDefault="004629FE" w:rsidP="004629FE">
            <w:pPr>
              <w:jc w:val="center"/>
              <w:rPr>
                <w:rFonts w:ascii="Calibri" w:hAnsi="Calibri"/>
                <w:b/>
                <w:bCs/>
                <w:sz w:val="20"/>
                <w:szCs w:val="20"/>
              </w:rPr>
            </w:pPr>
            <w:r w:rsidRPr="004629FE">
              <w:rPr>
                <w:rFonts w:ascii="Calibri" w:hAnsi="Calibri"/>
                <w:b/>
                <w:bCs/>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4629FE" w:rsidRPr="004629FE" w:rsidRDefault="004629FE" w:rsidP="004629FE">
            <w:pPr>
              <w:jc w:val="center"/>
              <w:rPr>
                <w:rFonts w:ascii="Calibri" w:hAnsi="Calibri"/>
                <w:b/>
                <w:bCs/>
                <w:sz w:val="20"/>
                <w:szCs w:val="20"/>
              </w:rPr>
            </w:pPr>
            <w:r w:rsidRPr="004629FE">
              <w:rPr>
                <w:rFonts w:ascii="Calibri" w:hAnsi="Calibri"/>
                <w:b/>
                <w:bCs/>
                <w:sz w:val="20"/>
                <w:szCs w:val="20"/>
              </w:rPr>
              <w:t> </w:t>
            </w:r>
          </w:p>
        </w:tc>
      </w:tr>
      <w:tr w:rsidR="004629FE" w:rsidRPr="004629FE" w:rsidTr="004629FE">
        <w:trPr>
          <w:trHeight w:val="300"/>
        </w:trPr>
        <w:tc>
          <w:tcPr>
            <w:tcW w:w="3752" w:type="dxa"/>
            <w:tcBorders>
              <w:top w:val="nil"/>
              <w:left w:val="single" w:sz="4" w:space="0" w:color="auto"/>
              <w:bottom w:val="single" w:sz="4" w:space="0" w:color="auto"/>
              <w:right w:val="single" w:sz="4" w:space="0" w:color="auto"/>
            </w:tcBorders>
            <w:shd w:val="clear" w:color="auto" w:fill="auto"/>
            <w:noWrap/>
            <w:vAlign w:val="bottom"/>
            <w:hideMark/>
          </w:tcPr>
          <w:p w:rsidR="004629FE" w:rsidRPr="004629FE" w:rsidRDefault="004629FE" w:rsidP="004629FE">
            <w:pPr>
              <w:rPr>
                <w:rFonts w:ascii="Calibri" w:hAnsi="Calibri"/>
                <w:color w:val="000000"/>
                <w:sz w:val="20"/>
                <w:szCs w:val="20"/>
              </w:rPr>
            </w:pPr>
            <w:r w:rsidRPr="004629FE">
              <w:rPr>
                <w:rFonts w:ascii="Calibri" w:hAnsi="Calibri"/>
                <w:color w:val="000000"/>
                <w:sz w:val="20"/>
                <w:szCs w:val="20"/>
              </w:rPr>
              <w:t>ΔΗΜΟΤΙΚΗ ΕΝΟΤΗΤΑ ΜΕΓΑΛΟΠΟΛΗΣ</w:t>
            </w:r>
          </w:p>
        </w:tc>
        <w:tc>
          <w:tcPr>
            <w:tcW w:w="1180" w:type="dxa"/>
            <w:tcBorders>
              <w:top w:val="nil"/>
              <w:left w:val="nil"/>
              <w:bottom w:val="single" w:sz="4" w:space="0" w:color="auto"/>
              <w:right w:val="single" w:sz="4" w:space="0" w:color="auto"/>
            </w:tcBorders>
            <w:shd w:val="clear" w:color="auto" w:fill="auto"/>
            <w:noWrap/>
            <w:vAlign w:val="bottom"/>
            <w:hideMark/>
          </w:tcPr>
          <w:p w:rsidR="004629FE" w:rsidRPr="004629FE" w:rsidRDefault="004629FE" w:rsidP="004629FE">
            <w:pPr>
              <w:jc w:val="center"/>
              <w:rPr>
                <w:rFonts w:ascii="Calibri" w:hAnsi="Calibri"/>
                <w:color w:val="000000"/>
                <w:sz w:val="20"/>
                <w:szCs w:val="20"/>
              </w:rPr>
            </w:pPr>
            <w:r w:rsidRPr="004629FE">
              <w:rPr>
                <w:rFonts w:ascii="Calibri" w:hAnsi="Calibri"/>
                <w:color w:val="000000"/>
                <w:sz w:val="20"/>
                <w:szCs w:val="20"/>
              </w:rPr>
              <w:t>9.266</w:t>
            </w:r>
          </w:p>
        </w:tc>
        <w:tc>
          <w:tcPr>
            <w:tcW w:w="2388" w:type="dxa"/>
            <w:tcBorders>
              <w:top w:val="nil"/>
              <w:left w:val="nil"/>
              <w:bottom w:val="single" w:sz="4" w:space="0" w:color="auto"/>
              <w:right w:val="single" w:sz="4" w:space="0" w:color="auto"/>
            </w:tcBorders>
            <w:shd w:val="clear" w:color="auto" w:fill="auto"/>
            <w:noWrap/>
            <w:vAlign w:val="bottom"/>
            <w:hideMark/>
          </w:tcPr>
          <w:p w:rsidR="004629FE" w:rsidRPr="004629FE" w:rsidRDefault="004629FE" w:rsidP="004629FE">
            <w:pPr>
              <w:jc w:val="center"/>
              <w:rPr>
                <w:rFonts w:ascii="Calibri" w:hAnsi="Calibri"/>
                <w:b/>
                <w:bCs/>
                <w:sz w:val="20"/>
                <w:szCs w:val="20"/>
              </w:rPr>
            </w:pPr>
            <w:r w:rsidRPr="004629FE">
              <w:rPr>
                <w:rFonts w:ascii="Calibri" w:hAnsi="Calibri"/>
                <w:b/>
                <w:bCs/>
                <w:sz w:val="20"/>
                <w:szCs w:val="20"/>
              </w:rPr>
              <w:t>ΙΑΤΡΕΙΑ</w:t>
            </w:r>
          </w:p>
        </w:tc>
        <w:tc>
          <w:tcPr>
            <w:tcW w:w="1340" w:type="dxa"/>
            <w:tcBorders>
              <w:top w:val="nil"/>
              <w:left w:val="nil"/>
              <w:bottom w:val="single" w:sz="4" w:space="0" w:color="auto"/>
              <w:right w:val="single" w:sz="4" w:space="0" w:color="auto"/>
            </w:tcBorders>
            <w:shd w:val="clear" w:color="auto" w:fill="auto"/>
            <w:noWrap/>
            <w:vAlign w:val="bottom"/>
            <w:hideMark/>
          </w:tcPr>
          <w:p w:rsidR="004629FE" w:rsidRPr="004629FE" w:rsidRDefault="004629FE" w:rsidP="004629FE">
            <w:pPr>
              <w:jc w:val="center"/>
              <w:rPr>
                <w:rFonts w:ascii="Calibri" w:hAnsi="Calibri"/>
                <w:b/>
                <w:bCs/>
                <w:sz w:val="20"/>
                <w:szCs w:val="20"/>
              </w:rPr>
            </w:pPr>
            <w:r w:rsidRPr="004629FE">
              <w:rPr>
                <w:rFonts w:ascii="Calibri" w:hAnsi="Calibri"/>
                <w:b/>
                <w:bCs/>
                <w:sz w:val="20"/>
                <w:szCs w:val="20"/>
              </w:rPr>
              <w:t>ΚΕΝΤΡΟ ΥΓΕΙΑΣ</w:t>
            </w:r>
          </w:p>
        </w:tc>
      </w:tr>
      <w:tr w:rsidR="004629FE" w:rsidRPr="004629FE" w:rsidTr="004629FE">
        <w:trPr>
          <w:trHeight w:val="300"/>
        </w:trPr>
        <w:tc>
          <w:tcPr>
            <w:tcW w:w="3752" w:type="dxa"/>
            <w:tcBorders>
              <w:top w:val="nil"/>
              <w:left w:val="single" w:sz="4" w:space="0" w:color="auto"/>
              <w:bottom w:val="single" w:sz="4" w:space="0" w:color="auto"/>
              <w:right w:val="single" w:sz="4" w:space="0" w:color="auto"/>
            </w:tcBorders>
            <w:shd w:val="clear" w:color="auto" w:fill="auto"/>
            <w:noWrap/>
            <w:vAlign w:val="bottom"/>
            <w:hideMark/>
          </w:tcPr>
          <w:p w:rsidR="004629FE" w:rsidRPr="004629FE" w:rsidRDefault="004629FE" w:rsidP="004629FE">
            <w:pPr>
              <w:rPr>
                <w:rFonts w:ascii="Calibri" w:hAnsi="Calibri"/>
                <w:color w:val="000000"/>
                <w:sz w:val="20"/>
                <w:szCs w:val="20"/>
              </w:rPr>
            </w:pPr>
            <w:r w:rsidRPr="004629FE">
              <w:rPr>
                <w:rFonts w:ascii="Calibri" w:hAnsi="Calibri"/>
                <w:color w:val="000000"/>
                <w:sz w:val="20"/>
                <w:szCs w:val="20"/>
              </w:rPr>
              <w:t>ΔΗΜΟΤΙΚΗ ΕΝΟΤΗΤΑ ΓΟΡΤΥΝΟΣ</w:t>
            </w:r>
          </w:p>
        </w:tc>
        <w:tc>
          <w:tcPr>
            <w:tcW w:w="1180" w:type="dxa"/>
            <w:tcBorders>
              <w:top w:val="nil"/>
              <w:left w:val="nil"/>
              <w:bottom w:val="single" w:sz="4" w:space="0" w:color="auto"/>
              <w:right w:val="single" w:sz="4" w:space="0" w:color="auto"/>
            </w:tcBorders>
            <w:shd w:val="clear" w:color="auto" w:fill="auto"/>
            <w:noWrap/>
            <w:vAlign w:val="bottom"/>
            <w:hideMark/>
          </w:tcPr>
          <w:p w:rsidR="004629FE" w:rsidRPr="004629FE" w:rsidRDefault="004629FE" w:rsidP="004629FE">
            <w:pPr>
              <w:jc w:val="center"/>
              <w:rPr>
                <w:rFonts w:ascii="Calibri" w:hAnsi="Calibri"/>
                <w:color w:val="000000"/>
                <w:sz w:val="20"/>
                <w:szCs w:val="20"/>
              </w:rPr>
            </w:pPr>
            <w:r w:rsidRPr="004629FE">
              <w:rPr>
                <w:rFonts w:ascii="Calibri" w:hAnsi="Calibri"/>
                <w:color w:val="000000"/>
                <w:sz w:val="20"/>
                <w:szCs w:val="20"/>
              </w:rPr>
              <w:t>2.147</w:t>
            </w:r>
          </w:p>
        </w:tc>
        <w:tc>
          <w:tcPr>
            <w:tcW w:w="2388" w:type="dxa"/>
            <w:tcBorders>
              <w:top w:val="nil"/>
              <w:left w:val="nil"/>
              <w:bottom w:val="single" w:sz="4" w:space="0" w:color="auto"/>
              <w:right w:val="single" w:sz="4" w:space="0" w:color="auto"/>
            </w:tcBorders>
            <w:shd w:val="clear" w:color="auto" w:fill="auto"/>
            <w:noWrap/>
            <w:vAlign w:val="bottom"/>
            <w:hideMark/>
          </w:tcPr>
          <w:p w:rsidR="004629FE" w:rsidRPr="004629FE" w:rsidRDefault="004629FE" w:rsidP="004629FE">
            <w:pPr>
              <w:jc w:val="center"/>
              <w:rPr>
                <w:rFonts w:ascii="Calibri" w:hAnsi="Calibri"/>
                <w:b/>
                <w:bCs/>
                <w:sz w:val="20"/>
                <w:szCs w:val="20"/>
              </w:rPr>
            </w:pPr>
            <w:r w:rsidRPr="004629FE">
              <w:rPr>
                <w:rFonts w:ascii="Calibri" w:hAnsi="Calibri"/>
                <w:b/>
                <w:bCs/>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4629FE" w:rsidRPr="004629FE" w:rsidRDefault="004629FE" w:rsidP="004629FE">
            <w:pPr>
              <w:jc w:val="center"/>
              <w:rPr>
                <w:rFonts w:ascii="Calibri" w:hAnsi="Calibri"/>
                <w:b/>
                <w:bCs/>
                <w:sz w:val="20"/>
                <w:szCs w:val="20"/>
              </w:rPr>
            </w:pPr>
            <w:r w:rsidRPr="004629FE">
              <w:rPr>
                <w:rFonts w:ascii="Calibri" w:hAnsi="Calibri"/>
                <w:b/>
                <w:bCs/>
                <w:sz w:val="20"/>
                <w:szCs w:val="20"/>
              </w:rPr>
              <w:t> </w:t>
            </w:r>
          </w:p>
        </w:tc>
      </w:tr>
      <w:tr w:rsidR="004629FE" w:rsidRPr="004629FE" w:rsidTr="004629FE">
        <w:trPr>
          <w:trHeight w:val="300"/>
        </w:trPr>
        <w:tc>
          <w:tcPr>
            <w:tcW w:w="3752" w:type="dxa"/>
            <w:tcBorders>
              <w:top w:val="nil"/>
              <w:left w:val="single" w:sz="4" w:space="0" w:color="auto"/>
              <w:bottom w:val="single" w:sz="4" w:space="0" w:color="auto"/>
              <w:right w:val="single" w:sz="4" w:space="0" w:color="auto"/>
            </w:tcBorders>
            <w:shd w:val="clear" w:color="auto" w:fill="auto"/>
            <w:noWrap/>
            <w:vAlign w:val="bottom"/>
            <w:hideMark/>
          </w:tcPr>
          <w:p w:rsidR="004629FE" w:rsidRPr="004629FE" w:rsidRDefault="004629FE" w:rsidP="004629FE">
            <w:pPr>
              <w:rPr>
                <w:rFonts w:ascii="Calibri" w:hAnsi="Calibri"/>
                <w:color w:val="000000"/>
                <w:sz w:val="20"/>
                <w:szCs w:val="20"/>
              </w:rPr>
            </w:pPr>
            <w:r w:rsidRPr="004629FE">
              <w:rPr>
                <w:rFonts w:ascii="Calibri" w:hAnsi="Calibri"/>
                <w:color w:val="000000"/>
                <w:sz w:val="20"/>
                <w:szCs w:val="20"/>
              </w:rPr>
              <w:t>ΔΗΜΟΤΙΚΗ ΕΝΟΤΗΤΑ ΦΑΛΑΙΣΙΑΣ</w:t>
            </w:r>
          </w:p>
        </w:tc>
        <w:tc>
          <w:tcPr>
            <w:tcW w:w="1180" w:type="dxa"/>
            <w:tcBorders>
              <w:top w:val="nil"/>
              <w:left w:val="nil"/>
              <w:bottom w:val="single" w:sz="4" w:space="0" w:color="auto"/>
              <w:right w:val="single" w:sz="4" w:space="0" w:color="auto"/>
            </w:tcBorders>
            <w:shd w:val="clear" w:color="auto" w:fill="auto"/>
            <w:noWrap/>
            <w:vAlign w:val="bottom"/>
            <w:hideMark/>
          </w:tcPr>
          <w:p w:rsidR="004629FE" w:rsidRPr="004629FE" w:rsidRDefault="004629FE" w:rsidP="004629FE">
            <w:pPr>
              <w:jc w:val="center"/>
              <w:rPr>
                <w:rFonts w:ascii="Calibri" w:hAnsi="Calibri"/>
                <w:color w:val="000000"/>
                <w:sz w:val="20"/>
                <w:szCs w:val="20"/>
              </w:rPr>
            </w:pPr>
            <w:r w:rsidRPr="004629FE">
              <w:rPr>
                <w:rFonts w:ascii="Calibri" w:hAnsi="Calibri"/>
                <w:color w:val="000000"/>
                <w:sz w:val="20"/>
                <w:szCs w:val="20"/>
              </w:rPr>
              <w:t>2.567</w:t>
            </w:r>
          </w:p>
        </w:tc>
        <w:tc>
          <w:tcPr>
            <w:tcW w:w="2388" w:type="dxa"/>
            <w:tcBorders>
              <w:top w:val="nil"/>
              <w:left w:val="nil"/>
              <w:bottom w:val="single" w:sz="4" w:space="0" w:color="auto"/>
              <w:right w:val="single" w:sz="4" w:space="0" w:color="auto"/>
            </w:tcBorders>
            <w:shd w:val="clear" w:color="auto" w:fill="auto"/>
            <w:noWrap/>
            <w:vAlign w:val="bottom"/>
            <w:hideMark/>
          </w:tcPr>
          <w:p w:rsidR="004629FE" w:rsidRPr="004629FE" w:rsidRDefault="004629FE" w:rsidP="004629FE">
            <w:pPr>
              <w:jc w:val="center"/>
              <w:rPr>
                <w:rFonts w:ascii="Calibri" w:hAnsi="Calibri"/>
                <w:b/>
                <w:bCs/>
                <w:sz w:val="20"/>
                <w:szCs w:val="20"/>
              </w:rPr>
            </w:pPr>
            <w:r w:rsidRPr="004629FE">
              <w:rPr>
                <w:rFonts w:ascii="Calibri" w:hAnsi="Calibri"/>
                <w:b/>
                <w:bCs/>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4629FE" w:rsidRPr="004629FE" w:rsidRDefault="004629FE" w:rsidP="004629FE">
            <w:pPr>
              <w:jc w:val="center"/>
              <w:rPr>
                <w:rFonts w:ascii="Calibri" w:hAnsi="Calibri"/>
                <w:b/>
                <w:bCs/>
                <w:sz w:val="20"/>
                <w:szCs w:val="20"/>
              </w:rPr>
            </w:pPr>
            <w:r w:rsidRPr="004629FE">
              <w:rPr>
                <w:rFonts w:ascii="Calibri" w:hAnsi="Calibri"/>
                <w:b/>
                <w:bCs/>
                <w:sz w:val="20"/>
                <w:szCs w:val="20"/>
              </w:rPr>
              <w:t> </w:t>
            </w:r>
          </w:p>
        </w:tc>
      </w:tr>
      <w:tr w:rsidR="004629FE" w:rsidRPr="004629FE" w:rsidTr="004629FE">
        <w:trPr>
          <w:trHeight w:val="300"/>
        </w:trPr>
        <w:tc>
          <w:tcPr>
            <w:tcW w:w="3752" w:type="dxa"/>
            <w:tcBorders>
              <w:top w:val="nil"/>
              <w:left w:val="single" w:sz="4" w:space="0" w:color="auto"/>
              <w:bottom w:val="single" w:sz="4" w:space="0" w:color="auto"/>
              <w:right w:val="single" w:sz="4" w:space="0" w:color="auto"/>
            </w:tcBorders>
            <w:shd w:val="clear" w:color="000000" w:fill="EEECE1"/>
            <w:noWrap/>
            <w:vAlign w:val="bottom"/>
            <w:hideMark/>
          </w:tcPr>
          <w:p w:rsidR="004629FE" w:rsidRPr="004629FE" w:rsidRDefault="004629FE" w:rsidP="004629FE">
            <w:pPr>
              <w:rPr>
                <w:rFonts w:ascii="Calibri" w:hAnsi="Calibri"/>
                <w:b/>
                <w:bCs/>
                <w:sz w:val="20"/>
                <w:szCs w:val="20"/>
              </w:rPr>
            </w:pPr>
            <w:r w:rsidRPr="004629FE">
              <w:rPr>
                <w:rFonts w:ascii="Calibri" w:hAnsi="Calibri"/>
                <w:b/>
                <w:bCs/>
                <w:sz w:val="20"/>
                <w:szCs w:val="20"/>
              </w:rPr>
              <w:t>ΔΗΜΟΣ ΝΟΤΙΑΣ ΚΥΝΟΥΡΙΑΣ</w:t>
            </w:r>
          </w:p>
        </w:tc>
        <w:tc>
          <w:tcPr>
            <w:tcW w:w="1180" w:type="dxa"/>
            <w:tcBorders>
              <w:top w:val="nil"/>
              <w:left w:val="nil"/>
              <w:bottom w:val="single" w:sz="4" w:space="0" w:color="auto"/>
              <w:right w:val="single" w:sz="4" w:space="0" w:color="auto"/>
            </w:tcBorders>
            <w:shd w:val="clear" w:color="auto" w:fill="auto"/>
            <w:noWrap/>
            <w:vAlign w:val="bottom"/>
            <w:hideMark/>
          </w:tcPr>
          <w:p w:rsidR="004629FE" w:rsidRPr="004629FE" w:rsidRDefault="004629FE" w:rsidP="004629FE">
            <w:pPr>
              <w:jc w:val="center"/>
              <w:rPr>
                <w:rFonts w:ascii="Calibri" w:hAnsi="Calibri"/>
                <w:b/>
                <w:bCs/>
                <w:sz w:val="20"/>
                <w:szCs w:val="20"/>
              </w:rPr>
            </w:pPr>
            <w:r w:rsidRPr="004629FE">
              <w:rPr>
                <w:rFonts w:ascii="Calibri" w:hAnsi="Calibri"/>
                <w:b/>
                <w:bCs/>
                <w:sz w:val="20"/>
                <w:szCs w:val="20"/>
              </w:rPr>
              <w:t>9.686</w:t>
            </w:r>
          </w:p>
        </w:tc>
        <w:tc>
          <w:tcPr>
            <w:tcW w:w="2388" w:type="dxa"/>
            <w:tcBorders>
              <w:top w:val="nil"/>
              <w:left w:val="nil"/>
              <w:bottom w:val="single" w:sz="4" w:space="0" w:color="auto"/>
              <w:right w:val="single" w:sz="4" w:space="0" w:color="auto"/>
            </w:tcBorders>
            <w:shd w:val="clear" w:color="auto" w:fill="auto"/>
            <w:noWrap/>
            <w:vAlign w:val="bottom"/>
            <w:hideMark/>
          </w:tcPr>
          <w:p w:rsidR="004629FE" w:rsidRPr="004629FE" w:rsidRDefault="004629FE" w:rsidP="004629FE">
            <w:pPr>
              <w:jc w:val="center"/>
              <w:rPr>
                <w:rFonts w:ascii="Calibri" w:hAnsi="Calibri"/>
                <w:b/>
                <w:bCs/>
                <w:sz w:val="20"/>
                <w:szCs w:val="20"/>
              </w:rPr>
            </w:pPr>
            <w:r w:rsidRPr="004629FE">
              <w:rPr>
                <w:rFonts w:ascii="Calibri" w:hAnsi="Calibri"/>
                <w:b/>
                <w:bCs/>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4629FE" w:rsidRPr="004629FE" w:rsidRDefault="004629FE" w:rsidP="004629FE">
            <w:pPr>
              <w:jc w:val="center"/>
              <w:rPr>
                <w:rFonts w:ascii="Calibri" w:hAnsi="Calibri"/>
                <w:b/>
                <w:bCs/>
                <w:sz w:val="20"/>
                <w:szCs w:val="20"/>
              </w:rPr>
            </w:pPr>
            <w:r w:rsidRPr="004629FE">
              <w:rPr>
                <w:rFonts w:ascii="Calibri" w:hAnsi="Calibri"/>
                <w:b/>
                <w:bCs/>
                <w:sz w:val="20"/>
                <w:szCs w:val="20"/>
              </w:rPr>
              <w:t> </w:t>
            </w:r>
          </w:p>
        </w:tc>
      </w:tr>
      <w:tr w:rsidR="004629FE" w:rsidRPr="004629FE" w:rsidTr="004629FE">
        <w:trPr>
          <w:trHeight w:val="300"/>
        </w:trPr>
        <w:tc>
          <w:tcPr>
            <w:tcW w:w="3752" w:type="dxa"/>
            <w:tcBorders>
              <w:top w:val="nil"/>
              <w:left w:val="single" w:sz="4" w:space="0" w:color="auto"/>
              <w:bottom w:val="single" w:sz="4" w:space="0" w:color="auto"/>
              <w:right w:val="single" w:sz="4" w:space="0" w:color="auto"/>
            </w:tcBorders>
            <w:shd w:val="clear" w:color="auto" w:fill="auto"/>
            <w:noWrap/>
            <w:vAlign w:val="bottom"/>
            <w:hideMark/>
          </w:tcPr>
          <w:p w:rsidR="004629FE" w:rsidRPr="004629FE" w:rsidRDefault="004629FE" w:rsidP="004629FE">
            <w:pPr>
              <w:rPr>
                <w:rFonts w:ascii="Calibri" w:hAnsi="Calibri"/>
                <w:color w:val="000000"/>
                <w:sz w:val="20"/>
                <w:szCs w:val="20"/>
              </w:rPr>
            </w:pPr>
            <w:r w:rsidRPr="004629FE">
              <w:rPr>
                <w:rFonts w:ascii="Calibri" w:hAnsi="Calibri"/>
                <w:color w:val="000000"/>
                <w:sz w:val="20"/>
                <w:szCs w:val="20"/>
              </w:rPr>
              <w:t>ΔΗΜΟΤΙΚΗ ΕΝΟΤΗΤΑ ΛΕΩΝΙΔΙΟΥ</w:t>
            </w:r>
          </w:p>
        </w:tc>
        <w:tc>
          <w:tcPr>
            <w:tcW w:w="1180" w:type="dxa"/>
            <w:tcBorders>
              <w:top w:val="nil"/>
              <w:left w:val="nil"/>
              <w:bottom w:val="single" w:sz="4" w:space="0" w:color="auto"/>
              <w:right w:val="single" w:sz="4" w:space="0" w:color="auto"/>
            </w:tcBorders>
            <w:shd w:val="clear" w:color="auto" w:fill="auto"/>
            <w:noWrap/>
            <w:vAlign w:val="bottom"/>
            <w:hideMark/>
          </w:tcPr>
          <w:p w:rsidR="004629FE" w:rsidRPr="004629FE" w:rsidRDefault="004629FE" w:rsidP="004629FE">
            <w:pPr>
              <w:jc w:val="center"/>
              <w:rPr>
                <w:rFonts w:ascii="Calibri" w:hAnsi="Calibri"/>
                <w:color w:val="000000"/>
                <w:sz w:val="20"/>
                <w:szCs w:val="20"/>
              </w:rPr>
            </w:pPr>
            <w:r w:rsidRPr="004629FE">
              <w:rPr>
                <w:rFonts w:ascii="Calibri" w:hAnsi="Calibri"/>
                <w:color w:val="000000"/>
                <w:sz w:val="20"/>
                <w:szCs w:val="20"/>
              </w:rPr>
              <w:t>6.965</w:t>
            </w:r>
          </w:p>
        </w:tc>
        <w:tc>
          <w:tcPr>
            <w:tcW w:w="2388" w:type="dxa"/>
            <w:tcBorders>
              <w:top w:val="nil"/>
              <w:left w:val="nil"/>
              <w:bottom w:val="single" w:sz="4" w:space="0" w:color="auto"/>
              <w:right w:val="single" w:sz="4" w:space="0" w:color="auto"/>
            </w:tcBorders>
            <w:shd w:val="clear" w:color="auto" w:fill="auto"/>
            <w:noWrap/>
            <w:vAlign w:val="bottom"/>
            <w:hideMark/>
          </w:tcPr>
          <w:p w:rsidR="004629FE" w:rsidRPr="004629FE" w:rsidRDefault="004629FE" w:rsidP="004629FE">
            <w:pPr>
              <w:jc w:val="center"/>
              <w:rPr>
                <w:rFonts w:ascii="Calibri" w:hAnsi="Calibri"/>
                <w:b/>
                <w:bCs/>
                <w:sz w:val="20"/>
                <w:szCs w:val="20"/>
              </w:rPr>
            </w:pPr>
            <w:r w:rsidRPr="004629FE">
              <w:rPr>
                <w:rFonts w:ascii="Calibri" w:hAnsi="Calibri"/>
                <w:b/>
                <w:bCs/>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4629FE" w:rsidRPr="004629FE" w:rsidRDefault="004629FE" w:rsidP="004629FE">
            <w:pPr>
              <w:jc w:val="center"/>
              <w:rPr>
                <w:rFonts w:ascii="Calibri" w:hAnsi="Calibri"/>
                <w:b/>
                <w:bCs/>
                <w:sz w:val="20"/>
                <w:szCs w:val="20"/>
              </w:rPr>
            </w:pPr>
            <w:r w:rsidRPr="004629FE">
              <w:rPr>
                <w:rFonts w:ascii="Calibri" w:hAnsi="Calibri"/>
                <w:b/>
                <w:bCs/>
                <w:sz w:val="20"/>
                <w:szCs w:val="20"/>
              </w:rPr>
              <w:t>ΚΕΝΤΡΟ ΥΓΕΙΑΣ</w:t>
            </w:r>
          </w:p>
        </w:tc>
      </w:tr>
      <w:tr w:rsidR="004629FE" w:rsidRPr="004629FE" w:rsidTr="004629FE">
        <w:trPr>
          <w:trHeight w:val="300"/>
        </w:trPr>
        <w:tc>
          <w:tcPr>
            <w:tcW w:w="3752" w:type="dxa"/>
            <w:tcBorders>
              <w:top w:val="nil"/>
              <w:left w:val="single" w:sz="4" w:space="0" w:color="auto"/>
              <w:bottom w:val="single" w:sz="4" w:space="0" w:color="auto"/>
              <w:right w:val="single" w:sz="4" w:space="0" w:color="auto"/>
            </w:tcBorders>
            <w:shd w:val="clear" w:color="auto" w:fill="auto"/>
            <w:noWrap/>
            <w:vAlign w:val="bottom"/>
            <w:hideMark/>
          </w:tcPr>
          <w:p w:rsidR="004629FE" w:rsidRPr="004629FE" w:rsidRDefault="004629FE" w:rsidP="004629FE">
            <w:pPr>
              <w:rPr>
                <w:rFonts w:ascii="Calibri" w:hAnsi="Calibri"/>
                <w:color w:val="000000"/>
                <w:sz w:val="20"/>
                <w:szCs w:val="20"/>
              </w:rPr>
            </w:pPr>
            <w:r w:rsidRPr="004629FE">
              <w:rPr>
                <w:rFonts w:ascii="Calibri" w:hAnsi="Calibri"/>
                <w:color w:val="000000"/>
                <w:sz w:val="20"/>
                <w:szCs w:val="20"/>
              </w:rPr>
              <w:t>ΔΗΜΟΤΙΚΗ ΕΝΟΤΗΤΑ ΚΟΣΜΑ</w:t>
            </w:r>
          </w:p>
        </w:tc>
        <w:tc>
          <w:tcPr>
            <w:tcW w:w="1180" w:type="dxa"/>
            <w:tcBorders>
              <w:top w:val="nil"/>
              <w:left w:val="nil"/>
              <w:bottom w:val="single" w:sz="4" w:space="0" w:color="auto"/>
              <w:right w:val="single" w:sz="4" w:space="0" w:color="auto"/>
            </w:tcBorders>
            <w:shd w:val="clear" w:color="auto" w:fill="auto"/>
            <w:noWrap/>
            <w:vAlign w:val="bottom"/>
            <w:hideMark/>
          </w:tcPr>
          <w:p w:rsidR="004629FE" w:rsidRPr="004629FE" w:rsidRDefault="004629FE" w:rsidP="004629FE">
            <w:pPr>
              <w:jc w:val="center"/>
              <w:rPr>
                <w:rFonts w:ascii="Calibri" w:hAnsi="Calibri"/>
                <w:color w:val="000000"/>
                <w:sz w:val="20"/>
                <w:szCs w:val="20"/>
              </w:rPr>
            </w:pPr>
            <w:r w:rsidRPr="004629FE">
              <w:rPr>
                <w:rFonts w:ascii="Calibri" w:hAnsi="Calibri"/>
                <w:color w:val="000000"/>
                <w:sz w:val="20"/>
                <w:szCs w:val="20"/>
              </w:rPr>
              <w:t>567</w:t>
            </w:r>
          </w:p>
        </w:tc>
        <w:tc>
          <w:tcPr>
            <w:tcW w:w="2388" w:type="dxa"/>
            <w:tcBorders>
              <w:top w:val="nil"/>
              <w:left w:val="nil"/>
              <w:bottom w:val="single" w:sz="4" w:space="0" w:color="auto"/>
              <w:right w:val="single" w:sz="4" w:space="0" w:color="auto"/>
            </w:tcBorders>
            <w:shd w:val="clear" w:color="auto" w:fill="auto"/>
            <w:noWrap/>
            <w:vAlign w:val="bottom"/>
            <w:hideMark/>
          </w:tcPr>
          <w:p w:rsidR="004629FE" w:rsidRPr="004629FE" w:rsidRDefault="004629FE" w:rsidP="004629FE">
            <w:pPr>
              <w:jc w:val="center"/>
              <w:rPr>
                <w:rFonts w:ascii="Calibri" w:hAnsi="Calibri"/>
                <w:b/>
                <w:bCs/>
                <w:sz w:val="20"/>
                <w:szCs w:val="20"/>
              </w:rPr>
            </w:pPr>
            <w:r w:rsidRPr="004629FE">
              <w:rPr>
                <w:rFonts w:ascii="Calibri" w:hAnsi="Calibri"/>
                <w:b/>
                <w:bCs/>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4629FE" w:rsidRPr="004629FE" w:rsidRDefault="004629FE" w:rsidP="004629FE">
            <w:pPr>
              <w:jc w:val="center"/>
              <w:rPr>
                <w:rFonts w:ascii="Calibri" w:hAnsi="Calibri"/>
                <w:color w:val="000000"/>
              </w:rPr>
            </w:pPr>
            <w:r w:rsidRPr="004629FE">
              <w:rPr>
                <w:rFonts w:ascii="Calibri" w:hAnsi="Calibri"/>
                <w:color w:val="000000"/>
                <w:sz w:val="22"/>
                <w:szCs w:val="22"/>
              </w:rPr>
              <w:t> </w:t>
            </w:r>
          </w:p>
        </w:tc>
      </w:tr>
      <w:tr w:rsidR="004629FE" w:rsidRPr="004629FE" w:rsidTr="004629FE">
        <w:trPr>
          <w:trHeight w:val="300"/>
        </w:trPr>
        <w:tc>
          <w:tcPr>
            <w:tcW w:w="3752" w:type="dxa"/>
            <w:tcBorders>
              <w:top w:val="nil"/>
              <w:left w:val="single" w:sz="4" w:space="0" w:color="auto"/>
              <w:bottom w:val="single" w:sz="4" w:space="0" w:color="auto"/>
              <w:right w:val="single" w:sz="4" w:space="0" w:color="auto"/>
            </w:tcBorders>
            <w:shd w:val="clear" w:color="auto" w:fill="auto"/>
            <w:noWrap/>
            <w:vAlign w:val="bottom"/>
            <w:hideMark/>
          </w:tcPr>
          <w:p w:rsidR="004629FE" w:rsidRPr="004629FE" w:rsidRDefault="004629FE" w:rsidP="004629FE">
            <w:pPr>
              <w:rPr>
                <w:rFonts w:ascii="Calibri" w:hAnsi="Calibri"/>
                <w:color w:val="000000"/>
                <w:sz w:val="20"/>
                <w:szCs w:val="20"/>
              </w:rPr>
            </w:pPr>
            <w:r w:rsidRPr="004629FE">
              <w:rPr>
                <w:rFonts w:ascii="Calibri" w:hAnsi="Calibri"/>
                <w:color w:val="000000"/>
                <w:sz w:val="20"/>
                <w:szCs w:val="20"/>
              </w:rPr>
              <w:t>ΔΗΜΟΤΙΚΗ ΕΝΟΤΗΤΑ ΤΥΡΟΥ</w:t>
            </w:r>
          </w:p>
        </w:tc>
        <w:tc>
          <w:tcPr>
            <w:tcW w:w="1180" w:type="dxa"/>
            <w:tcBorders>
              <w:top w:val="nil"/>
              <w:left w:val="nil"/>
              <w:bottom w:val="single" w:sz="4" w:space="0" w:color="auto"/>
              <w:right w:val="single" w:sz="4" w:space="0" w:color="auto"/>
            </w:tcBorders>
            <w:shd w:val="clear" w:color="auto" w:fill="auto"/>
            <w:noWrap/>
            <w:vAlign w:val="bottom"/>
            <w:hideMark/>
          </w:tcPr>
          <w:p w:rsidR="004629FE" w:rsidRPr="004629FE" w:rsidRDefault="004629FE" w:rsidP="004629FE">
            <w:pPr>
              <w:jc w:val="center"/>
              <w:rPr>
                <w:rFonts w:ascii="Calibri" w:hAnsi="Calibri"/>
                <w:color w:val="000000"/>
                <w:sz w:val="20"/>
                <w:szCs w:val="20"/>
              </w:rPr>
            </w:pPr>
            <w:r w:rsidRPr="004629FE">
              <w:rPr>
                <w:rFonts w:ascii="Calibri" w:hAnsi="Calibri"/>
                <w:color w:val="000000"/>
                <w:sz w:val="20"/>
                <w:szCs w:val="20"/>
              </w:rPr>
              <w:t>2.154</w:t>
            </w:r>
          </w:p>
        </w:tc>
        <w:tc>
          <w:tcPr>
            <w:tcW w:w="2388" w:type="dxa"/>
            <w:tcBorders>
              <w:top w:val="nil"/>
              <w:left w:val="nil"/>
              <w:bottom w:val="single" w:sz="4" w:space="0" w:color="auto"/>
              <w:right w:val="single" w:sz="4" w:space="0" w:color="auto"/>
            </w:tcBorders>
            <w:shd w:val="clear" w:color="auto" w:fill="auto"/>
            <w:noWrap/>
            <w:vAlign w:val="bottom"/>
            <w:hideMark/>
          </w:tcPr>
          <w:p w:rsidR="004629FE" w:rsidRPr="004629FE" w:rsidRDefault="004629FE" w:rsidP="004629FE">
            <w:pPr>
              <w:jc w:val="center"/>
              <w:rPr>
                <w:rFonts w:ascii="Calibri" w:hAnsi="Calibri"/>
                <w:b/>
                <w:bCs/>
                <w:sz w:val="20"/>
                <w:szCs w:val="20"/>
              </w:rPr>
            </w:pPr>
            <w:r w:rsidRPr="004629FE">
              <w:rPr>
                <w:rFonts w:ascii="Calibri" w:hAnsi="Calibri"/>
                <w:b/>
                <w:bCs/>
                <w:sz w:val="20"/>
                <w:szCs w:val="20"/>
              </w:rPr>
              <w:t> </w:t>
            </w:r>
          </w:p>
        </w:tc>
        <w:tc>
          <w:tcPr>
            <w:tcW w:w="1340" w:type="dxa"/>
            <w:tcBorders>
              <w:top w:val="nil"/>
              <w:left w:val="nil"/>
              <w:bottom w:val="single" w:sz="4" w:space="0" w:color="auto"/>
              <w:right w:val="single" w:sz="4" w:space="0" w:color="auto"/>
            </w:tcBorders>
            <w:shd w:val="clear" w:color="auto" w:fill="auto"/>
            <w:noWrap/>
            <w:vAlign w:val="bottom"/>
            <w:hideMark/>
          </w:tcPr>
          <w:p w:rsidR="004629FE" w:rsidRPr="004629FE" w:rsidRDefault="004629FE" w:rsidP="004629FE">
            <w:pPr>
              <w:jc w:val="center"/>
              <w:rPr>
                <w:rFonts w:ascii="Calibri" w:hAnsi="Calibri"/>
                <w:color w:val="000000"/>
              </w:rPr>
            </w:pPr>
            <w:r w:rsidRPr="004629FE">
              <w:rPr>
                <w:rFonts w:ascii="Calibri" w:hAnsi="Calibri"/>
                <w:color w:val="000000"/>
                <w:sz w:val="22"/>
                <w:szCs w:val="22"/>
              </w:rPr>
              <w:t> </w:t>
            </w:r>
          </w:p>
        </w:tc>
      </w:tr>
    </w:tbl>
    <w:p w:rsidR="00604D8A" w:rsidRDefault="00604D8A" w:rsidP="005B7E68">
      <w:pPr>
        <w:spacing w:line="360" w:lineRule="auto"/>
        <w:jc w:val="right"/>
        <w:rPr>
          <w:rFonts w:ascii="Calibri" w:hAnsi="Calibri"/>
          <w:lang w:eastAsia="en-US"/>
        </w:rPr>
      </w:pPr>
    </w:p>
    <w:p w:rsidR="00604D8A" w:rsidRDefault="00604D8A" w:rsidP="004629FE">
      <w:pPr>
        <w:spacing w:line="360" w:lineRule="auto"/>
        <w:rPr>
          <w:rFonts w:ascii="Calibri" w:hAnsi="Calibri"/>
          <w:lang w:eastAsia="en-US"/>
        </w:rPr>
      </w:pPr>
    </w:p>
    <w:p w:rsidR="00604D8A" w:rsidRDefault="00604D8A" w:rsidP="005B7E68">
      <w:pPr>
        <w:spacing w:line="360" w:lineRule="auto"/>
        <w:jc w:val="right"/>
        <w:rPr>
          <w:rFonts w:ascii="Calibri" w:hAnsi="Calibri"/>
          <w:lang w:eastAsia="en-US"/>
        </w:rPr>
      </w:pPr>
    </w:p>
    <w:p w:rsidR="00604D8A" w:rsidRDefault="00604D8A" w:rsidP="005B7E68">
      <w:pPr>
        <w:spacing w:line="360" w:lineRule="auto"/>
        <w:jc w:val="right"/>
        <w:rPr>
          <w:rFonts w:ascii="Calibri" w:hAnsi="Calibri"/>
          <w:lang w:eastAsia="en-US"/>
        </w:rPr>
      </w:pPr>
    </w:p>
    <w:p w:rsidR="00604D8A" w:rsidRDefault="00604D8A" w:rsidP="005B7E68">
      <w:pPr>
        <w:spacing w:line="360" w:lineRule="auto"/>
        <w:jc w:val="right"/>
        <w:rPr>
          <w:rFonts w:ascii="Calibri" w:hAnsi="Calibri"/>
          <w:lang w:eastAsia="en-US"/>
        </w:rPr>
      </w:pPr>
    </w:p>
    <w:p w:rsidR="00394F01" w:rsidRDefault="00DE25D3" w:rsidP="005B7E68">
      <w:pPr>
        <w:spacing w:line="360" w:lineRule="auto"/>
        <w:jc w:val="right"/>
        <w:rPr>
          <w:rFonts w:ascii="Calibri" w:hAnsi="Calibri"/>
          <w:lang w:eastAsia="en-US"/>
        </w:rPr>
      </w:pPr>
      <w:r>
        <w:rPr>
          <w:rFonts w:ascii="Calibri" w:hAnsi="Calibri"/>
          <w:noProof/>
        </w:rPr>
        <w:pict>
          <v:group id="Group 154" o:spid="_x0000_s1102" style="position:absolute;left:0;text-align:left;margin-left:383.05pt;margin-top:-39.3pt;width:91.6pt;height:40.1pt;z-index:251692032" coordorigin="9162,810" coordsize="1832,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k4IOgMAAPEJAAAOAAAAZHJzL2Uyb0RvYy54bWzsVttu2zAMfR+wfxD8ntpy7CQ2mg69LMWA&#10;bit2+QDFlm1htuRJSp1u2L+PohI37Qps2A17mB8cyZSow0MeRsfPtl1Lbrg2QsllQI+igHBZqFLI&#10;ehm8f7eaLAJiLJMla5Xky+CWm+DZydMnx0Of81g1qi25JuBEmnzol0FjbZ+HoSka3jFzpHouwVgp&#10;3TELU12HpWYDeO/aMI6iWTgoXfZaFdwY+HrhjcEJ+q8qXtjXVWW4Je0yAGwW3xrfa/cOT45ZXmvW&#10;N6LYwWA/gaJjQsKho6sLZhnZaPGNq04UWhlV2aNCdaGqKlFwjAGiodGDaC612vQYS50PdT/SBNQ+&#10;4Omn3Ravbq41ESXkLgZ+JOsgSXguoWni6Bn6OodVl7p/219rHyMMr1TxwYA5fGh389ovJuvhpSrB&#10;IdtYhfRsK905FxA42WIWbscs8K0lBXykdDadOjAF2NIoi+e7NBUN5NJty+gsDghYF3Q0Pd/vXkzB&#10;5rYuotjhD1nuT0WkO2QuLCg4c8ep+TVO3zas55gq49gaOaV7Tt9AKTJZtxx4TT2vuHJPqvGMEqnO&#10;G1jHT7VWQ8NZCcAoxuEQg2u/wU0M5OO7FI9c0YiiH5aPRI9UJQmmeqSK5b029pKrjrjBMtCAHhPI&#10;bq6M9azul7h8GtWKciXaFie6Xp+3mtwwEN387HROs10i7i1rpVssldvmPfovAA/OcDYHFEX0OaNx&#10;Ep3F2WQ1W8wnySpJJ9k8Wkwimp1lsyjJkovVFweQJnkjypLLKyH5XtA0+bHk7lqLlyJKmgxQbWmc&#10;Yuz30JvDICN8HguyExb6Wys6V4/ucYtY7hL7XJY4tky0fhzeh4+1Cxzsf5EVqGKfeV/CdrveonxT&#10;9OyMa1XeQmFoBXkDFUFzhkGj9KeADNDoloH5uGGaB6R9IaG4MpokrjPiJEnnTnn60LI+tDBZgKtl&#10;YAPih+fWd9NNr0XdwEkUuZLqFDRfCayVO1TYL1B4f02B0A18VztU4MylwcEaBQU1/IcUSKMpnd5v&#10;V3sFusp6tFf9RgEmZ9NVOn+sNv8L8LcKELvrXan/+wLEP0S4V2B/2d2B3MXlcI6CvbupnXwFAAD/&#10;/wMAUEsDBBQABgAIAAAAIQByvy/14AAAAAkBAAAPAAAAZHJzL2Rvd25yZXYueG1sTI9BT8JAEIXv&#10;Jv6HzZh4g21FC9RuCSHqiZgIJoTb0B3ahu5s013a8u9dT3qcvC/vfZOtRtOInjpXW1YQTyMQxIXV&#10;NZcKvvfvkwUI55E1NpZJwY0crPL7uwxTbQf+on7nSxFK2KWooPK+TaV0RUUG3dS2xCE7286gD2dX&#10;St3hEMpNI5+iKJEGaw4LFba0qai47K5GwceAw3oWv/Xby3lzO+5fPg/bmJR6fBjXryA8jf4Phl/9&#10;oA55cDrZK2snGgXzJIkDqmAyXyQgArF8Xs5AnAKagMwz+f+D/AcAAP//AwBQSwECLQAUAAYACAAA&#10;ACEAtoM4kv4AAADhAQAAEwAAAAAAAAAAAAAAAAAAAAAAW0NvbnRlbnRfVHlwZXNdLnhtbFBLAQIt&#10;ABQABgAIAAAAIQA4/SH/1gAAAJQBAAALAAAAAAAAAAAAAAAAAC8BAABfcmVscy8ucmVsc1BLAQIt&#10;ABQABgAIAAAAIQDSek4IOgMAAPEJAAAOAAAAAAAAAAAAAAAAAC4CAABkcnMvZTJvRG9jLnhtbFBL&#10;AQItABQABgAIAAAAIQByvy/14AAAAAkBAAAPAAAAAAAAAAAAAAAAAJQFAABkcnMvZG93bnJldi54&#10;bWxQSwUGAAAAAAQABADzAAAAoQYAAAAA&#10;">
            <v:rect id="Rectangle 155" o:spid="_x0000_s1103" style="position:absolute;left:9162;top:1011;width:1832;height:4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vh7MQA&#10;AADcAAAADwAAAGRycy9kb3ducmV2LnhtbERP22oCMRB9L/QfwhR8q1kXlHY1iisUrQ+1Xj5g2Iyb&#10;xc1km0Td/n1TKPRtDuc6s0VvW3EjHxrHCkbDDARx5XTDtYLT8e35BUSIyBpbx6TgmwIs5o8PMyy0&#10;u/OebodYixTCoUAFJsaukDJUhiyGoeuIE3d23mJM0NdSe7yncNvKPMsm0mLDqcFgRytD1eVwtQrK&#10;1/LcVbutKd/9+HMyXn3l64+tUoOnfjkFEamP/+I/90an+fkIfp9JF8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b4ezEAAAA3AAAAA8AAAAAAAAAAAAAAAAAmAIAAGRycy9k&#10;b3ducmV2LnhtbFBLBQYAAAAABAAEAPUAAACJAwAAAAA=&#10;" fillcolor="#7ba719" stroked="f">
              <v:textbox>
                <w:txbxContent>
                  <w:p w:rsidR="00376993" w:rsidRPr="002E5B0B" w:rsidRDefault="00376993" w:rsidP="00604D8A">
                    <w:pPr>
                      <w:rPr>
                        <w:rFonts w:ascii="Corbel" w:hAnsi="Corbel"/>
                        <w:b/>
                        <w:color w:val="FFFFFF"/>
                        <w:lang w:val="en-US"/>
                      </w:rPr>
                    </w:pPr>
                  </w:p>
                </w:txbxContent>
              </v:textbox>
            </v:rect>
            <v:rect id="Rectangle 156" o:spid="_x0000_s1104" style="position:absolute;left:10313;top:810;width:525;height:8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6UxcEA&#10;AADcAAAADwAAAGRycy9kb3ducmV2LnhtbERPTYvCMBC9L/gfwgh7W1O7IG41LaKIgnpYlZ6HZmyL&#10;zaQ0Ueu/NwsL3ubxPmee9aYRd+pcbVnBeBSBIC6srrlUcD6tv6YgnEfW2FgmBU9ykKWDjzkm2j74&#10;l+5HX4oQwi5BBZX3bSKlKyoy6Ea2JQ7cxXYGfYBdKXWHjxBuGhlH0UQarDk0VNjSsqLierwZBfm3&#10;2cn9bpH/rKJ8Q4fLtC3lXqnPYb+YgfDU+7f4373VYX4cw98z4QKZ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DelMXBAAAA3AAAAA8AAAAAAAAAAAAAAAAAmAIAAGRycy9kb3du&#10;cmV2LnhtbFBLBQYAAAAABAAEAPUAAACGAwAAAAA=&#10;" fillcolor="#4b3f57" stroked="f">
              <v:textbox>
                <w:txbxContent>
                  <w:p w:rsidR="00376993" w:rsidRPr="001C1887" w:rsidRDefault="00376993" w:rsidP="00604D8A">
                    <w:pPr>
                      <w:tabs>
                        <w:tab w:val="left" w:pos="993"/>
                      </w:tabs>
                      <w:spacing w:before="40"/>
                      <w:jc w:val="center"/>
                      <w:rPr>
                        <w:rFonts w:ascii="Calibri" w:hAnsi="Calibri"/>
                        <w:color w:val="FFFFFF"/>
                        <w:sz w:val="40"/>
                      </w:rPr>
                    </w:pPr>
                    <w:r>
                      <w:rPr>
                        <w:rFonts w:ascii="Calibri" w:hAnsi="Calibri"/>
                        <w:color w:val="FFFFFF"/>
                        <w:sz w:val="40"/>
                      </w:rPr>
                      <w:t>Β</w:t>
                    </w:r>
                  </w:p>
                </w:txbxContent>
              </v:textbox>
            </v:rect>
          </v:group>
        </w:pict>
      </w:r>
      <w:r w:rsidR="00570C76" w:rsidRPr="00570C76">
        <w:rPr>
          <w:rFonts w:ascii="Calibri" w:hAnsi="Calibri"/>
          <w:lang w:eastAsia="en-US"/>
        </w:rPr>
        <w:object w:dxaOrig="7198" w:dyaOrig="5398">
          <v:shape id="_x0000_i1025" type="#_x0000_t75" style="width:5in;height:270pt" o:ole="">
            <v:imagedata r:id="rId20" o:title=""/>
          </v:shape>
          <o:OLEObject Type="Embed" ProgID="PowerPoint.Slide.12" ShapeID="_x0000_i1025" DrawAspect="Content" ObjectID="_1443412914" r:id="rId21"/>
        </w:object>
      </w:r>
    </w:p>
    <w:p w:rsidR="00394F01" w:rsidRDefault="00394F01" w:rsidP="00C47CF5">
      <w:pPr>
        <w:spacing w:line="360" w:lineRule="auto"/>
        <w:jc w:val="both"/>
        <w:rPr>
          <w:rFonts w:ascii="Calibri" w:hAnsi="Calibri"/>
          <w:sz w:val="22"/>
          <w:szCs w:val="22"/>
        </w:rPr>
      </w:pPr>
    </w:p>
    <w:p w:rsidR="005B7E68" w:rsidRDefault="005B7E68">
      <w:pPr>
        <w:rPr>
          <w:rFonts w:ascii="Calibri" w:hAnsi="Calibri"/>
          <w:lang w:val="en-US" w:eastAsia="en-US"/>
        </w:rPr>
      </w:pPr>
    </w:p>
    <w:p w:rsidR="005B7E68" w:rsidRDefault="005B7E68">
      <w:pPr>
        <w:rPr>
          <w:rFonts w:ascii="Calibri" w:hAnsi="Calibri"/>
          <w:lang w:val="en-US" w:eastAsia="en-US"/>
        </w:rPr>
      </w:pPr>
    </w:p>
    <w:p w:rsidR="005B7E68" w:rsidRDefault="00DE25D3">
      <w:pPr>
        <w:rPr>
          <w:rFonts w:ascii="Calibri" w:hAnsi="Calibri"/>
          <w:lang w:eastAsia="en-US"/>
        </w:rPr>
      </w:pPr>
      <w:r>
        <w:rPr>
          <w:rFonts w:ascii="Calibri" w:hAnsi="Calibri"/>
          <w:noProof/>
        </w:rPr>
        <w:pict>
          <v:group id="Group 135" o:spid="_x0000_s1105" style="position:absolute;margin-left:370.55pt;margin-top:484.95pt;width:91.6pt;height:40.1pt;z-index:251687936" coordorigin="9162,810" coordsize="1832,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0kuPQMAAPEJAAAOAAAAZHJzL2Uyb0RvYy54bWzsVttu4zYQfS+w/0Dw3ZEoyxcJcYJc1kGB&#10;bLto2g+gJUoiKpEqSUfOLvrvHQ5tJU4D7CJNF1hg9SCTGnI4c+acMU/Pd11L7oWxUqsVZScxJUIV&#10;upSqXtE/fl9PlpRYx1XJW63Eij4IS8/P3v10OvS5SHSj21IYAk6UzYd+RRvn+jyKbNGIjtsT3QsF&#10;xkqbjjuYmjoqDR/Ae9dGSRzPo0Gbsje6ENbC1+tgpGfov6pE4X6tKiscaVcUYnP4Nvje+Hd0dsrz&#10;2vC+kcU+DP6KKDouFRw6urrmjpOtkf9y1cnCaKsrd1LoLtJVJQuBOUA2LH6WzY3R2x5zqfOh7keY&#10;ANpnOL3abfHL/UdDZAm1YwtKFO+gSHguYdOZh2fo6xxW3Zj+rv9oQo4wvNXFnxbM0XO7n9dhMdkM&#10;H3QJDvnWaYRnV5nOu4DEyQ6r8DBWQewcKeAjY/PpNIFiFWCbxVmy2JepaKCWflvG5gklYF2y0fT+&#10;sHs5BZvfuowTH3/E83AqRrqPzKcFhLOPmNr/huldw3uBpbIerRFToH/A9DegIld1KwDXecAVVx5A&#10;tQFRovRVA+vEhTF6aAQvITCGefiIwXXY4CcW6vFFiEesWMzQD89HoEeo0jQ9gornvbHuRuiO+MGK&#10;GogeC8jvb60LqB6W+Hpa3cpyLdsWJ6beXLWG3HMQ3eLyYsGyvfejZa3yi5X224LH8AXCgzO8zQeK&#10;IvqcsSSNL5Nssp4vF5N0nc4m2SJeTmKWXWbzOM3S6/XfPkCW5o0sS6FupRIHQbP064q7by1Biihp&#10;MgDbZskMcz+K3j5NMsbnpSQ76aC/tbLzfPSPX8RzX9j3qsSx47IN4+g4fOQuYHD4RVSAxaHygcJu&#10;t9mhfGdIdm/c6PIBiGE01A1UBM0ZBo02nygZoNGtqP1ry42gpP1ZAbkylqa+M+IknS288sxTy+ap&#10;hasCXK2ooyQMr1zoptveyLqBkxhipfQFaL6SyJXHqLBfoPC+mQKzlxS48GXwYY2CAg7/Twpk8ZRN&#10;j9vVQYGeWS/2qjcUYHo5Xc8wX+iERxT+IcA3FeD0wKnvRYD4hwj3Cuwv+zuQv7g8naNgH29qZ/8A&#10;AAD//wMAUEsDBBQABgAIAAAAIQA0ZZZc4wAAAAwBAAAPAAAAZHJzL2Rvd25yZXYueG1sTI/LTsMw&#10;EEX3SPyDNUjsqO2+aEKcqqqAVYVEi4S6c+NpEjW2o9hN0r9nWMFydI/uPZOtR9uwHrtQe6dATgQw&#10;dIU3tSsVfB3enlbAQtTO6MY7VHDDAOv8/i7TqfGD+8R+H0tGJS6kWkEVY5tyHooKrQ4T36Kj7Ow7&#10;qyOdXclNpwcqtw2fCrHkVteOFird4rbC4rK/WgXvgx42M/na7y7n7e14WHx87yQq9fgwbl6ARRzj&#10;Hwy/+qQOOTmd/NWZwBoFz3MpCVWQLJMEGBHJdD4DdiJULIQEnmf8/xP5DwAAAP//AwBQSwECLQAU&#10;AAYACAAAACEAtoM4kv4AAADhAQAAEwAAAAAAAAAAAAAAAAAAAAAAW0NvbnRlbnRfVHlwZXNdLnht&#10;bFBLAQItABQABgAIAAAAIQA4/SH/1gAAAJQBAAALAAAAAAAAAAAAAAAAAC8BAABfcmVscy8ucmVs&#10;c1BLAQItABQABgAIAAAAIQAWO0kuPQMAAPEJAAAOAAAAAAAAAAAAAAAAAC4CAABkcnMvZTJvRG9j&#10;LnhtbFBLAQItABQABgAIAAAAIQA0ZZZc4wAAAAwBAAAPAAAAAAAAAAAAAAAAAJcFAABkcnMvZG93&#10;bnJldi54bWxQSwUGAAAAAAQABADzAAAApwYAAAAA&#10;">
            <v:rect id="Rectangle 136" o:spid="_x0000_s1106" style="position:absolute;left:9162;top:1011;width:1832;height:4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2CzMYA&#10;AADcAAAADwAAAGRycy9kb3ducmV2LnhtbESPQU8CMRCF7yb+h2ZMvEkXEogsFOKSGJUDCvoDJtth&#10;u2E7XdsK6793DiTeZvLevPfNcj34Tp0ppjawgfGoAEVcB9tyY+Dr8/nhEVTKyBa7wGTglxKsV7c3&#10;SyxtuPCezofcKAnhVKIBl3Nfap1qRx7TKPTEoh1D9JhljY22ES8S7js9KYqZ9tiyNDjsaeOoPh1+&#10;vIFqXh37+n3rqrc4/ZhNN9+Tl93WmPu74WkBKtOQ/83X61cr+GOhlWdkAr3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2CzMYAAADcAAAADwAAAAAAAAAAAAAAAACYAgAAZHJz&#10;L2Rvd25yZXYueG1sUEsFBgAAAAAEAAQA9QAAAIsDAAAAAA==&#10;" fillcolor="#7ba719" stroked="f">
              <v:textbox>
                <w:txbxContent>
                  <w:p w:rsidR="00376993" w:rsidRPr="002E5B0B" w:rsidRDefault="00376993" w:rsidP="005B7E68">
                    <w:pPr>
                      <w:rPr>
                        <w:rFonts w:ascii="Corbel" w:hAnsi="Corbel"/>
                        <w:b/>
                        <w:color w:val="FFFFFF"/>
                        <w:lang w:val="en-US"/>
                      </w:rPr>
                    </w:pPr>
                  </w:p>
                </w:txbxContent>
              </v:textbox>
            </v:rect>
            <v:rect id="Rectangle 137" o:spid="_x0000_s1107" style="position:absolute;left:10313;top:810;width:525;height:8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bMCcEA&#10;AADcAAAADwAAAGRycy9kb3ducmV2LnhtbERPS4vCMBC+L/gfwgje1lSFxVbTIooo6B580PPQjG2x&#10;mZQmav33m4WFvc3H95xl1ptGPKlztWUFk3EEgriwuuZSwfWy/ZyDcB5ZY2OZFLzJQZYOPpaYaPvi&#10;Ez3PvhQhhF2CCirv20RKV1Rk0I1tSxy4m+0M+gC7UuoOXyHcNHIaRV/SYM2hocKW1hUV9/PDKMhn&#10;5iCPh1Ueb6J8R9+3eVvKo1KjYb9agPDU+3/xn3uvw/xJDL/PhAtk+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WzAnBAAAA3AAAAA8AAAAAAAAAAAAAAAAAmAIAAGRycy9kb3du&#10;cmV2LnhtbFBLBQYAAAAABAAEAPUAAACGAwAAAAA=&#10;" fillcolor="#4b3f57" stroked="f">
              <v:textbox>
                <w:txbxContent>
                  <w:p w:rsidR="00376993" w:rsidRPr="001C1887" w:rsidRDefault="00376993" w:rsidP="005B7E68">
                    <w:pPr>
                      <w:tabs>
                        <w:tab w:val="left" w:pos="993"/>
                      </w:tabs>
                      <w:spacing w:before="40"/>
                      <w:jc w:val="center"/>
                      <w:rPr>
                        <w:rFonts w:ascii="Calibri" w:hAnsi="Calibri"/>
                        <w:color w:val="FFFFFF"/>
                        <w:sz w:val="40"/>
                      </w:rPr>
                    </w:pPr>
                    <w:r>
                      <w:rPr>
                        <w:rFonts w:ascii="Calibri" w:hAnsi="Calibri"/>
                        <w:color w:val="FFFFFF"/>
                        <w:sz w:val="40"/>
                      </w:rPr>
                      <w:t>Α</w:t>
                    </w:r>
                  </w:p>
                </w:txbxContent>
              </v:textbox>
            </v:rect>
          </v:group>
        </w:pict>
      </w:r>
      <w:r w:rsidR="00570C76" w:rsidRPr="00570C76">
        <w:rPr>
          <w:rFonts w:ascii="Calibri" w:hAnsi="Calibri"/>
          <w:lang w:eastAsia="en-US"/>
        </w:rPr>
        <w:object w:dxaOrig="7198" w:dyaOrig="5398">
          <v:shape id="_x0000_i1026" type="#_x0000_t75" style="width:5in;height:270pt" o:ole="">
            <v:imagedata r:id="rId22" o:title=""/>
          </v:shape>
          <o:OLEObject Type="Embed" ProgID="PowerPoint.Slide.12" ShapeID="_x0000_i1026" DrawAspect="Content" ObjectID="_1443412915" r:id="rId23"/>
        </w:object>
      </w:r>
      <w:r w:rsidR="00394F01">
        <w:rPr>
          <w:rFonts w:ascii="Calibri" w:hAnsi="Calibri"/>
          <w:lang w:eastAsia="en-US"/>
        </w:rPr>
        <w:br w:type="page"/>
      </w:r>
      <w:r>
        <w:rPr>
          <w:rFonts w:ascii="Calibri" w:hAnsi="Calibri"/>
          <w:noProof/>
        </w:rPr>
        <w:pict>
          <v:group id="Group 148" o:spid="_x0000_s1108" style="position:absolute;margin-left:377.05pt;margin-top:-23.2pt;width:91.6pt;height:40.1pt;z-index:251689984" coordorigin="9162,810" coordsize="1832,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yi7OgMAAPEJAAAOAAAAZHJzL2Uyb0RvYy54bWzsVttu2zAMfR+wfxD0ntpy7CQ2mg69LMWA&#10;bit2+QDFlm1htuRJSp1u2L+PohO36Qps2A17WB5cyaQo8hwe1sfPtm1DboSxUqslZUchJULlupCq&#10;WtL371aTBSXWcVXwRiuxpLfC0mcnT58c910mIl3rphCGQBBls75b0tq5LgsCm9ei5fZId0KBsdSm&#10;5Q62pgoKw3uI3jZBFIazoNem6IzOhbXw9mIw0hOMX5Yid6/L0gpHmiWF3Bw+DT7X/hmcHPOsMryr&#10;Zb5Lg/9EFi2XCi4dQ11wx8nGyG9CtTI32urSHeW6DXRZylxgDVANCx9Uc2n0psNaqqyvuhEmgPYB&#10;Tj8dNn91c22ILIA7FlOieAsk4b2ExQsPT99VGXhdmu5td22GGmF5pfMPFszBQ7vfV4MzWfcvdQEB&#10;+cZphGdbmtaHgMLJFlm4HVkQW0dyeMnYbDqNgKwcbEmYRvMdTXkNXPpjKZtFlIB1wUbT8/3pxRRs&#10;/ugijHz+Ac+GWzHTXWa+LGg4e4ep/TVM39a8E0iV9WiNmCZ7TN9AK3JVNQJwTQdc0XMPqh0QJUqf&#10;1+AnTo3RfS14AYkxrMNnDKGHA35jgY/vQjxixUKGcXg2Aj1CFcfxAVQ864x1l0K3xC+W1ED2SCC/&#10;ubJuQHXv4vm0upHFSjYNbky1Pm8MueEguvnZ6ZxhwUDEgVujvLPS/tgQcXgD6cEd3uYTRRF9TlkU&#10;h2dROlnNFvNJvIqTSToPF5OQpWfpLIzT+GL1xSfI4qyWRSHUlVRiL2gW/xi5u9EySBElTXrotiRK&#10;sPaD7O39IkP87SA8cGulg/nWyNb3o/95J555Yp+rAteOy2ZYB4fpY+8CBvu/iAp08cD80MJuu96i&#10;fBNk0BvXuriFxjAaeAMVwXCGRa3NJ0p6GHRLaj9uuBGUNC8UNFfK4thPRtzEydwrz9y3rO9buMoh&#10;1JI6SobluRum6aYzsqrhJoZYKX0Kmi8l9spdVjgvUHh/TYGzRxSYIA0+rVFQ0Jx/SIEsnLLp4bja&#10;K9B31qOz6jcKMD6brpL5Y735X4C/VYCJx/iu1f99AeI/RPiuwPmy+wbyHy739yjYuy+1k68AAAD/&#10;/wMAUEsDBBQABgAIAAAAIQDquD8K4gAAAAoBAAAPAAAAZHJzL2Rvd25yZXYueG1sTI/LasMwEEX3&#10;hf6DmEJ3iezKebkehxDarkKgSaFkp1gT28SSjKXYzt9XXbXL4R7uPZOtR92wnjpXW4MQTyNgZAqr&#10;alMifB3fJ0tgzkujZGMNIdzJwTp/fMhkquxgPqk/+JKFEuNSiVB536acu6IiLd3UtmRCdrGdlj6c&#10;XclVJ4dQrhv+EkVzrmVtwkIlW9pWVFwPN43wMchhI+K3fne9bO+n42z/vYsJ8flp3LwC8zT6Pxh+&#10;9YM65MHpbG9GOdYgLGZJHFCESTJPgAViJRYC2BlBiCXwPOP/X8h/AAAA//8DAFBLAQItABQABgAI&#10;AAAAIQC2gziS/gAAAOEBAAATAAAAAAAAAAAAAAAAAAAAAABbQ29udGVudF9UeXBlc10ueG1sUEsB&#10;Ai0AFAAGAAgAAAAhADj9If/WAAAAlAEAAAsAAAAAAAAAAAAAAAAALwEAAF9yZWxzLy5yZWxzUEsB&#10;Ai0AFAAGAAgAAAAhADPXKLs6AwAA8QkAAA4AAAAAAAAAAAAAAAAALgIAAGRycy9lMm9Eb2MueG1s&#10;UEsBAi0AFAAGAAgAAAAhAOq4PwriAAAACgEAAA8AAAAAAAAAAAAAAAAAlAUAAGRycy9kb3ducmV2&#10;LnhtbFBLBQYAAAAABAAEAPMAAACjBgAAAAA=&#10;">
            <v:rect id="Rectangle 149" o:spid="_x0000_s1109" style="position:absolute;left:9162;top:1011;width:1832;height:4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wtUsQA&#10;AADcAAAADwAAAGRycy9kb3ducmV2LnhtbERP22oCMRB9L/QfwhR806zCSrsaxRWKrQ+1Xj5g2Iyb&#10;xc1km6S6/fumIPRtDuc682VvW3ElHxrHCsajDARx5XTDtYLT8XX4DCJEZI2tY1LwQwGWi8eHORba&#10;3XhP10OsRQrhUKACE2NXSBkqQxbDyHXEiTs7bzEm6GupPd5SuG3lJMum0mLDqcFgR2tD1eXwbRWU&#10;L+W5q3ZbU777/HOar78mm4+tUoOnfjUDEamP/+K7+02n+eMc/p5JF8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MLVLEAAAA3AAAAA8AAAAAAAAAAAAAAAAAmAIAAGRycy9k&#10;b3ducmV2LnhtbFBLBQYAAAAABAAEAPUAAACJAwAAAAA=&#10;" fillcolor="#7ba719" stroked="f">
              <v:textbox>
                <w:txbxContent>
                  <w:p w:rsidR="00376993" w:rsidRPr="002E5B0B" w:rsidRDefault="00376993" w:rsidP="00604D8A">
                    <w:pPr>
                      <w:rPr>
                        <w:rFonts w:ascii="Corbel" w:hAnsi="Corbel"/>
                        <w:b/>
                        <w:color w:val="FFFFFF"/>
                        <w:lang w:val="en-US"/>
                      </w:rPr>
                    </w:pPr>
                  </w:p>
                </w:txbxContent>
              </v:textbox>
            </v:rect>
            <v:rect id="Rectangle 150" o:spid="_x0000_s1110" style="position:absolute;left:10313;top:810;width:525;height:8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Ye78A&#10;AADcAAAADwAAAGRycy9kb3ducmV2LnhtbERPy6rCMBDdC/5DGMGdpl5BtBpFvIiCuvBB10MztsVm&#10;Upqo9e+NILibw3nObNGYUjyodoVlBYN+BII4tbrgTMHlvO6NQTiPrLG0TApe5GAxb7dmGGv75CM9&#10;Tj4TIYRdjApy76tYSpfmZND1bUUcuKutDfoA60zqGp8h3JTyL4pG0mDBoSHHilY5pbfT3ShIhmYn&#10;97tlMvmPkg0druMqk3ulup1mOQXhqfE/8de91WH+YASfZ8IFcv4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iVh7vwAAANwAAAAPAAAAAAAAAAAAAAAAAJgCAABkcnMvZG93bnJl&#10;di54bWxQSwUGAAAAAAQABAD1AAAAhAMAAAAA&#10;" fillcolor="#4b3f57" stroked="f">
              <v:textbox>
                <w:txbxContent>
                  <w:p w:rsidR="00376993" w:rsidRPr="001C1887" w:rsidRDefault="00376993" w:rsidP="00604D8A">
                    <w:pPr>
                      <w:tabs>
                        <w:tab w:val="left" w:pos="993"/>
                      </w:tabs>
                      <w:spacing w:before="40"/>
                      <w:jc w:val="center"/>
                      <w:rPr>
                        <w:rFonts w:ascii="Calibri" w:hAnsi="Calibri"/>
                        <w:color w:val="FFFFFF"/>
                        <w:sz w:val="40"/>
                      </w:rPr>
                    </w:pPr>
                    <w:r>
                      <w:rPr>
                        <w:rFonts w:ascii="Calibri" w:hAnsi="Calibri"/>
                        <w:color w:val="FFFFFF"/>
                        <w:sz w:val="40"/>
                      </w:rPr>
                      <w:t>Β</w:t>
                    </w:r>
                  </w:p>
                </w:txbxContent>
              </v:textbox>
            </v:rect>
          </v:group>
        </w:pict>
      </w:r>
      <w:r>
        <w:rPr>
          <w:rFonts w:ascii="Calibri" w:hAnsi="Calibri"/>
          <w:noProof/>
        </w:rPr>
        <w:pict>
          <v:shape id="_x0000_s1158" type="#_x0000_t75" style="position:absolute;margin-left:-7.7pt;margin-top:48.85pt;width:461.75pt;height:346.3pt;z-index:-251629568">
            <v:imagedata r:id="rId24" o:title=""/>
          </v:shape>
          <o:OLEObject Type="Embed" ProgID="PowerPoint.Slide.12" ShapeID="_x0000_s1158" DrawAspect="Content" ObjectID="_1443412916" r:id="rId25"/>
        </w:pict>
      </w:r>
      <w:r w:rsidR="005B7E68">
        <w:rPr>
          <w:rFonts w:ascii="Calibri" w:hAnsi="Calibri"/>
          <w:lang w:eastAsia="en-US"/>
        </w:rPr>
        <w:br w:type="page"/>
      </w:r>
    </w:p>
    <w:p w:rsidR="00604D8A" w:rsidRDefault="00604D8A">
      <w:pPr>
        <w:rPr>
          <w:rFonts w:ascii="Calibri" w:hAnsi="Calibri"/>
          <w:lang w:eastAsia="en-US"/>
        </w:rPr>
      </w:pPr>
    </w:p>
    <w:p w:rsidR="00604D8A" w:rsidRDefault="00604D8A">
      <w:pPr>
        <w:rPr>
          <w:rFonts w:ascii="Calibri" w:hAnsi="Calibri"/>
          <w:lang w:eastAsia="en-US"/>
        </w:rPr>
      </w:pPr>
    </w:p>
    <w:p w:rsidR="00394F01" w:rsidRPr="00DF4890" w:rsidRDefault="00394F01" w:rsidP="00C47CF5">
      <w:pPr>
        <w:spacing w:line="360" w:lineRule="auto"/>
        <w:jc w:val="both"/>
        <w:rPr>
          <w:rFonts w:ascii="Calibri" w:hAnsi="Calibri"/>
          <w:b/>
          <w:color w:val="632423"/>
          <w:lang w:eastAsia="en-US"/>
        </w:rPr>
      </w:pPr>
      <w:r w:rsidRPr="00DF4890">
        <w:rPr>
          <w:rFonts w:ascii="Calibri" w:hAnsi="Calibri"/>
          <w:b/>
          <w:color w:val="632423"/>
          <w:sz w:val="36"/>
          <w:lang w:eastAsia="en-US"/>
        </w:rPr>
        <w:t>Αξιοποίηση Κτιριακής Υποδομής ΕΟΠΥΥ</w:t>
      </w:r>
    </w:p>
    <w:p w:rsidR="00394F01" w:rsidRDefault="00DE25D3" w:rsidP="00C47CF5">
      <w:pPr>
        <w:spacing w:line="360" w:lineRule="auto"/>
        <w:jc w:val="both"/>
        <w:rPr>
          <w:rFonts w:ascii="Calibri" w:hAnsi="Calibri"/>
          <w:lang w:eastAsia="en-US"/>
        </w:rPr>
      </w:pPr>
      <w:r w:rsidRPr="00DE25D3">
        <w:rPr>
          <w:noProof/>
        </w:rPr>
        <w:pict>
          <v:group id="Group 88" o:spid="_x0000_s1111" style="position:absolute;left:0;text-align:left;margin-left:378.05pt;margin-top:-79.85pt;width:91.6pt;height:40.1pt;z-index:251670528" coordorigin="9162,810" coordsize="1832,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eqJPQMAAO4JAAAOAAAAZHJzL2Uyb0RvYy54bWzsVtuO2zYQfS+QfyD47pUoy7YkrDfYS7wo&#10;sG2CpP0AWqIkohKpkvTK26L/3uHQ1tqbAC3SNMhD9CCTGnI4c86cMS9f7/uOPApjpVZryi5iSoQq&#10;dSVVs6a//rKZZZRYx1XFO63Emj4JS19fvfrhchwKkehWd5UwBJwoW4zDmrbODUUU2bIVPbcXehAK&#10;jLU2PXcwNU1UGT6C976LkjheRqM21WB0KayFr3fBSK/Qf12L0r2taysc6dYUYnP4Nvje+nd0dcmL&#10;xvChleUhDP4ZUfRcKjh0cnXHHSc7Iz9y1cvSaKtrd1HqPtJ1LUuBOUA2LH6Rzb3RuwFzaYqxGSaY&#10;ANoXOH222/Lnx3eGyAq4Y4wSxXsgCc8lWebRGYemgEX3ZvgwvDMhRRg+6PI3C+bopd3Pm7CYbMef&#10;dAX++M5pRGdfm967gLzJHkl4mkgQe0dK+MjYcj5PgKsSbIs4T1YHlsoWqPTbcrZMKAFrxibTm+Pu&#10;bA42vzWLEx9/xItwKkZ6iMynBfVmnyG1/w3SDy0fBDJlPVoTpBBLgPQ9VCJXTSdIlgdYceERUxsA&#10;JUrftrBMXBujx1bwCuJimIYPGDyHDX5igY5/RHiCisVALxb7hPOEVJqmZ0jxYjDW3QvdEz9YUwPB&#10;I3/88cG6AOpxiafT6k5WG9l1ODHN9rYz5JGD5FY31yuGCQMPZ8s65Rcr7bcFj+ELhAdneJsPFCX0&#10;Z86SNL5J8tlmma1m6SZdzPJVnM1ilt/kyzjN07vNXz5AlhatrCqhHqQSRzmz9N9xe2gsQYgoaDJC&#10;sS2SBeZ+Fr09TTLG5wDh2bJeOuhunex9OfonUOCJfaMqpMNx2YVxdB4+li5gcPxFVKCIA/Ohgt1+&#10;u0fxLpbeszdudfUEhWE08AYigtYMg1abPygZoc2tqf19x42gpPtRQXHlLE19X8RJulh54ZlTy/bU&#10;wlUJrtbUURKGty700t1gZNPCSQyxUvoaJF9LrJXnqLBdoO6+mgDnHwswRxZ8VJOeoDb/JwGyeM4g&#10;htNmdRSgL6xPdqovqL/0Zr5ZrD5Vmt/190X1hxg/V/q3rz/8O4RLBbaXwwXI31pO56jX52va1d8A&#10;AAD//wMAUEsDBBQABgAIAAAAIQAXd7HA4wAAAAwBAAAPAAAAZHJzL2Rvd25yZXYueG1sTI/BTsMw&#10;DIbvSLxDZCRuWxqqrrQ0naYJOE1IbEiIm9d4bbUmqZqs7d6ecGJH259+f3+xnnXHRhpca40EsYyA&#10;kamsak0t4evwtngG5jwahZ01JOFKDtbl/V2BubKT+aRx72sWQozLUULjfZ9z7qqGNLql7cmE28kO&#10;Gn0Yh5qrAacQrjv+FEUrrrE14UODPW0bqs77i5bwPuG0icXruDufttefQ/LxvRMk5ePDvHkB5mn2&#10;/zD86Qd1KIPT0V6McqyTkCYrEVAJC5FkKbCAZHEWAzuGVZolwMuC35YofwEAAP//AwBQSwECLQAU&#10;AAYACAAAACEAtoM4kv4AAADhAQAAEwAAAAAAAAAAAAAAAAAAAAAAW0NvbnRlbnRfVHlwZXNdLnht&#10;bFBLAQItABQABgAIAAAAIQA4/SH/1gAAAJQBAAALAAAAAAAAAAAAAAAAAC8BAABfcmVscy8ucmVs&#10;c1BLAQItABQABgAIAAAAIQCXBeqJPQMAAO4JAAAOAAAAAAAAAAAAAAAAAC4CAABkcnMvZTJvRG9j&#10;LnhtbFBLAQItABQABgAIAAAAIQAXd7HA4wAAAAwBAAAPAAAAAAAAAAAAAAAAAJcFAABkcnMvZG93&#10;bnJldi54bWxQSwUGAAAAAAQABADzAAAApwYAAAAA&#10;">
            <v:rect id="Rectangle 89" o:spid="_x0000_s1112" style="position:absolute;left:9162;top:1011;width:1832;height:4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W1JsQA&#10;AADcAAAADwAAAGRycy9kb3ducmV2LnhtbERP22oCMRB9L/QfwhR8q1kXlHY1iisUrQ+1Xj5g2Iyb&#10;xc1km0Td/n1TKPRtDuc6s0VvW3EjHxrHCkbDDARx5XTDtYLT8e35BUSIyBpbx6TgmwIs5o8PMyy0&#10;u/OebodYixTCoUAFJsaukDJUhiyGoeuIE3d23mJM0NdSe7yncNvKPMsm0mLDqcFgRytD1eVwtQrK&#10;1/LcVbutKd/9+HMyXn3l64+tUoOnfjkFEamP/+I/90an+aMcfp9JF8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ltSbEAAAA3AAAAA8AAAAAAAAAAAAAAAAAmAIAAGRycy9k&#10;b3ducmV2LnhtbFBLBQYAAAAABAAEAPUAAACJAwAAAAA=&#10;" fillcolor="#7ba719" stroked="f">
              <v:textbox>
                <w:txbxContent>
                  <w:p w:rsidR="00376993" w:rsidRPr="002E5B0B" w:rsidRDefault="00376993" w:rsidP="00DF4890">
                    <w:pPr>
                      <w:rPr>
                        <w:rFonts w:ascii="Corbel" w:hAnsi="Corbel"/>
                        <w:b/>
                        <w:color w:val="FFFFFF"/>
                        <w:lang w:val="en-US"/>
                      </w:rPr>
                    </w:pPr>
                  </w:p>
                </w:txbxContent>
              </v:textbox>
            </v:rect>
            <v:rect id="Rectangle 90" o:spid="_x0000_s1113" style="position:absolute;left:10313;top:810;width:525;height:8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7748EA&#10;AADcAAAADwAAAGRycy9kb3ducmV2LnhtbERPS4vCMBC+L/gfwgje1lSFRaupiCIuqAer9Dw00wc2&#10;k9JE7f77zcKCt/n4nrNa96YRT+pcbVnBZByBIM6trrlUcLvuP+cgnEfW2FgmBT/kYJ0MPlYYa/vi&#10;Cz1TX4oQwi5GBZX3bSylyysy6Ma2JQ5cYTuDPsCulLrDVwg3jZxG0Zc0WHNoqLClbUX5PX0YBdnM&#10;HOXpuMkWuyg70LmYt6U8KTUa9pslCE+9f4v/3d86zJ/M4O+ZcIFM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PBAAAA3AAAAA8AAAAAAAAAAAAAAAAAmAIAAGRycy9kb3du&#10;cmV2LnhtbFBLBQYAAAAABAAEAPUAAACGAwAAAAA=&#10;" fillcolor="#4b3f57" stroked="f">
              <v:textbox>
                <w:txbxContent>
                  <w:p w:rsidR="00376993" w:rsidRPr="001C1887" w:rsidRDefault="00376993" w:rsidP="00DF4890">
                    <w:pPr>
                      <w:tabs>
                        <w:tab w:val="left" w:pos="993"/>
                      </w:tabs>
                      <w:spacing w:before="40"/>
                      <w:jc w:val="center"/>
                      <w:rPr>
                        <w:rFonts w:ascii="Calibri" w:hAnsi="Calibri"/>
                        <w:color w:val="FFFFFF"/>
                        <w:sz w:val="40"/>
                      </w:rPr>
                    </w:pPr>
                    <w:r>
                      <w:rPr>
                        <w:rFonts w:ascii="Calibri" w:hAnsi="Calibri"/>
                        <w:color w:val="FFFFFF"/>
                        <w:sz w:val="40"/>
                      </w:rPr>
                      <w:t>Γ</w:t>
                    </w:r>
                  </w:p>
                </w:txbxContent>
              </v:textbox>
            </v:rect>
          </v:group>
        </w:pict>
      </w:r>
    </w:p>
    <w:p w:rsidR="00394F01" w:rsidRDefault="00394F01" w:rsidP="00C47CF5">
      <w:pPr>
        <w:spacing w:line="360" w:lineRule="auto"/>
        <w:jc w:val="both"/>
        <w:rPr>
          <w:rFonts w:ascii="Calibri" w:hAnsi="Calibri"/>
          <w:sz w:val="22"/>
          <w:szCs w:val="22"/>
        </w:rPr>
      </w:pPr>
      <w:r w:rsidRPr="00DA0CB3">
        <w:rPr>
          <w:rFonts w:ascii="Calibri" w:hAnsi="Calibri"/>
          <w:sz w:val="22"/>
          <w:szCs w:val="22"/>
        </w:rPr>
        <w:t>Η Διοίκηση του ΕΟΠΥΥ στοχεύει στην πλήρη και ορθολογική διαχείριση όλων των κτιριακών εγκαταστάσεων και στην αποτελεσματική αξιοποίηση της ακίνητης περιουσίας του και της περιουσίας που διαθέτει από κοινού με τα άλλα Ταμεία, προς όφελος των δικαιούχων του.</w:t>
      </w:r>
    </w:p>
    <w:p w:rsidR="00394F01" w:rsidRPr="00DA0CB3" w:rsidRDefault="00394F01" w:rsidP="00C47CF5">
      <w:pPr>
        <w:spacing w:line="360" w:lineRule="auto"/>
        <w:jc w:val="both"/>
        <w:rPr>
          <w:rFonts w:ascii="Calibri" w:hAnsi="Calibri"/>
          <w:sz w:val="22"/>
          <w:szCs w:val="22"/>
        </w:rPr>
      </w:pPr>
    </w:p>
    <w:p w:rsidR="00394F01" w:rsidRDefault="00394F01" w:rsidP="00C47CF5">
      <w:pPr>
        <w:spacing w:line="360" w:lineRule="auto"/>
        <w:jc w:val="both"/>
        <w:rPr>
          <w:rFonts w:ascii="Calibri" w:hAnsi="Calibri"/>
          <w:sz w:val="22"/>
          <w:szCs w:val="22"/>
        </w:rPr>
      </w:pPr>
      <w:r w:rsidRPr="00DA0CB3">
        <w:rPr>
          <w:rFonts w:ascii="Calibri" w:hAnsi="Calibri"/>
          <w:sz w:val="22"/>
          <w:szCs w:val="22"/>
        </w:rPr>
        <w:t>Στόχος είναι να αξιοποιηθεί πλήρως το σύνολο των ιδιόκτητων κτιρίων, μέσα από διαδικασίες συγχώνευσης, μετεγκατάστασης και συστέγασης  διοικητικών και υγειονομικών υπηρεσιών, ιδιαίτερα σε σημεία όπου η κατανομή και η χρήση των κτιρίων δεν είναι αποδοτική με βάση τους διατιθέμενους πόρους και να δημιουργηθεί ένα δίκτυο υπηρεσιών που θα λειτουργεί άμεσα και αποτελεσματικά για τον πολίτη με το μικρότερο δυνατό κόστος.</w:t>
      </w:r>
    </w:p>
    <w:p w:rsidR="00394F01" w:rsidRPr="00DA0CB3" w:rsidRDefault="00394F01" w:rsidP="00C47CF5">
      <w:pPr>
        <w:spacing w:line="360" w:lineRule="auto"/>
        <w:jc w:val="both"/>
        <w:rPr>
          <w:rFonts w:ascii="Calibri" w:hAnsi="Calibri"/>
          <w:sz w:val="22"/>
          <w:szCs w:val="22"/>
        </w:rPr>
      </w:pPr>
    </w:p>
    <w:p w:rsidR="00394F01" w:rsidRDefault="00394F01" w:rsidP="00C47CF5">
      <w:pPr>
        <w:pStyle w:val="a6"/>
        <w:spacing w:line="360" w:lineRule="auto"/>
        <w:ind w:left="0" w:firstLine="0"/>
      </w:pPr>
      <w:r>
        <w:t xml:space="preserve">Από την </w:t>
      </w:r>
      <w:r w:rsidRPr="00DA0CB3">
        <w:t xml:space="preserve">μέχρι τώρα συγκέντρωση </w:t>
      </w:r>
      <w:r>
        <w:t xml:space="preserve">και </w:t>
      </w:r>
      <w:r w:rsidRPr="00DA0CB3">
        <w:t xml:space="preserve">συγκριτική επεξεργασία των στοιχείων </w:t>
      </w:r>
      <w:r>
        <w:t xml:space="preserve">(ταυτοποίηση στοιχείων ακινήτων) προκύπτει </w:t>
      </w:r>
      <w:r w:rsidRPr="00DA0CB3">
        <w:t>δυνατότητα συγχώνευσης μονάδων που δεν οδηγούν σε συρρίκνωση</w:t>
      </w:r>
      <w:r>
        <w:t>,</w:t>
      </w:r>
      <w:r w:rsidRPr="00DA0CB3">
        <w:t xml:space="preserve"> αλλά σε βελτιωμένη λειτουργία παροχής υπηρεσιών</w:t>
      </w:r>
      <w:r>
        <w:t xml:space="preserve">. </w:t>
      </w:r>
    </w:p>
    <w:p w:rsidR="00394F01" w:rsidRDefault="00394F01" w:rsidP="00C47CF5">
      <w:pPr>
        <w:pStyle w:val="a6"/>
        <w:spacing w:line="360" w:lineRule="auto"/>
        <w:ind w:left="0" w:firstLine="0"/>
      </w:pPr>
    </w:p>
    <w:p w:rsidR="00394F01" w:rsidRPr="00DA0CB3" w:rsidRDefault="00394F01" w:rsidP="00C47CF5">
      <w:pPr>
        <w:pStyle w:val="a6"/>
        <w:spacing w:line="360" w:lineRule="auto"/>
        <w:ind w:left="0" w:firstLine="0"/>
      </w:pPr>
      <w:r>
        <w:t>Ειδικότερα,</w:t>
      </w:r>
    </w:p>
    <w:p w:rsidR="00394F01" w:rsidRPr="00DA0CB3" w:rsidRDefault="00394F01" w:rsidP="00BC530F">
      <w:pPr>
        <w:pStyle w:val="a6"/>
        <w:numPr>
          <w:ilvl w:val="0"/>
          <w:numId w:val="18"/>
        </w:numPr>
        <w:spacing w:line="360" w:lineRule="auto"/>
      </w:pPr>
      <w:r w:rsidRPr="00DA0CB3">
        <w:t>Υπάρχει μεγάλη απόκλιση στα μισθώματα με βάση την τιμή ανά τετραγωνικό μέσα στην ίδια περιοχή</w:t>
      </w:r>
    </w:p>
    <w:p w:rsidR="00394F01" w:rsidRPr="00DA0CB3" w:rsidRDefault="00394F01" w:rsidP="00BC530F">
      <w:pPr>
        <w:pStyle w:val="a6"/>
        <w:numPr>
          <w:ilvl w:val="0"/>
          <w:numId w:val="18"/>
        </w:numPr>
        <w:spacing w:line="360" w:lineRule="auto"/>
      </w:pPr>
      <w:r w:rsidRPr="00DA0CB3">
        <w:t>Υπάρχουν υψηλά μισθώματα σε κάποιες περιοχές</w:t>
      </w:r>
    </w:p>
    <w:p w:rsidR="00394F01" w:rsidRPr="00DA0CB3" w:rsidRDefault="00394F01" w:rsidP="00BC530F">
      <w:pPr>
        <w:pStyle w:val="a6"/>
        <w:numPr>
          <w:ilvl w:val="0"/>
          <w:numId w:val="18"/>
        </w:numPr>
        <w:spacing w:line="360" w:lineRule="auto"/>
      </w:pPr>
      <w:r w:rsidRPr="00DA0CB3">
        <w:t>Η πλειοψηφία των μισθωμένων κτιρίων προέρχεται από παλιούς διαγωνισμούς και η μίσθωση συνεχίζεται με παρατάσεις χωρίς νέους διαγωνισμούς</w:t>
      </w:r>
    </w:p>
    <w:p w:rsidR="00394F01" w:rsidRPr="00DA0CB3" w:rsidRDefault="00394F01" w:rsidP="00BC530F">
      <w:pPr>
        <w:pStyle w:val="a6"/>
        <w:numPr>
          <w:ilvl w:val="0"/>
          <w:numId w:val="18"/>
        </w:numPr>
        <w:spacing w:line="360" w:lineRule="auto"/>
      </w:pPr>
      <w:r w:rsidRPr="00DA0CB3">
        <w:t>Υπάρχουν περιπτώσεις ακατάλληλων κτιρίων</w:t>
      </w:r>
    </w:p>
    <w:p w:rsidR="00394F01" w:rsidRPr="00DA0CB3" w:rsidRDefault="00394F01" w:rsidP="00BC530F">
      <w:pPr>
        <w:pStyle w:val="a6"/>
        <w:numPr>
          <w:ilvl w:val="0"/>
          <w:numId w:val="18"/>
        </w:numPr>
        <w:spacing w:line="360" w:lineRule="auto"/>
      </w:pPr>
      <w:r w:rsidRPr="00DA0CB3">
        <w:t>Δεν έχουν αξιοποιηθεί δημόσια κτίρια που θα μπορούσαν να μειώσουν τις λειτουργικές δαπάνες σε κάποιες περιοχές</w:t>
      </w:r>
    </w:p>
    <w:p w:rsidR="00394F01" w:rsidRPr="00DA0CB3" w:rsidRDefault="00394F01" w:rsidP="00BC530F">
      <w:pPr>
        <w:pStyle w:val="a6"/>
        <w:numPr>
          <w:ilvl w:val="0"/>
          <w:numId w:val="18"/>
        </w:numPr>
        <w:spacing w:line="360" w:lineRule="auto"/>
      </w:pPr>
      <w:r w:rsidRPr="00DA0CB3">
        <w:t>Δεν έχει υπάρξει ο ανάλογος συντονισμός με το ΙΚΑ-ΕΤΑΜ προκειμένου να αξιοποιηθούν καλύτερα τα από κοινού χρησιμοποιούμενα κτίρια</w:t>
      </w:r>
    </w:p>
    <w:p w:rsidR="00394F01" w:rsidRDefault="00394F01" w:rsidP="00C47CF5">
      <w:pPr>
        <w:spacing w:line="360" w:lineRule="auto"/>
        <w:jc w:val="both"/>
        <w:rPr>
          <w:rFonts w:ascii="Calibri" w:hAnsi="Calibri"/>
          <w:sz w:val="22"/>
          <w:szCs w:val="22"/>
        </w:rPr>
      </w:pPr>
    </w:p>
    <w:p w:rsidR="00394F01" w:rsidRDefault="00394F01" w:rsidP="00C47CF5">
      <w:pPr>
        <w:spacing w:line="360" w:lineRule="auto"/>
        <w:jc w:val="both"/>
        <w:rPr>
          <w:rFonts w:ascii="Calibri" w:hAnsi="Calibri"/>
          <w:sz w:val="22"/>
          <w:szCs w:val="22"/>
        </w:rPr>
      </w:pPr>
    </w:p>
    <w:p w:rsidR="00394F01" w:rsidRDefault="00394F01" w:rsidP="00C47CF5">
      <w:pPr>
        <w:spacing w:line="360" w:lineRule="auto"/>
        <w:jc w:val="both"/>
        <w:rPr>
          <w:rFonts w:ascii="Calibri" w:hAnsi="Calibri"/>
          <w:sz w:val="22"/>
          <w:szCs w:val="22"/>
        </w:rPr>
      </w:pPr>
    </w:p>
    <w:p w:rsidR="00394F01" w:rsidRDefault="00394F01" w:rsidP="00C47CF5">
      <w:pPr>
        <w:spacing w:line="360" w:lineRule="auto"/>
        <w:jc w:val="both"/>
        <w:rPr>
          <w:rFonts w:ascii="Calibri" w:hAnsi="Calibri"/>
          <w:sz w:val="22"/>
          <w:szCs w:val="22"/>
        </w:rPr>
      </w:pPr>
    </w:p>
    <w:p w:rsidR="00394F01" w:rsidRDefault="00394F01" w:rsidP="00C47CF5">
      <w:pPr>
        <w:spacing w:line="360" w:lineRule="auto"/>
        <w:jc w:val="both"/>
        <w:rPr>
          <w:rFonts w:ascii="Calibri" w:hAnsi="Calibri"/>
          <w:sz w:val="22"/>
          <w:szCs w:val="22"/>
        </w:rPr>
      </w:pPr>
    </w:p>
    <w:p w:rsidR="00394F01" w:rsidRDefault="00DE25D3" w:rsidP="00C47CF5">
      <w:pPr>
        <w:spacing w:line="360" w:lineRule="auto"/>
        <w:jc w:val="both"/>
        <w:rPr>
          <w:rFonts w:ascii="Calibri" w:hAnsi="Calibri"/>
          <w:sz w:val="22"/>
          <w:szCs w:val="22"/>
        </w:rPr>
      </w:pPr>
      <w:r w:rsidRPr="00DE25D3">
        <w:rPr>
          <w:noProof/>
        </w:rPr>
        <w:pict>
          <v:group id="Group 91" o:spid="_x0000_s1114" style="position:absolute;left:0;text-align:left;margin-left:390.05pt;margin-top:-34.7pt;width:91.6pt;height:40.1pt;z-index:251672576" coordorigin="9162,810" coordsize="1832,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SuJMwMAAO4JAAAOAAAAZHJzL2Uyb0RvYy54bWzsVttu1DAQfUfiH6y8bxNns5dEzVbdlq2Q&#10;ClQUPsCbOIlFYgfb22xB/DvjyV5LJVCpKh7IQ9bO2OOZc+bM+vRs3dTkjmsjlEw9ehJ4hMtM5UKW&#10;qff502Iw9YixTOasVpKn3j033tns9avTrk14qCpV51wTcCJN0rWpV1nbJr5vsoo3zJyolkswFko3&#10;zMJUl36uWQfem9oPg2Dsd0rnrVYZNwa+XvZGb4b+i4Jn9kNRGG5JnXoQm8W3xvfSvf3ZKUtKzdpK&#10;ZJsw2BOiaJiQcOjO1SWzjKy0+MVVIzKtjCrsSaYaXxWFyDjmANnQ4EE2V1qtWsylTLqy3cEE0D7A&#10;6clus/d3N5qIHLgLgCrJGiAJzyUxdeh0bZnAoivd3rY3uk8Rhtcq+2LA7D+0u3nZLybL7p3KwR9b&#10;WYXorAvdOBeQN1kjCfc7Evjakgw+UjoeDkPgKgPbKIjDyYalrAIq3baYjkOPgHVKd6Y3293TIdjc&#10;1mkQuvh9lvSnYqSbyFxaUG9mD6n5O0hvK9ZyZMo4tHaQxltIP0IlMlnWnMQYljsfFm4xNT2gRKqL&#10;Cpbxc61VV3GWQ1xIA0R/sMFNDNDxW4R3UNGAoh+W7HDeIRVF0RFSLGm1sVdcNcQNUk9D8Mgfu7s2&#10;tgd1u8TRaVQt8oWoa5zocnlRa3LHQHKT+fmExhvvR8tq6RZL5bb1HvsvEB6c4WwuUJTQ95iGUTAP&#10;48FiPJ0MokU0GsSTYDoIaDyPx0EUR5eLHy5AGiWVyHMur4XkWznT6M+43TSWXogoaNJBsY3CEeZ+&#10;FL05TDLA57EkG2Ghu9WiceXoHreIJY7YNzLHsWWi7sf+cfhYuoDB9hdRwTJwzPcVbNfLNYp3NHWe&#10;XVksVX4PhaEV8AYigtYMg0rpbx7poM2lnvm6Ypp7pH4robhiGkWuL+IkGk2c8PShZXloYTIDV6ln&#10;PdIPL2zfS1etFmUFJ1HESqpzkHwhsFb2UWG7QN29lAChQWx62oEAh1usXkCANBjS4XGz2grQFdaj&#10;neoZ9RfNh4vR5LHS/K+/Z9Uf9rh9pf/7+sO/Q7hUYHvZXIDcreVwjnrdX9NmPwEAAP//AwBQSwME&#10;FAAGAAgAAAAhAO+diZXhAAAACgEAAA8AAABkcnMvZG93bnJldi54bWxMj8FOwzAQRO9I/IO1SNxa&#10;OwRCGuJUVQWcqkq0SFVvbrxNosbrKHaT9O8xJziu5mnmbb6cTMsG7F1jSUI0F8CQSqsbqiR87z9m&#10;KTDnFWnVWkIJN3SwLO7vcpVpO9IXDjtfsVBCLlMSau+7jHNX1miUm9sOKWRn2xvlw9lXXPdqDOWm&#10;5U9CJNyohsJCrTpc11hedlcj4XNU4yqO3ofN5by+Hfcv28MmQikfH6bVGzCPk/+D4Vc/qEMRnE72&#10;StqxVsJrKqKASpgli2dggVgkcQzsFFCRAi9y/v+F4gcAAP//AwBQSwECLQAUAAYACAAAACEAtoM4&#10;kv4AAADhAQAAEwAAAAAAAAAAAAAAAAAAAAAAW0NvbnRlbnRfVHlwZXNdLnhtbFBLAQItABQABgAI&#10;AAAAIQA4/SH/1gAAAJQBAAALAAAAAAAAAAAAAAAAAC8BAABfcmVscy8ucmVsc1BLAQItABQABgAI&#10;AAAAIQC1LSuJMwMAAO4JAAAOAAAAAAAAAAAAAAAAAC4CAABkcnMvZTJvRG9jLnhtbFBLAQItABQA&#10;BgAIAAAAIQDvnYmV4QAAAAoBAAAPAAAAAAAAAAAAAAAAAI0FAABkcnMvZG93bnJldi54bWxQSwUG&#10;AAAAAAQABADzAAAAmwYAAAAA&#10;">
            <v:rect id="Rectangle 92" o:spid="_x0000_s1115" style="position:absolute;left:9162;top:1011;width:1832;height:4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ixisMA&#10;AADcAAAADwAAAGRycy9kb3ducmV2LnhtbERPzWoCMRC+F3yHMII3zVZQ6mqUriC2HmqrPsCwGTeL&#10;m8mapLp9+6Yg9DYf3+8sVp1txI18qB0reB5lIIhLp2uuFJyOm+ELiBCRNTaOScEPBVgte08LzLW7&#10;8xfdDrESKYRDjgpMjG0uZSgNWQwj1xIn7uy8xZigr6T2eE/htpHjLJtKizWnBoMtrQ2Vl8O3VVDM&#10;inNb7nemePeTz+lkfR1vP3ZKDfrd6xxEpC7+ix/uN53mZzP4eyZd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ixisMAAADcAAAADwAAAAAAAAAAAAAAAACYAgAAZHJzL2Rv&#10;d25yZXYueG1sUEsFBgAAAAAEAAQA9QAAAIgDAAAAAA==&#10;" fillcolor="#7ba719" stroked="f">
              <v:textbox>
                <w:txbxContent>
                  <w:p w:rsidR="00376993" w:rsidRPr="002E5B0B" w:rsidRDefault="00376993" w:rsidP="00DA0CB3">
                    <w:pPr>
                      <w:rPr>
                        <w:rFonts w:ascii="Corbel" w:hAnsi="Corbel"/>
                        <w:b/>
                        <w:color w:val="FFFFFF"/>
                        <w:lang w:val="en-US"/>
                      </w:rPr>
                    </w:pPr>
                  </w:p>
                </w:txbxContent>
              </v:textbox>
            </v:rect>
            <v:rect id="Rectangle 93" o:spid="_x0000_s1116" style="position:absolute;left:10313;top:810;width:525;height:8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xllMMA&#10;AADcAAAADwAAAGRycy9kb3ducmV2LnhtbESPQYvCQAyF7wv+hyEL3tapK4h2HUVcREE9qEvPoRPb&#10;sp1M6Yxa/705CN4S3st7X2aLztXqRm2oPBsYDhJQxLm3FRcG/s7rrwmoEJEt1p7JwIMCLOa9jxmm&#10;1t/5SLdTLJSEcEjRQBljk2od8pIchoFviEW7+NZhlLUttG3xLuGu1t9JMtYOK5aGEhtalZT/n67O&#10;QDZyO73fLbPpb5Jt6HCZNIXeG9P/7JY/oCJ18W1+XW+t4A8FX56RCf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xllMMAAADcAAAADwAAAAAAAAAAAAAAAACYAgAAZHJzL2Rv&#10;d25yZXYueG1sUEsFBgAAAAAEAAQA9QAAAIgDAAAAAA==&#10;" fillcolor="#4b3f57" stroked="f">
              <v:textbox>
                <w:txbxContent>
                  <w:p w:rsidR="00376993" w:rsidRPr="001C1887" w:rsidRDefault="00376993" w:rsidP="00DA0CB3">
                    <w:pPr>
                      <w:tabs>
                        <w:tab w:val="left" w:pos="993"/>
                      </w:tabs>
                      <w:spacing w:before="40"/>
                      <w:jc w:val="center"/>
                      <w:rPr>
                        <w:rFonts w:ascii="Calibri" w:hAnsi="Calibri"/>
                        <w:color w:val="FFFFFF"/>
                        <w:sz w:val="40"/>
                      </w:rPr>
                    </w:pPr>
                    <w:r>
                      <w:rPr>
                        <w:rFonts w:ascii="Calibri" w:hAnsi="Calibri"/>
                        <w:color w:val="FFFFFF"/>
                        <w:sz w:val="40"/>
                      </w:rPr>
                      <w:t>Γ</w:t>
                    </w:r>
                  </w:p>
                </w:txbxContent>
              </v:textbox>
            </v:rect>
          </v:group>
        </w:pict>
      </w:r>
    </w:p>
    <w:p w:rsidR="00394F01" w:rsidRPr="00DA0CB3" w:rsidRDefault="00394F01" w:rsidP="00C47CF5">
      <w:pPr>
        <w:spacing w:line="360" w:lineRule="auto"/>
        <w:jc w:val="both"/>
        <w:rPr>
          <w:rFonts w:ascii="Calibri" w:hAnsi="Calibri"/>
          <w:sz w:val="22"/>
          <w:szCs w:val="22"/>
        </w:rPr>
      </w:pPr>
    </w:p>
    <w:tbl>
      <w:tblPr>
        <w:tblW w:w="8100" w:type="dxa"/>
        <w:tblInd w:w="93" w:type="dxa"/>
        <w:tblLook w:val="00A0"/>
      </w:tblPr>
      <w:tblGrid>
        <w:gridCol w:w="545"/>
        <w:gridCol w:w="3920"/>
        <w:gridCol w:w="1740"/>
        <w:gridCol w:w="1980"/>
      </w:tblGrid>
      <w:tr w:rsidR="00394F01" w:rsidRPr="00056BEE" w:rsidTr="00DF4890">
        <w:trPr>
          <w:trHeight w:val="645"/>
        </w:trPr>
        <w:tc>
          <w:tcPr>
            <w:tcW w:w="8100" w:type="dxa"/>
            <w:gridSpan w:val="4"/>
            <w:tcBorders>
              <w:top w:val="nil"/>
              <w:left w:val="nil"/>
              <w:bottom w:val="nil"/>
              <w:right w:val="nil"/>
            </w:tcBorders>
            <w:vAlign w:val="center"/>
          </w:tcPr>
          <w:p w:rsidR="00394F01" w:rsidRPr="00056BEE" w:rsidRDefault="00394F01" w:rsidP="00056BEE">
            <w:pPr>
              <w:jc w:val="center"/>
              <w:rPr>
                <w:rFonts w:ascii="Calibri" w:hAnsi="Calibri"/>
                <w:b/>
                <w:bCs/>
                <w:color w:val="000000"/>
                <w:sz w:val="20"/>
                <w:szCs w:val="20"/>
              </w:rPr>
            </w:pPr>
            <w:r w:rsidRPr="00056BEE">
              <w:rPr>
                <w:rFonts w:ascii="Calibri" w:hAnsi="Calibri"/>
                <w:b/>
                <w:bCs/>
                <w:color w:val="000000"/>
                <w:sz w:val="20"/>
                <w:szCs w:val="20"/>
              </w:rPr>
              <w:t>ΠΙΝΑΚΑΣ ΜΙΣΘΩΜΕΝΩΝ, ΜΕ ΠΑΡΑΧΩΡΗΣΗ ΧΡΗΣΗΣ ΚΑΙ ΙΔΙΟΚΤΗΤΩΝ ΑΚΙΝΗΤΩΝ ΠΟΥ ΣΤΕΓΑΖΟΥΝ ΥΠΗΡΕΣΙΕΣ ΤΟΥ ΕΟΠΥΥ</w:t>
            </w:r>
          </w:p>
        </w:tc>
      </w:tr>
      <w:tr w:rsidR="00394F01" w:rsidRPr="00056BEE" w:rsidTr="00DF4890">
        <w:trPr>
          <w:trHeight w:val="300"/>
        </w:trPr>
        <w:tc>
          <w:tcPr>
            <w:tcW w:w="460" w:type="dxa"/>
            <w:tcBorders>
              <w:top w:val="nil"/>
              <w:left w:val="nil"/>
              <w:bottom w:val="nil"/>
              <w:right w:val="nil"/>
            </w:tcBorders>
            <w:noWrap/>
            <w:vAlign w:val="center"/>
          </w:tcPr>
          <w:p w:rsidR="00394F01" w:rsidRPr="00056BEE" w:rsidRDefault="00394F01" w:rsidP="00056BEE">
            <w:pPr>
              <w:jc w:val="center"/>
              <w:rPr>
                <w:rFonts w:ascii="Calibri" w:hAnsi="Calibri"/>
                <w:color w:val="000000"/>
                <w:sz w:val="20"/>
                <w:szCs w:val="20"/>
              </w:rPr>
            </w:pPr>
          </w:p>
        </w:tc>
        <w:tc>
          <w:tcPr>
            <w:tcW w:w="3920" w:type="dxa"/>
            <w:tcBorders>
              <w:top w:val="nil"/>
              <w:left w:val="nil"/>
              <w:bottom w:val="nil"/>
              <w:right w:val="nil"/>
            </w:tcBorders>
            <w:noWrap/>
            <w:vAlign w:val="bottom"/>
          </w:tcPr>
          <w:p w:rsidR="00394F01" w:rsidRPr="00056BEE" w:rsidRDefault="00394F01" w:rsidP="00056BEE">
            <w:pPr>
              <w:jc w:val="center"/>
              <w:rPr>
                <w:rFonts w:ascii="Calibri" w:hAnsi="Calibri"/>
                <w:color w:val="000000"/>
                <w:sz w:val="20"/>
                <w:szCs w:val="20"/>
              </w:rPr>
            </w:pPr>
          </w:p>
        </w:tc>
        <w:tc>
          <w:tcPr>
            <w:tcW w:w="1740" w:type="dxa"/>
            <w:tcBorders>
              <w:top w:val="nil"/>
              <w:left w:val="nil"/>
              <w:bottom w:val="nil"/>
              <w:right w:val="nil"/>
            </w:tcBorders>
            <w:noWrap/>
            <w:vAlign w:val="bottom"/>
          </w:tcPr>
          <w:p w:rsidR="00394F01" w:rsidRPr="00056BEE" w:rsidRDefault="00394F01" w:rsidP="00056BEE">
            <w:pPr>
              <w:jc w:val="center"/>
              <w:rPr>
                <w:rFonts w:ascii="Calibri" w:hAnsi="Calibri"/>
                <w:color w:val="000000"/>
                <w:sz w:val="20"/>
                <w:szCs w:val="20"/>
              </w:rPr>
            </w:pPr>
          </w:p>
        </w:tc>
        <w:tc>
          <w:tcPr>
            <w:tcW w:w="1980" w:type="dxa"/>
            <w:tcBorders>
              <w:top w:val="nil"/>
              <w:left w:val="nil"/>
              <w:bottom w:val="nil"/>
              <w:right w:val="nil"/>
            </w:tcBorders>
            <w:noWrap/>
            <w:vAlign w:val="bottom"/>
          </w:tcPr>
          <w:p w:rsidR="00394F01" w:rsidRPr="00056BEE" w:rsidRDefault="00394F01" w:rsidP="00056BEE">
            <w:pPr>
              <w:jc w:val="center"/>
              <w:rPr>
                <w:rFonts w:ascii="Calibri" w:hAnsi="Calibri"/>
                <w:color w:val="000000"/>
                <w:sz w:val="20"/>
                <w:szCs w:val="20"/>
              </w:rPr>
            </w:pPr>
          </w:p>
        </w:tc>
      </w:tr>
      <w:tr w:rsidR="00394F01" w:rsidRPr="00056BEE" w:rsidTr="00DF4890">
        <w:trPr>
          <w:trHeight w:val="600"/>
        </w:trPr>
        <w:tc>
          <w:tcPr>
            <w:tcW w:w="460" w:type="dxa"/>
            <w:tcBorders>
              <w:top w:val="single" w:sz="4" w:space="0" w:color="auto"/>
              <w:left w:val="single" w:sz="4" w:space="0" w:color="auto"/>
              <w:bottom w:val="single" w:sz="4" w:space="0" w:color="auto"/>
              <w:right w:val="single" w:sz="4" w:space="0" w:color="auto"/>
            </w:tcBorders>
            <w:vAlign w:val="center"/>
          </w:tcPr>
          <w:p w:rsidR="00394F01" w:rsidRPr="00056BEE" w:rsidRDefault="00394F01" w:rsidP="00056BEE">
            <w:pPr>
              <w:jc w:val="center"/>
              <w:rPr>
                <w:rFonts w:ascii="Calibri" w:hAnsi="Calibri"/>
                <w:b/>
                <w:bCs/>
                <w:color w:val="000000"/>
                <w:sz w:val="20"/>
                <w:szCs w:val="20"/>
              </w:rPr>
            </w:pPr>
            <w:r w:rsidRPr="00056BEE">
              <w:rPr>
                <w:rFonts w:ascii="Calibri" w:hAnsi="Calibri"/>
                <w:b/>
                <w:bCs/>
                <w:color w:val="000000"/>
                <w:sz w:val="20"/>
                <w:szCs w:val="20"/>
              </w:rPr>
              <w:t>Α/Α</w:t>
            </w:r>
          </w:p>
        </w:tc>
        <w:tc>
          <w:tcPr>
            <w:tcW w:w="3920" w:type="dxa"/>
            <w:tcBorders>
              <w:top w:val="single" w:sz="4" w:space="0" w:color="auto"/>
              <w:left w:val="nil"/>
              <w:bottom w:val="single" w:sz="4" w:space="0" w:color="auto"/>
              <w:right w:val="single" w:sz="4" w:space="0" w:color="auto"/>
            </w:tcBorders>
            <w:vAlign w:val="center"/>
          </w:tcPr>
          <w:p w:rsidR="00394F01" w:rsidRPr="00056BEE" w:rsidRDefault="00394F01" w:rsidP="00056BEE">
            <w:pPr>
              <w:jc w:val="center"/>
              <w:rPr>
                <w:rFonts w:ascii="Calibri" w:hAnsi="Calibri"/>
                <w:b/>
                <w:bCs/>
                <w:color w:val="000000"/>
                <w:sz w:val="20"/>
                <w:szCs w:val="20"/>
              </w:rPr>
            </w:pPr>
            <w:r w:rsidRPr="00056BEE">
              <w:rPr>
                <w:rFonts w:ascii="Calibri" w:hAnsi="Calibri"/>
                <w:b/>
                <w:bCs/>
                <w:color w:val="000000"/>
                <w:sz w:val="20"/>
                <w:szCs w:val="20"/>
              </w:rPr>
              <w:t>ΚΑΤΗΓΟΡΙΑ ΑΚΙΝΗΤΟΥ</w:t>
            </w:r>
          </w:p>
        </w:tc>
        <w:tc>
          <w:tcPr>
            <w:tcW w:w="1740" w:type="dxa"/>
            <w:tcBorders>
              <w:top w:val="single" w:sz="4" w:space="0" w:color="auto"/>
              <w:left w:val="nil"/>
              <w:bottom w:val="single" w:sz="4" w:space="0" w:color="auto"/>
              <w:right w:val="single" w:sz="4" w:space="0" w:color="auto"/>
            </w:tcBorders>
            <w:vAlign w:val="center"/>
          </w:tcPr>
          <w:p w:rsidR="00394F01" w:rsidRPr="00056BEE" w:rsidRDefault="00394F01" w:rsidP="00056BEE">
            <w:pPr>
              <w:jc w:val="center"/>
              <w:rPr>
                <w:rFonts w:ascii="Calibri" w:hAnsi="Calibri"/>
                <w:b/>
                <w:bCs/>
                <w:color w:val="000000"/>
                <w:sz w:val="20"/>
                <w:szCs w:val="20"/>
              </w:rPr>
            </w:pPr>
            <w:r w:rsidRPr="00056BEE">
              <w:rPr>
                <w:rFonts w:ascii="Calibri" w:hAnsi="Calibri"/>
                <w:b/>
                <w:bCs/>
                <w:color w:val="000000"/>
                <w:sz w:val="20"/>
                <w:szCs w:val="20"/>
              </w:rPr>
              <w:t>ΠΛΗΘΟΣ ΚΤΙΡΙΩΝ</w:t>
            </w:r>
          </w:p>
        </w:tc>
        <w:tc>
          <w:tcPr>
            <w:tcW w:w="1980" w:type="dxa"/>
            <w:tcBorders>
              <w:top w:val="single" w:sz="4" w:space="0" w:color="auto"/>
              <w:left w:val="nil"/>
              <w:bottom w:val="single" w:sz="4" w:space="0" w:color="auto"/>
              <w:right w:val="single" w:sz="4" w:space="0" w:color="auto"/>
            </w:tcBorders>
            <w:vAlign w:val="center"/>
          </w:tcPr>
          <w:p w:rsidR="00394F01" w:rsidRPr="00056BEE" w:rsidRDefault="00394F01" w:rsidP="00056BEE">
            <w:pPr>
              <w:jc w:val="center"/>
              <w:rPr>
                <w:rFonts w:ascii="Calibri" w:hAnsi="Calibri"/>
                <w:b/>
                <w:bCs/>
                <w:color w:val="000000"/>
                <w:sz w:val="20"/>
                <w:szCs w:val="20"/>
              </w:rPr>
            </w:pPr>
            <w:r w:rsidRPr="00056BEE">
              <w:rPr>
                <w:rFonts w:ascii="Calibri" w:hAnsi="Calibri"/>
                <w:b/>
                <w:bCs/>
                <w:color w:val="000000"/>
                <w:sz w:val="20"/>
                <w:szCs w:val="20"/>
              </w:rPr>
              <w:t>ΔΑΠΑΝΗ ΜΗΝΙΑΙΑΣ ΜΙΣΘΩΣΗΣ (€)</w:t>
            </w:r>
          </w:p>
        </w:tc>
      </w:tr>
      <w:tr w:rsidR="00394F01" w:rsidRPr="00056BEE" w:rsidTr="00DF4890">
        <w:trPr>
          <w:trHeight w:val="600"/>
        </w:trPr>
        <w:tc>
          <w:tcPr>
            <w:tcW w:w="460" w:type="dxa"/>
            <w:tcBorders>
              <w:top w:val="nil"/>
              <w:left w:val="single" w:sz="4" w:space="0" w:color="auto"/>
              <w:bottom w:val="single" w:sz="4" w:space="0" w:color="auto"/>
              <w:right w:val="single" w:sz="4" w:space="0" w:color="auto"/>
            </w:tcBorders>
            <w:noWrap/>
            <w:vAlign w:val="center"/>
          </w:tcPr>
          <w:p w:rsidR="00394F01" w:rsidRPr="00056BEE" w:rsidRDefault="00394F01" w:rsidP="00056BEE">
            <w:pPr>
              <w:jc w:val="center"/>
              <w:rPr>
                <w:rFonts w:ascii="Calibri" w:hAnsi="Calibri"/>
                <w:color w:val="000000"/>
                <w:sz w:val="20"/>
                <w:szCs w:val="20"/>
              </w:rPr>
            </w:pPr>
            <w:r w:rsidRPr="00056BEE">
              <w:rPr>
                <w:rFonts w:ascii="Calibri" w:hAnsi="Calibri"/>
                <w:color w:val="000000"/>
                <w:sz w:val="20"/>
                <w:szCs w:val="20"/>
              </w:rPr>
              <w:t>1</w:t>
            </w:r>
          </w:p>
        </w:tc>
        <w:tc>
          <w:tcPr>
            <w:tcW w:w="3920" w:type="dxa"/>
            <w:tcBorders>
              <w:top w:val="nil"/>
              <w:left w:val="nil"/>
              <w:bottom w:val="single" w:sz="4" w:space="0" w:color="auto"/>
              <w:right w:val="single" w:sz="4" w:space="0" w:color="auto"/>
            </w:tcBorders>
            <w:vAlign w:val="center"/>
          </w:tcPr>
          <w:p w:rsidR="00394F01" w:rsidRPr="00056BEE" w:rsidRDefault="00394F01" w:rsidP="00056BEE">
            <w:pPr>
              <w:jc w:val="center"/>
              <w:rPr>
                <w:rFonts w:ascii="Calibri" w:hAnsi="Calibri"/>
                <w:color w:val="000000"/>
                <w:sz w:val="20"/>
                <w:szCs w:val="20"/>
              </w:rPr>
            </w:pPr>
            <w:r w:rsidRPr="00056BEE">
              <w:rPr>
                <w:rFonts w:ascii="Calibri" w:hAnsi="Calibri"/>
                <w:color w:val="000000"/>
                <w:sz w:val="20"/>
                <w:szCs w:val="20"/>
              </w:rPr>
              <w:t>Μισθωμένα</w:t>
            </w:r>
          </w:p>
        </w:tc>
        <w:tc>
          <w:tcPr>
            <w:tcW w:w="1740" w:type="dxa"/>
            <w:tcBorders>
              <w:top w:val="nil"/>
              <w:left w:val="nil"/>
              <w:bottom w:val="single" w:sz="4" w:space="0" w:color="auto"/>
              <w:right w:val="single" w:sz="4" w:space="0" w:color="auto"/>
            </w:tcBorders>
            <w:noWrap/>
            <w:vAlign w:val="center"/>
          </w:tcPr>
          <w:p w:rsidR="00394F01" w:rsidRPr="00056BEE" w:rsidRDefault="00394F01" w:rsidP="00056BEE">
            <w:pPr>
              <w:jc w:val="center"/>
              <w:rPr>
                <w:rFonts w:ascii="Calibri" w:hAnsi="Calibri"/>
                <w:color w:val="000000"/>
                <w:sz w:val="20"/>
                <w:szCs w:val="20"/>
              </w:rPr>
            </w:pPr>
            <w:r w:rsidRPr="00056BEE">
              <w:rPr>
                <w:rFonts w:ascii="Calibri" w:hAnsi="Calibri"/>
                <w:color w:val="000000"/>
                <w:sz w:val="20"/>
                <w:szCs w:val="20"/>
              </w:rPr>
              <w:t>329</w:t>
            </w:r>
          </w:p>
        </w:tc>
        <w:tc>
          <w:tcPr>
            <w:tcW w:w="1980" w:type="dxa"/>
            <w:tcBorders>
              <w:top w:val="nil"/>
              <w:left w:val="nil"/>
              <w:bottom w:val="single" w:sz="4" w:space="0" w:color="auto"/>
              <w:right w:val="single" w:sz="4" w:space="0" w:color="auto"/>
            </w:tcBorders>
            <w:noWrap/>
            <w:vAlign w:val="center"/>
          </w:tcPr>
          <w:p w:rsidR="00394F01" w:rsidRPr="00056BEE" w:rsidRDefault="00394F01" w:rsidP="00056BEE">
            <w:pPr>
              <w:jc w:val="center"/>
              <w:rPr>
                <w:rFonts w:ascii="Calibri" w:hAnsi="Calibri"/>
                <w:b/>
                <w:bCs/>
                <w:color w:val="000000"/>
                <w:sz w:val="20"/>
                <w:szCs w:val="20"/>
              </w:rPr>
            </w:pPr>
            <w:r w:rsidRPr="00056BEE">
              <w:rPr>
                <w:rFonts w:ascii="Calibri" w:hAnsi="Calibri"/>
                <w:b/>
                <w:bCs/>
                <w:color w:val="000000"/>
                <w:sz w:val="20"/>
                <w:szCs w:val="20"/>
              </w:rPr>
              <w:t>1.102.324,68</w:t>
            </w:r>
          </w:p>
        </w:tc>
      </w:tr>
      <w:tr w:rsidR="00394F01" w:rsidRPr="00056BEE" w:rsidTr="00DF4890">
        <w:trPr>
          <w:trHeight w:val="600"/>
        </w:trPr>
        <w:tc>
          <w:tcPr>
            <w:tcW w:w="460" w:type="dxa"/>
            <w:tcBorders>
              <w:top w:val="nil"/>
              <w:left w:val="single" w:sz="4" w:space="0" w:color="auto"/>
              <w:bottom w:val="single" w:sz="4" w:space="0" w:color="auto"/>
              <w:right w:val="single" w:sz="4" w:space="0" w:color="auto"/>
            </w:tcBorders>
            <w:noWrap/>
            <w:vAlign w:val="center"/>
          </w:tcPr>
          <w:p w:rsidR="00394F01" w:rsidRPr="00056BEE" w:rsidRDefault="00394F01" w:rsidP="00056BEE">
            <w:pPr>
              <w:jc w:val="center"/>
              <w:rPr>
                <w:rFonts w:ascii="Calibri" w:hAnsi="Calibri"/>
                <w:color w:val="000000"/>
                <w:sz w:val="20"/>
                <w:szCs w:val="20"/>
              </w:rPr>
            </w:pPr>
            <w:r w:rsidRPr="00056BEE">
              <w:rPr>
                <w:rFonts w:ascii="Calibri" w:hAnsi="Calibri"/>
                <w:color w:val="000000"/>
                <w:sz w:val="20"/>
                <w:szCs w:val="20"/>
              </w:rPr>
              <w:t>2</w:t>
            </w:r>
          </w:p>
        </w:tc>
        <w:tc>
          <w:tcPr>
            <w:tcW w:w="3920" w:type="dxa"/>
            <w:tcBorders>
              <w:top w:val="nil"/>
              <w:left w:val="nil"/>
              <w:bottom w:val="single" w:sz="4" w:space="0" w:color="auto"/>
              <w:right w:val="single" w:sz="4" w:space="0" w:color="auto"/>
            </w:tcBorders>
            <w:vAlign w:val="center"/>
          </w:tcPr>
          <w:p w:rsidR="00394F01" w:rsidRPr="00056BEE" w:rsidRDefault="00394F01" w:rsidP="00056BEE">
            <w:pPr>
              <w:jc w:val="center"/>
              <w:rPr>
                <w:rFonts w:ascii="Calibri" w:hAnsi="Calibri"/>
                <w:color w:val="000000"/>
                <w:sz w:val="20"/>
                <w:szCs w:val="20"/>
              </w:rPr>
            </w:pPr>
            <w:r w:rsidRPr="00056BEE">
              <w:rPr>
                <w:rFonts w:ascii="Calibri" w:hAnsi="Calibri"/>
                <w:color w:val="000000"/>
                <w:sz w:val="20"/>
                <w:szCs w:val="20"/>
              </w:rPr>
              <w:t>Κτίρια που παραχωρήθηκε η χρήση τους από το ΙΚΑ-ΕΤΑΜ</w:t>
            </w:r>
          </w:p>
        </w:tc>
        <w:tc>
          <w:tcPr>
            <w:tcW w:w="1740" w:type="dxa"/>
            <w:tcBorders>
              <w:top w:val="nil"/>
              <w:left w:val="nil"/>
              <w:bottom w:val="single" w:sz="4" w:space="0" w:color="auto"/>
              <w:right w:val="single" w:sz="4" w:space="0" w:color="auto"/>
            </w:tcBorders>
            <w:noWrap/>
            <w:vAlign w:val="center"/>
          </w:tcPr>
          <w:p w:rsidR="00394F01" w:rsidRPr="00056BEE" w:rsidRDefault="00394F01" w:rsidP="00056BEE">
            <w:pPr>
              <w:jc w:val="center"/>
              <w:rPr>
                <w:rFonts w:ascii="Calibri" w:hAnsi="Calibri"/>
                <w:color w:val="000000"/>
                <w:sz w:val="20"/>
                <w:szCs w:val="20"/>
              </w:rPr>
            </w:pPr>
            <w:r w:rsidRPr="00056BEE">
              <w:rPr>
                <w:rFonts w:ascii="Calibri" w:hAnsi="Calibri"/>
                <w:color w:val="000000"/>
                <w:sz w:val="20"/>
                <w:szCs w:val="20"/>
              </w:rPr>
              <w:t>81</w:t>
            </w:r>
          </w:p>
        </w:tc>
        <w:tc>
          <w:tcPr>
            <w:tcW w:w="1980" w:type="dxa"/>
            <w:tcBorders>
              <w:top w:val="nil"/>
              <w:left w:val="nil"/>
              <w:bottom w:val="single" w:sz="4" w:space="0" w:color="auto"/>
              <w:right w:val="single" w:sz="4" w:space="0" w:color="auto"/>
            </w:tcBorders>
            <w:noWrap/>
            <w:vAlign w:val="center"/>
          </w:tcPr>
          <w:p w:rsidR="00394F01" w:rsidRPr="00056BEE" w:rsidRDefault="00394F01" w:rsidP="00056BEE">
            <w:pPr>
              <w:jc w:val="center"/>
              <w:rPr>
                <w:rFonts w:ascii="Calibri" w:hAnsi="Calibri"/>
                <w:color w:val="000000"/>
                <w:sz w:val="20"/>
                <w:szCs w:val="20"/>
              </w:rPr>
            </w:pPr>
            <w:r w:rsidRPr="00056BEE">
              <w:rPr>
                <w:rFonts w:ascii="Calibri" w:hAnsi="Calibri"/>
                <w:color w:val="000000"/>
                <w:sz w:val="20"/>
                <w:szCs w:val="20"/>
              </w:rPr>
              <w:t> </w:t>
            </w:r>
          </w:p>
        </w:tc>
      </w:tr>
      <w:tr w:rsidR="00394F01" w:rsidRPr="00056BEE" w:rsidTr="00DF4890">
        <w:trPr>
          <w:trHeight w:val="600"/>
        </w:trPr>
        <w:tc>
          <w:tcPr>
            <w:tcW w:w="460" w:type="dxa"/>
            <w:tcBorders>
              <w:top w:val="nil"/>
              <w:left w:val="single" w:sz="4" w:space="0" w:color="auto"/>
              <w:bottom w:val="single" w:sz="4" w:space="0" w:color="auto"/>
              <w:right w:val="single" w:sz="4" w:space="0" w:color="auto"/>
            </w:tcBorders>
            <w:noWrap/>
            <w:vAlign w:val="center"/>
          </w:tcPr>
          <w:p w:rsidR="00394F01" w:rsidRPr="00056BEE" w:rsidRDefault="00394F01" w:rsidP="00056BEE">
            <w:pPr>
              <w:jc w:val="center"/>
              <w:rPr>
                <w:rFonts w:ascii="Calibri" w:hAnsi="Calibri"/>
                <w:color w:val="000000"/>
                <w:sz w:val="20"/>
                <w:szCs w:val="20"/>
              </w:rPr>
            </w:pPr>
            <w:r w:rsidRPr="00056BEE">
              <w:rPr>
                <w:rFonts w:ascii="Calibri" w:hAnsi="Calibri"/>
                <w:color w:val="000000"/>
                <w:sz w:val="20"/>
                <w:szCs w:val="20"/>
              </w:rPr>
              <w:t>3</w:t>
            </w:r>
          </w:p>
        </w:tc>
        <w:tc>
          <w:tcPr>
            <w:tcW w:w="3920" w:type="dxa"/>
            <w:tcBorders>
              <w:top w:val="nil"/>
              <w:left w:val="nil"/>
              <w:bottom w:val="single" w:sz="4" w:space="0" w:color="auto"/>
              <w:right w:val="single" w:sz="4" w:space="0" w:color="auto"/>
            </w:tcBorders>
            <w:vAlign w:val="center"/>
          </w:tcPr>
          <w:p w:rsidR="00394F01" w:rsidRPr="00056BEE" w:rsidRDefault="00394F01" w:rsidP="00056BEE">
            <w:pPr>
              <w:jc w:val="center"/>
              <w:rPr>
                <w:rFonts w:ascii="Calibri" w:hAnsi="Calibri"/>
                <w:color w:val="000000"/>
                <w:sz w:val="20"/>
                <w:szCs w:val="20"/>
              </w:rPr>
            </w:pPr>
            <w:r w:rsidRPr="00056BEE">
              <w:rPr>
                <w:rFonts w:ascii="Calibri" w:hAnsi="Calibri"/>
                <w:color w:val="000000"/>
                <w:sz w:val="20"/>
                <w:szCs w:val="20"/>
              </w:rPr>
              <w:t>Ιδιόκτητα κτίρια</w:t>
            </w:r>
          </w:p>
        </w:tc>
        <w:tc>
          <w:tcPr>
            <w:tcW w:w="1740" w:type="dxa"/>
            <w:tcBorders>
              <w:top w:val="nil"/>
              <w:left w:val="nil"/>
              <w:bottom w:val="single" w:sz="4" w:space="0" w:color="auto"/>
              <w:right w:val="single" w:sz="4" w:space="0" w:color="auto"/>
            </w:tcBorders>
            <w:noWrap/>
            <w:vAlign w:val="center"/>
          </w:tcPr>
          <w:p w:rsidR="00394F01" w:rsidRPr="00056BEE" w:rsidRDefault="00394F01" w:rsidP="00056BEE">
            <w:pPr>
              <w:jc w:val="center"/>
              <w:rPr>
                <w:rFonts w:ascii="Calibri" w:hAnsi="Calibri"/>
                <w:color w:val="000000"/>
                <w:sz w:val="20"/>
                <w:szCs w:val="20"/>
              </w:rPr>
            </w:pPr>
            <w:r w:rsidRPr="00056BEE">
              <w:rPr>
                <w:rFonts w:ascii="Calibri" w:hAnsi="Calibri"/>
                <w:color w:val="000000"/>
                <w:sz w:val="20"/>
                <w:szCs w:val="20"/>
              </w:rPr>
              <w:t>10</w:t>
            </w:r>
          </w:p>
        </w:tc>
        <w:tc>
          <w:tcPr>
            <w:tcW w:w="1980" w:type="dxa"/>
            <w:tcBorders>
              <w:top w:val="nil"/>
              <w:left w:val="nil"/>
              <w:bottom w:val="single" w:sz="4" w:space="0" w:color="auto"/>
              <w:right w:val="single" w:sz="4" w:space="0" w:color="auto"/>
            </w:tcBorders>
            <w:noWrap/>
            <w:vAlign w:val="center"/>
          </w:tcPr>
          <w:p w:rsidR="00394F01" w:rsidRPr="00056BEE" w:rsidRDefault="00394F01" w:rsidP="00056BEE">
            <w:pPr>
              <w:jc w:val="center"/>
              <w:rPr>
                <w:rFonts w:ascii="Calibri" w:hAnsi="Calibri"/>
                <w:color w:val="000000"/>
                <w:sz w:val="20"/>
                <w:szCs w:val="20"/>
              </w:rPr>
            </w:pPr>
            <w:r w:rsidRPr="00056BEE">
              <w:rPr>
                <w:rFonts w:ascii="Calibri" w:hAnsi="Calibri"/>
                <w:color w:val="000000"/>
                <w:sz w:val="20"/>
                <w:szCs w:val="20"/>
              </w:rPr>
              <w:t> </w:t>
            </w:r>
          </w:p>
        </w:tc>
      </w:tr>
      <w:tr w:rsidR="00394F01" w:rsidRPr="00056BEE" w:rsidTr="00DF4890">
        <w:trPr>
          <w:trHeight w:val="360"/>
        </w:trPr>
        <w:tc>
          <w:tcPr>
            <w:tcW w:w="460" w:type="dxa"/>
            <w:tcBorders>
              <w:top w:val="nil"/>
              <w:left w:val="single" w:sz="4" w:space="0" w:color="auto"/>
              <w:bottom w:val="single" w:sz="4" w:space="0" w:color="auto"/>
              <w:right w:val="single" w:sz="4" w:space="0" w:color="auto"/>
            </w:tcBorders>
            <w:noWrap/>
            <w:vAlign w:val="center"/>
          </w:tcPr>
          <w:p w:rsidR="00394F01" w:rsidRPr="00056BEE" w:rsidRDefault="00394F01" w:rsidP="00056BEE">
            <w:pPr>
              <w:jc w:val="center"/>
              <w:rPr>
                <w:rFonts w:ascii="Calibri" w:hAnsi="Calibri"/>
                <w:color w:val="000000"/>
                <w:sz w:val="20"/>
                <w:szCs w:val="20"/>
              </w:rPr>
            </w:pPr>
            <w:r w:rsidRPr="00056BEE">
              <w:rPr>
                <w:rFonts w:ascii="Calibri" w:hAnsi="Calibri"/>
                <w:color w:val="000000"/>
                <w:sz w:val="20"/>
                <w:szCs w:val="20"/>
              </w:rPr>
              <w:t> </w:t>
            </w:r>
          </w:p>
        </w:tc>
        <w:tc>
          <w:tcPr>
            <w:tcW w:w="3920" w:type="dxa"/>
            <w:tcBorders>
              <w:top w:val="nil"/>
              <w:left w:val="nil"/>
              <w:bottom w:val="single" w:sz="4" w:space="0" w:color="auto"/>
              <w:right w:val="single" w:sz="4" w:space="0" w:color="auto"/>
            </w:tcBorders>
            <w:noWrap/>
            <w:vAlign w:val="center"/>
          </w:tcPr>
          <w:p w:rsidR="00394F01" w:rsidRPr="00056BEE" w:rsidRDefault="00394F01" w:rsidP="00056BEE">
            <w:pPr>
              <w:jc w:val="center"/>
              <w:rPr>
                <w:rFonts w:ascii="Calibri" w:hAnsi="Calibri"/>
                <w:b/>
                <w:bCs/>
                <w:color w:val="000000"/>
                <w:sz w:val="20"/>
                <w:szCs w:val="20"/>
              </w:rPr>
            </w:pPr>
            <w:r w:rsidRPr="00056BEE">
              <w:rPr>
                <w:rFonts w:ascii="Calibri" w:hAnsi="Calibri"/>
                <w:b/>
                <w:bCs/>
                <w:color w:val="000000"/>
                <w:sz w:val="20"/>
                <w:szCs w:val="20"/>
              </w:rPr>
              <w:t xml:space="preserve">ΣΥΝΟΛΟ </w:t>
            </w:r>
          </w:p>
        </w:tc>
        <w:tc>
          <w:tcPr>
            <w:tcW w:w="1740" w:type="dxa"/>
            <w:tcBorders>
              <w:top w:val="nil"/>
              <w:left w:val="nil"/>
              <w:bottom w:val="single" w:sz="4" w:space="0" w:color="auto"/>
              <w:right w:val="single" w:sz="4" w:space="0" w:color="auto"/>
            </w:tcBorders>
            <w:noWrap/>
            <w:vAlign w:val="center"/>
          </w:tcPr>
          <w:p w:rsidR="00394F01" w:rsidRPr="00056BEE" w:rsidRDefault="00394F01" w:rsidP="00056BEE">
            <w:pPr>
              <w:jc w:val="center"/>
              <w:rPr>
                <w:rFonts w:ascii="Calibri" w:hAnsi="Calibri"/>
                <w:b/>
                <w:bCs/>
                <w:color w:val="000000"/>
                <w:sz w:val="20"/>
                <w:szCs w:val="20"/>
              </w:rPr>
            </w:pPr>
            <w:r w:rsidRPr="00056BEE">
              <w:rPr>
                <w:rFonts w:ascii="Calibri" w:hAnsi="Calibri"/>
                <w:b/>
                <w:bCs/>
                <w:color w:val="000000"/>
                <w:sz w:val="20"/>
                <w:szCs w:val="20"/>
              </w:rPr>
              <w:t>420</w:t>
            </w:r>
          </w:p>
        </w:tc>
        <w:tc>
          <w:tcPr>
            <w:tcW w:w="1980" w:type="dxa"/>
            <w:tcBorders>
              <w:top w:val="nil"/>
              <w:left w:val="nil"/>
              <w:bottom w:val="single" w:sz="4" w:space="0" w:color="auto"/>
              <w:right w:val="single" w:sz="4" w:space="0" w:color="auto"/>
            </w:tcBorders>
            <w:noWrap/>
            <w:vAlign w:val="center"/>
          </w:tcPr>
          <w:p w:rsidR="00394F01" w:rsidRPr="00056BEE" w:rsidRDefault="00394F01" w:rsidP="00056BEE">
            <w:pPr>
              <w:jc w:val="center"/>
              <w:rPr>
                <w:rFonts w:ascii="Calibri" w:hAnsi="Calibri"/>
                <w:b/>
                <w:bCs/>
                <w:color w:val="000000"/>
                <w:sz w:val="20"/>
                <w:szCs w:val="20"/>
              </w:rPr>
            </w:pPr>
            <w:r w:rsidRPr="00056BEE">
              <w:rPr>
                <w:rFonts w:ascii="Calibri" w:hAnsi="Calibri"/>
                <w:b/>
                <w:bCs/>
                <w:color w:val="000000"/>
                <w:sz w:val="20"/>
                <w:szCs w:val="20"/>
              </w:rPr>
              <w:t> </w:t>
            </w:r>
          </w:p>
        </w:tc>
      </w:tr>
    </w:tbl>
    <w:p w:rsidR="00394F01" w:rsidRPr="00DA0CB3" w:rsidRDefault="00394F01" w:rsidP="00C47CF5">
      <w:pPr>
        <w:spacing w:line="360" w:lineRule="auto"/>
        <w:jc w:val="both"/>
        <w:rPr>
          <w:rFonts w:ascii="Calibri" w:hAnsi="Calibri"/>
          <w:sz w:val="22"/>
          <w:szCs w:val="22"/>
          <w:u w:val="single"/>
        </w:rPr>
      </w:pPr>
    </w:p>
    <w:p w:rsidR="00394F01" w:rsidRPr="00DA0CB3" w:rsidRDefault="00394F01" w:rsidP="00C47CF5">
      <w:pPr>
        <w:spacing w:line="360" w:lineRule="auto"/>
        <w:jc w:val="both"/>
        <w:rPr>
          <w:rFonts w:ascii="Calibri" w:hAnsi="Calibri"/>
          <w:sz w:val="22"/>
          <w:szCs w:val="22"/>
          <w:lang w:val="en-US"/>
        </w:rPr>
      </w:pPr>
      <w:r>
        <w:rPr>
          <w:rFonts w:ascii="Calibri" w:hAnsi="Calibri"/>
          <w:sz w:val="22"/>
          <w:szCs w:val="22"/>
        </w:rPr>
        <w:t>Ως εκ τούτου, προτείνεται:</w:t>
      </w:r>
    </w:p>
    <w:p w:rsidR="00394F01" w:rsidRPr="00DA0CB3" w:rsidRDefault="00394F01" w:rsidP="00BC530F">
      <w:pPr>
        <w:pStyle w:val="a6"/>
        <w:numPr>
          <w:ilvl w:val="0"/>
          <w:numId w:val="19"/>
        </w:numPr>
        <w:spacing w:line="360" w:lineRule="auto"/>
      </w:pPr>
      <w:r w:rsidRPr="00DA0CB3">
        <w:t>Να αξιοποιηθούν κτίρια Ταμείων που υπάγονται στον ΕΟΠΥΥ τα οποία δεν έχουν ακόμα παραχωρηθεί προς χρήση (ΔΕΗ, ΟΙΚΟΣ ΝΑΥΤΟΥ)</w:t>
      </w:r>
    </w:p>
    <w:p w:rsidR="00394F01" w:rsidRPr="00DA0CB3" w:rsidRDefault="00394F01" w:rsidP="00BC530F">
      <w:pPr>
        <w:pStyle w:val="a6"/>
        <w:numPr>
          <w:ilvl w:val="0"/>
          <w:numId w:val="19"/>
        </w:numPr>
        <w:spacing w:line="360" w:lineRule="auto"/>
      </w:pPr>
      <w:r w:rsidRPr="00DA0CB3">
        <w:t>Να αξιοποιηθούν κρατικά κτίρια που εκκενώνονται (πχ νοσοκομεία)</w:t>
      </w:r>
    </w:p>
    <w:p w:rsidR="00394F01" w:rsidRPr="00DA0CB3" w:rsidRDefault="00394F01" w:rsidP="00BC530F">
      <w:pPr>
        <w:pStyle w:val="a6"/>
        <w:numPr>
          <w:ilvl w:val="0"/>
          <w:numId w:val="19"/>
        </w:numPr>
        <w:spacing w:line="360" w:lineRule="auto"/>
      </w:pPr>
      <w:r w:rsidRPr="00DA0CB3">
        <w:t>Να τεθεί πλαφόν στο ύψος των μισθωμάτων κατά τετραγωνικό</w:t>
      </w:r>
    </w:p>
    <w:p w:rsidR="00394F01" w:rsidRPr="00DA0CB3" w:rsidRDefault="00394F01" w:rsidP="00BC530F">
      <w:pPr>
        <w:pStyle w:val="a6"/>
        <w:numPr>
          <w:ilvl w:val="0"/>
          <w:numId w:val="19"/>
        </w:numPr>
        <w:spacing w:line="360" w:lineRule="auto"/>
      </w:pPr>
      <w:r>
        <w:t>Να εξορθολογισθ</w:t>
      </w:r>
      <w:r w:rsidRPr="00DA0CB3">
        <w:t>ούν τα καταβαλλόμενα μισθώματα στις περιπτώσεις που προκύπτει ότι</w:t>
      </w:r>
      <w:r>
        <w:t xml:space="preserve"> υπερβαίνουν τον μέσο όρο των τι</w:t>
      </w:r>
      <w:r w:rsidRPr="00DA0CB3">
        <w:t>μών της περιοχής</w:t>
      </w:r>
    </w:p>
    <w:p w:rsidR="00394F01" w:rsidRDefault="00394F01" w:rsidP="00BC530F">
      <w:pPr>
        <w:pStyle w:val="a6"/>
        <w:numPr>
          <w:ilvl w:val="0"/>
          <w:numId w:val="19"/>
        </w:numPr>
        <w:spacing w:line="360" w:lineRule="auto"/>
      </w:pPr>
      <w:r>
        <w:t>Να συστεγασθ</w:t>
      </w:r>
      <w:r w:rsidRPr="00DA0CB3">
        <w:t xml:space="preserve">ούν μονάδες (διοικητικές και υγειονομικές) ειδικότερα σε Αττική και Θεσσαλονίκη και σε (8) ακόμα πόλεις </w:t>
      </w:r>
      <w:r>
        <w:t>όπου υπάρχουν</w:t>
      </w:r>
      <w:r w:rsidRPr="00DA0CB3">
        <w:t xml:space="preserve"> ιδιόκτητα και μισθωμένα κτίρια</w:t>
      </w:r>
    </w:p>
    <w:p w:rsidR="00394F01" w:rsidRPr="00DA0CB3" w:rsidRDefault="00394F01" w:rsidP="00056BEE">
      <w:pPr>
        <w:pStyle w:val="a6"/>
        <w:spacing w:line="360" w:lineRule="auto"/>
        <w:ind w:firstLine="0"/>
      </w:pPr>
    </w:p>
    <w:p w:rsidR="00394F01" w:rsidRPr="00DA0CB3" w:rsidRDefault="00394F01" w:rsidP="00C47CF5">
      <w:pPr>
        <w:spacing w:line="360" w:lineRule="auto"/>
        <w:jc w:val="both"/>
        <w:rPr>
          <w:rFonts w:ascii="Calibri" w:hAnsi="Calibri"/>
          <w:sz w:val="22"/>
          <w:szCs w:val="22"/>
        </w:rPr>
      </w:pPr>
      <w:r w:rsidRPr="00DA0CB3">
        <w:rPr>
          <w:rFonts w:ascii="Calibri" w:hAnsi="Calibri"/>
          <w:sz w:val="22"/>
          <w:szCs w:val="22"/>
        </w:rPr>
        <w:t>Όλα τα παραπάνω μπορούν να υλοποιηθούν σε χρονικό διάστημα (6) μηνών, με κριτήριο οι μονάδες να βρίσκονται σε προσβάσιμασημεία για τους πολίτες και εξ αυτών να προκύψει οικονομία της τάξεως του 30% στα σημερινά καταβαλλόμενα μισθώματα που είναι της τάξεως των 20.000.000 €, αλλά και στα λειτουργικά έξοδα των κτιρίων.</w:t>
      </w:r>
    </w:p>
    <w:p w:rsidR="00394F01" w:rsidRPr="00DA0CB3" w:rsidRDefault="00394F01" w:rsidP="00C47CF5">
      <w:pPr>
        <w:spacing w:line="360" w:lineRule="auto"/>
        <w:jc w:val="both"/>
        <w:rPr>
          <w:rFonts w:ascii="Calibri" w:hAnsi="Calibri"/>
          <w:sz w:val="22"/>
          <w:szCs w:val="22"/>
        </w:rPr>
      </w:pPr>
    </w:p>
    <w:p w:rsidR="008A37F3" w:rsidRDefault="00394F01">
      <w:pPr>
        <w:rPr>
          <w:rFonts w:ascii="Calibri" w:hAnsi="Calibri"/>
          <w:lang w:eastAsia="en-US"/>
        </w:rPr>
      </w:pPr>
      <w:r>
        <w:rPr>
          <w:rFonts w:ascii="Calibri" w:hAnsi="Calibri"/>
          <w:lang w:eastAsia="en-US"/>
        </w:rPr>
        <w:br w:type="page"/>
      </w:r>
    </w:p>
    <w:p w:rsidR="008A37F3" w:rsidRDefault="00DE25D3">
      <w:pPr>
        <w:rPr>
          <w:rFonts w:ascii="Calibri" w:hAnsi="Calibri"/>
          <w:lang w:eastAsia="en-US"/>
        </w:rPr>
      </w:pPr>
      <w:r w:rsidRPr="00DE25D3">
        <w:rPr>
          <w:noProof/>
        </w:rPr>
        <w:pict>
          <v:group id="Group 94" o:spid="_x0000_s1117" style="position:absolute;margin-left:386.75pt;margin-top:-15.95pt;width:91.6pt;height:40.1pt;z-index:251671552" coordorigin="9162,810" coordsize="1832,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i+CNwMAAO4JAAAOAAAAZHJzL2Uyb0RvYy54bWzsVm1v0zAQ/o7Ef7D8vUucpi+J1k17oRPS&#10;gInBD3ATJ7FI7GC7Swfiv3O+tOk2JoHGQHwgH1I7Z5/vnueeqw+PN01NboSxUqsFZQchJUJlOpeq&#10;XNCPH5ajOSXWcZXzWiuxoLfC0uOjly8OuzYVka50nQtDwImyadcuaOVcmwaBzSrRcHugW6HAWGjT&#10;cAdTUwa54R14b+ogCsNp0GmTt0Znwlr4et4b6RH6LwqRuXdFYYUj9YJCbA7fBt8r/w6ODnlaGt5W&#10;MtuGwZ8QRcOlgkMHV+fccbI28gdXjcyMtrpwB5luAl0UMhOYA2TDwgfZXBi9bjGXMu3KdoAJoH2A&#10;05PdZm9vrgyROXAXTihRvAGS8FySxB6dri1TWHRh2uv2yvQpwvBSZ58smIOHdj8v+8Vk1b3ROfjj&#10;a6cRnU1hGu8C8iYbJOF2IEFsHMngI2PT8TgCrjKwTcIkmm1Zyiqg0m9L2DSiBKxzNphe7XbPx2Dz&#10;W+dh5OMPeNqfipFuI/NpQb3ZPaT29yC9rngrkCnr0Rogne4gfQ+VyFVZC5JMelhx4Q5T2wNKlD6r&#10;YJk4MUZ3leA5xMUwDR8weO43+IkFOn6K8AAVCxn64emA84BUHCPTA1I8bY11F0I3xA8W1EDwyB+/&#10;ubSuB3W3xNNpdS3zpaxrnJhydVYbcsNBcrPTkxlLtjzcW1Yrv1hpv6332H+B8OAMb/OBooS+JiyK&#10;w9MoGS2n89koXsaTUTIL56OQJafJNIyT+Hz5zQfI4rSSeS7UpVRiJ2cW/xq328bSCxEFTTootkk0&#10;wdzvRW/vJhni81iSjXTQ3WrZ+HL0j1/EU0/sK5Xj2HFZ9+PgfvhYuoDB7hdRgSLume8r2G1WGxTv&#10;FD1740rnt1AYRgNvICJozTCotPlCSQdtbkHt5zU3gpL6tYLiSlgc+76Ik3gy88Izdy2ruxauMnC1&#10;oI6Sfnjm+l66bo0sKziJIVZKn4DkC4m1so8K2wXq7q8JcPaIAKeeBR/VoCco4T8kQBaO2fh+s9oJ&#10;0BfWo53qGfUXn46Xk9ljpflff8+qP2yu+0r/9/WHf4dwqcD2sr0A+VvL3TnqdX9NO/oOAAD//wMA&#10;UEsDBBQABgAIAAAAIQB5qBZg4gAAAAoBAAAPAAAAZHJzL2Rvd25yZXYueG1sTI9BT4NAEIXvJv6H&#10;zZh4axdESosMTdOop6aJrYnxtoUpkLKzhN0C/feuJz1O3pf3vsnWk27FQL1tDCOE8wAEcWHKhiuE&#10;z+PbbAnCOsWlag0Two0srPP7u0ylpRn5g4aDq4QvYZsqhNq5LpXSFjVpZeemI/bZ2fRaOX/2lSx7&#10;Nfpy3cqnIFhIrRr2C7XqaFtTcTlcNcL7qMZNFL4Ou8t5e/s+xvuvXUiIjw/T5gWEo8n9wfCr79Uh&#10;904nc+XSihYhSaLYowizKFyB8MQqXiQgTgjPywhknsn/L+Q/AAAA//8DAFBLAQItABQABgAIAAAA&#10;IQC2gziS/gAAAOEBAAATAAAAAAAAAAAAAAAAAAAAAABbQ29udGVudF9UeXBlc10ueG1sUEsBAi0A&#10;FAAGAAgAAAAhADj9If/WAAAAlAEAAAsAAAAAAAAAAAAAAAAALwEAAF9yZWxzLy5yZWxzUEsBAi0A&#10;FAAGAAgAAAAhALKSL4I3AwAA7gkAAA4AAAAAAAAAAAAAAAAALgIAAGRycy9lMm9Eb2MueG1sUEsB&#10;Ai0AFAAGAAgAAAAhAHmoFmDiAAAACgEAAA8AAAAAAAAAAAAAAAAAkQUAAGRycy9kb3ducmV2Lnht&#10;bFBLBQYAAAAABAAEAPMAAACgBgAAAAA=&#10;">
            <v:rect id="Rectangle 95" o:spid="_x0000_s1118" style="position:absolute;left:9162;top:1011;width:1832;height:4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cl+MMA&#10;AADcAAAADwAAAGRycy9kb3ducmV2LnhtbERPzWoCMRC+F3yHMEJvmq3gYlejdIXS1oNa9QGGzbhZ&#10;3Ey2Sarbt28KQm/z8f3OYtXbVlzJh8axgqdxBoK4crrhWsHp+DqagQgRWWPrmBT8UIDVcvCwwEK7&#10;G3/S9RBrkUI4FKjAxNgVUobKkMUwdh1x4s7OW4wJ+lpqj7cUbls5ybJcWmw4NRjsaG2ouhy+rYLy&#10;uTx31W5jyg8/3efT9dfkbbtR6nHYv8xBROrjv/juftdpfpbD3zPpAr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cl+MMAAADcAAAADwAAAAAAAAAAAAAAAACYAgAAZHJzL2Rv&#10;d25yZXYueG1sUEsFBgAAAAAEAAQA9QAAAIgDAAAAAA==&#10;" fillcolor="#7ba719" stroked="f">
              <v:textbox>
                <w:txbxContent>
                  <w:p w:rsidR="00376993" w:rsidRPr="002E5B0B" w:rsidRDefault="00376993" w:rsidP="00DF4890">
                    <w:pPr>
                      <w:rPr>
                        <w:rFonts w:ascii="Corbel" w:hAnsi="Corbel"/>
                        <w:b/>
                        <w:color w:val="FFFFFF"/>
                        <w:lang w:val="en-US"/>
                      </w:rPr>
                    </w:pPr>
                  </w:p>
                </w:txbxContent>
              </v:textbox>
            </v:rect>
            <v:rect id="Rectangle 96" o:spid="_x0000_s1119" style="position:absolute;left:10313;top:810;width:525;height:8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xrPcEA&#10;AADcAAAADwAAAGRycy9kb3ducmV2LnhtbERPS4vCMBC+L/gfwgh700QFH9Uo4iIrqAcf9Dw0Y1ts&#10;JqXJav33ZmFhb/PxPWexam0lHtT40rGGQV+BIM6cKTnXcL1se1MQPiAbrByThhd5WC07HwtMjHvy&#10;iR7nkIsYwj5BDUUIdSKlzwqy6PuuJo7czTUWQ4RNLk2DzxhuKzlUaiwtlhwbCqxpU1B2P/9YDenI&#10;7uVhv05nXyr9puNtWufyoPVnt13PQQRqw7/4z70zcb6awO8z8QK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caz3BAAAA3AAAAA8AAAAAAAAAAAAAAAAAmAIAAGRycy9kb3du&#10;cmV2LnhtbFBLBQYAAAAABAAEAPUAAACGAwAAAAA=&#10;" fillcolor="#4b3f57" stroked="f">
              <v:textbox>
                <w:txbxContent>
                  <w:p w:rsidR="00376993" w:rsidRPr="001C1887" w:rsidRDefault="00376993" w:rsidP="00DF4890">
                    <w:pPr>
                      <w:tabs>
                        <w:tab w:val="left" w:pos="993"/>
                      </w:tabs>
                      <w:spacing w:before="40"/>
                      <w:jc w:val="center"/>
                      <w:rPr>
                        <w:rFonts w:ascii="Calibri" w:hAnsi="Calibri"/>
                        <w:color w:val="FFFFFF"/>
                        <w:sz w:val="40"/>
                      </w:rPr>
                    </w:pPr>
                    <w:r>
                      <w:rPr>
                        <w:rFonts w:ascii="Calibri" w:hAnsi="Calibri"/>
                        <w:color w:val="FFFFFF"/>
                        <w:sz w:val="40"/>
                      </w:rPr>
                      <w:t>Δ</w:t>
                    </w:r>
                  </w:p>
                </w:txbxContent>
              </v:textbox>
            </v:rect>
          </v:group>
        </w:pict>
      </w:r>
    </w:p>
    <w:p w:rsidR="008A37F3" w:rsidRDefault="008A37F3">
      <w:pPr>
        <w:rPr>
          <w:rFonts w:ascii="Calibri" w:hAnsi="Calibri"/>
          <w:lang w:eastAsia="en-US"/>
        </w:rPr>
      </w:pPr>
    </w:p>
    <w:p w:rsidR="008A37F3" w:rsidRDefault="008A37F3">
      <w:pPr>
        <w:rPr>
          <w:rFonts w:ascii="Calibri" w:hAnsi="Calibri"/>
          <w:lang w:eastAsia="en-US"/>
        </w:rPr>
      </w:pPr>
    </w:p>
    <w:p w:rsidR="008A37F3" w:rsidRDefault="008A37F3">
      <w:pPr>
        <w:rPr>
          <w:rFonts w:ascii="Calibri" w:hAnsi="Calibri"/>
          <w:lang w:eastAsia="en-US"/>
        </w:rPr>
      </w:pPr>
    </w:p>
    <w:p w:rsidR="008A37F3" w:rsidRPr="00323999" w:rsidRDefault="008A37F3" w:rsidP="00323999">
      <w:pPr>
        <w:jc w:val="center"/>
        <w:rPr>
          <w:rFonts w:ascii="Calibri" w:hAnsi="Calibri"/>
          <w:b/>
          <w:lang w:eastAsia="en-US"/>
        </w:rPr>
      </w:pPr>
      <w:r w:rsidRPr="00323999">
        <w:rPr>
          <w:rFonts w:ascii="Calibri" w:hAnsi="Calibri"/>
          <w:b/>
          <w:lang w:eastAsia="en-US"/>
        </w:rPr>
        <w:t>Πίνακας. Όγκος παρεχόμενων υπηρεσιών</w:t>
      </w:r>
      <w:r w:rsidR="00323999" w:rsidRPr="00323999">
        <w:rPr>
          <w:rFonts w:ascii="Calibri" w:hAnsi="Calibri"/>
          <w:b/>
          <w:lang w:eastAsia="en-US"/>
        </w:rPr>
        <w:t xml:space="preserve"> από τα δίκτυα ΠΦΥ</w:t>
      </w:r>
      <w:r w:rsidRPr="00323999">
        <w:rPr>
          <w:rFonts w:ascii="Calibri" w:hAnsi="Calibri"/>
          <w:b/>
          <w:lang w:eastAsia="en-US"/>
        </w:rPr>
        <w:t>.</w:t>
      </w:r>
    </w:p>
    <w:p w:rsidR="008A37F3" w:rsidRDefault="008A37F3">
      <w:pPr>
        <w:rPr>
          <w:rFonts w:ascii="Calibri" w:hAnsi="Calibri"/>
          <w:lang w:eastAsia="en-US"/>
        </w:rPr>
      </w:pPr>
    </w:p>
    <w:p w:rsidR="008A37F3" w:rsidRDefault="008A37F3">
      <w:pPr>
        <w:rPr>
          <w:rFonts w:ascii="Calibri" w:hAnsi="Calibri"/>
          <w:lang w:eastAsia="en-US"/>
        </w:rPr>
      </w:pPr>
    </w:p>
    <w:tbl>
      <w:tblPr>
        <w:tblW w:w="7380" w:type="dxa"/>
        <w:tblInd w:w="93" w:type="dxa"/>
        <w:tblLook w:val="04A0"/>
      </w:tblPr>
      <w:tblGrid>
        <w:gridCol w:w="2160"/>
        <w:gridCol w:w="2600"/>
        <w:gridCol w:w="2620"/>
      </w:tblGrid>
      <w:tr w:rsidR="008A37F3" w:rsidTr="008A37F3">
        <w:trPr>
          <w:trHeight w:val="780"/>
        </w:trPr>
        <w:tc>
          <w:tcPr>
            <w:tcW w:w="21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37F3" w:rsidRDefault="008A37F3">
            <w:pPr>
              <w:jc w:val="center"/>
              <w:rPr>
                <w:rFonts w:ascii="Calibri" w:hAnsi="Calibri"/>
                <w:b/>
                <w:bCs/>
                <w:color w:val="000000"/>
                <w:sz w:val="20"/>
                <w:szCs w:val="20"/>
              </w:rPr>
            </w:pPr>
            <w:r>
              <w:rPr>
                <w:rFonts w:ascii="Calibri" w:hAnsi="Calibri"/>
                <w:b/>
                <w:bCs/>
                <w:color w:val="000000"/>
                <w:sz w:val="20"/>
                <w:szCs w:val="20"/>
              </w:rPr>
              <w:t>ΤΟΠΙΚΗ ΜΟΝΑΔΑ ΥΓΕΙΑΣ ΠΥΛΗΣ ΑΞΙΟΥ (ΘΕΣΣΑΛΟΝΙΚΗ)</w:t>
            </w:r>
          </w:p>
        </w:tc>
        <w:tc>
          <w:tcPr>
            <w:tcW w:w="2600" w:type="dxa"/>
            <w:tcBorders>
              <w:top w:val="single" w:sz="4" w:space="0" w:color="auto"/>
              <w:left w:val="nil"/>
              <w:bottom w:val="single" w:sz="4" w:space="0" w:color="auto"/>
              <w:right w:val="single" w:sz="4" w:space="0" w:color="auto"/>
            </w:tcBorders>
            <w:shd w:val="clear" w:color="auto" w:fill="auto"/>
            <w:vAlign w:val="center"/>
            <w:hideMark/>
          </w:tcPr>
          <w:p w:rsidR="008A37F3" w:rsidRDefault="008A37F3">
            <w:pPr>
              <w:rPr>
                <w:rFonts w:ascii="Calibri" w:hAnsi="Calibri"/>
                <w:color w:val="000000"/>
              </w:rPr>
            </w:pPr>
            <w:r>
              <w:rPr>
                <w:rFonts w:ascii="Calibri" w:hAnsi="Calibri"/>
                <w:color w:val="000000"/>
                <w:sz w:val="22"/>
                <w:szCs w:val="22"/>
              </w:rPr>
              <w:t>ΙΑΤΡΙΚΟ ΠΡΟΣΩΠΙΚΟ</w:t>
            </w:r>
          </w:p>
        </w:tc>
        <w:tc>
          <w:tcPr>
            <w:tcW w:w="2620" w:type="dxa"/>
            <w:tcBorders>
              <w:top w:val="single" w:sz="4" w:space="0" w:color="auto"/>
              <w:left w:val="nil"/>
              <w:bottom w:val="single" w:sz="4" w:space="0" w:color="auto"/>
              <w:right w:val="single" w:sz="4" w:space="0" w:color="auto"/>
            </w:tcBorders>
            <w:shd w:val="clear" w:color="auto" w:fill="auto"/>
            <w:vAlign w:val="center"/>
            <w:hideMark/>
          </w:tcPr>
          <w:p w:rsidR="008A37F3" w:rsidRDefault="008A37F3">
            <w:pPr>
              <w:rPr>
                <w:rFonts w:ascii="Calibri" w:hAnsi="Calibri"/>
                <w:color w:val="000000"/>
              </w:rPr>
            </w:pPr>
            <w:r>
              <w:rPr>
                <w:rFonts w:ascii="Calibri" w:hAnsi="Calibri"/>
                <w:color w:val="000000"/>
                <w:sz w:val="22"/>
                <w:szCs w:val="22"/>
              </w:rPr>
              <w:t>124 ιατροί</w:t>
            </w:r>
          </w:p>
        </w:tc>
      </w:tr>
      <w:tr w:rsidR="008A37F3" w:rsidTr="008A37F3">
        <w:trPr>
          <w:trHeight w:val="780"/>
        </w:trPr>
        <w:tc>
          <w:tcPr>
            <w:tcW w:w="2160" w:type="dxa"/>
            <w:vMerge/>
            <w:tcBorders>
              <w:top w:val="single" w:sz="4" w:space="0" w:color="auto"/>
              <w:left w:val="single" w:sz="4" w:space="0" w:color="auto"/>
              <w:bottom w:val="single" w:sz="4" w:space="0" w:color="auto"/>
              <w:right w:val="single" w:sz="4" w:space="0" w:color="auto"/>
            </w:tcBorders>
            <w:vAlign w:val="center"/>
            <w:hideMark/>
          </w:tcPr>
          <w:p w:rsidR="008A37F3" w:rsidRDefault="008A37F3">
            <w:pPr>
              <w:rPr>
                <w:rFonts w:ascii="Calibri" w:hAnsi="Calibri"/>
                <w:b/>
                <w:bCs/>
                <w:color w:val="000000"/>
                <w:sz w:val="20"/>
                <w:szCs w:val="20"/>
              </w:rPr>
            </w:pPr>
          </w:p>
        </w:tc>
        <w:tc>
          <w:tcPr>
            <w:tcW w:w="2600" w:type="dxa"/>
            <w:tcBorders>
              <w:top w:val="nil"/>
              <w:left w:val="nil"/>
              <w:bottom w:val="single" w:sz="4" w:space="0" w:color="auto"/>
              <w:right w:val="single" w:sz="4" w:space="0" w:color="auto"/>
            </w:tcBorders>
            <w:shd w:val="clear" w:color="auto" w:fill="auto"/>
            <w:vAlign w:val="center"/>
            <w:hideMark/>
          </w:tcPr>
          <w:p w:rsidR="008A37F3" w:rsidRDefault="008A37F3">
            <w:pPr>
              <w:rPr>
                <w:rFonts w:ascii="Calibri" w:hAnsi="Calibri"/>
                <w:color w:val="000000"/>
              </w:rPr>
            </w:pPr>
            <w:r>
              <w:rPr>
                <w:rFonts w:ascii="Calibri" w:hAnsi="Calibri"/>
                <w:color w:val="000000"/>
                <w:sz w:val="22"/>
                <w:szCs w:val="22"/>
              </w:rPr>
              <w:t>ΙΑΤΡΙΚΕΣ ΕΠΙΣΚΕΨΕΙΣ</w:t>
            </w:r>
          </w:p>
        </w:tc>
        <w:tc>
          <w:tcPr>
            <w:tcW w:w="2620" w:type="dxa"/>
            <w:tcBorders>
              <w:top w:val="nil"/>
              <w:left w:val="nil"/>
              <w:bottom w:val="single" w:sz="4" w:space="0" w:color="auto"/>
              <w:right w:val="single" w:sz="4" w:space="0" w:color="auto"/>
            </w:tcBorders>
            <w:shd w:val="clear" w:color="auto" w:fill="auto"/>
            <w:vAlign w:val="center"/>
            <w:hideMark/>
          </w:tcPr>
          <w:p w:rsidR="008A37F3" w:rsidRDefault="008A37F3">
            <w:pPr>
              <w:rPr>
                <w:rFonts w:ascii="Calibri" w:hAnsi="Calibri"/>
                <w:color w:val="000000"/>
              </w:rPr>
            </w:pPr>
            <w:r>
              <w:rPr>
                <w:rFonts w:ascii="Calibri" w:hAnsi="Calibri"/>
                <w:color w:val="000000"/>
                <w:sz w:val="22"/>
                <w:szCs w:val="22"/>
              </w:rPr>
              <w:t>480.000 επισκέψεις ετησίως</w:t>
            </w:r>
          </w:p>
        </w:tc>
      </w:tr>
      <w:tr w:rsidR="008A37F3" w:rsidTr="008A37F3">
        <w:trPr>
          <w:trHeight w:val="780"/>
        </w:trPr>
        <w:tc>
          <w:tcPr>
            <w:tcW w:w="2160" w:type="dxa"/>
            <w:vMerge/>
            <w:tcBorders>
              <w:top w:val="single" w:sz="4" w:space="0" w:color="auto"/>
              <w:left w:val="single" w:sz="4" w:space="0" w:color="auto"/>
              <w:bottom w:val="single" w:sz="4" w:space="0" w:color="auto"/>
              <w:right w:val="single" w:sz="4" w:space="0" w:color="auto"/>
            </w:tcBorders>
            <w:vAlign w:val="center"/>
            <w:hideMark/>
          </w:tcPr>
          <w:p w:rsidR="008A37F3" w:rsidRDefault="008A37F3">
            <w:pPr>
              <w:rPr>
                <w:rFonts w:ascii="Calibri" w:hAnsi="Calibri"/>
                <w:b/>
                <w:bCs/>
                <w:color w:val="000000"/>
                <w:sz w:val="20"/>
                <w:szCs w:val="20"/>
              </w:rPr>
            </w:pPr>
          </w:p>
        </w:tc>
        <w:tc>
          <w:tcPr>
            <w:tcW w:w="2600" w:type="dxa"/>
            <w:tcBorders>
              <w:top w:val="nil"/>
              <w:left w:val="nil"/>
              <w:bottom w:val="single" w:sz="4" w:space="0" w:color="auto"/>
              <w:right w:val="single" w:sz="4" w:space="0" w:color="auto"/>
            </w:tcBorders>
            <w:shd w:val="clear" w:color="auto" w:fill="auto"/>
            <w:vAlign w:val="center"/>
            <w:hideMark/>
          </w:tcPr>
          <w:p w:rsidR="008A37F3" w:rsidRDefault="008A37F3">
            <w:pPr>
              <w:rPr>
                <w:rFonts w:ascii="Calibri" w:hAnsi="Calibri"/>
                <w:color w:val="000000"/>
              </w:rPr>
            </w:pPr>
            <w:r>
              <w:rPr>
                <w:rFonts w:ascii="Calibri" w:hAnsi="Calibri"/>
                <w:color w:val="000000"/>
                <w:sz w:val="22"/>
                <w:szCs w:val="22"/>
              </w:rPr>
              <w:t>ΜΙΚΡΟΒΙΟΛΟΓΙΚΟ ΤΜΗΜΑ</w:t>
            </w:r>
          </w:p>
        </w:tc>
        <w:tc>
          <w:tcPr>
            <w:tcW w:w="2620" w:type="dxa"/>
            <w:tcBorders>
              <w:top w:val="nil"/>
              <w:left w:val="nil"/>
              <w:bottom w:val="single" w:sz="4" w:space="0" w:color="auto"/>
              <w:right w:val="single" w:sz="4" w:space="0" w:color="auto"/>
            </w:tcBorders>
            <w:shd w:val="clear" w:color="auto" w:fill="auto"/>
            <w:vAlign w:val="center"/>
            <w:hideMark/>
          </w:tcPr>
          <w:p w:rsidR="008A37F3" w:rsidRDefault="008A37F3">
            <w:pPr>
              <w:rPr>
                <w:rFonts w:ascii="Calibri" w:hAnsi="Calibri"/>
                <w:color w:val="000000"/>
              </w:rPr>
            </w:pPr>
            <w:r>
              <w:rPr>
                <w:rFonts w:ascii="Calibri" w:hAnsi="Calibri"/>
                <w:color w:val="000000"/>
                <w:sz w:val="22"/>
                <w:szCs w:val="22"/>
              </w:rPr>
              <w:t>200.000 εξετάσεις ετησίως</w:t>
            </w:r>
          </w:p>
        </w:tc>
      </w:tr>
      <w:tr w:rsidR="008A37F3" w:rsidTr="008A37F3">
        <w:trPr>
          <w:trHeight w:val="780"/>
        </w:trPr>
        <w:tc>
          <w:tcPr>
            <w:tcW w:w="2160" w:type="dxa"/>
            <w:vMerge/>
            <w:tcBorders>
              <w:top w:val="single" w:sz="4" w:space="0" w:color="auto"/>
              <w:left w:val="single" w:sz="4" w:space="0" w:color="auto"/>
              <w:bottom w:val="single" w:sz="4" w:space="0" w:color="auto"/>
              <w:right w:val="single" w:sz="4" w:space="0" w:color="auto"/>
            </w:tcBorders>
            <w:vAlign w:val="center"/>
            <w:hideMark/>
          </w:tcPr>
          <w:p w:rsidR="008A37F3" w:rsidRDefault="008A37F3">
            <w:pPr>
              <w:rPr>
                <w:rFonts w:ascii="Calibri" w:hAnsi="Calibri"/>
                <w:b/>
                <w:bCs/>
                <w:color w:val="000000"/>
                <w:sz w:val="20"/>
                <w:szCs w:val="20"/>
              </w:rPr>
            </w:pPr>
          </w:p>
        </w:tc>
        <w:tc>
          <w:tcPr>
            <w:tcW w:w="2600" w:type="dxa"/>
            <w:tcBorders>
              <w:top w:val="nil"/>
              <w:left w:val="nil"/>
              <w:bottom w:val="single" w:sz="4" w:space="0" w:color="auto"/>
              <w:right w:val="single" w:sz="4" w:space="0" w:color="auto"/>
            </w:tcBorders>
            <w:shd w:val="clear" w:color="auto" w:fill="auto"/>
            <w:vAlign w:val="center"/>
            <w:hideMark/>
          </w:tcPr>
          <w:p w:rsidR="008A37F3" w:rsidRDefault="008A37F3">
            <w:pPr>
              <w:rPr>
                <w:rFonts w:ascii="Calibri" w:hAnsi="Calibri"/>
                <w:color w:val="000000"/>
              </w:rPr>
            </w:pPr>
            <w:r>
              <w:rPr>
                <w:rFonts w:ascii="Calibri" w:hAnsi="Calibri"/>
                <w:color w:val="000000"/>
                <w:sz w:val="22"/>
                <w:szCs w:val="22"/>
              </w:rPr>
              <w:t>ΑΚΤΙΝΟΛΟΓΙΚΟ ΤΜΗΜΑ</w:t>
            </w:r>
          </w:p>
        </w:tc>
        <w:tc>
          <w:tcPr>
            <w:tcW w:w="2620" w:type="dxa"/>
            <w:tcBorders>
              <w:top w:val="nil"/>
              <w:left w:val="nil"/>
              <w:bottom w:val="single" w:sz="4" w:space="0" w:color="auto"/>
              <w:right w:val="single" w:sz="4" w:space="0" w:color="auto"/>
            </w:tcBorders>
            <w:shd w:val="clear" w:color="auto" w:fill="auto"/>
            <w:vAlign w:val="center"/>
            <w:hideMark/>
          </w:tcPr>
          <w:p w:rsidR="008A37F3" w:rsidRDefault="008A37F3">
            <w:pPr>
              <w:rPr>
                <w:rFonts w:ascii="Calibri" w:hAnsi="Calibri"/>
                <w:color w:val="000000"/>
              </w:rPr>
            </w:pPr>
            <w:r>
              <w:rPr>
                <w:rFonts w:ascii="Calibri" w:hAnsi="Calibri"/>
                <w:color w:val="000000"/>
                <w:sz w:val="22"/>
                <w:szCs w:val="22"/>
              </w:rPr>
              <w:t>20.000 εξετάσεις ετησίως</w:t>
            </w:r>
          </w:p>
        </w:tc>
      </w:tr>
    </w:tbl>
    <w:p w:rsidR="008A37F3" w:rsidRDefault="008A37F3">
      <w:pPr>
        <w:rPr>
          <w:rFonts w:ascii="Calibri" w:hAnsi="Calibri"/>
          <w:lang w:eastAsia="en-US"/>
        </w:rPr>
      </w:pPr>
    </w:p>
    <w:p w:rsidR="008A37F3" w:rsidRDefault="008A37F3">
      <w:pPr>
        <w:rPr>
          <w:rFonts w:ascii="Calibri" w:hAnsi="Calibri"/>
          <w:lang w:eastAsia="en-US"/>
        </w:rPr>
      </w:pPr>
    </w:p>
    <w:p w:rsidR="008A37F3" w:rsidRDefault="008A37F3">
      <w:pPr>
        <w:rPr>
          <w:rFonts w:ascii="Calibri" w:hAnsi="Calibri"/>
          <w:lang w:eastAsia="en-US"/>
        </w:rPr>
      </w:pPr>
    </w:p>
    <w:p w:rsidR="008A37F3" w:rsidRDefault="008A37F3">
      <w:pPr>
        <w:rPr>
          <w:rFonts w:ascii="Calibri" w:hAnsi="Calibri"/>
          <w:lang w:eastAsia="en-US"/>
        </w:rPr>
      </w:pPr>
    </w:p>
    <w:tbl>
      <w:tblPr>
        <w:tblW w:w="7380" w:type="dxa"/>
        <w:tblInd w:w="93" w:type="dxa"/>
        <w:tblLook w:val="04A0"/>
      </w:tblPr>
      <w:tblGrid>
        <w:gridCol w:w="2160"/>
        <w:gridCol w:w="2600"/>
        <w:gridCol w:w="2620"/>
      </w:tblGrid>
      <w:tr w:rsidR="00323999" w:rsidTr="00323999">
        <w:trPr>
          <w:trHeight w:val="780"/>
        </w:trPr>
        <w:tc>
          <w:tcPr>
            <w:tcW w:w="21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23999" w:rsidRDefault="00323999">
            <w:pPr>
              <w:jc w:val="center"/>
              <w:rPr>
                <w:rFonts w:ascii="Calibri" w:hAnsi="Calibri"/>
                <w:b/>
                <w:bCs/>
                <w:color w:val="000000"/>
                <w:sz w:val="20"/>
                <w:szCs w:val="20"/>
              </w:rPr>
            </w:pPr>
            <w:r>
              <w:rPr>
                <w:rFonts w:ascii="Calibri" w:hAnsi="Calibri"/>
                <w:b/>
                <w:bCs/>
                <w:color w:val="000000"/>
                <w:sz w:val="20"/>
                <w:szCs w:val="20"/>
              </w:rPr>
              <w:t>ΤΟΠΙΚΗ ΜΟΝΑΔΑ ΥΓΕΙΑΣ ΚΑΛΛΙΘΕΑΣ (ΑΤΤΙΚΗ)</w:t>
            </w:r>
          </w:p>
        </w:tc>
        <w:tc>
          <w:tcPr>
            <w:tcW w:w="2600" w:type="dxa"/>
            <w:tcBorders>
              <w:top w:val="single" w:sz="4" w:space="0" w:color="auto"/>
              <w:left w:val="nil"/>
              <w:bottom w:val="single" w:sz="4" w:space="0" w:color="auto"/>
              <w:right w:val="single" w:sz="4" w:space="0" w:color="auto"/>
            </w:tcBorders>
            <w:shd w:val="clear" w:color="auto" w:fill="auto"/>
            <w:vAlign w:val="center"/>
            <w:hideMark/>
          </w:tcPr>
          <w:p w:rsidR="00323999" w:rsidRDefault="00323999">
            <w:pPr>
              <w:rPr>
                <w:rFonts w:ascii="Calibri" w:hAnsi="Calibri"/>
                <w:color w:val="000000"/>
              </w:rPr>
            </w:pPr>
            <w:r>
              <w:rPr>
                <w:rFonts w:ascii="Calibri" w:hAnsi="Calibri"/>
                <w:color w:val="000000"/>
                <w:sz w:val="22"/>
                <w:szCs w:val="22"/>
              </w:rPr>
              <w:t>ΙΑΤΡΙΚΟ ΠΡΟΣΩΠΙΚΟ</w:t>
            </w:r>
          </w:p>
        </w:tc>
        <w:tc>
          <w:tcPr>
            <w:tcW w:w="2620" w:type="dxa"/>
            <w:tcBorders>
              <w:top w:val="single" w:sz="4" w:space="0" w:color="auto"/>
              <w:left w:val="nil"/>
              <w:bottom w:val="single" w:sz="4" w:space="0" w:color="auto"/>
              <w:right w:val="single" w:sz="4" w:space="0" w:color="auto"/>
            </w:tcBorders>
            <w:shd w:val="clear" w:color="auto" w:fill="auto"/>
            <w:vAlign w:val="center"/>
            <w:hideMark/>
          </w:tcPr>
          <w:p w:rsidR="00323999" w:rsidRDefault="00323999">
            <w:pPr>
              <w:rPr>
                <w:rFonts w:ascii="Calibri" w:hAnsi="Calibri"/>
                <w:color w:val="000000"/>
              </w:rPr>
            </w:pPr>
            <w:r>
              <w:rPr>
                <w:rFonts w:ascii="Calibri" w:hAnsi="Calibri"/>
                <w:color w:val="000000"/>
                <w:sz w:val="22"/>
                <w:szCs w:val="22"/>
              </w:rPr>
              <w:t>191 ιατροί</w:t>
            </w:r>
          </w:p>
        </w:tc>
      </w:tr>
      <w:tr w:rsidR="00323999" w:rsidTr="00323999">
        <w:trPr>
          <w:trHeight w:val="780"/>
        </w:trPr>
        <w:tc>
          <w:tcPr>
            <w:tcW w:w="2160" w:type="dxa"/>
            <w:vMerge/>
            <w:tcBorders>
              <w:top w:val="single" w:sz="4" w:space="0" w:color="auto"/>
              <w:left w:val="single" w:sz="4" w:space="0" w:color="auto"/>
              <w:bottom w:val="single" w:sz="4" w:space="0" w:color="auto"/>
              <w:right w:val="single" w:sz="4" w:space="0" w:color="auto"/>
            </w:tcBorders>
            <w:vAlign w:val="center"/>
            <w:hideMark/>
          </w:tcPr>
          <w:p w:rsidR="00323999" w:rsidRDefault="00323999">
            <w:pPr>
              <w:rPr>
                <w:rFonts w:ascii="Calibri" w:hAnsi="Calibri"/>
                <w:b/>
                <w:bCs/>
                <w:color w:val="000000"/>
                <w:sz w:val="20"/>
                <w:szCs w:val="20"/>
              </w:rPr>
            </w:pPr>
          </w:p>
        </w:tc>
        <w:tc>
          <w:tcPr>
            <w:tcW w:w="2600" w:type="dxa"/>
            <w:tcBorders>
              <w:top w:val="nil"/>
              <w:left w:val="nil"/>
              <w:bottom w:val="single" w:sz="4" w:space="0" w:color="auto"/>
              <w:right w:val="single" w:sz="4" w:space="0" w:color="auto"/>
            </w:tcBorders>
            <w:shd w:val="clear" w:color="auto" w:fill="auto"/>
            <w:vAlign w:val="center"/>
            <w:hideMark/>
          </w:tcPr>
          <w:p w:rsidR="00323999" w:rsidRDefault="00323999">
            <w:pPr>
              <w:rPr>
                <w:rFonts w:ascii="Calibri" w:hAnsi="Calibri"/>
                <w:color w:val="000000"/>
              </w:rPr>
            </w:pPr>
            <w:r>
              <w:rPr>
                <w:rFonts w:ascii="Calibri" w:hAnsi="Calibri"/>
                <w:color w:val="000000"/>
                <w:sz w:val="22"/>
                <w:szCs w:val="22"/>
              </w:rPr>
              <w:t>ΙΑΤΡΙΚΕΣ ΕΠΙΣΚΕΨΕΙΣ</w:t>
            </w:r>
          </w:p>
        </w:tc>
        <w:tc>
          <w:tcPr>
            <w:tcW w:w="2620" w:type="dxa"/>
            <w:tcBorders>
              <w:top w:val="nil"/>
              <w:left w:val="nil"/>
              <w:bottom w:val="single" w:sz="4" w:space="0" w:color="auto"/>
              <w:right w:val="single" w:sz="4" w:space="0" w:color="auto"/>
            </w:tcBorders>
            <w:shd w:val="clear" w:color="auto" w:fill="auto"/>
            <w:vAlign w:val="center"/>
            <w:hideMark/>
          </w:tcPr>
          <w:p w:rsidR="00323999" w:rsidRDefault="00323999">
            <w:pPr>
              <w:rPr>
                <w:rFonts w:ascii="Calibri" w:hAnsi="Calibri"/>
                <w:color w:val="000000"/>
              </w:rPr>
            </w:pPr>
            <w:r>
              <w:rPr>
                <w:rFonts w:ascii="Calibri" w:hAnsi="Calibri"/>
                <w:color w:val="000000"/>
                <w:sz w:val="22"/>
                <w:szCs w:val="22"/>
              </w:rPr>
              <w:t>500.000 επισκέψεις ετησίως</w:t>
            </w:r>
          </w:p>
        </w:tc>
      </w:tr>
      <w:tr w:rsidR="00323999" w:rsidTr="00323999">
        <w:trPr>
          <w:trHeight w:val="780"/>
        </w:trPr>
        <w:tc>
          <w:tcPr>
            <w:tcW w:w="2160" w:type="dxa"/>
            <w:vMerge/>
            <w:tcBorders>
              <w:top w:val="single" w:sz="4" w:space="0" w:color="auto"/>
              <w:left w:val="single" w:sz="4" w:space="0" w:color="auto"/>
              <w:bottom w:val="single" w:sz="4" w:space="0" w:color="auto"/>
              <w:right w:val="single" w:sz="4" w:space="0" w:color="auto"/>
            </w:tcBorders>
            <w:vAlign w:val="center"/>
            <w:hideMark/>
          </w:tcPr>
          <w:p w:rsidR="00323999" w:rsidRDefault="00323999">
            <w:pPr>
              <w:rPr>
                <w:rFonts w:ascii="Calibri" w:hAnsi="Calibri"/>
                <w:b/>
                <w:bCs/>
                <w:color w:val="000000"/>
                <w:sz w:val="20"/>
                <w:szCs w:val="20"/>
              </w:rPr>
            </w:pPr>
          </w:p>
        </w:tc>
        <w:tc>
          <w:tcPr>
            <w:tcW w:w="2600" w:type="dxa"/>
            <w:tcBorders>
              <w:top w:val="nil"/>
              <w:left w:val="nil"/>
              <w:bottom w:val="single" w:sz="4" w:space="0" w:color="auto"/>
              <w:right w:val="single" w:sz="4" w:space="0" w:color="auto"/>
            </w:tcBorders>
            <w:shd w:val="clear" w:color="auto" w:fill="auto"/>
            <w:vAlign w:val="center"/>
            <w:hideMark/>
          </w:tcPr>
          <w:p w:rsidR="00323999" w:rsidRDefault="00323999">
            <w:pPr>
              <w:rPr>
                <w:rFonts w:ascii="Calibri" w:hAnsi="Calibri"/>
                <w:color w:val="000000"/>
              </w:rPr>
            </w:pPr>
            <w:r>
              <w:rPr>
                <w:rFonts w:ascii="Calibri" w:hAnsi="Calibri"/>
                <w:color w:val="000000"/>
                <w:sz w:val="22"/>
                <w:szCs w:val="22"/>
              </w:rPr>
              <w:t>ΜΙΚΡΟΒΙΟΛΟΓΙΚΟ ΤΜΗΜΑ</w:t>
            </w:r>
          </w:p>
        </w:tc>
        <w:tc>
          <w:tcPr>
            <w:tcW w:w="2620" w:type="dxa"/>
            <w:tcBorders>
              <w:top w:val="nil"/>
              <w:left w:val="nil"/>
              <w:bottom w:val="single" w:sz="4" w:space="0" w:color="auto"/>
              <w:right w:val="single" w:sz="4" w:space="0" w:color="auto"/>
            </w:tcBorders>
            <w:shd w:val="clear" w:color="auto" w:fill="auto"/>
            <w:vAlign w:val="center"/>
            <w:hideMark/>
          </w:tcPr>
          <w:p w:rsidR="00323999" w:rsidRDefault="00323999">
            <w:pPr>
              <w:rPr>
                <w:rFonts w:ascii="Calibri" w:hAnsi="Calibri"/>
                <w:color w:val="000000"/>
              </w:rPr>
            </w:pPr>
            <w:r>
              <w:rPr>
                <w:rFonts w:ascii="Calibri" w:hAnsi="Calibri"/>
                <w:color w:val="000000"/>
                <w:sz w:val="22"/>
                <w:szCs w:val="22"/>
              </w:rPr>
              <w:t>80.000 εξετάσεις ετησίως</w:t>
            </w:r>
          </w:p>
        </w:tc>
      </w:tr>
      <w:tr w:rsidR="00323999" w:rsidTr="00323999">
        <w:trPr>
          <w:trHeight w:val="780"/>
        </w:trPr>
        <w:tc>
          <w:tcPr>
            <w:tcW w:w="2160" w:type="dxa"/>
            <w:vMerge/>
            <w:tcBorders>
              <w:top w:val="single" w:sz="4" w:space="0" w:color="auto"/>
              <w:left w:val="single" w:sz="4" w:space="0" w:color="auto"/>
              <w:bottom w:val="single" w:sz="4" w:space="0" w:color="auto"/>
              <w:right w:val="single" w:sz="4" w:space="0" w:color="auto"/>
            </w:tcBorders>
            <w:vAlign w:val="center"/>
            <w:hideMark/>
          </w:tcPr>
          <w:p w:rsidR="00323999" w:rsidRDefault="00323999">
            <w:pPr>
              <w:rPr>
                <w:rFonts w:ascii="Calibri" w:hAnsi="Calibri"/>
                <w:b/>
                <w:bCs/>
                <w:color w:val="000000"/>
                <w:sz w:val="20"/>
                <w:szCs w:val="20"/>
              </w:rPr>
            </w:pPr>
          </w:p>
        </w:tc>
        <w:tc>
          <w:tcPr>
            <w:tcW w:w="2600" w:type="dxa"/>
            <w:tcBorders>
              <w:top w:val="nil"/>
              <w:left w:val="nil"/>
              <w:bottom w:val="single" w:sz="4" w:space="0" w:color="auto"/>
              <w:right w:val="single" w:sz="4" w:space="0" w:color="auto"/>
            </w:tcBorders>
            <w:shd w:val="clear" w:color="auto" w:fill="auto"/>
            <w:vAlign w:val="center"/>
            <w:hideMark/>
          </w:tcPr>
          <w:p w:rsidR="00323999" w:rsidRDefault="00323999">
            <w:pPr>
              <w:rPr>
                <w:rFonts w:ascii="Calibri" w:hAnsi="Calibri"/>
                <w:color w:val="000000"/>
              </w:rPr>
            </w:pPr>
            <w:r>
              <w:rPr>
                <w:rFonts w:ascii="Calibri" w:hAnsi="Calibri"/>
                <w:color w:val="000000"/>
                <w:sz w:val="22"/>
                <w:szCs w:val="22"/>
              </w:rPr>
              <w:t>ΑΚΤΙΝΟΛΟΓΙΚΟ ΤΜΗΜΑ</w:t>
            </w:r>
          </w:p>
        </w:tc>
        <w:tc>
          <w:tcPr>
            <w:tcW w:w="2620" w:type="dxa"/>
            <w:tcBorders>
              <w:top w:val="nil"/>
              <w:left w:val="nil"/>
              <w:bottom w:val="single" w:sz="4" w:space="0" w:color="auto"/>
              <w:right w:val="single" w:sz="4" w:space="0" w:color="auto"/>
            </w:tcBorders>
            <w:shd w:val="clear" w:color="auto" w:fill="auto"/>
            <w:vAlign w:val="center"/>
            <w:hideMark/>
          </w:tcPr>
          <w:p w:rsidR="00323999" w:rsidRDefault="00323999">
            <w:pPr>
              <w:rPr>
                <w:rFonts w:ascii="Calibri" w:hAnsi="Calibri"/>
                <w:color w:val="000000"/>
              </w:rPr>
            </w:pPr>
            <w:r>
              <w:rPr>
                <w:rFonts w:ascii="Calibri" w:hAnsi="Calibri"/>
                <w:color w:val="000000"/>
                <w:sz w:val="22"/>
                <w:szCs w:val="22"/>
              </w:rPr>
              <w:t>40.000 εξετάσεις ετησίως</w:t>
            </w:r>
          </w:p>
        </w:tc>
      </w:tr>
    </w:tbl>
    <w:p w:rsidR="008A37F3" w:rsidRDefault="008A37F3">
      <w:pPr>
        <w:rPr>
          <w:rFonts w:ascii="Calibri" w:hAnsi="Calibri"/>
          <w:lang w:eastAsia="en-US"/>
        </w:rPr>
      </w:pPr>
    </w:p>
    <w:p w:rsidR="008A37F3" w:rsidRDefault="008A37F3">
      <w:pPr>
        <w:rPr>
          <w:rFonts w:ascii="Calibri" w:hAnsi="Calibri"/>
          <w:lang w:eastAsia="en-US"/>
        </w:rPr>
      </w:pPr>
    </w:p>
    <w:p w:rsidR="008A37F3" w:rsidRDefault="008A37F3">
      <w:pPr>
        <w:rPr>
          <w:rFonts w:ascii="Calibri" w:hAnsi="Calibri"/>
          <w:lang w:eastAsia="en-US"/>
        </w:rPr>
      </w:pPr>
    </w:p>
    <w:p w:rsidR="008A37F3" w:rsidRDefault="008A37F3">
      <w:pPr>
        <w:rPr>
          <w:rFonts w:ascii="Calibri" w:hAnsi="Calibri"/>
          <w:lang w:eastAsia="en-US"/>
        </w:rPr>
      </w:pPr>
    </w:p>
    <w:p w:rsidR="008A37F3" w:rsidRDefault="008A37F3">
      <w:pPr>
        <w:rPr>
          <w:rFonts w:ascii="Calibri" w:hAnsi="Calibri"/>
          <w:lang w:eastAsia="en-US"/>
        </w:rPr>
      </w:pPr>
    </w:p>
    <w:p w:rsidR="008A37F3" w:rsidRDefault="008A37F3">
      <w:pPr>
        <w:rPr>
          <w:rFonts w:ascii="Calibri" w:hAnsi="Calibri"/>
          <w:lang w:eastAsia="en-US"/>
        </w:rPr>
      </w:pPr>
    </w:p>
    <w:p w:rsidR="008A37F3" w:rsidRDefault="008A37F3">
      <w:pPr>
        <w:rPr>
          <w:rFonts w:ascii="Calibri" w:hAnsi="Calibri"/>
          <w:lang w:eastAsia="en-US"/>
        </w:rPr>
      </w:pPr>
    </w:p>
    <w:p w:rsidR="008A37F3" w:rsidRDefault="008A37F3">
      <w:pPr>
        <w:rPr>
          <w:rFonts w:ascii="Calibri" w:hAnsi="Calibri"/>
          <w:lang w:eastAsia="en-US"/>
        </w:rPr>
      </w:pPr>
    </w:p>
    <w:p w:rsidR="008A37F3" w:rsidRDefault="008A37F3">
      <w:pPr>
        <w:rPr>
          <w:rFonts w:ascii="Calibri" w:hAnsi="Calibri"/>
          <w:lang w:eastAsia="en-US"/>
        </w:rPr>
      </w:pPr>
    </w:p>
    <w:p w:rsidR="008A37F3" w:rsidRDefault="008A37F3">
      <w:pPr>
        <w:rPr>
          <w:rFonts w:ascii="Calibri" w:hAnsi="Calibri"/>
          <w:lang w:eastAsia="en-US"/>
        </w:rPr>
      </w:pPr>
    </w:p>
    <w:p w:rsidR="008A37F3" w:rsidRDefault="008A37F3">
      <w:pPr>
        <w:rPr>
          <w:rFonts w:ascii="Calibri" w:hAnsi="Calibri"/>
          <w:lang w:eastAsia="en-US"/>
        </w:rPr>
      </w:pPr>
    </w:p>
    <w:p w:rsidR="008A37F3" w:rsidRDefault="008A37F3">
      <w:pPr>
        <w:rPr>
          <w:rFonts w:ascii="Calibri" w:hAnsi="Calibri"/>
          <w:lang w:eastAsia="en-US"/>
        </w:rPr>
      </w:pPr>
    </w:p>
    <w:p w:rsidR="008A37F3" w:rsidRDefault="008A37F3">
      <w:pPr>
        <w:rPr>
          <w:rFonts w:ascii="Calibri" w:hAnsi="Calibri"/>
          <w:lang w:eastAsia="en-US"/>
        </w:rPr>
      </w:pPr>
    </w:p>
    <w:p w:rsidR="008A37F3" w:rsidRDefault="00DE25D3">
      <w:pPr>
        <w:rPr>
          <w:rFonts w:ascii="Calibri" w:hAnsi="Calibri"/>
          <w:lang w:eastAsia="en-US"/>
        </w:rPr>
      </w:pPr>
      <w:r w:rsidRPr="00DE25D3">
        <w:rPr>
          <w:noProof/>
        </w:rPr>
        <w:pict>
          <v:group id="Group 141" o:spid="_x0000_s1120" style="position:absolute;margin-left:357.3pt;margin-top:-11.2pt;width:91.6pt;height:40.1pt;z-index:251688960" coordorigin="9162,810" coordsize="1832,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nOGLwMAAPEJAAAOAAAAZHJzL2Uyb0RvYy54bWzsVm1vmzAQ/j5p/8Hy9xRMyAuopGrapZrU&#10;bdW6/QAHDFgDm9lOSTftv+9sAk26SJu6qtKk8YHYnH1+7rl7Lj4929YVumNKcykSTE58jJhIZcZF&#10;keDPn1ajOUbaUJHRSgqW4Hum8dni9avTtolZIEtZZUwhcCJ03DYJLo1pYs/Taclqqk9kwwQYc6lq&#10;amCqCi9TtAXvdeUFvj/1WqmyRsmUaQ1fLzsjXjj/ec5S8yHPNTOoSjBgM+6t3Htt397ilMaFok3J&#10;0x0M+gQUNeUCDh1cXVJD0UbxX1zVPFVSy9ycpLL2ZJ7zlLkYIBriP4rmSslN42Ip4rZoBpqA2kc8&#10;Pdlt+v7uRiGeQe78ACNBa0iSOxeRkFh62qaIYdWVam6bG9XFCMNrmX7RYPYe2+286BajdftOZuCQ&#10;box09GxzVVsXEDjauizcD1lgW4NS+EjIdDwOIFkp2CZ+FMx2aUpLyKXdFpEpYAXrnAymN/3u+Rhs&#10;duscArIAadyd6pDukNmwoOD0A6f67zi9LWnDXKq0ZWvgdNxz+hFKkYqiYsCrw2UBwMqeVN0xioS8&#10;KGEdO1dKtiWjGQBzeQD4exvsREM+fkvxwBXxifND44HogaowDA+oonGjtLliskZ2kGAF6F0C6d21&#10;Nh2r/RKbTy0rnq14VbmJKtYXlUJ3FEQ3W57PSLTzfrCsEnaxkHZb57H7AvDgDGuzQJ2IvkckCP1l&#10;EI1W0/lsFK7CySia+fORT6JlNPXDKLxc/bAASRiXPMuYuOaC9YIm4Z8ld9daOik6SaMWqm0STFzs&#10;B+j1fpC+e44FWXMD/a3ita1H+9hFNLaJfSMyNzaUV93YO4Tvahc46H8dK64MbOa7Ejbb9dbJFxQB&#10;3mxZrGV2D4WhJOQNVATNGQalVN8waqHRJVh/3VDFMKreCiiuiISh7YxuEk5mVnlq37Let1CRgqsE&#10;G4y64YXpuummUbwo4STiuBLyHDSfc1crD6hcv3DCezEFhscUOO7JegEFEn9MoA3st6tegbayjvaq&#10;ZxRguByvJrNjtflfgM8qwKGm/hUBuj9EuFe4/rK7A9mLy/7cCfbhprb4CQAA//8DAFBLAwQUAAYA&#10;CAAAACEAHJFcwOEAAAAKAQAADwAAAGRycy9kb3ducmV2LnhtbEyPTUvDQBCG74L/YRnBW7tJ7Jcx&#10;m1KKeioFW0G8TbPTJDS7G7LbJP33jic9DcM8vPO82Xo0jeip87WzCuJpBIJs4XRtSwWfx7fJCoQP&#10;aDU2zpKCG3lY5/d3GabaDfaD+kMoBYdYn6KCKoQ2ldIXFRn0U9eS5dvZdQYDr10pdYcDh5tGJlG0&#10;kAZryx8qbGlbUXE5XI2C9wGHzVP82u8u5+3t+zjff+1iUurxYdy8gAg0hj8YfvVZHXJ2Ormr1V40&#10;CpbxbMGogkmSzEAwsXpecpmTgjlPmWfyf4X8BwAA//8DAFBLAQItABQABgAIAAAAIQC2gziS/gAA&#10;AOEBAAATAAAAAAAAAAAAAAAAAAAAAABbQ29udGVudF9UeXBlc10ueG1sUEsBAi0AFAAGAAgAAAAh&#10;ADj9If/WAAAAlAEAAAsAAAAAAAAAAAAAAAAALwEAAF9yZWxzLy5yZWxzUEsBAi0AFAAGAAgAAAAh&#10;AFBCc4YvAwAA8QkAAA4AAAAAAAAAAAAAAAAALgIAAGRycy9lMm9Eb2MueG1sUEsBAi0AFAAGAAgA&#10;AAAhAByRXMDhAAAACgEAAA8AAAAAAAAAAAAAAAAAiQUAAGRycy9kb3ducmV2LnhtbFBLBQYAAAAA&#10;BAAEAPMAAACXBgAAAAA=&#10;">
            <v:rect id="Rectangle 142" o:spid="_x0000_s1121" style="position:absolute;left:9162;top:1011;width:1832;height:4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GYMMA&#10;AADcAAAADwAAAGRycy9kb3ducmV2LnhtbERPzWoCMRC+C32HMIXearaKYrdGcQXRetDW9gGGzbhZ&#10;upmsSarbtzdCwdt8fL8znXe2EWfyoXas4KWfgSAuna65UvD9tXqegAgRWWPjmBT8UYD57KE3xVy7&#10;C3/S+RArkUI45KjAxNjmUobSkMXQdy1x4o7OW4wJ+kpqj5cUbhs5yLKxtFhzajDY0tJQ+XP4tQqK&#10;1+LYlvutKd796GM8Wp4G691WqafHbvEGIlIX7+J/90an+dkQbs+kC+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GYMMAAADcAAAADwAAAAAAAAAAAAAAAACYAgAAZHJzL2Rv&#10;d25yZXYueG1sUEsFBgAAAAAEAAQA9QAAAIgDAAAAAA==&#10;" fillcolor="#7ba719" stroked="f">
              <v:textbox>
                <w:txbxContent>
                  <w:p w:rsidR="00376993" w:rsidRPr="002E5B0B" w:rsidRDefault="00376993" w:rsidP="008A37F3">
                    <w:pPr>
                      <w:rPr>
                        <w:rFonts w:ascii="Corbel" w:hAnsi="Corbel"/>
                        <w:b/>
                        <w:color w:val="FFFFFF"/>
                        <w:lang w:val="en-US"/>
                      </w:rPr>
                    </w:pPr>
                  </w:p>
                </w:txbxContent>
              </v:textbox>
            </v:rect>
            <v:rect id="Rectangle 143" o:spid="_x0000_s1122" style="position:absolute;left:10313;top:810;width:525;height:8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71SsEA&#10;AADcAAAADwAAAGRycy9kb3ducmV2LnhtbERPS4vCMBC+L/gfwgh708QHotUo4iIrqAcf9Dw0Y1ts&#10;JqXJav33ZmFhb/PxPWexam0lHtT40rGGQV+BIM6cKTnXcL1se1MQPiAbrByThhd5WC07HwtMjHvy&#10;iR7nkIsYwj5BDUUIdSKlzwqy6PuuJo7czTUWQ4RNLk2DzxhuKzlUaiItlhwbCqxpU1B2P/9YDenI&#10;7uVhv05nXyr9puNtWufyoPVnt13PQQRqw7/4z70zcb4aw+8z8QK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O9UrBAAAA3AAAAA8AAAAAAAAAAAAAAAAAmAIAAGRycy9kb3du&#10;cmV2LnhtbFBLBQYAAAAABAAEAPUAAACGAwAAAAA=&#10;" fillcolor="#4b3f57" stroked="f">
              <v:textbox>
                <w:txbxContent>
                  <w:p w:rsidR="00376993" w:rsidRPr="001C1887" w:rsidRDefault="00376993" w:rsidP="008A37F3">
                    <w:pPr>
                      <w:tabs>
                        <w:tab w:val="left" w:pos="993"/>
                      </w:tabs>
                      <w:spacing w:before="40"/>
                      <w:jc w:val="center"/>
                      <w:rPr>
                        <w:rFonts w:ascii="Calibri" w:hAnsi="Calibri"/>
                        <w:color w:val="FFFFFF"/>
                        <w:sz w:val="40"/>
                      </w:rPr>
                    </w:pPr>
                    <w:r>
                      <w:rPr>
                        <w:rFonts w:ascii="Calibri" w:hAnsi="Calibri"/>
                        <w:color w:val="FFFFFF"/>
                        <w:sz w:val="40"/>
                      </w:rPr>
                      <w:t>Ε</w:t>
                    </w:r>
                  </w:p>
                </w:txbxContent>
              </v:textbox>
            </v:rect>
          </v:group>
        </w:pict>
      </w:r>
    </w:p>
    <w:p w:rsidR="008A37F3" w:rsidRDefault="008A37F3">
      <w:pPr>
        <w:rPr>
          <w:rFonts w:ascii="Calibri" w:hAnsi="Calibri"/>
          <w:lang w:eastAsia="en-US"/>
        </w:rPr>
      </w:pPr>
    </w:p>
    <w:p w:rsidR="008A37F3" w:rsidRDefault="008A37F3">
      <w:pPr>
        <w:rPr>
          <w:rFonts w:ascii="Calibri" w:hAnsi="Calibri"/>
          <w:lang w:eastAsia="en-US"/>
        </w:rPr>
      </w:pPr>
    </w:p>
    <w:p w:rsidR="008A37F3" w:rsidRDefault="008A37F3">
      <w:pPr>
        <w:rPr>
          <w:rFonts w:ascii="Calibri" w:hAnsi="Calibri"/>
          <w:lang w:eastAsia="en-US"/>
        </w:rPr>
      </w:pPr>
    </w:p>
    <w:p w:rsidR="008A37F3" w:rsidRPr="00376993" w:rsidRDefault="008A37F3">
      <w:pPr>
        <w:rPr>
          <w:rFonts w:ascii="Calibri" w:hAnsi="Calibri"/>
          <w:lang w:val="en-US" w:eastAsia="en-US"/>
        </w:rPr>
      </w:pPr>
    </w:p>
    <w:p w:rsidR="008A37F3" w:rsidRDefault="008A37F3">
      <w:pPr>
        <w:rPr>
          <w:rFonts w:ascii="Calibri" w:hAnsi="Calibri"/>
          <w:lang w:eastAsia="en-US"/>
        </w:rPr>
      </w:pPr>
    </w:p>
    <w:p w:rsidR="00376993" w:rsidRPr="00677947" w:rsidRDefault="00323999" w:rsidP="00376993">
      <w:pPr>
        <w:pStyle w:val="TITLE1"/>
        <w:rPr>
          <w:rFonts w:ascii="Calibri" w:hAnsi="Calibri"/>
          <w:lang w:val="el-GR" w:eastAsia="en-US"/>
        </w:rPr>
      </w:pPr>
      <w:r>
        <w:rPr>
          <w:rFonts w:ascii="Calibri" w:hAnsi="Calibri"/>
          <w:lang w:eastAsia="en-US"/>
        </w:rPr>
        <w:t>Π</w:t>
      </w:r>
      <w:r w:rsidR="00394F01">
        <w:rPr>
          <w:rFonts w:ascii="Calibri" w:hAnsi="Calibri"/>
          <w:lang w:eastAsia="en-US"/>
        </w:rPr>
        <w:t>ρόληψη</w:t>
      </w:r>
      <w:r w:rsidR="00376993">
        <w:rPr>
          <w:rFonts w:ascii="Calibri" w:hAnsi="Calibri"/>
          <w:lang w:eastAsia="en-US"/>
        </w:rPr>
        <w:t xml:space="preserve"> </w:t>
      </w:r>
    </w:p>
    <w:p w:rsidR="00394F01" w:rsidRPr="00376993" w:rsidRDefault="00394F01" w:rsidP="00376993">
      <w:pPr>
        <w:rPr>
          <w:rFonts w:ascii="Calibri" w:hAnsi="Calibri"/>
          <w:lang w:val="en-US" w:eastAsia="en-US"/>
        </w:rPr>
      </w:pPr>
      <w:r>
        <w:rPr>
          <w:rFonts w:ascii="Calibri" w:hAnsi="Calibri"/>
          <w:lang w:eastAsia="en-US"/>
        </w:rPr>
        <w:t xml:space="preserve"> </w:t>
      </w:r>
    </w:p>
    <w:p w:rsidR="00394F01" w:rsidRPr="00677947" w:rsidRDefault="00394F01" w:rsidP="00C47CF5">
      <w:pPr>
        <w:spacing w:line="360" w:lineRule="auto"/>
        <w:jc w:val="both"/>
        <w:rPr>
          <w:rFonts w:ascii="Calibri" w:hAnsi="Calibri"/>
          <w:sz w:val="22"/>
          <w:szCs w:val="22"/>
        </w:rPr>
      </w:pPr>
      <w:r w:rsidRPr="00677947">
        <w:rPr>
          <w:rFonts w:ascii="Calibri" w:hAnsi="Calibri"/>
          <w:sz w:val="22"/>
          <w:szCs w:val="22"/>
        </w:rPr>
        <w:t>Η εισαγωγή εθνικού προγράμματος προσυμπτωματικού ελέγχου (screening) για την ανίχνευση υποκλινικών μορφών για τα μείζονα νοσήματα, όπως αυτά που σχετίζονται με τα νεοπλάσματα και τον αγγειακό κίνδυνο (καρκίνος παχέος εντέρου, μαστού, τραχήλου, ανεύρυσμα κοιλιακής αορτής και εκτίμηση αγγειακού κινδύνου) παρουσιάζεται ως επιτακτική ανάγκη πλέον στα πλαίσια του ελέγχου των παραγόντων κινδύνου και της διαχείρισης των χρονίων νοσημάτων</w:t>
      </w:r>
      <w:r w:rsidRPr="00677947">
        <w:rPr>
          <w:rFonts w:ascii="Calibri" w:hAnsi="Calibri"/>
          <w:sz w:val="22"/>
          <w:szCs w:val="22"/>
          <w:vertAlign w:val="superscript"/>
        </w:rPr>
        <w:t>.</w:t>
      </w:r>
    </w:p>
    <w:p w:rsidR="00394F01" w:rsidRPr="00677947" w:rsidRDefault="00394F01" w:rsidP="00C47CF5">
      <w:pPr>
        <w:spacing w:line="360" w:lineRule="auto"/>
        <w:jc w:val="both"/>
        <w:rPr>
          <w:rFonts w:ascii="Calibri" w:hAnsi="Calibri"/>
          <w:sz w:val="22"/>
          <w:szCs w:val="22"/>
        </w:rPr>
      </w:pPr>
    </w:p>
    <w:p w:rsidR="00394F01" w:rsidRPr="00677947" w:rsidRDefault="00394F01" w:rsidP="00C47CF5">
      <w:pPr>
        <w:spacing w:line="360" w:lineRule="auto"/>
        <w:jc w:val="both"/>
        <w:rPr>
          <w:rFonts w:ascii="Calibri" w:hAnsi="Calibri"/>
          <w:sz w:val="22"/>
          <w:szCs w:val="22"/>
        </w:rPr>
      </w:pPr>
      <w:r w:rsidRPr="00677947">
        <w:rPr>
          <w:rFonts w:ascii="Calibri" w:hAnsi="Calibri"/>
          <w:sz w:val="22"/>
          <w:szCs w:val="22"/>
        </w:rPr>
        <w:t>Η αναγκαιότητα αυτή επιτείνεται εξαιτίας του γεγονότος ότι από επιδημιολογική άποψη η χώρα έχει εισέλθει προ πολλού στην περιοχή των χρονίων και εκφυλιστικών νοσημάτων και στη δεδομένη στιγμή παρατηρείται αδυναμία αποτελεσματικού ελέγχου των νοσημάτων αυτών</w:t>
      </w:r>
      <w:r>
        <w:rPr>
          <w:rFonts w:ascii="Calibri" w:hAnsi="Calibri"/>
          <w:sz w:val="22"/>
          <w:szCs w:val="22"/>
        </w:rPr>
        <w:t>,</w:t>
      </w:r>
      <w:r w:rsidRPr="00677947">
        <w:rPr>
          <w:rFonts w:ascii="Calibri" w:hAnsi="Calibri"/>
          <w:sz w:val="22"/>
          <w:szCs w:val="22"/>
        </w:rPr>
        <w:t xml:space="preserve"> όπως φαίνεται από τη μη ικανοποιητική εξέλιξη των δεικτών αποτρεπτής θνησιμότητας. </w:t>
      </w:r>
    </w:p>
    <w:p w:rsidR="00394F01" w:rsidRPr="00677947" w:rsidRDefault="00394F01" w:rsidP="00C47CF5">
      <w:pPr>
        <w:spacing w:line="360" w:lineRule="auto"/>
        <w:jc w:val="both"/>
        <w:rPr>
          <w:rFonts w:ascii="Calibri" w:hAnsi="Calibri"/>
          <w:sz w:val="22"/>
          <w:szCs w:val="22"/>
        </w:rPr>
      </w:pPr>
    </w:p>
    <w:p w:rsidR="00394F01" w:rsidRPr="00677947" w:rsidRDefault="00394F01" w:rsidP="00C47CF5">
      <w:pPr>
        <w:spacing w:line="360" w:lineRule="auto"/>
        <w:jc w:val="both"/>
        <w:rPr>
          <w:rFonts w:ascii="Calibri" w:hAnsi="Calibri"/>
          <w:sz w:val="22"/>
          <w:szCs w:val="22"/>
        </w:rPr>
      </w:pPr>
      <w:r w:rsidRPr="00677947">
        <w:rPr>
          <w:rFonts w:ascii="Calibri" w:hAnsi="Calibri"/>
          <w:sz w:val="22"/>
          <w:szCs w:val="22"/>
        </w:rPr>
        <w:t xml:space="preserve">Η εισαγωγή ενός εθνικού προγράμματος προσυμπτωματικού ελέγχου υπό πλήρη ασφαλιστική κάλυψη και η ταυτόχρονη απομάκρυνση από τον περιστασιακό έλεγχο, ο οποίος είναι δαπανηρός και αναποτελεσματικός, δύναται να ελέγχεται από το σώμα ελεγκτικής ιατρικής και αναμένεται να μεταβάλλει το καταναλωτικό πρότυπο υγείας και να προσδώσει μείζονα και θετική αξία σε ιατρικούς και οικονομικούς όρους με βάση αναφοράς την πρωτοβάθμια φροντίδα υγείας. </w:t>
      </w:r>
    </w:p>
    <w:p w:rsidR="00394F01" w:rsidRPr="00120684" w:rsidRDefault="00394F01" w:rsidP="00C47CF5">
      <w:pPr>
        <w:spacing w:line="360" w:lineRule="auto"/>
        <w:jc w:val="both"/>
        <w:rPr>
          <w:rFonts w:ascii="Calibri" w:hAnsi="Calibri"/>
          <w:b/>
          <w:sz w:val="22"/>
          <w:szCs w:val="22"/>
        </w:rPr>
      </w:pPr>
      <w:r>
        <w:rPr>
          <w:rFonts w:ascii="Calibri" w:hAnsi="Calibri"/>
          <w:b/>
          <w:sz w:val="22"/>
          <w:szCs w:val="22"/>
        </w:rPr>
        <w:br w:type="page"/>
      </w:r>
      <w:r w:rsidRPr="00120684">
        <w:rPr>
          <w:rFonts w:ascii="Calibri" w:hAnsi="Calibri"/>
          <w:b/>
          <w:sz w:val="22"/>
          <w:szCs w:val="22"/>
        </w:rPr>
        <w:t>Χάρτης 1. Το Νομαρχιακό Δίκτυο ΠΦΥ Περιφερειακής Ενότητας (Νομός) Αρκαδίας</w:t>
      </w:r>
    </w:p>
    <w:p w:rsidR="00394F01" w:rsidRDefault="00DE25D3" w:rsidP="00C47CF5">
      <w:pPr>
        <w:spacing w:line="360" w:lineRule="auto"/>
        <w:jc w:val="both"/>
        <w:rPr>
          <w:rFonts w:ascii="Calibri" w:hAnsi="Calibri"/>
          <w:sz w:val="22"/>
          <w:szCs w:val="22"/>
        </w:rPr>
      </w:pPr>
      <w:r w:rsidRPr="00DE25D3">
        <w:rPr>
          <w:noProof/>
        </w:rPr>
        <w:pict>
          <v:group id="Group 97" o:spid="_x0000_s1123" style="position:absolute;left:0;text-align:left;margin-left:382.55pt;margin-top:-71.35pt;width:91.6pt;height:40.1pt;z-index:251666432" coordorigin="9162,810" coordsize="1832,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1DZOgMAAOwJAAAOAAAAZHJzL2Uyb0RvYy54bWzsVm1v0zAQ/o7Ef7D8vUucpi+Jlk17oRPS&#10;gInBD3ATJ7FI7GC7Swfiv3O+tN06JoHGQHwgH1I7Z5/vnueeqw+P121DboSxUquMsoOQEqFyXUhV&#10;ZfTjh8VoTol1XBW80Upk9FZYenz08sVh36Ui0rVuCmEIOFE27buM1s51aRDYvBYttwe6EwqMpTYt&#10;dzA1VVAY3oP3tgmiMJwGvTZFZ3QurIWv54ORHqH/shS5e1eWVjjSZBRic/g2+F76d3B0yNPK8K6W&#10;+SYM/oQoWi4VHLpzdc4dJysjf3DVytxoq0t3kOs20GUpc4E5QDYsfJDNhdGrDnOp0r7qdjABtA9w&#10;erLb/O3NlSGyyGgCTCneAkd4LElmHpy+q1JYc2G66+7KDBnC8FLnnyyYg4d2P6+GxWTZv9EF+OMr&#10;pxGcdWla7wLSJmvk4HbHgVg7ksNHxqbjcQRU5WCbhEk025CU18Ck35awaUQJWOdsZ3q13T0fg81v&#10;nYeRjz/g6XAqRrqJzKcF5WbvELW/h+h1zTuBRFmP1hbRZIvoe6hDrqpGEEAZUcV1W0jtgCdR+qyG&#10;ZeLEGN3XghcQFsMsfLzgeNjgJxbY+CnAO6RYyNAPT3cw74CK43gPKJ52xroLoVviBxk1EDzSx28u&#10;rRsw3S7xbFrdyGIhmwYnplqeNYbccBDc7PRkxpKN971ljfKLlfbbBo/DFwgPzvA2HygK6GvCojg8&#10;jZLRYjqfjeJFPBkls3A+CllymkzDOInPF998gCxOa1kUQl1KJbZiZvGvUbtpK4MMUc6kh1qbRBPM&#10;fS96ez/JEJ/Hkmylg97WyNZXo3/8Ip56Yl+pAseOy2YYB/vhY+UCBttfRAVqeGB+KGC3Xq5RulNk&#10;0BuXuriFwjAaeAMNQWOGQa3NF0p6aHIZtZ9X3AhKmtcKiithcey7Ik7iyczrzty3LO9buMrBVUYd&#10;JcPwzA2ddNUZWdVwEkOslD4BxZcSa+UuKuwWKLu/pD+o+kcEiPXoo9rpCUr4DwmQhWM23u9VWwH6&#10;wnq0UT2j/uLT8WKCbRza4F4F/9ffs+pv4pV9V+n/vv7w3xCuFNheNtcff2e5P0e93l3Sjr4DAAD/&#10;/wMAUEsDBBQABgAIAAAAIQClrHcD5AAAAAwBAAAPAAAAZHJzL2Rvd25yZXYueG1sTI/BTsMwDIbv&#10;SLxDZCRuW5pu7UZpOk0TcJqQ2JAQt6zx2mqNUzVZ27094QRH259+f3++mUzLBuxdY0mCmEfAkEqr&#10;G6okfB5fZ2tgzivSqrWEEm7oYFPc3+Uq03akDxwOvmIhhFymJNTedxnnrqzRKDe3HVK4nW1vlA9j&#10;X3HdqzGEm5bHUZRyoxoKH2rV4a7G8nK4Gglvoxq3C/Ey7C/n3e37mLx/7QVK+fgwbZ+BeZz8Hwy/&#10;+kEdiuB0slfSjrUSVmkiAiphJpbxClhAnpbrBbBTWKVxArzI+f8SxQ8AAAD//wMAUEsBAi0AFAAG&#10;AAgAAAAhALaDOJL+AAAA4QEAABMAAAAAAAAAAAAAAAAAAAAAAFtDb250ZW50X1R5cGVzXS54bWxQ&#10;SwECLQAUAAYACAAAACEAOP0h/9YAAACUAQAACwAAAAAAAAAAAAAAAAAvAQAAX3JlbHMvLnJlbHNQ&#10;SwECLQAUAAYACAAAACEAmA9Q2ToDAADsCQAADgAAAAAAAAAAAAAAAAAuAgAAZHJzL2Uyb0RvYy54&#10;bWxQSwECLQAUAAYACAAAACEApax3A+QAAAAMAQAADwAAAAAAAAAAAAAAAACUBQAAZHJzL2Rvd25y&#10;ZXYueG1sUEsFBgAAAAAEAAQA8wAAAKUGAAAAAA==&#10;">
            <v:rect id="Rectangle 98" o:spid="_x0000_s1124" style="position:absolute;left:9162;top:1011;width:1832;height:4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BaW8UA&#10;AADbAAAADwAAAGRycy9kb3ducmV2LnhtbESP0WoCMRRE3wv9h3ALvtWsgtJdjeIKRetDbdUPuGyu&#10;m8XNzTaJuv37plDo4zAzZ5j5sretuJEPjWMFo2EGgrhyuuFawen4+vwCIkRkja1jUvBNAZaLx4c5&#10;Ftrd+ZNuh1iLBOFQoAITY1dIGSpDFsPQdcTJOztvMSbpa6k93hPctnKcZVNpseG0YLCjtaHqcrha&#10;BWVenrtqvzPlm598TCfrr/HmfafU4KlfzUBE6uN/+K+91QryHH6/pB8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0FpbxQAAANsAAAAPAAAAAAAAAAAAAAAAAJgCAABkcnMv&#10;ZG93bnJldi54bWxQSwUGAAAAAAQABAD1AAAAigMAAAAA&#10;" fillcolor="#7ba719" stroked="f">
              <v:textbox>
                <w:txbxContent>
                  <w:p w:rsidR="00376993" w:rsidRPr="002E5B0B" w:rsidRDefault="00376993" w:rsidP="00677947">
                    <w:pPr>
                      <w:rPr>
                        <w:rFonts w:ascii="Corbel" w:hAnsi="Corbel"/>
                        <w:b/>
                        <w:color w:val="FFFFFF"/>
                        <w:lang w:val="en-US"/>
                      </w:rPr>
                    </w:pPr>
                  </w:p>
                </w:txbxContent>
              </v:textbox>
            </v:rect>
            <v:rect id="Rectangle 99" o:spid="_x0000_s1125" style="position:absolute;left:10313;top:810;width:525;height:8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lW0sEA&#10;AADcAAAADwAAAGRycy9kb3ducmV2LnhtbERPTYvCMBC9L/gfwgh7WxNdWLQaRRRR0D1YpeehGdti&#10;MylN1PrvN4Kwt3m8z5ktOluLO7W+cqxhOFAgiHNnKi40nE+brzEIH5AN1o5Jw5M8LOa9jxkmxj34&#10;SPc0FCKGsE9QQxlCk0jp85Is+oFriCN3ca3FEGFbSNPiI4bbWo6U+pEWK44NJTa0Kim/pjerIfu2&#10;e3nYL7PJWmVb+r2Mm0IetP7sd8spiEBd+Be/3TsT56shvJ6JF8j5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5VtLBAAAA3AAAAA8AAAAAAAAAAAAAAAAAmAIAAGRycy9kb3du&#10;cmV2LnhtbFBLBQYAAAAABAAEAPUAAACGAwAAAAA=&#10;" fillcolor="#4b3f57" stroked="f">
              <v:textbox>
                <w:txbxContent>
                  <w:p w:rsidR="00376993" w:rsidRPr="00604D8A" w:rsidRDefault="00376993" w:rsidP="00677947">
                    <w:pPr>
                      <w:tabs>
                        <w:tab w:val="left" w:pos="993"/>
                      </w:tabs>
                      <w:spacing w:before="40"/>
                      <w:jc w:val="center"/>
                      <w:rPr>
                        <w:rFonts w:ascii="Calibri" w:hAnsi="Calibri"/>
                        <w:color w:val="FFFFFF"/>
                      </w:rPr>
                    </w:pPr>
                    <w:r w:rsidRPr="00604D8A">
                      <w:rPr>
                        <w:rFonts w:ascii="Calibri" w:hAnsi="Calibri"/>
                        <w:color w:val="FFFFFF"/>
                      </w:rPr>
                      <w:t>ΣΤ</w:t>
                    </w:r>
                  </w:p>
                </w:txbxContent>
              </v:textbox>
            </v:rect>
          </v:group>
        </w:pict>
      </w:r>
    </w:p>
    <w:p w:rsidR="00394F01" w:rsidRDefault="00DE25D3" w:rsidP="00C47CF5">
      <w:pPr>
        <w:spacing w:line="360" w:lineRule="auto"/>
        <w:jc w:val="both"/>
        <w:rPr>
          <w:rFonts w:ascii="Calibri" w:hAnsi="Calibri"/>
          <w:sz w:val="22"/>
          <w:szCs w:val="22"/>
        </w:rPr>
      </w:pPr>
      <w:r w:rsidRPr="00DE25D3">
        <w:rPr>
          <w:noProof/>
        </w:rPr>
        <w:pict>
          <v:group id="_x0000_s1126" style="position:absolute;left:0;text-align:left;margin-left:-58.35pt;margin-top:-.1pt;width:530.25pt;height:467.25pt;z-index:251658240;mso-wrap-distance-bottom:.43pt" coordorigin="-6125,1886" coordsize="89916,643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wz92NBgAAbiYAAA4AAABkcnMvZTJvRG9jLnhtbOxabW/bNhD+PmD/&#10;QdD3xCL1bjQpunYpCmxr0GzYZ1qmbS2SKFB04uzX7zlSll+SLEuAdIVrA3FMiTre8e7hHR/qzdtV&#10;XXk3Unelas58dhr4nmwKNS2b+Zn/x+8XJ5nvdUY0U1GpRp75d7Lz357/+MOb23YsuVqoaiq1ByFN&#10;N75tz/yFMe14NOqKhaxFd6pa2eDmTOlaGDT1fDTV4hbS62rEgyAZ3So9bbUqZNfh6gd30z+38mcz&#10;WZjPs1knjVed+dDN2G9tvyf0PTp/I8ZzLdpFWfRqiBdoUYuywaCDqA/CCG+py3ui6rLQqlMzc1qo&#10;eqRms7KQ1gZYw4I9az5qtWytLfPx7bwdpglTuzdPLxZb/HZzqb1yeubzIPa9RtRwkh3X4ynNzm07&#10;H6PTR91etZe6vzB3LTJ4NdM1/Ycp3srO690wr3JlvAIXszxnSYDpL3AvicKE57Gb+WIB99BzJwnj&#10;cZr4HnqwLEui3jXF4ucnhIzWOoxI1UGzoTGYMNiJUXbs5C+wc1tfnmQ8jZxBD5scxkmSsH8xeVvE&#10;YyZvhDxiclsWY/z1YYJf98LkaTjhKbPU0u+F1P9JRi309bI9QUS3wpSTsirNnUUnYpeUam4uy+JS&#10;u8ZWxDG+9gTu07AeVoup7AoA9OLknb4W01Kc/tXOaeZIED3rJAmy9BdVXHdeo94vRDOX77oWcEf4&#10;UO/Rbnfb3FFjUpXtRVlVFLv0uzcYI+9B64E5c7D9oIplLRvj1iEtK9iumm5Rtp3v6bGsJxKw0p+m&#10;DIGPNdAAWa0uG+PioDNammJB48+gxxfoTnqL8XDDKr3RkyzqgMEHUPfSaBwCCdOpO/NRqtqjH1Ab&#10;6sB7Yixuful6xdZd6HLV0HenqnK6nkW7Zsv3lfZuBFZbURSYHOeMnZ4YlJ621jl77E+YR1BFGujW&#10;zkDrnjuetdJdLUQrYQaJ3Y67cB13V8uJKU0lvX4NsN1oofPM6ieFdYnZSehaG2rkn14U9XFyH3NJ&#10;nDGewvVY0Digm0Y9/tcrBIsZZwkCnhZFlmD5T3Mbuev17Nk+2fWGnk8GX1zYj/Nn1S6E8xC0ypJ+&#10;yM51dwG47dWnHW1W3EqulvWvaupERwE+Ls5xmdZ4GxNIAu4yhTmleAqX/TH7+BBjafM3wo9CTS2N&#10;1FeL6a03qZb6iwC04iCjpDItKWDDjLkGEMxTGge3RDVHVWIq4FGZP0uzsAFB+YlEUjwPUzSpRHG9&#10;P0ODGdCp7221HZSxrS09bXi4iKBAMavJyibXxM4zXZqo6R3CCyUTlF4o/bfvVZ8axHnOIiQ9z9hG&#10;FKccDb19Z7Jzx1Tvla1pyJJGvVsaNSstUDejQDtqAFBfDVnR6yMrSoIwDDAQcJNlLGT7wMpSzoMB&#10;WDlHPXEEFhLdQQKrL1IPHlhDcf6KKSsKUx67GjyKsiBPLW6wEPclOOch59EaWSzmjB+RRSXkQSLL&#10;unaTTA42ZQ3bwddDVhIkecxSVwymSZAmdtnaQlaQcKr/XDGI2gVp7ZizDhVZts7/DpCFgHdEyysi&#10;i3OW98iKQAjm3FbaR2TZ3Rfy0ne1zUqt1f8nsjYk5NfacgUDyj5jj+0BC6ApaApAeBBL0be2aQra&#10;DWPvFKUBy1K75+3Z2yQLWQ5yZI+E3dR/LEYmc1kKW7AkZ0/Uf7ICtdYRBfMok9QoIpCg5cOk0i6N&#10;Ybf1VtiGxogB+yHaH6Yx+vpsb3fembtKunG/yBn26eB7HJUxgGaXyqK+3UJMpbscW22IFNqHWdVA&#10;IPV2zF4vu+eS1rzHrmwnpu9PjzpWYVDMURaPKOYeHp6wI6vGDA/XZaO0dcKegGog6Gauf08Z9FND&#10;YTRwGCCzMM4WuPTAQXiiKcBlnPmF0bZsoV5fkXag3b7LNM/EAAsisHB5sg0C4uLzzPELcRLF0V6t&#10;xvI0Som6JuIuYixI8ydqtSMKiN8+EBQMTHHP5H1DKMDK/CIU5DiTC3H8R+tGnwlYEqGuAumAGOdJ&#10;mAfr46t1LmCgKLMYuYJQgPM8HuL0zq1D6yPB9XlBf6RwRMEBoSD8ZnMBA2/+IhSwgOVREkbbMIhC&#10;FiY914zSCF3ukc0M5zzAiTvFyeI4tOkCJcERBtsHPIdZEtlT/2+yJEKgvgwGOVhelu4kgzjMojhH&#10;jUUFTxghNey97cCSJLZHMjYZ8DDLjiVRnwyHgrtniQ9xY2Bf5nkmCuxGGS812WnpX8Cit6a223Yz&#10;snlN7Pw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OpTmlfhAAAACgEAAA8AAABk&#10;cnMvZG93bnJldi54bWxMj0FPwkAQhe8m/ofNmHiDbSki1m4JIeqJkAgmxNvQHdqG7m7TXdry7x1P&#10;ensv8+XNe9lqNI3oqfO1swriaQSCbOF0bUsFX4f3yRKED2g1Ns6Sght5WOX3dxmm2g32k/p9KAWH&#10;WJ+igiqENpXSFxUZ9FPXkuXb2XUGA9uulLrDgcNNI2dRtJAGa8sfKmxpU1Fx2V+Ngo8Bh3USv/Xb&#10;y3lz+z487Y7bmJR6fBjXryACjeEPht/6XB1y7nRyV6u9aBRM4njxzCyrGQgGXuYJbzmxSOYJyDyT&#10;/yfkPwAAAP//AwBQSwMECgAAAAAAAAAhADPNHZC8RREAvEURABUAAABkcnMvbWVkaWEvaW1hZ2Ux&#10;LmpwZWf/2P/gABBKRklGAAECAQCWAJYAAP/hJ6hFeGlmAABNTQAqAAAACAAHARIAAwAAAAEAAQAA&#10;ARoABQAAAAEAAABiARsABQAAAAEAAABqASgAAwAAAAEAAgAAATEAAgAAABwAAAByATIAAgAAABQA&#10;AACOh2kABAAAAAEAAACkAAAA0AAW42AAACcQABbjYAAAJxBBZG9iZSBQaG90b3Nob3AgQ1MyIFdp&#10;bmRvd3MAMjAxMjowOToyMSAxMDo1OTo1NgAAAAADoAEAAwAAAAH//wAAoAIABAAAAAEAAAbaoAMA&#10;BAAAAAEAAATYAAAAAAAAAAYBAwADAAAAAQAGAAABGgAFAAAAAQAAAR4BGwAFAAAAAQAAASYBKAAD&#10;AAAAAQACAAACAQAEAAAAAQAAAS4CAgAEAAAAAQAAJnIAAAAAAAAASAAAAAEAAABIAAAAAf/Y/+AA&#10;EEpGSUYAAQIAAEgASAAA/+0ADEFkb2JlX0NNAAL/7gAOQWRvYmUAZIAAAAAB/9sAhAAMCAgICQgM&#10;CQkMEQsKCxEVDwwMDxUYExMVExMYEQwMDAwMDBEMDAwMDAwMDAwMDAwMDAwMDAwMDAwMDAwMDAwM&#10;AQ0LCw0ODRAODhAUDg4OFBQODg4OFBEMDAwMDBERDAwMDAwMEQwMDAwMDAwMDAwMDAwMDAwMDAwM&#10;DAwMDAwMDAz/wAARCABx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uuoYzMe2rNrrqJpL3WNcAz9C5u/Kra47avd6NWR+l&#10;9P8ATU/zql0hmHZ05mVW2m5+SDdbZWRY19h0s2WvZXu9zfSZ+jr2fuKGDX0l2E37C+z7M99j2j3k&#10;7i57L3+nc11jmOs9T+c/RKzYzIOEa8RzMXJLNtJLNzGH970dPb/ISMjw8G1Hc/u/uyC7QFqi3Yac&#10;7JqdQ62osb0jbU97rt2/dW9v07/TH7/2eqr9Nf6azcPDxmGq8MryKsC57cjErb9odilzTc5rf53J&#10;y8tmV6TvU/0fsxcRajif2o51xbY+jHqFUNgtNzrW5D/pf4Z2NVt/kMRLayX12U2uoayz1bG1Bo9U&#10;Rt9K7T6H529I5OA0B8w9Xb1D5Y/4Evn/APUaRRvWk2NZ0/KaXYpoyGtIDnV7HQSBY1r9v0HbHNd7&#10;kX7PSAIpYB2Gxv8AcqlmK19ldgaceyslzbqYa73Eusqd7Xssrv3P9Wu1n0/1j+kV12qqzAy6abaq&#10;MkNblv3ZeU0FuQXENa+2nWzG9WxjPS/RU49dW/7TV/N+imjgP6fD4S9X/Oir6W2K7cf9qW478jEc&#10;xzAKMMMaLmvaN9+90+/2+/0/T9ij1NmEbK6nV2WuDXudhUVhzLmOaafSzf0bqWVPcf0P2i2hm/8A&#10;4mxCyelMfUz7KXUCiux1eNW80sddZJ9S3IpjJrs37/Vtrf6lnq2eqoYmP9m6mbMl/qZ+VS1xsc5z&#10;u/6fHbt9LH9Kr02vxdtNdmz7T/1w8eMeoE2B8u2v73/fJo+H0Z4dz8Og19QxPToqc1lWUTXbFbob&#10;R9q2ufc11O9uNdf+mr/7VW2+n63pXsp1WPRZkfZjcKmyKqK2vsd/Jqb7dyIOIdBGszwfKP3VlZmF&#10;dVj0UYrs3Ja79WYyrI9I01vhv2r1WtY+77M1rfS+0OuSjkhOVzAgSdeH5Zf48vTL/CQYEVWrezLs&#10;aitgZTW7Jv0x8chjXPdG9zfc12xtbffkWbbPRrVHIpvxXfbc1pubjh97DTtZRWSxtNmJk1bfXyqm&#10;fz2Naym/Is/S/ofU9Cu43SqMrezPsfuZdSW2+pLrC8OiuzHtLnengPYz1qaNnq/pfVv/AEqtZtOT&#10;dXV9nLN9Vos22/QdAe1u/wBr3/orXV5Hs2e+n+drUo4YS4NCNpyl/wBGMv0Fuu/5LY7C3AY/Ix62&#10;ZAqD7WBoj1CN9jRpZtZ6iq5+VTh5Hpuw3usa31S+jDsuY5p3NNYsqa31LvzvQZ+m/wAJ9BEdR1ev&#10;NF/qMzMd1babcSPRaCX/AKXJY15vY/2O+g9/80zZ+mQ6bKWXObXgXG97i1wABYfb6/2ht7/Sqfjb&#10;v0LLP571P0foJhgTZjwyG/pNcP8Agy9SUZ6lVZXbc3GyKmsFbtpwnlwFpLB+hDHXPez03+v9D7N/&#10;hP8ARpDqeG0APwshkuI2Ow7i7cSd2+xjLWv+j+Y/6H6T31qxhPfbkPF+G+m3H2ENe6sgb97fUoNb&#10;zva51T/0jm1P/wCCRcfGyThtxcxz8guaW237m1uIcS7/ALTOrdX6ftbuqTSKNGtK68W/bh9MkD+W&#10;jDDuZl41l9OM2tlJLdt9LqXyGtt/mrG7/wA/0/c3+c9RVusdNuy34f2amgBj3eu98NLa3NH0GMb+&#10;l/q/+rGahpxwW1GCQ32McQXbWbW/nS92zezcplny8eyUZ8MhKOhGoUY2CCLB0ecH1dyC8Bxxwwai&#10;wBx8dPR9Nv8A58WdmYduML6smptbzS8sADSxwDHbrKLNrXu59/qe+v8AcXV4zc1tl/2h29r7N1Et&#10;YAxhA20/oy51u3/S2rM+sHUOmWdKycdtrLrwLG1MZLnMtYDW95iPR9Pd6fq/Q/47+bVrHzWUzAkR&#10;MHTQVv8ApelgnhhwmtDvev8A3T//0PRsI3ubYbqDju9VwAdYLS9gMVXb/wA31G/4L/BJC6w5j6DQ&#10;9tTa2vblEjY5xJBpayd+9jVW6f1dmYbWhgYanBoDHF5du3f8HXsc3Z7/AMz/AIRWrMh7arTTS625&#10;jC5lJhm8/ms3v9rN7/b71HGQl6htLZlnExPDIUR+31NLKY5vVGEbYycdzCfzpof6te395np5dyKx&#10;9bWF1hIAJ3OMQNvuc7d9HahWWW251JfWGOxsfe9pO5zLr/aG+0bXenTRezf+f6qM8Yz4xXPbvtYT&#10;6LiNzmfRsd6X57Pd+kSymyB/VHERr/d/8b4FkY6kj7Gs2hzsqzNqzP0VrZq27niHbI/nLLMRzPZ/&#10;gqa3/wDCK0yq5sutvNoj2hzWtLfPdXH/AEkO2i1uNXVgMqr2lrfTs3BjaxMitlMbXoWL012Pk5GS&#10;fSDssNOQ5gsDnuZ/Nfz11tbGN32fQrUYqINdTe3qZJGUiCegAj29OyfEzKchpc2t9J3uZttbscdh&#10;jeB+dW//AAb1DMsDcjEb+aXue3wLw3ZWz+022z2f4RSDmt4aXQOTz/Z/qqlk1WPtfjF7rDeTk1vt&#10;dtbjgbamNp+zt9X2ue59Pvr9T/SI0CdLo/l5rDM8J2t0H23+jYaq2uva1zqmOdta5w+ix79fTa5E&#10;qNpra97QL9oJYDLQ+J2Nf+56nt3qldhV5Boc47zQ8W1hwMtsaPZZDXs/NKuh5LWuEiSNY58UpADQ&#10;aroSsatfp9uNi9O6fU9zaLMtgFVZ5da5jsq5rGwz/hnfQrr/AHPzK1byshuLjWZDmWWCppd6dTS+&#10;x0a7amfnvWfZ0nDqxchmLSK7LmFjX/SLZc6yr092/wBGrHyLvXqrr2V0q9gvZfh4+WDuN1TLd/c7&#10;2h+76LP3v3VNOUJEzjZHF6uL+v6o/vf9JbRG7MOdZXu2lrXtBh30oOu1zfzf5SkXDaS7RrdTMAfj&#10;9FN61Rt9Dc31tu/05G/bO31Nn09m789QycarKqfjWhr6Lmlltbm7muB7O1amjfVRa9GHc9tNuZb+&#10;vsaQ7Ixt1bCC7c1novL67W7P9Oy3/CWU+n6iG+rLrycakZN9tRDxk2myhjmHb+hdYxtDbbvVf9D0&#10;vT9P/i0PpPV8XqWPb9hc8MoFYa2yo1Qx2707Kd8+o19dbvTf/IVjDzMXOxvUxKzZiu3sa8+wktOy&#10;z+c22e7/AEv+EUhM4kiQ26SHy8Xa/lWggjiGoLG7peFViOrxqhVkbHNx7W7vW3x7XfaPfkO9231H&#10;2Pf/AMKlRkZ1VDGW4F7tlTA1otrtsc9o22stfY+mv83ezIsu/WP+Bf8Azltjgz32Nc2xxLQXE2Ej&#10;6Xt9Pdt/sKGHTh4WLVjYpJpYCKxuda7ne6XfpLPpOQ9wkESHHrfqMvrqJJoeSMX519pdjNZXTW7b&#10;syGOa+wge6yqxj3ejXXb+j/SY36b0bvT/RWVXrB6t0rKwcK/Istrua5r9+1vokOs3Q2mrdduq9/+&#10;k9i6ZrSS6W7dzt4B5AgfS/rObvXOfWGvFxWMxvXusvvdfe2uxzrGfpWurs9Owt9Ov0Nv6Gvf7KX3&#10;/wCkUvL5JDIIxqN1EgCzKPix5YgwJI4q9Qf/0eq6Y/r2fg39OzM44XVcZ1L2urbW+xtZYx031123&#10;V2123ev/AIX1LPZZbT/glfxqumYmS6vFfY93UrrbQaiX1V2MAdkfpK5ro3u/wd307lcFFrgBkQXN&#10;ABe3Te4D+d0+ht+kyv8AMs/4tV6W1Yd9eFisfUy/1Li6qkGkEGX+tY3Zsutn/riMp8V0KvXhj6Yp&#10;joOHU+e7WacjI6jlvwfQu2enj3ZDpBrfUbjdRZVWG2W7G5FdtVe9lG/1/wBYq/R1pVvzMfNbZ1Bt&#10;Dq3WuxsbJDWssAsizHb9KzbXkWbsX0nP/nK6P5z1layKDkVV3EnfQ4ZDWV7mudawH9E9rXs9b9z0&#10;LEVrG5+CwZFDmNyGA249gh7Nw+i7Yd1djP3mP31pGUTvEURwn9/5eEVJIsahBk42XfkVGrINGMyH&#10;2sr9tz7GODmsNnub9mcz231qFzupfb9zGsdixDGuLNslrf3Gvyt3q7/+DQbcb7Bf6mTdY7HLWMZn&#10;PLX20k/o3UZH6Pa/Cu/R2+pax/6xvsybP5i2sd1ucylgz6HX331WNfh0Fu4+5te2nIb6LXu9Gx9r&#10;2/TYz/i1DPEfSLHCD6THQT/qy/8AUjIJ6HQa+n1fo8X6Uf6y+TXdVe7PvpqdbRS5oc11m8M1tNcO&#10;aKvpfn7FZNgZTlZOQQ3YA54rmyGVNOv0K/Uc7c/2NrUnVNx8WujHDWhvpY9e4byxpc2j8/6W1jvz&#10;/wA9Nih1I9F7iX40V+pGr2x+rv8Ab+9WNln/AAtVqRkJAH7GIRIOpsePZkzbYytwHttaHVkghwBG&#10;5m787+w76CG1+DiXXufltZdcWvtpuuENho/marS30dzTuVp4Y3a6wkgcO1MnsfasvqH1kwsDqFOD&#10;kVvHrtY/7TALGNe6yqt1g/ntjX1+6zZ6Vfq1f6RD1SBrtZ8l0Y0aG8tAB6j/AM1v5FdfUKvs/qvb&#10;S4MsN1L9rne7fU2u1n73p7nqONtwupXMtLmVZz2jFBsc+reGvtuY2uwu+zZFr/Wf6dX6vbTVX/h/&#10;WVigDa4xpY4kCOwhlf8A0GtehWuNnUsfH37W1ssyXsid5YWVVt/6w+71v6/oI4ZGzH9GQNj+7+s/&#10;7hfPYHqG59no9b7R6bTeW+mbYG/ZO709/wBL093u2KZ4gfL4oNF+Q+25ltBqrrc0UW7g71QRuc8M&#10;Hup2O9n6RTvax9NjLdK3McLCXbYaQQ8+o36Ht/PRO9H+K3RwLOpYeC7PxsDBqx26ivJxwxrHv2uF&#10;tl7Gek53oWez8/8A4xH6Z9YKOp2UVYWTVkPpr3dQqbVZW8+1vpvw6r/Seyn1n+71PzFjNZVUbMek&#10;OFFDvTpNgguq2tfU6JLtvp2bff7/AM/YrPSMrD6TVaDVaWtB9ANc97Qw7XfZq6nOsbU/1m7q37PT&#10;/wAH6iv5uWEcUckLkSPVf91r48w45QkAK0hXd6R4fvbYQXViAwNkFpcNpc9gnf8Au/yE1tH2jHsD&#10;YBuYa3OIh0EFjplp+j/LWLV9YeoNyHm1lb8eywmstn1K6iNNzQW+u5n8ha2BmV5DH/ZiLWtdBaQ6&#10;ssJE7Sy3e/03fm7FUyYckB64mj1/R1/rMkZwJ9MrIV0/AGHjnGdte0OL27QGiSd/trYytle1zVDr&#10;WNRd07Idd7PQqtta/dtDSGP9+936PZ+96v6NXC68fmtd5NJEHsXbvzP6qodVN92HY9jQ5mMHWWsB&#10;aRaG12fomeo32vre+vIZu2fpqa6vU/nEzGOEx4TwgeP/AHS+Z4rMvUZb6P8A/9LrOj22W5jAG2l2&#10;NUQ528NqeHu21+tXsc67Jr/Net9pAJAka8crlcLJGLmVZBMMadtpJgem7R7nH92v23f9bW2Oosvr&#10;NuNTkZFLBurux9my2N7XekXXVutZvZt9zf3Lf5r9Ip+awGOUgCokWOg1/RWYcnFAE7x0bwZYHPLH&#10;NO526HA+AZt3Nd/J/cWP9Y7aX4tANzaL3h9lDbNwrMBu+y2+t1bceqhrvUffZv8A0X83RbZ+jVm7&#10;JyqarRTiZtl7WxQHGtzXOduYw7vWezbW7a631f8AwRU+n0dWux6buo0suLN4s9Rjaz9nurY67Epx&#10;q/tHq7chjPbf9m9W2n/RekoRhif5ypQ/d4uHi04o/wDOZoTlEiUTwyB82Jya7+ovxeoZhurApiqs&#10;tZi+rkNfsxr31hl9+9rP0FGS/wBDI+0V+pXdd6fp6F2CLr/UttsdWGBox5217mv9Wq/2bX/aGbdu&#10;9r1m10i7HpybK/sPVuqsY1+GATW1zH+uMy7Ff/hcSnH+nb7N/wCrf4ZaNbraHvGTkG0Pe+xgc0NL&#10;GO+hQzYP0jaf37P0j0M4sxI0NVwDQen9OAj6fVJIIFhHdRkOosx5YaHO+k91heKy8WuDi5rv5tv6&#10;Ktvqb/8AR5FP5hL2Vvvx/T9uRYSfWb9MUs/S2sd+9U5zq6dln6P1L/V/nVS651t/SqqchjWPre4s&#10;s3ljACB6jGizJyMOtj3Vtt2/z3/Fq7WT9rZodjqCa+CdXV22ep/Kaz0vT2f8Oq976EUuMCBGWhEr&#10;+nC2ySBuEQNSsKr6q478+/Lzrn5Iuc99VW62oM9Sx1/vczJcy3buqo2elXV6VP8ANLUx8d9Zta62&#10;y1ttptAtIPpgx+r07f8AA+1WhJ+WpCQkY8QifTIUdN+qa1EtjHYg/wCC1cbKryqvWNT6vc5pFrCx&#10;x2HY53p/uu/MTZrcMiqu+77M4ndS9jtljT+c5rhu/Rub7Lt/6H/SJ8rKbj0bi4etYw+gw6l9n5rG&#10;M/P9z2pn9OwraLsK6r1q7oF7iXbrIO8G25u2x37300okAiQuPl8yPBBi9Qdj5GRXksymVuJdQLq3&#10;2nbWfQu9N9LLn7H2enfT61vqfp/0exnsUr7MzPpNAxmtxb3M3es8h5o3g5AyMR1LXVtux27fs/qe&#10;r+m9LIZT+m9MxxKMf3Y1QrJ9vt0aB3DW/QZu/O2IWXiM/p9TC3MqqfXSRJjfyz05bW/3fvqb3R83&#10;D6uh39UdvT6fUs4fVW35a/1nI6jQcfqN1ZO4W/rDXdx6rn763f1LK/Z/wXp/uKqbIJAHkVb6mM17&#10;cK3Ja9hqdcLrPTAnca68em59XqMr37t/856b7PT/AMKqLvpH4rW5HIZ8vC9x6dd9Pl4g0eZgIZZA&#10;EHr6fl/xv0mftfEyCCDExxwrWH1C7Bse6ljbfUaGOa4wAR7q7HR7vZuf+j/PVEHuFIPEgkSRIBkm&#10;ATudtn6O7+SpsmOMwYmI4ZH19NmOMjE2DqPld7F63RZSwdQe1trXuLm11WODgCRW4sa21lbdv/CW&#10;qz1HLc/o9l/T2Nya7GOEh4rDWbXttt9zf8D/AKJc82vItJrx6n3WAaNYJgmdu791u5v0voLUtswO&#10;hYNmDm5rQ7LbacZtuhLnM22VuvG2u39KfY/bT7Fl83iw4SOGVknWJPpi3eXlkyacN6dAbPd//9PZ&#10;aNzIdqCCD8OF0/SCw9NxixoZFcbWgBu5p2O0b7W73NXK3XtpAlr3Eg7Qyt9kRtG6z0Wv9NnvZ73r&#10;r8egYtDMdpO2poaHH86OXafvOV34jOJ4Ig3IE2B+iD3YOWjIXIgiMtj0lw/u/wB1VT8u7DZZkU/Z&#10;ch2tlAsa8tAOrW3t9m5zFR6yGZWFb0xmNe6u+lr2X1VCytkODmNc19lW61m31PRR89mXZsNFpopZ&#10;uN49pFjXN9rdz31+lst/OUcDHyjhXU57y837mbg/e5rHN9NzW2elR7t/qbP0aoXwyia3102x02xV&#10;GVgVWnX/AAWnfk5hFvVCWYzKhSyl2SH0ttrf7X15T63Xs/pP6TFurof9m9T0/wCbyb1LDaynpd7a&#10;bDiHGLvUOY11hqc0+vket76PWZsd+iuqu9P0/Ttqesj7Lg0dJwm59GS1jrHk4T8lwdRjyWN6hZju&#10;A/omxlu1v6LHfb6q167MbDF9WTY9+NY5r2ZlkWVvbYyuqqrIyI2sfVtrZ+t/z/qU2erb6j1LONwo&#10;AykDpw7mMTw/o8SCADZOmv8AdZ3ZWRXj15N+Xjehc5jaXCiywE2/zJa5t7vpyrQxxZWyrIaxzhrD&#10;Jad+rd9bw7fS7X/SJgC0Eas0AaOAI/d/Nbt/cUMrJNdTmsqN7zFYZOyXWObS3daN3pt9/wDObFWE&#10;CSIx1JNb/wCKriG5082eG57qHPLnWgPcKnWDY8tafSHrCGbbd7H/AOD3/wDXFC+mjJFPq177ce1t&#10;rPcQA9shr5Bb/mWKvi15GC+pn2Y14r7BjhttgsvLtrnMy7Xbi36TfQtbvybrq/QyP0Po+krVePkD&#10;JY/e1uMxrt1Rad5t3bq7PWP+DYz2bE6UeA2SNdY0f+8VZOkfFpv6vQyyu91b2UupAbfcPSq9O5zH&#10;Yt1t7t3oMsdW6plVjftPq/z9FPqVoOXm1Wwy+42uxn/aNnTi42B1RreMZ5ktyWendvsZ+j+h6np+&#10;n/N6vTHur9XCJLjjn1K3x7TVa611DW7GtZ+g2WYuz+c/Q+s/+eVfMw8ix/2Y77qb7N+Ja1jGswXU&#10;s3Uv9rq7LWvub/58p/m1LGGISrWNbG79PSXy/uos72ydhYY3y7IDHTLTfeRLw4loZ6vs+n/6T/m1&#10;OrCpNjbRZedhkTfaWyIPuZ6pY7+q72IRpyqL8UW3usF1hrvqa2uugfo77jcxrmuyfa+ljGfrFqPh&#10;ZLMikvayysb3tAtYWOO07fU2nd+jf/gnfnqGePhA1ErF2P8AF/7lMDZ1AYZJtue2v0m2YVjXMzK3&#10;sf6hBb+ibTt9v0nfpHO/62uYe11V1uLYS67Gdse5wILmkbqLnN/4atdU999l1lWMWVljR6lrwXw5&#10;43MYyppZ72M22Pe+z/R/o1j9ZwRj115TA3cwGvIaXfpLdzmNqubv3Ous9e1/+EZ/PKzyOf28gB0j&#10;L0n/ALmTFzMOKF9Y/wAi4wJGo5RGP3aHlQe3a6EwMEFbTQdDDyr8W52Rjlu97BWRY0uAAO/2tZZV&#10;9NG6hd0vrmOTki1mThYT8qwYzmlpY/cH4ztwsfv34/voe2v0f9IqIcW1ucI9upmYA/e9ge/2/wAh&#10;iPnHN6QbaqrgBnUPeLGND6nkVuY1/v8AfXe1v829jvRt/wAMqHOYccpCv52Wut+v/C+RtctlnCyL&#10;4YjcfofR/9TsGdAw7LxTmYbcllTW2VZthaZsJ/SU14+1zqGt27t62HPqqDPVtDXWv2V+o5oLnnX0&#10;2fR3v9v0Gqe1gETxzCr5NdFm1ttIvsx3C6mWg7Hidlon8/8AqfpEJS45XKyTuepSNAB+iNgNgjuZ&#10;9vx8nFzMPbQbRUG2OBbbWHMjIZ6furbu/e96z8bqmbk5OHVUw0NFmXXlVMZ6jN+P7WV22uG5nqfz&#10;tb6XfT/0q2hW5+1zn72SHNgQ0n83u72/nKnksxM7LyccZVovqxzRfjtcfTa3IB9O59UbH2/6N29G&#10;JGtjT7eH9FeP5eDk3dCzbc3KyQ7XJLh7X+oWUv2vtYzHu9Wm31vouZ+jpf6abBzMDJyequx3b6s+&#10;kFuDU0syB6THUXexzdvq7vTrZss9n6P1K1ffh34uJg4NHqCrErYbcxgrBeKorFD22bnM+0fznqVL&#10;PyX1V9Ve+x91teGHZGS+ms+pjWu2Obh0WUNHqY+U6317Md3r+rs32J8BrI2SZf8Ac7af4MU8RkOE&#10;60NKDfxrsqcdmU8g311uptuDGOdeA/7TivbQBT6rNnrV7f531L9n9FROpuY6l1LTW661jrMalxEu&#10;srAvpdW2H/zd9dT97GP9NXbcaq2totL3lrm2NeXEPa4D2ure0N2fS2f1H2VrJ9HqL7q8Zg2WYjnh&#10;vUsqoWk1ez0dmx1frXZW/wDSWV31f0b9Zq/SpsYiUhOPDHh3Hyx0/THD/L9xiJ0I7trCb05/Th00&#10;3ftKaTe6q93rW2VPc5zS71v0j2ts/QV+p9BVK/2neLcCmq/CqvY2+vIeS1+Kyz0/1Rnss9fIbYzJ&#10;t9P1fTx67GUfzWxik3potFvSvVa2+o/aG3muHPpudc/9N6FmPvezKdfv2urZ9C30P0i1MK66yhot&#10;psp9Nxqi6NzhX+jbf7HP9l300ZSMJyHCJQBE4SkdLl6oz4PSv9JgJX6jpIdvqj6bj31/aLshjars&#10;l7XGpjt7WBtddO1lmyr9HurdYxv8tO/CsvqyqM17cnFySWsp2ensqLQ11D3tdus93+ERaar6vV9W&#10;45HqWl9e5ob6bHRsx27Ppsr/AH3e9HLZ7lRmRuxXTb+r8tfpKroHN6jTZVi1241XqPwHCyugEtDm&#10;Bj6LKdw/7r2PdXv3/pa61Gv7bY0gPro3gFljQbnlp/Obv9Ktjfzm7mXLQcwOlp1B9rh4z7e/tWX0&#10;7fVhWYdexmZh1+nWHSWbQHVYGTw17qMiqpv83/hPtFH+CRlrC+sTX+DL/ueP/wBKLYj1N7HqZUwi&#10;XF7iX2PfG9xcfpPLA1n8n2prcDEyLW23UNtsYx1QLhu/Rv8A52ot+i5ln5yC2zqTgwOqpcdjN1jL&#10;XMO4iLyKjRbtra/+a/TKrn4vVcqgV7K2Eulx+0PIB2vZ7W1U47/pO9vvVckiyNT22ZYcOgJqP71X&#10;+DiZ2L9myrsf3baT+iLpk1HWv3H+c2fzHqf8F7/0iqrU6nL+oZPLjV6dIJ5IrY1/n9J9z3LNe2HE&#10;dl0PLSlLBjMtzEOXlAGSQG1lLVYeRyOU2SwOxi4e40VW/Zw46V7mODgz2l2z3O/R/wCYhtMEeHdT&#10;uc4Y90H/AAb/APqXJ84RkNRtsey2MiDod9C//9Xv6+p4dufZgD1G3UCXvdW5tRjYC1mQR6Vj/wBK&#10;z85SwsynMFWVjbzW8OY4vaWEbT7dzXw7fv3f9uKlinpVtWR1NtTaM4MjMvjbY1vt3erdo+zG/Rbq&#10;3/zeyr/g1cZVgHJOfQxlmRZQ0B9ZDnuondVtYHbXV/uWIGJFgg2F1xIBj2Gu/q6sMug15IysSp2R&#10;ltpsbVj+r6dZ3EOdP5u51n7zP+LRrL8oOxw3G3C4xkPD2gUw3dOv9I/Sfo/YqmXkX1PyH31+ph2G&#10;usUtZ6b/AE3B1dvr2ZD6qtzn7vR9Oxn6P/raN0nHfV06oNcH0fSxWNZs2UGDj0O99vq2VM+ndu/S&#10;IWBoSOIdP6pSQeHi3GyzumMZfZli66y8+oamW2l1bfUDf0bKPZX6THM9m7+bQHZ2D0Wn1M6+5out&#10;tfq2y9zXQb7/AOY+07caqpu/9ymtFynPqw72dRya2/aH2NqIrMipw2tpFEufkX1td9PasUO6d6H2&#10;W7pzc6ljy+s5DWVAOM7n10UssZT7Ts+hX/wikxwyZJVwynD9KUPD9EcSyc4RiSZgS04Yn93956kt&#10;cAZHHf8A2IOVXk2Y9jca4Y2Q6NlxYLA3UF01OPu3M9i57C6hkVdYvy8w2HCsH6Otr3v2Oc5n0mvv&#10;2bKtjv5vFZ/Of1101j31vFbWfS4c4wJn6Dfa73Js8c4EcUTHtY7JBgdYyEq7NPOAF+HZWX/aDc1t&#10;bWuA31uI+1tsre5rbKa6Wuud+eyxlf8AURm4tePZffjsAty3Cy/e9xBc0bG7Pptr9v7jVFvTnuvd&#10;lC2zHvsDWWGsMMsZ6np1TkU2v2Ndb6ns9P8ASf8AXPUhjW5uQ3G2Gpr6nbOp1uDnPa8MDnV0kBmz&#10;9I5lrPUZ+mxbKrq/5xEgmIo2Ij1fX1cP91A+y0NPWabet29GNcX0N3veLKyNG12/zG/7Wz+e/nLK&#10;fTV+85odT9nFTmb/ANYNhduFUH+Y2D3Xbv31DOozL8S2jFudj5Dh+iv2gw4EObu3B3td9CxCwLuo&#10;ZTca4j0qWNezLqspfW99rYY23H3u/RY+9r3s3/4JMA0vTQsmnTTSj/e7paclmbi05NPqMZcYAeDU&#10;+JcyCx3vr/SN/wAxUsj7UMbBtsobV1IP9MUVOD69rg71q7brAx32RtTGZNj6/wBIy+qn0/W/mbbT&#10;ndWGAx9mPW/PDml7GWFtbRu2uey6xh+hR79rmfyFPIxG5dDC6WWMLbqbQ3VlgHtsa138l2yxn+is&#10;sqTokRPSrI/e/lBaUOKMsX3+q1n2cOH2Z7J3Fp+n6+/2bt/0PSVgkFunf6PmqOTh14tLci+/08+6&#10;2qv7ZXSSC5x9NmN6DTY77Btc+v0bLf0XqfaPW+0/p09GdSytrc0OxL9rnPre1wg1jfe6qz312V6e&#10;pXss99aZPESOKPr6HhjLoNZf3F0ZVp0PVV3S+l5WT9ovb6lkxYwPIa5zRDfVYw/ztTXe3/1HUuYs&#10;qdS63Fc4Wuxnms2s+i7aXD6Pt9O1rG/pqfzP8FZZUumxRkY0kdMNH2x5ucK3tJ9V21r/ALY53psr&#10;usb/AKH16/5yr6fpetndVwLqxRm5ALcrNdGRU3Wutza91bKzPvfWxnpW3f8Aar+c/RV10UV2+SlP&#10;HlqUvSRwAXGev+Dxelg5iMTAmI1HqPRxUnuii1vY12f9S5Tewg8GDqhXg+hbp/g3/wDUuWsdi0X/&#10;1rQ+jd/xLv8Av6s9P/5Sp/8ATdT+Vi8XSU+f+cyeQ/6MVuH+bH1/6T7p1L+i/wBn/v1SsUfzDP6o&#10;/wCpC8DSVQfzh/uj/pMx/mx/eP8A0YvsvUf+VT/4VZ/1dirP7LyNJauD+Zh5H/pSaOT55fT/AKL7&#10;E383+q7/AKlbWV/PUf1j+ULwNJVuc+aH+EzYNpfR+gW9/wDXsFXZ/Scz+uz/AM8VLwZJVo/pf3f+&#10;6iynZ9/t5HwSf9M/ALwBJAIlu++3f0az+q78hVPr/wDyJn/8Q7+C8OSRh80fMfmu6j6P0D0/+ao/&#10;4hn/AJ7asj64/wDiWy/+MZ/1Nq8VSUnLf7pw/wC0h/0kS+WT77mfRb/Xr/KqvWf6PT/xw/8APdq8&#10;MSTcP85j/vBE/ll5Pq7+Qhu+g/8Aqu/IV5YktQ7NN//Z/+0t0lBob3Rvc2hvcCAzLjAAOEJJTQQl&#10;AAAAAAAQAAAAAAAAAAAAAAAAAAAAADhCSU0D7QAAAAAAEACWAAAAAQACAJYAAAABAAI4QklNBCYA&#10;AAAAAA4AAAAAAAAAAAAAP4AAADhCSU0EDQAAAAAABAAAAB44QklNBBkAAAAAAAQAAAAeOEJJTQPz&#10;AAAAAAAJAAAAAAAAAAABADhCSU0ECgAAAAAAAQAAOEJJTScQAAAAAAAKAAEAAAAAAAAAAjhCSU0D&#10;9QAAAAAASAAvZmYAAQBsZmYABgAAAAAAAQAvZmYAAQChmZoABgAAAAAAAQAyAAAAAQBaAAAABgAA&#10;AAAAAQA1AAAAAQAtAAAABgAAAAAAAThCSU0D+AAAAAAAcAAA////////////////////////////&#10;/wPoAAAAAP////////////////////////////8D6AAAAAD/////////////////////////////&#10;A+gAAAAA/////////////////////////////wPoAAA4QklNBAAAAAAAAAIAAThCSU0EAgAAAAAA&#10;CAAAAAAAAAAAOEJJTQQwAAAAAAAEAQEBAThCSU0ELQAAAAAABgABAAAAAjhCSU0ECAAAAAAAEAAA&#10;AAEAAAJAAAACQAAAAAA4QklNBB4AAAAAAAQAAAAAOEJJTQQaAAAAAANDAAAABgAAAAAAAAAAAAAE&#10;2AAABtoAAAAHAEEAcgBrAGEAZABpAGEAAAABAAAAAAAAAAAAAAAAAAAAAAAAAAEAAAAAAAAAAAAA&#10;BtoAAATYAAAAAAAAAAAAAAAAAAAAAAEAAAAAAAAAAAAAAAAAAAAAAAAAEAAAAAEAAAAAAABudWxs&#10;AAAAAgAAAAZib3VuZHNPYmpjAAAAAQAAAAAAAFJjdDEAAAAEAAAAAFRvcCBsb25nAAAAAAAAAABM&#10;ZWZ0bG9uZwAAAAAAAAAAQnRvbWxvbmcAAATYAAAAAFJnaHRsb25nAAAG2gAAAAZzbGljZXNWbExz&#10;AAAAAU9iamMAAAABAAAAAAAFc2xpY2UAAAASAAAAB3NsaWNlSURsb25nAAAAAAAAAAdncm91cElE&#10;bG9uZwAAAAAAAAAGb3JpZ2luZW51bQAAAAxFU2xpY2VPcmlnaW4AAAANYXV0b0dlbmVyYXRlZAAA&#10;AABUeXBlZW51bQAAAApFU2xpY2VUeXBlAAAAAEltZyAAAAAGYm91bmRzT2JqYwAAAAEAAAAAAABS&#10;Y3QxAAAABAAAAABUb3AgbG9uZwAAAAAAAAAATGVmdGxvbmcAAAAAAAAAAEJ0b21sb25nAAAE2AAA&#10;AABSZ2h0bG9uZwAABtoAAAADdXJsVEVYVAAAAAEAAAAAAABudWxsVEVYVAAAAAEAAAAAAABNc2dl&#10;VEVYVAAAAAEAAAAAAAZhbHRUYWdURVhUAAAAAQAAAAAADmNlbGxUZXh0SXNIVE1MYm9vbAEAAAAI&#10;Y2VsbFRleHRURVhUAAAAAQAAAAAACWhvcnpBbGlnbmVudW0AAAAPRVNsaWNlSG9yekFsaWduAAAA&#10;B2RlZmF1bHQAAAAJdmVydEFsaWduZW51bQAAAA9FU2xpY2VWZXJ0QWxpZ24AAAAHZGVmYXVsdAAA&#10;AAtiZ0NvbG9yVHlwZWVudW0AAAARRVNsaWNlQkdDb2xvclR5cGUAAAAATm9uZQAAAAl0b3BPdXRz&#10;ZXRsb25nAAAAAAAAAApsZWZ0T3V0c2V0bG9uZwAAAAAAAAAMYm90dG9tT3V0c2V0bG9uZwAAAAAA&#10;AAALcmlnaHRPdXRzZXRsb25nAAAAAAA4QklNBCgAAAAAAAwAAAABP/AAAAAAAAA4QklNBBEAAAAA&#10;AAEBADhCSU0EFAAAAAAABAAAAAQ4QklNBAwAAAAAJo4AAAABAAAAoAAAAHEAAAHgAADT4AAAJnIA&#10;GAAB/9j/4AAQSkZJRgABAgAASABIAAD/7QAMQWRvYmVfQ00AAv/uAA5BZG9iZQBkgAAAAAH/2wCE&#10;AAwICAgJCAwJCQwRCwoLERUPDAwPFRgTExUTExgRDAwMDAwMEQwMDAwMDAwMDAwMDAwMDAwMDAwM&#10;DAwMDAwMDAwBDQsLDQ4NEA4OEBQODg4UFA4ODg4UEQwMDAwMEREMDAwMDAwRDAwMDAwMDAwMDAwM&#10;DAwMDAwMDAwMDAwMDAwMDP/AABEIAHEAoAMBIgACEQEDEQH/3QAEAAr/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O66hjMx7as2uuomkvdY1wDP0Lm78qtr&#10;jtq93o1ZH6X0/wBNT/OqXSGYdnTmZVbabn5IN1tlZFjX2HSzZa9le73N9Jn6OvZ+4oYNfSXYTfsL&#10;7Psz32PaPeTuLnsvf6dzXWOY6z1P5z9ErNjMg4RrxHMxcks20ks3MYf3vR09v8hIyPDwbUdz+7+7&#10;ILtAWqLdhpzsmp1DraixvSNtT3uu3b91b2/Tv9Mfv/Z6qv01/prNw8PGYarwyvIqwLntyMStv2h2&#10;KXNNzmt/ncnLy2ZXpO9T/R+zFxFqOJ/ajnXFtj6MeoVQ2C03OtbkP+l/hnY1W3+QxEtrJfXZTa6h&#10;rLPVsbUGj1RG30rtPofnb0jk4DQHzD1dvUPlj/gS+f8A9RpFG9aTY1nT8ppdimjIa0gOdXsdBIFj&#10;Wv2/Qdsc13uRfs9IAilgHYbG/wByqWYrX2V2Bpx7KyXNuphrvcS6yp3teyyu/c/1a7WfT/WP6RXX&#10;aqrMDLpptqoyQ1uW/dl5TQW5BcQ1r7adbMb1bGM9L9FTj11b/tNX836KaOA/p8PhL1f86KvpbYrt&#10;x/2pbjvyMRzHMAowwxoua9o3373T7/b7/T9P2KPU2YRsrqdXZa4Ne52FRWHMuY5pp9LN/RupZU9x&#10;/Q/aLaGb/wDibELJ6Ux9TPspdQKK7HV41bzSx11kn1LcimMmuzfv9W2t/qWerZ6qhiY/2bqZsyX+&#10;pn5VLXGxznO7/p8du30sf0qvTa/F2012bPtP/XDx4x6gTYHy7a/vf98mj4fRnh3Pw6DX1DE9Oipz&#10;WVZRNdsVuhtH2ra59zXU72411/6av/tVbb6freleynVY9FmR9mNwqbIqora+x38mpvt3Ig4h0Eaz&#10;PB8o/dWVmYV1WPRRiuzclrv1ZjKsj0jTW+G/avVa1j7vszWt9L7Q65KOSE5XMCBJ14fll/jy9Mv8&#10;JBgRVat7MuxqK2BlNbsm/THxyGNc90b3N9zXbG1t9+RZts9GtUcim/Fd9tzWm5uOH3sNO1lFZLG0&#10;2YmTVt9fKqZ/PY1rKb8iz9L+h9T0K7jdKoyt7M+x+5l1Jbb6kusLw6K7Me0ud6eA9jPWpo2er+l9&#10;W/8ASq1m05N1dX2cs31Wizbb9B0B7W7/AGvf+itdXkezZ76f52tSjhhLg0I2nKX/AEYy/QW67/kt&#10;jsLcBj8jHrZkCoPtYGiPUI32NGlm1nqKrn5VOHkem7De6xrfVL6MOy5jmnc01iyprfUu/O9Bn6b/&#10;AAn0ER1HV680X+ozMx3VtptxI9FoJf8ApcljXm9j/Y76D3/zTNn6ZDpspZc5teBcb3uLXAAFh9vr&#10;/aG3v9Kp+Nu/Qss/nvU/R+gmGBNmPDIb+k1w/wCDL1JRnqVVldtzcbIqawVu2nCeXAWksH6EMdc9&#10;7PTf6/0Ps3+E/wBGkOp4bQA/CyGS4jY7DuLtxJ3b7GMta/6P5j/ofpPfWrGE99uQ8X4b6bcfYQ17&#10;qyBv3t9Sg1vO9rnVP/SObU//AIJFx8bJOG3FzHPyC5pbbfubW4hxLv8AtM6t1fp+1u6pNIo0a0rr&#10;xb9uH0yQP5aMMO5mXjWX04za2Ukt230upfIa23+asbv/AD/T9zf5z1FW6x027Lfh/ZqaAGPd673w&#10;0trc0fQYxv6X+r/6sZqGnHBbUYJDfYxxBdtZtb+dL3bN7NymWfLx7JRnwyEo6EahRjYIIsHR5wfV&#10;3ILwHHHDBqLAHHx09H02/wDnxZ2Zh24wvqyam1vNLywANLHAMdusos2te7n3+p76/wBxdXjNzW2X&#10;/aHb2vs3US1gDGEDbT+jLnW7f9Lasz6wdQ6ZZ0rJx22suvAsbUxkucy1gNb3mI9H093p+r9D/jv5&#10;tWsfNZTMCREwdNBW/wCl6WCeGHCa0O96/wDdP//Q9Gwje5thuoOO71XAB1gtL2AxVdv/ADfUb/gv&#10;8EkLrDmPoND21Nra9uUSNjnEkGlrJ372NVbp/V2ZhtaGBhqcGgMcXl27d/wdexzdnv8AzP8AhFas&#10;yHtqtNNLrbmMLmUmGbz+aze/2s3v9vvUcZCXqG0tmWcTE8MhRH7fU0spjm9UYRtjJx3MJ/Omh/q1&#10;7f3menl3IrH1tYXWEgAnc4xA2+5zt30dqFZZbbnUl9YY7Gx972k7nMuv9ob7Rtd6dNF7N/5/qozx&#10;jPjFc9u+1hPouI3OZ9Gx3pfns936RLKbIH9UcRGv93/xvgWRjqSPsazaHOyrM2rM/RWtmrbueIds&#10;j+cssxHM9n+Cprf/AMIrTKrmy6282iPaHNa0t891cf8ASQ7aLW41dWAyqvaWt9OzcGNrEyK2Uxte&#10;hYvTXY+TkZJ9IOyw05DmCwOe5n81/PXW1sY3fZ9CtRiog11N7epkkZSIJ6ACPb07J8TMpyGlza30&#10;ne5m21uxx2GN4H51b/8ABvUMywNyMRv5pe57fAvDdlbP7TbbPZ/hFIOa3hpdA5PP9n+qqWTVY+1+&#10;MXusN5OTW+121uOBtqY2n7O31fa57n0++v1P9IjQJ0uj+XmsMzwna3Qfbf6Nhqra69rXOqY521rn&#10;D6LHv19NrkSo2mtr3tAv2glgMtD4nY1/7nqe3eqV2FXkGhzjvNDxbWHAy2xo9lkNez80q6Hkta4S&#10;JI1jnxSkANBquhKxq1+n242L07p9T3Nosy2AVVnl1rmOyrmsbDP+Gd9Cuv8Ac/MrVvKyG4uNZkOZ&#10;ZYKml3p1NL7HRrtqZ+e9Z9nScOrFyGYtIrsuYWNf9ItlzrKvT3b/AEasfIu9equvZXSr2C9l+Hj5&#10;YO43VMt39zvaH7vos/e/dU05QkTONkcXq4v6/qj+9/0ltEbsw51le7aWte0GHfSg67XN/N/lKRcN&#10;pLtGt1MwB+P0U3rVG30NzfW27/Tkb9s7fU2fT2bvz1DJxqsqp+NaGvouaWW1ubua4Hs7VqaN9VFr&#10;0Ydz2025lv6+xpDsjG3VsILtzWei8vrtbs/07Lf8JZT6fqIb6suvJxqRk321EPGTabKGOYdv6F1j&#10;G0Ntu9V/0PS9P0/+LQ+k9XxepY9v2FzwygVhrbKjVDHbvTsp3z6jX11u9N/8hWMPMxc7G9TErNmK&#10;7exrz7CS07LP5zbZ7v8AS/4RSEziSJDbpIfLxdr+VaCCOIagsbul4VWI6vGqFWRsc3Htbu9bfHtd&#10;9o9+Q73bfUfY9/8AwqVGRnVUMZbgXu2VMDWi2u2xz2jbay19j6a/zd7Miy79Y/4F/wDOW2ODPfY1&#10;zbHEtBcTYSPpe30923+woYdOHhYtWNikmlgIrG51rud7pd+ks+k5D3CQRIcet+oy+uokmh5IxfnX&#10;2l2M1ldNbtuzIY5r7CB7rKrGPd6Nddv6P9JjfpvRu9P9FZVesHq3SsrBwr8iy2u5rmv37W+iQ6zd&#10;Daat126r3/6T2LpmtJLpbt3O3gHkCB9L+s5u9c59Ya8XFYzG9e6y+9197a7HOsZ+la6uz07C306/&#10;Q2/oa9/spff/AKRS8vkkMgjGo3USALMo+LHliDAkjir1B//R6rpj+vZ+Df07MzjhdVxnUva6ttb7&#10;G1ljHTfXXbdXbXbd6/8AhfUs9lltP+CV/Gq6ZiZLq8V9j3dSuttBqJfVXYwB2R+krmuje7/B3fTu&#10;VwUWuAGRBc0AF7dN7gP53T6G36TK/wAyz/i1XpbVh314WKx9TL/UuLqqQaQQZf61jdmy62f+uIyn&#10;xXQq9eGPpimOg4dT57tZpyMjqOW/B9C7Z6ePdkOkGt9RuN1FlVYbZbsbkV21V72Ub/X/AFir9HWl&#10;W/Mx81tnUG0Orda7GxskNaywCyLMdv0rNteRZuxfSc/+cro/nPWVrIoORVXcSd9DhkNZXua51rAf&#10;0T2tez1v3PQsRWsbn4LBkUOY3IYDbj2CHs3D6Lth3V2M/eY/fWkZRO8RRHCf3/l4RUkixqEGTjZd&#10;+RUasg0YzIfayv23PsY4Oaw2e5v2ZzPbfWoXO6l9v3Max2LEMa4s2yWt/ca/K3erv/4NBtxvsF/q&#10;ZN1jsctYxmc8tfbST+jdRkfo9r8K79Hb6lrH/rG+zJs/mLax3W5zKWDPodfffVY1+HQW7j7m17ac&#10;hvote70bH2vb9NjP+LUM8R9IscIPpMdBP+rL/wBSMgnodBr6fV+jxfpR/rL5Nd1V7s++mp1tFLmh&#10;zXWbwzW01w5oq+l+fsVk2BlOVk5BDdgDniubIZU06/Qr9Rztz/Y2tSdU3Hxa6McNaG+lj17hvLGl&#10;zaPz/pbWO/P/AD02KHUj0XuJfjRX6kavbH6u/wBv71Y2Wf8AC1WpGQkAfsYhEg6mx49mTNtjK3Ae&#10;21odWSCHAEbmbvzv7DvoIbX4OJde5+W1l1xa+2m64Q2Gj+ZqtLfR3NO5WnhjdrrCSBw7Uyex9qy+&#10;ofWTCwOoU4ORW8eu1j/tMAsY17rKq3WD+e2NfX7rNnpV+rV/pEPVIGu1nyXRjRoby0AHqP8AzW/k&#10;V19Qq+z+q9tLgyw3Uv2ud7t9Ta7Wfvenueo423C6lcy0uZVnPaMUGxz6t4a+25ja7C77NkWv9Z/p&#10;1fq9tNVf+H9ZWKANrjGljiQI7CGV/wDQa16Fa42dSx8fftbWyzJeyJ3lhZVW3/rD7vW/r+gjhkbM&#10;f0ZA2P7v6z/uF89geobn2ej1vtHptN5b6Ztgb9k7vT3/AEvT3e7YpniB8vig0X5D7bmW0GqutzRR&#10;buDvVBG5zwwe6nY72fpFO9rH02Mt0rcxwsJdthpBDz6jfoe389E70f4rdHAs6lh4Ls/GwMGrHbqK&#10;8nHDGse/a4W2XsZ6TnehZ7Pz/wDjEfpn1go6nZRVhZNWQ+mvd1CptVlbz7W+m/Dqv9J7KfWf7vU/&#10;MWM1lVRsx6Q4UUO9Ok2CC6ra19Toku2+nZt9/v8Az9is9IysPpNVoNVpa0H0A1z3tDDtd9mrqc6x&#10;tT/Wburfs9P/AAfqK/m5YRxRyQuRI9V/3WvjzDjlCQArSFd3pHh+9thBdWIDA2QWlw2lz2Cd/wC7&#10;/ITW0faMewNgG5hrc4iHQQWOmWn6P8tYtX1h6g3IebWVvx7LCay2fUrqI03NBb67mfyFrYGZXkMf&#10;9mIta10FpDqywkTtLLd7/Td+bsVTJhyQHriaPX9HX+syRnAn0yshXT8AYeOcZ217Q4vbtAaJJ3+2&#10;tjK2V7XNUOtY1F3Tsh13s9Cq21r920NIY/373fo9n73q/o1cLrx+a13k0kQexdu/M/qqh1U33Ydj&#10;2NDmYwdZawFpFobXZ+iZ6jfa+t768hm7Z+mprq9T+cTMY4THhPCB4/8AdL5nisy9Rlvo/wD/0us6&#10;PbZbmMAbaXY1RDnbw2p4e7bX61exzrsmv81632kAkCRrxyuVwskYuZVkEwxp22kmB6btHucf3a/b&#10;d/1tbY6iy+s241ORkUsG6u7H2bLY3td6RddW61m9m33N/ct/mv0in5rAY5SAKiRY6DX9FZhycUAT&#10;vHRvBlgc8sc07nbocD4Bm3c138n9xY/1jtpfi0A3NoveH2UNs3CswG77Lb63Vtx6qGu9R99m/wDR&#10;fzdFtn6NWbsnKpqtFOJm2XtbFAca3Nc525jDu9Z7NtbtrrfV/wDBFT6fR1a7Hpu6jSy4s3iz1GNr&#10;P2e6tjrsSnGr+0ertyGM9t/2b1baf9F6ShGGJ/nKlD93i4eLTij/AM5mhOUSJRPDIHzYnJrv6i/F&#10;6hmG6sCmKqy1mL6uQ1+zGvfWGX372s/QUZL/AEMj7RX6ld13p+noXYIuv9S22x1YYGjHnbXua/1a&#10;r/Ztf9oZt272vWbXSLsenJsr+w9W6qxjX4YBNbXMf64zLsV/+FxKcf6dvs3/AKt/hlo1utoe8ZOQ&#10;bQ977GBzQ0sY76FDNg/SNp/fs/SPQzizEjQ1XANB6f04CPp9UkggWEd1GQ6izHlhoc76T3WF4rLx&#10;a4OLmu/m2/oq2+pv/wBHkU/mEvZW+/H9P25FhJ9Zv0xSz9Lax371TnOrp2Wfo/Uv9X+dVLrnW39K&#10;qpyGNY+t7iyzeWMAIHqMaLMnIw62PdW23b/Pf8WrtZP2tmh2OoJr4J1dXbZ6n8prPS9PZ/w6r3vo&#10;RS4wIEZaESv6cLbJIG4RA1Kwqvqrjvz78vOufki5z31Vbragz1LHX+9zMlzLdu6qjZ6VdXpU/wA0&#10;tTHx31m1rrbLW22m0C0g+mDH6vTt/wAD7VaEn5akJCRjxCJ9MhR036prUS2MdiD/AILVxsqvKq9Y&#10;1Pq9zmkWsLHHYdjnen+678xNmtwyKq77vszid1L2O2WNP5zmuG79G5vsu3/of9InyspuPRuLh61j&#10;D6DDqX2fmsYz8/3Pamf07CtouwrqvWrugXuJdusg7wbbm7bHfvfTSiQCJC4+XzI8EGL1B2PkZFeS&#10;zKZW4l1AurfadtZ9C7030sufsfZ6d9PrW+p+n/R7GexSvszM+k0DGa3Fvczd6zyHmjeDkDIxHUtd&#10;W27Hbt+z+p6v6b0shlP6b0zHEox/djVCsn2+3RoHcNb9Bm787YhZeIz+n1MLcyqp9dJEmN/LPTlt&#10;b/d++pvdHzcPq6Hf1R29Pp9Szh9Vbflr/WcjqNBx+o3Vk7hb+sNd3Hqufvrd/Usr9n/Ben+4qpsg&#10;kAeRVvqYzXtwrclr2Gp1wus9MCdxrrx6bn1eoyvfu3/znpvs9P8Awqou+kfitbkchny8L3Hp130+&#10;XiDR5mAhlkAQevp+X/G/SZ+18TIIIMTHHCtYfULsGx7qWNt9RoY5rjABHursdHu9m5/6P89UQe4U&#10;g8SCRJEgGSYBO522fo7v5KmyY4zBiYjhkfX02Y4yMTYOo+V3sXrdFlLB1B7W2te4ubXVY4OAJFbi&#10;xrbWVt2/8JarPUctz+j2X9PY3JrsY4SHisNZte2233N/wP8Aolzza8i0mvHqfdYBo1gmCZ27v3W7&#10;m/S+gtS2zA6Fg2YObmtDsttpxm26EuczbZW68ba7f0p9j9tPsWXzeLDhI4ZWSdYk+mLd5eWTJpw3&#10;p0Bs93//09lo3Mh2oIIPw4XT9ILD03GLGhkVxtaAG7mnY7Rvtbvc1crde2kCWvcSDtDK32RG0brP&#10;Ra/02e9nveuvx6Bi0Mx2k7amhocfzo5dp+85XfiM4ngiDcgTYH6IPdg5aMhciCIy2PSXD+7/AHVV&#10;Py7sNlmRT9lyHa2UCxry0A6tbe32bnMVHrIZlYVvTGY17q76WvZfVULK2Q4OY1zX2VbrWbfU9FHz&#10;2Zdmw0Wmilm43j2kWNc32t3PfX6Wy385RwMfKOFdTnvLzfuZuD97msc303NbZ6VHu3+ps/RqhfDK&#10;JrfXTbHTbFUZWBVadf8ABad+TmEW9UJZjMqFLKXZIfS22t/tfXlPrdez+k/pMW6uh/2b1PT/AJvJ&#10;vUsNrKel3tpsOIcYu9Q5jXWGpzT6+R63vo9Zmx36K6q70/T9O2p6yPsuDR0nCbn0ZLWOseThPyXB&#10;1GPJY3qFmO4D+ibGW7W/osd9vqrXrsxsMX1ZNj341jmvZmWRZW9tjK6qqsjIjax9W2tn63/P+pTZ&#10;6tvqPUs43CgDKQOnDuYxPD+jxIIANk6a/wB1ndlZFePXk35eN6FzmNpcKLLATb/Mlrm3u+nKtDHF&#10;lbKshrHOGsMlp36t31vDt9Ltf9ImALQRqzQBo4Aj9381u39xQysk11Oayo3vMVhk7JdY5tLd1o3e&#10;m33/AM5sVYQJIjHUk1v/AIquIbnTzZ4bnuoc8udaA9wqdYNjy1p9IesIZtt3sf8A4Pf/ANcUL6aM&#10;kU+rXvtx7W2s9xAD2yGvkFv+ZYq+LXkYL6mfZjXivsGOG22Cy8u2uczLtduLfpN9C1u/Juur9DI/&#10;Q+j6StV4+QMlj97W4zGu3VFp3m3durs9Y/4NjPZsTpR4DZI11jR/7xVk6R8Wm/q9DLK73VvZS6kB&#10;t9w9Kr07nMdi3W3u3egyx1bqmVWN+0+r/P0U+pWg5ebVbDL7ja7Gf9o2dOLjYHVGt4xnmS3JZ6d2&#10;+xn6P6Hqen6f83q9Me6v1cIkuOOfUrfHtNVrrXUNbsa1n6DZZi7P5z9D6z/55V8zDyLH/Zjvupvs&#10;34lrWMazBdSzdS/2ursta+5v/nyn+bUsYYhKtY1sbv09JfL+6izvbJ2FhjfLsgMdMtN95EvDiWhn&#10;q+z6f/pP+bU6sKk2NtFl52GRN9pbIg+5nqljv6rvYhGnKovxRbe6wXWGu+pra66B+jvuNzGua7J9&#10;r6WMZ+sWo+FksyKS9rLKxve0C1hY47Tt9Tad36N/+Cd+eoZ4+EDUSsXY/wAX/uUwNnUBhkm257a/&#10;SbZhWNczMrex/qEFv6JtO32/Sd+kc7/ra5h7XVXW4thLrsZ2x7nAguaRuouc3/hq11T332XWVYxZ&#10;WWNHqWvBfDnjcxjKmlnvYzbY977P9H+jWP1nBGPXXlMDdzAa8hpd+kt3OY2q5u/c66z17X/4Rn88&#10;rPI5/byAHSMvSf8AuZMXMw4oX1j/ACLjAkajlEY/doeVB7droTAwQVtNB0MPKvxbnZGOW73sFZFj&#10;S4AA7/a1llX00bqF3S+uY5OSLWZOFhPyrBjOaWlj9wfjO3Cx+/fj++h7a/R/0iohxbW5wj26mZgD&#10;972B7/b/ACGI+cc3pBtqquAGdQ94sY0PqeRW5jX+/wB9d7W/zb2O9G3/AAyoc5hxykK/nZa636/8&#10;L5G1y2WcLIvhiNx+h9H/1OwZ0DDsvFOZhtyWVNbZVm2Fpmwn9JTXj7XOoa3bu3rYc+qoM9W0Nda/&#10;ZX6jmguedfTZ9He/2/Qap7WARPHMKvk10WbW20i+zHcLqZaDseJ2Wifz/wCp+kQlLjlcrJO56lI0&#10;AH6I2A2CO5n2/HycXMw9tBtFQbY4FttYcyMhnp+6tu7973rPxuqZuTk4dVTDQ0WZdeVUxnqM34/t&#10;ZXba4bmep/O1vpd9P/SraFbn7XOfvZIc2BDSfze7vb+cqeSzEzsvJxxlWi+rHNF+O1x9NrcgH07n&#10;1Rsfb/o3b0Yka2NPt4f0V4/l4OTd0LNtzcrJDtckuHtf6hZS/a+1jMe71abfW+i5n6Ol/ppsHMwM&#10;nJ6q7Hdvqz6QW4NTSzIHpMdRd7HN2+ru9Otmyz2fo/UrV9+Hfi4mDg0eoKsSthtzGCsF4qisUPbZ&#10;ucz7R/OepUs/JfVX1V77H3W14YdkZL6az6mNa7Y5uHRZQ0epj5TrfXsx3ev6uzfYnwGsjZJl/wBz&#10;tp/gxTxGQ4TrQ0oN/Guypx2ZTyDfXW6m24MY514D/tOK9tAFPqs2etXt/nfUv2f0VE6m5jqXUtNb&#10;rrWOsxqXES6ysC+l1bYf/N311P3sY/01dtxqra2i0veWubY15cQ9rgPa6t7Q3Z9LZ/UfZWsn0eov&#10;urxmDZZiOeG9SyqhaTV7PR2bHV+tdlb/ANJZXfV/Rv1mr9KmxiJSE48MeHcfLHT9McP8v3GInQju&#10;2sJvTn9OHTTd+0ppN7qr3etbZU9znNLvW/SPa2z9BX6n0FUr/ad4twKar8Kq9jb68h5LX4rLPT/V&#10;Geyz18htjMm30/V9PHrsZR/NbGKTemi0W9K9Vrb6j9obea4c+m51z/03oWY+97Mp1+/a6tn0LfQ/&#10;SLUwrrrKGi2myn03GqLo3OFf6Nt/sc/2XfTRlIwnIcIlAEThKR0uXqjPg9K/0mAlfqOkh2+qPpuP&#10;fX9ouyGNquyXtcamO3tYG1107WWbKv0e6t1jG/y078Ky+rKozXtycXJJaynZ6eyotDXUPe126z3f&#10;4RFpqvq9X1bjkepaX17mhvpsdGzHbs+myv8Afd70ctnuVGZG7FdNv6vy1+kqugc3qNNlWLXbjVeo&#10;/AcLK6AS0OYGPosp3D/uvY91e/f+lrrUa/ttjSA+ujeAWWNBueWn85u/0q2N/ObuZctBzA6WnUH2&#10;uHjPt7+1ZfTt9WFZh17GZmHX6dYdJZtAdVgZPDXuoyKqm/zf+E+0Uf4JGWsL6xNf4Mv+54//AEot&#10;iPU3seplTCJcXuJfY98b3Fx+k8sDWfyfamtwMTItbbdQ22xjHVAuG79G/wDnai36LmWfnILbOpOD&#10;A6qlx2M3WMtcw7iIvIqNFu2tr/5r9Mqufi9VyqBXsrYS6XH7Q8gHa9ntbVTjv+k72+9VySLI1PbZ&#10;lhw6Amo/vVf4OJnYv2bKux/dtpP6IumTUda/cf5zZ/Mep/wXv/SKqtTqcv6hk8uNXp0gnkitjX+f&#10;0n3Pcs17YcR2XQ8tKUsGMy3MQ5eUAZJAbWUtVh5HI5TZLA7GLh7jRVb9nDjpXuY4ODPaXbPc79H/&#10;AJiG0wR4d1O5zhj3Qf8ABv8A+pcnzhGQ1G2x7LYyIOh30L//1e/r6nh259mAPUbdQJe91bm1GNgL&#10;WZBHpWP/AErPzlLCzKcwVZWNvNbw5ji9pYRtPt3NfDt+/d/24qWKelW1ZHU21NozgyMy+NtjW+3d&#10;6t2j7Mb9Furf/N7Kv+DVxlWAck59DGWZFlDQH1kOe6id1W1gdtdX+5YgYkWCDYXXEgGPYa7+rqwy&#10;6DXkjKxKnZGW2mxtWP6vp1ncQ50/m7nWfvM/4tGsvyg7HDcbcLjGQ8PaBTDd06/0j9J+j9iqZeRf&#10;U/IffX6mHYa6xS1npv8ATcHV2+vZkPqq3Ofu9H07Gfo/+to3Scd9XTqg1wfR9LFY1mzZQYOPQ732&#10;+rZUz6d279IhYGhI4h0/qlJB4eLcbLO6Yxl9mWLrrLz6hqZbaXVt9QN/Rso9lfpMcz2bv5tAdnYP&#10;RafUzr7mi621+rbL3NdBvv8A5j7Ttxqqm7/3Ka0XKc+rDvZ1HJrb9ofY2oisyKnDa2kUS5+RfW13&#10;09qxQ7p3ofZbunNzqWPL6zkNZUA4zufXRSyxlPtOz6Ff/CKTHDJklXDKcP0pQ8P0RxLJzhGJJmBL&#10;Thif3f3nqS1wBkcd/wDYg5VeTZj2NxrhjZDo2XFgsDdQXTU4+7cz2LnsLqGRV1i/LzDYcKwfo62v&#10;e/Y5zmfSa+/Zsq2O/m8Vn85/XXTWPfW8VtZ9LhzjAmfoN9rvcmzxzgRxRMe1jskGB1jISrs084AX&#10;4dlZf9oNzW1ta4DfW4j7W2yt7mtsprpa65357LGV/wBRGbi149l9+OwC3LcLL973EFzRsbs+m2v2&#10;/uNUW9Oe692ULbMe+wNZYawwyxnqenVORTa/Y11vqez0/wBJ/wBc9SGNbm5DcbYamvqds6nW4Oc9&#10;rwwOdXSQGbP0jmWs9Rn6bFsqur/nESCYijYiPV9fVw/3UD7LQ09Zpt63b0Y1xfQ3e94srI0bXb/M&#10;b/tbP57+csp9NX7zmh1P2cVOZv8A1g2F24VQf5jYPddu/fUM6jMvxLaMW52PkOH6K/aDDgQ5u7cH&#10;e130LELAu6hlNxriPSpY17Muqyl9b32thjbcfe79Fj72vezf/gkwDS9NCyadNNKP97ulpyWZuLTk&#10;0+oxlxgB4NT4lzILHe+v9I3/ADFSyPtQxsG2yhtXUg/0xRU4Pr2uDvWrtusDHfZG1MZk2Pr/AEjL&#10;6qfT9b+ZttOd1YYDH2Y9b88OaXsZYW1tG7a57LrGH6FHv2uZ/IU8jEbl0MLpZYwtuptDdWWAe2xr&#10;XfyXbLGf6KyypOiRE9Ksj97+UFpQ4oyxff6rWfZw4fZnsncWn6fr7/Zu3/Q9JWCQW6d/o+ao5OHX&#10;i0tyL7/Tz7raq/tldJILnH02Y3oNNjvsG1z6/Rst/Rep9o9b7T+nT0Z1LK2tzQ7Ev2uc+t7XCDWN&#10;97qrPfXZXp6leyz31pk8RI4o+voeGMug1l/cXRlWnQ9VXdL6XlZP2i9vqWTFjA8hrnNEN9VjD/O1&#10;Nd7f/UdS5iyp1LrcVzha7Geazaz6LtpcPo+307Wsb+mp/M/wVllS6bFGRjSR0w0fbHm5wre0n1Xb&#10;Wv8Atjnemyu6xv8AofXr/nKvp+l62d1XAurFGbkAtys10ZFTda63Nr3VsrM+99bGelbd/wBqv5z9&#10;FXXRRXb5KU8eWpS9JHABcZ6/4PF6WDmIxMCYjUeo9HFSe6KLW9jXZ/1LlN7CDwYOqFeD6Fun+Df/&#10;ANS5ax2LRf/WtD6N3/Eu/wC/qz0//lKn/wBN1P5WLxdJT5/5zJ5D/oxW4f5sfX/pPunUv6L/AGf+&#10;/VKxR/MM/qj/AKkLwNJVB/OH+6P+kzH+bH94/wDRi+y9R/5VP/hVn/V2Ks/svI0lq4P5mHkf+lJo&#10;5Pnl9P8AovsTfzf6rv8AqVtZX89R/WP5QvA0lW5z5of4TNg2l9H6Bb3/ANewVdn9JzP67P8AzxUv&#10;BklWj+l/d/7qLKdn3+3kfBJ/0z8AvAEkAiW777d/RrP6rvyFU+v/APImf/xDv4Lw5JGHzR8x+a7q&#10;Po/QPT/5qj/iGf8AntqyPrj/AOJbL/4xn/U2rxVJSct/unD/ALSH/SRL5ZPvuZ9Fv9ev8qq9Z/o9&#10;P/HD/wA92rwxJNw/zmP+8ET+WXk+rv5CG76D/wCq78hXliS1Ds03/9k4QklNBCEAAAAAAFUAAAAB&#10;AQAAAA8AQQBkAG8AYgBlACAAUABoAG8AdABvAHMAaABvAHAAAAATAEEAZABvAGIAZQAgAFAAaABv&#10;AHQAbwBzAGgAbwBwACAAQwBTADIAAAABADhCSU0PoAAAAAABDG1hbmlJUkZSAAABADhCSU1BbkRz&#10;AAAA4AAAABAAAAABAAAAAAAAbnVsbAAAAAMAAAAAQUZTdGxvbmcAAAAAAAAAAEZySW5WbExzAAAA&#10;AU9iamMAAAABAAAAAAAAbnVsbAAAAAIAAAAARnJJRGxvbmcGcmlAAAAAAEZyR0Fkb3ViQD4AAAAA&#10;AAAAAAAARlN0c1ZsTHMAAAABT2JqYwAAAAEAAAAAAABudWxsAAAABAAAAABGc0lEbG9uZwAAAAAA&#10;AAAAQUZybWxvbmcAAAAAAAAAAEZzRnJWbExzAAAAAWxvbmcGcmlAAAAAAExDbnRsb25nAAAAAAAA&#10;OEJJTVJvbGwAAAAIAAAAAAAAAAA4QklND6EAAAAAABxtZnJpAAAAAgAAABAAAAABAAAAAAAAAAEA&#10;AAAAOEJJTQQGAAAAAAAHAAcAAQABAQD/4TpuaHR0cDovL25zLmFkb2JlLmNvbS94YXAvMS4wLwA8&#10;P3hwYWNrZXQgYmVnaW49Iu+7vyIgaWQ9Ilc1TTBNcENlaGlIenJlU3pOVGN6a2M5ZCI/Pgo8eDp4&#10;bXBtZXRhIHhtbG5zOng9ImFkb2JlOm5zOm1ldGEvIiB4OnhtcHRrPSIzLjEuMS0xMTEiPgogICA8&#10;cmRmOlJERiB4bWxuczpyZGY9Imh0dHA6Ly93d3cudzMub3JnLzE5OTkvMDIvMjItcmRmLXN5bnRh&#10;eC1ucyMiPgogICAgICA8cmRmOkRlc2NyaXB0aW9uIHJkZjphYm91dD0iIgogICAgICAgICAgICB4&#10;bWxuczp4YXBNTT0iaHR0cDovL25zLmFkb2JlLmNvbS94YXAvMS4wL21tLyIKICAgICAgICAgICAg&#10;eG1sbnM6c3RSZWY9Imh0dHA6Ly9ucy5hZG9iZS5jb20veGFwLzEuMC9zVHlwZS9SZXNvdXJjZVJl&#10;ZiMiPgogICAgICAgICA8eGFwTU06RG9jdW1lbnRJRD51dWlkOjdFQjA0NTY2QzAwM0UyMTE4Rjg3&#10;QTFBODFFODYyQTcxPC94YXBNTTpEb2N1bWVudElEPgogICAgICAgICA8eGFwTU06SW5zdGFuY2VJ&#10;RD51dWlkOjdGQjA0NTY2QzAwM0UyMTE4Rjg3QTFBODFFODYyQTcxPC94YXBNTTpJbnN0YW5jZUlE&#10;PgogICAgICAgICA8eGFwTU06RGVyaXZlZEZyb20gcmRmOnBhcnNlVHlwZT0iUmVzb3VyY2UiPgog&#10;ICAgICAgICAgICA8c3RSZWY6aW5zdGFuY2VJRD51dWlkOjdDQjA0NTY2QzAwM0UyMTE4Rjg3QTFB&#10;ODFFODYyQTcxPC9zdFJlZjppbnN0YW5jZUlEPgogICAgICAgICAgICA8c3RSZWY6ZG9jdW1lbnRJ&#10;RD51dWlkOjdCQjA0NTY2QzAwM0UyMTE4Rjg3QTFBODFFODYyQTcxPC9zdFJlZjpkb2N1bWVudElE&#10;PgogICAgICAgICA8L3hhcE1NOkRlcml2ZWRGcm9tPgogICAgICA8L3JkZjpEZXNjcmlwdGlvbj4K&#10;ICAgICAgPHJkZjpEZXNjcmlwdGlvbiByZGY6YWJvdXQ9IiIKICAgICAgICAgICAgeG1sbnM6eGFw&#10;PSJodHRwOi8vbnMuYWRvYmUuY29tL3hhcC8xLjAvIj4KICAgICAgICAgPHhhcDpDcmVhdGVEYXRl&#10;PjIwMTItMDktMjFUMTA6NTk6NTYrMDM6MDA8L3hhcDpDcmVhdGVEYXRlPgogICAgICAgICA8eGFw&#10;Ok1vZGlmeURhdGU+MjAxMi0wOS0yMVQxMDo1OTo1NiswMzowMDwveGFwOk1vZGlmeURhdGU+CiAg&#10;ICAgICAgIDx4YXA6TWV0YWRhdGFEYXRlPjIwMTItMDktMjFUMTA6NTk6NTYrMDM6MDA8L3hhcDpN&#10;ZXRhZGF0YURhdGU+CiAgICAgICAgIDx4YXA6Q3JlYXRvclRvb2w+QWRvYmUgUGhvdG9zaG9wIENT&#10;MiBXaW5kb3dzPC94YXA6Q3JlYXRvclRvb2w+CiAgICAgIDwvcmRmOkRlc2NyaXB0aW9uPgogICAg&#10;ICA8cmRmOkRlc2NyaXB0aW9uIHJkZjphYm91dD0iIgogICAgICAgICAgICB4bWxuczpkYz0iaHR0&#10;cDovL3B1cmwub3JnL2RjL2VsZW1lbnRzLzEuMS8iPgogICAgICAgICA8ZGM6Zm9ybWF0PmltYWdl&#10;L2pwZWc8L2RjOmZvcm1hdD4KICAgICAgPC9yZGY6RGVzY3JpcHRpb24+CiAgICAgIDxyZGY6RGVz&#10;Y3JpcHRpb24gcmRmOmFib3V0PSIiCiAgICAgICAgICAgIHhtbG5zOnBob3Rvc2hvcD0iaHR0cDov&#10;L25zLmFkb2JlLmNvbS9waG90b3Nob3AvMS4wLyI+CiAgICAgICAgIDxwaG90b3Nob3A6Q29sb3JN&#10;b2RlPjM8L3Bob3Rvc2hvcDpDb2xvck1vZGU+CiAgICAgICAgIDxwaG90b3Nob3A6SGlzdG9yeS8+&#10;CiAgICAgIDwvcmRmOkRlc2NyaXB0aW9uPgogICAgICA8cmRmOkRlc2NyaXB0aW9uIHJkZjphYm91&#10;dD0iIgogICAgICAgICAgICB4bWxuczp0aWZmPSJodHRwOi8vbnMuYWRvYmUuY29tL3RpZmYvMS4w&#10;LyI+CiAgICAgICAgIDx0aWZmOk9yaWVudGF0aW9uPjE8L3RpZmY6T3JpZW50YXRpb24+CiAgICAg&#10;ICAgIDx0aWZmOlhSZXNvbHV0aW9uPjE1MDAwMDAvMTAwMDA8L3RpZmY6WFJlc29sdXRpb24+CiAg&#10;ICAgICAgIDx0aWZmOllSZXNvbHV0aW9uPjE1MDAwMDAvMTAwMDA8L3RpZmY6WVJlc29sdXRpb24+&#10;CiAgICAgICAgIDx0aWZmOlJlc29sdXRpb25Vbml0PjI8L3RpZmY6UmVzb2x1dGlvblVuaXQ+CiAg&#10;ICAgICAgIDx0aWZmOk5hdGl2ZURpZ2VzdD4yNTYsMjU3LDI1OCwyNTksMjYyLDI3NCwyNzcsMjg0&#10;LDUzMCw1MzEsMjgyLDI4MywyOTYsMzAxLDMxOCwzMTksNTI5LDUzMiwzMDYsMjcwLDI3MSwyNzIs&#10;MzA1LDMxNSwzMzQzMjs0RDIxMEEyRERCMjA1MTU3RTFBNUQ3QTBEREZGN0JDOTwvdGlmZjpOYXRp&#10;dmVEaWdlc3Q+CiAgICAgIDwvcmRmOkRlc2NyaXB0aW9uPgogICAgICA8cmRmOkRlc2NyaXB0aW9u&#10;IHJkZjphYm91dD0iIgogICAgICAgICAgICB4bWxuczpleGlmPSJodHRwOi8vbnMuYWRvYmUuY29t&#10;L2V4aWYvMS4wLyI+CiAgICAgICAgIDxleGlmOlBpeGVsWERpbWVuc2lvbj4xNzU0PC9leGlmOlBp&#10;eGVsWERpbWVuc2lvbj4KICAgICAgICAgPGV4aWY6UGl4ZWxZRGltZW5zaW9uPjEyNDA8L2V4aWY6&#10;UGl4ZWxZRGltZW5zaW9uPgogICAgICAgICA8ZXhpZjpDb2xvclNwYWNlPi0xPC9leGlmOkNvbG9y&#10;U3BhY2U+CiAgICAgICAgIDxleGlmOk5hdGl2ZURpZ2VzdD4zNjg2NCw0MDk2MCw0MDk2MSwzNzEy&#10;MSwzNzEyMiw0MDk2Miw0MDk2MywzNzUxMCw0MDk2NCwzNjg2NywzNjg2OCwzMzQzNCwzMzQzNywz&#10;NDg1MCwzNDg1MiwzNDg1NSwzNDg1NiwzNzM3NywzNzM3OCwzNzM3OSwzNzM4MCwzNzM4MSwzNzM4&#10;MiwzNzM4MywzNzM4NCwzNzM4NSwzNzM4NiwzNzM5Niw0MTQ4Myw0MTQ4NCw0MTQ4Niw0MTQ4Nyw0&#10;MTQ4OCw0MTQ5Miw0MTQ5Myw0MTQ5NSw0MTcyOCw0MTcyOSw0MTczMCw0MTk4NSw0MTk4Niw0MTk4&#10;Nyw0MTk4OCw0MTk4OSw0MTk5MCw0MTk5MSw0MTk5Miw0MTk5Myw0MTk5NCw0MTk5NSw0MTk5Niw0&#10;MjAxNiwwLDIsNCw1LDYsNyw4LDksMTAsMTEsMTIsMTMsMTQsMTUsMTYsMTcsMTgsMjAsMjIsMjMs&#10;MjQsMjUsMjYsMjcsMjgsMzA7NTY4MzdFMjlDMEQ0OUJCNTlEMERBQjBBREVFRDgyQzg8L2V4aWY6&#10;TmF0aXZlRGlnZXN0PgogICAgICA8L3JkZjpEZXNjcmlwdGlvbj4KICAgPC9yZGY6UkRGPgo8L3g6&#10;eG1wbWV0YT4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KPD94cGFja2V0IGVuZD0idyI/Pv/uAA5BZG9i&#10;ZQBkQAAAAAH/2wCEAAEBAQEBAQIBAQIDAgICAwMDAwMDAwQEBAQEBAQFBAQEBAQEBQYFBQUFBQYH&#10;BwcHBwcICAgICAgICAgICAgICAgBAQICBAIEBwQEBwgHBwcICAgICAgICAgICAgICAgICAgICAgI&#10;CAgICAgICAgICAgICAgICAgICAgICAgICAgICP/AABEIBNgG2gMBEQACEQEDEQH/3QAEANz/xAEZ&#10;AAABAwUBAQEAAAAAAAAAAAAABQYHAwQICQoCAQsBAAEEAwEBAQEAAAAAAAAAAAADBAUGAgcIAQkK&#10;CxAAAQMCBQIEAwQFBQcMBwAzAQIDBBEFACESBgcxCEFREwlhIhRxgTIVkaFCIwqxwVIzFtFiJBeX&#10;GBnw4XKCQzTUJTXVV9jxU1VWltY4WBqSorJjVJUmhrY5c6PTRGSUteU2dqY3Z9nCg3SktGV1hcVG&#10;ZidH1yhI0pOzRaV3xKg6EQABAwMCAwUFBQUEBQgGAhMBABECIQMEMRJBUQVhcSITBoGRoTIH8LHB&#10;0RThQiMVCPFSMxZicpLSU4KisqMk1NUXQ2ODk7PTNFQ1wnPD4uNEZCVFlDYYdISktMRV/9oADAMB&#10;AAIRAxEAPwDqmuntOe17dLc9b19ufGTAfQU62thWBtxNRSqFohBSSPAg4pAvTBdz7yrd5UTwHuWu&#10;LmL2R+0XjeE7vPYnEux7vEirDiozuzbOtxKBmSpJilLiR4inTE9ayhOkqKGuYxt1FVOPbt2m+09y&#10;jbGbFujt14qg39oBCm17A26kPkD8bdYPU+Iw0vwnbNCW7ynVmcLlCA/cFl3/AKKv2v8A/wAxv4t/&#10;yf7e/wCA4i/OnzPvKkvKjyHuR/oq/a//APMb+Lf8n+3v+A4POnzPvKPKjyHuWn33o+1j24+1bsg3&#10;lyVsjgXjOzXmMiPCtj8fY1hZd+slL0IopuGlR0ippXyOOxfoZ6Nj6/8AUuL03IEpWpmVy6HP+FbD&#10;mvBywVH6zkfpLUpRYEUFOJXLT7HW4+B9198u3+FO4ri/Y28tt7tD8T0brsuxyHGZGgrZWy4uHrTm&#10;CCKmuPtF/U19B+jdP9LXuodDxoY2RjbZ7rfhEoO0hLV+/mtX9E6pclfELp3CVK813tL9s/2xH0GH&#10;Ze2jjNTyqAFzj6wUTU/iOqFXH5Y7HTc0ze/ekIjXbMueyhC3sTE0jGvaE5rP7Tftj2+ORL7duMZD&#10;qs1FewdvkD4AGFkMXyd6RoCQO+vtPFOoWIxFRVLH+ir9r/8A8xv4t/yf7e/4DhDzp8z7ynHlR5D3&#10;JAuntO+2kX0z7R268XIcR1QvYG3y2ofFP0VK4dRvlmkS3NyCmV3HBqKFVLT7UHtpNrelXXt04tW4&#10;6QQhOwNvhCB5AfRYxuXyQ0SadtUWscR+ZLf+ir9r/wD8xv4t/wAn+3v+A4b+dPmfeU98qPIe5Ytd&#10;2nbr7HXZHxi/yv3D8HcUWe3N/Ky1/i/26uTJcPRqMwIWpxR+GQ8Tjc/oj0L1j6h5owelW5XJnUuR&#10;CA/vTlpEd/sUTl5FjChvuMB3VPctNW3N7e0X7jN8RxH2T9vWwbXLCgJjrvHlhiS0oUdKXGyiGFJT&#10;8Qcjjdf1C+jPXPpN5dzq0YmFz5ZwlvhuFTE9vYdQq1j9Ts9SeNkVHYxWVHFf8KV7eW2OQYvIPICJ&#10;d9joPruWNTbDcL1SrUEFSE61Mp6aOhGWH+b9bf1HT/0dvpPSoXNoj54wcc3GAZ622Ejru1eqc2+i&#10;iM9xuTI5bi336LcTF9qL2uoUREVjtw4wKGkhILmwrA4qgFAVLchlaj5lRJPjjiKd+ciSSa1pT3AM&#10;B7FbhaiKMPcrn/RV+1//AOY38W/5P9vf8Bwn50+Z95SnlR5D3I/0Vftf/wDmN/Fv+T/b3/AcHnT5&#10;n3lHlR5D3I/0Vftf/wDmN/Fv+T/b3/AcHnT5n3lHlR5D3JKl+1d7YcV0TE9uHF5byStP+L/b2Xko&#10;D6LKnjhxG5KVHPvTeVuMasPclL/RW+17p1f5t/FtKV/+N/t79P8AvHCHnT5n3lLC1HkPchXtXe18&#10;GytPbfxYaCuewNvfdn9DjIXZPqfeVhK3GPAe5NH/AEV/tjCcpyX288WNj8QQNh7fp0yT/vKmJk3J&#10;bWDntVTEfG8pAcWen9iSk+1p7Z0mcGD278XoClEVGwtv0+7/AALDszMIvWgUeHuT2ks59ikBj2pv&#10;a+YaDX+bjxeqg6q2Bt8k/eYWK7K/MnUq9QsRgGb31XmT7WXtcx2lOP8AbjxakAf9H+3v+BY8jOcj&#10;Qn3lFyMLYcgN7FGv+i79s0E//o7cY/8AgFYP+BYtTutcbzzKWbF7XXtlqm+i7248YOBY8dgbfOn4&#10;5wsR+SSI0JDKZwZvNiHfmnXP9rP2wI0Rx5PbfxaFBJpXj/b3X/3R64iLc5SkA595VpvxjbgSAKdi&#10;js+137Z1f/J14xH/AKoW3/8AgWLO618Zy5p/2r2p/bBENC1duXGC1LAJK9gbfP6KwshiuXr0txDm&#10;ivmNYiIA6vz/AGpT/wBFX7X/AP5jfxb/AJP9vf8AAcNPOnzPvKkfKjyHuWlHuJ5w9j/tU7hN19vX&#10;M/Z7tNFw207EQiRa+PNmS25DciM3LbdIeEctBTLrZAqpWZCgkpody9P9IZXU8eGRZuxaT0kZghiz&#10;UiXqCrPY6Kb8BOO2vMN+BUS/5+P8O5/5iJZ/8lmxv+FYlf8AIHUP+Jb/ANqf+4nP+X5/6Hx/3VPX&#10;axy57Efd/wBwlh7eeM+1DaFuuN9auK2pF4432ky3riRlS/SQIiJJUVstumqygJ0gAqKgBCdV9JZf&#10;SceWRcnEiJjSJkTUs9RHiRz14MmeR0Y4sDOW2jaDtbiAtx3+ir9r/wD8xv4t/wAn+3v+A41B50+Z&#10;95Vb8qPIe5eT7VfteqBSe2/i3P8A+R/t4H/6hx75sxxPvKx8qPIe5cHXvFexryb25d1F23H248cm&#10;7cdbneMu2flVubU1BW5m5CU2hIDaWz+DIJ09KUx+lT6E+rvQXqXocLfWcTplrLx47bpu4uODcEdL&#10;gJtvJxrqX71oXrOHlY10m1KZjLRpGnZqt1HaR2G9l49lPe7/AD9w/sFXIm19p7hfN2kbYs6bo1JT&#10;EedtxXcPpxJMhEgISCXKrUQj5gdJ+PX1MzuldV9XTudEtwhiSvQjCEICNsgECZjbAEYxIcsIgDVb&#10;i9OWpGNuN4CUnDuHo/F+xYG9p3GHZbtP2+zufdXH3G87dr3IECKl277Rsk6cm1r9JLyFKnRnXPSK&#10;tZqnSkJIFKgk+dQ6PauZm0WwI+WT4Qw3ewCvv01rTaGV06EslhACOyjBg/sAY8OOjvVhmp3mdvPt&#10;ZwuJu4eVszj7jlicxDs39nRZ9sWNiQxLWhJWqI42x+7YJycSylKj11Z0FZ6f0sm5Ye0CHO/dGjdo&#10;YueT/BQuLhETs+AEE+LcGpxoxcjg+vYskvYa7G+wXnTsouF75W4J2BuG72jc9ztqrhdtoWafIebE&#10;SFMRV2TDUtKUfUaAnUQNNa50GufW+N+hzdttoxlCMhGI2gVILsakmJLsNQGo5c9Xxbdm60YgOAWA&#10;A4kLdX/oq/a//wDMb+Lf8n+3v+A40550+Z95Va8qPIe5H+ir9r//AMxv4t/yf7e/4Dg86fM+8o8q&#10;PIe5H+ir9r//AMxv4t/yf7e/4Dg86fM+8o8qPIe5H+ir9r//AMxv4t/yf7e/4Dg86fM+8o8qPIe5&#10;H+ir9r//AMxv4t/yf7e/4Dg86fM+8o8qPIe5Uke1j7XK1FCO3HiwlIqf/UA299mf+BY8F+R4n3le&#10;mwAHMR7lV/0Vftf/APmN/Fv+T/b3/Ace+dPmfeV55UeQ9yP9FX7X/wD5jfxb/k/29/wHB50+Z95R&#10;5UeQ9yP9FX7X/wD5jfxb/k/29/wHB50+Z95R5UeQ9yT4vtZ+2O+64V9tnFqGgaIrx/t7UfMn/Ach&#10;5Y8F6Z4n3lOJ2LcQGYnjQMlD/RV+1/8A+Y38W/5P9vf8Bx750+Z95Tfyo8h7k3797VftZz7bKsr3&#10;brxo0JLLjK3IuwrA262HElGttxEIKbWmtUqGYNCMO7dyYIk5oeOh9nEJLbCJ0HuWvmJ/DR+1HPhp&#10;djbHUlQJSordbyIPUD0BXLzxfpepLkCxtWf/AHUPyUkMncPkt/8Au4/krtX8Mp7UojqSNlOFwZpI&#10;dZFR5GrFMNLnqO5coIWocyLNsn/nRIb4pI35gFoWn4fw4/FT926+xN7Y/AVtn2lzh3a+60TpCpBe&#10;3Rt+z3Z9upVoaYW9D/dtISQAAKkJBWVLqoxnUOqHLApGJAA8MRB6VJYAOdaMK0YUUORPJmJXIwiA&#10;GaIYHtLarJz/AEVftfjI9t/Fv+T/AG9/wLFU86XM+8p/5UeQ9y+/6Kv2v/8AzG/i3/J/t7/gODzp&#10;8z7yvfKjyHuR/oq/a/8A/Mb+Lf8AJ/t7/gODzp8z7yjyo8h7kf6Kv2v/APzG/i3/ACf7e/4Dg86f&#10;M+8o8qPIe5N/cftc+2JAtpEftv4uDzpDaP8A8X+3q1UaVH+A+GHlqcpFySwrqUyvCMI0A9yrzPa5&#10;9sDbMWNZ2O2vi+bOeFaubB2+ftUomEaCuGUJ3MgmRkREclECFWCTHvak9uSa0V3Dt44pit0+YM8e&#10;7eBAr4L+hHhh+LogaGR7yU8OLRyQOaoL9rz2vEBGnt04w9Jk0Fdhbf1OHzUr6Lp9uHsd4oXc/BRl&#10;y7A10A0HGX7FfNe2P7WzEdfr9uXFq1pNBTj/AG9n9lYWYHnhCULhNCR7Snccm1EVYkdn205q0X7a&#10;XtgFRDfbTxdp+OwNvA/HpBwv5MgPmPxTGWdHhAJRsntUe2WUrlSu3HjDSs/KlWwNvmg++FhtkXiK&#10;A6aqQwrNDKXHQFfJXtXe2aq4LbjduHFupKEltP8AYDbwTQmiiofRZkHphKN0sHJbvqnl63/dAdXc&#10;f2oPbK1pkSO3Xi8KpRSP8X+3tP3f4FjGWSQ4D97l1jbxXIlL2ijK1uHtSe2it1DbXblxchoHPRsD&#10;b+r7STC/nwrbvsC5L9uibZGPKRAjSPZqvFz9pb2yFxi7A7d+MkPIopP/AKgdg0kjwKfoqGuPIZMt&#10;Dp8U6OJHg7/BW909rn2xLltFF/Y7b+L4zzChrCNg7fA+U0UFAQqEYb25zt3fLJJHaVFtxTkY9q72&#10;v3GUOntv4tNUg/8Axv8Ab3iP/oHCJuzFHPvKsotxI0HuCrf6Kv2v/wDzG/i3/J/t7/gOPPOnzPvK&#10;y8qPIe5H+ir9r/8A8xv4t/yf7e/4Dg86fM+8o8qPIe5H+ir9r/8A8xv4t/yf7e/4Dg86fM+8o8qP&#10;Ie5H+ir9r/8A8xv4t/yf7e/4Dg86fM+8o8qPIe5H+ir9r/8A8xv4t/yf7e/4Dg86fM+8o8qPIe5H&#10;+ir9r/8A8xv4t/yf7e/4Dg86fM+8o8qPIe5H+ir9r/8A8xv4t/yf7e/4Dg86fM+8o8qPIe5H+ir9&#10;r/8A8xv4t/yf7e/4Dg86fM+8o8qPIe5H+ir9r/8A8xv4t/yf7e/4Dg86fM+8o8qPIe5H+ir9r/8A&#10;8xv4t/yf7e/4Dg86fM+8o8qPIe5fD7VXtgf+Y38W/wCT/b3/AAHGXnS5n3rHyo8h7lw2d4PbHxn7&#10;Onefu/lDfvE2yeRbDup2YnbNhvO3YT9rjNuq9T1DEdYWygsp+VAQkU8KDH3/APpz6a6B/UD0ix0r&#10;HxLeDexIwll5NqzZjdukeEATjETO41luK0fn3b3Rr0pk7hI+GJJIHsNKdidXC/vH+2WtxiBz92Pc&#10;VoQaJclWXZe3yR/flqRB8uoH3Yn/AFD/AEPEAy6X1CRPCN6PweB+9IW/VJZpWx3hdTXZ328eyn34&#10;cNROaOD+A+M37fJccYUhfHm32XY7yPxsvtGGSFJPTzGYx8X/AF76E6p9NOoS6f1KLTiBIES3RlE6&#10;SieIPwWwcPKtdSi4LGrMGH9qyMuftW+2bbV+mrt54wUaVP8A6gVgFPtrCxqS3d3h6pG/bOPLaZP+&#10;Cv8AbntR+2NLt/8AaS/dvfGSI6SrS2NhbfSKDxURCBNcQ+VkyjPy7ev20UjCLCqVE+2x7Y8oLctH&#10;a5xe60KBCl8f7dTq/wDOoX6MN/LlH57hB4sSngtE1AVF72sPbsuStKu27iaAgf0ePtvLUf8A6Ryw&#10;uJxh+9I95I/FORjE8ko232mvbCgNkv8Abtxk+4c1Fewtvkf7VJhUAwncyJS0Le1SFvHjDtSt/oq/&#10;a/8A/Mb+Lf8AJ/t7/gOG/nT5n3lOPKjyHuVhP9qj2xqJejduHFwU3np/xf7eoodCKfRdfLCsb8uJ&#10;Pv0SMrUdQB7lcMe1l7XchoON9t/FtD58f7e+8H/Aeoxibk48T7ylBbieA9wVf/RV+1//AOY38W/5&#10;P9vf8Bxh50+Z95WXlR5D3I/0Vftf/wDmN/Fv+T/b3/AcHnT5n3lHlR5D3I/0Vftf/wDmN/Fv+T/b&#10;3/AcHnT5n3lHlR5D3Jtbl9rL2wo0NqQjty4wbSh1srKNgbfBCdWdf8CoR51w9s3JSJDnQ8VHZFsC&#10;LgD3L1f/AGq/bDZv8Zf+bnxgmLMaU2NGwdvpAX1BAEKlSPHCOPelKBDlwXqeCYW4jcx4qyY9rr20&#10;tsPFNx7buL58JXRf+L7bxcR9v+BVOFZk3/lkYnvLFKXLBt9oSi17VXtPbkW5HtPb3xq0/QqTTYlh&#10;FKf3phdMNTfvY9Z6fbimhiEz4Htke2nDlOxZnblxc6tlZQoHj/b2dPH/AHllXFhP8SLgkP2qON42&#10;JOQCO5PaB7Wftny1eu722cWNtEGg/wAX+3qny/8AbLEVdmbdBIv3qw2BK54jEAd1Us/6Kv2v/wDz&#10;G/i3/J/t7/gOGPnT5n3lS/lR5D3Lyfaq9r4Cn+bfxd/k/wBvf8CwedMcT7yvPKieA9yjyZ7WvtpR&#10;pTkRPbrxjUE0/wDUA2+cvh/gVcWWE9wBK1/eErcjHtTxtftS+2O3HC5PblxgpSwCQrj/AG9l8B/g&#10;WIW9fkTQs3aVbsaxti8tTzAolFXtXe16lJV/m38W0AP/AOT/AG9/wHDUXZcz7ypE24gOw9yZ59tT&#10;2vY8Vxx/ts4uUpJNB/i/28Mv/dHw8cPsjfbDgn3lR2BKGVIwm0dall4257ZPtm3Kapib238VgFGp&#10;I/xfbeB6/wD0D5YiIX7jtIke1XLKwrMICVsA1Y8Qnt/oq/a//wDMb+Lf8n+3v+A4cedPmfeVAeVH&#10;kPcj/RV+1/8A+Y38W/5P9vf8BwedPmfeUeVHkPcj/RV+1/8A+Y38W/5P9vf8BwedPmfeUeVHkPcj&#10;/RV+1/8A+Y38W/5P9vf8BwedPmfeUeVHkPcj/RV+1/8A+Y38W/5P9vf8BwedPmfeUeVHkPcrSZ7U&#10;ntfSmVMnty4wb+KNg7fSf0iF0x5K5P8AvH3lK2xGBfbE94CTle1f7XW3rWXpnbrxg9pJIUvYG3io&#10;k9Ej/AsKW5TPhc+8rHJlbJ3bYgcgArNn2mvbQnNfnG4O3ni+BGpqDSNhbeSaeGpQhA4zllmB2W3k&#10;eZVZuHdVgAq6PbS9qCnpRO2njV9Ar844/sJBI6ZmHU1OMdl9nMmPJ15GL8FWb9p/2rd0tmZaO3zj&#10;WKps0cR/YKwCnwKVQsvtwmcm7ilpV5LHarKV7YvtZRGFWbbXbfxjNkn5S6vYO31hB8ytULw8sLR8&#10;2R3XCQOTsshDdQK2b9p723rKW5kTt04vmin71p3YO3zX4oJhZfZhzK95tCTHkQU+li7dKq+X7aft&#10;PSv3N47a+NLe4CK/+oDYEDyrqTCpTDUxvQ+WW72/mmEogUIZLFl9q32nZb7kK3du3GUhTQGpS9iW&#10;E9fiYeGd67fhWRIXjAJDme1R7Ydl3KzCj9vHGDzUgKKm3Ng7eUUU8iYVaYkLeRK7AkuCPY6dWYgS&#10;ZnTn/wBFX7X/AP5jfxb/AJP9vf8AAcNvOnzPvKnPKjyHuR/oq/a//wDMb+Lf8n+3v+A4POnzPvKP&#10;KjyHuR/oq/a//wDMb+Lf8n+3v+A4POnzPvKPKjyHuTc3R7WfthRrSfQ7cuL0OLUhCSnYO3gak06i&#10;DXDuxdkZVJ04lM78IxjoEn779sf2udsGLOm9ufF7TEVl2Q8E8f7fBKUJz1UhVP3+OEsWc5xkSTrS&#10;pUXbiN1VrH4C7CPbk5M7iVObn4T4/ZgSHHnIkFOyrKlhZBPptFpMUISAnMimZxYL+63Cj9/FFkCU&#10;6+5baR7Vftf9P82/i3/J/t7/AIDisebPmfeVPm3HkPcvX+ir9r//AMxv4t/yf7e/4Dj3zp8z7yvf&#10;KjyHuR/oq/a//wDMb+Lf8n+3v+A4POnzPvKPKjyHuR/oq/a//wDMb+Lf8n+3v+A4POnzPvKPKjyH&#10;uVNXtTe18qle2/i7L/8AADb4/wD8LHvmzHE+9Ym1E8B7k0IPtm+1tt1cyNfO27jJxYcJaB4+2+rU&#10;k9AkmFh7cjcyG2SIpWqrtyPlkuvbvtxe2cIa57fa1xYGk9CrYG3cvt/wHGJsSidpuSfvP5rAAyiZ&#10;NRPZ/wBqz2zH7Gl+39tfFCpLiARXj7boSCR5/Q54hBekJtKUmB5n81kQoXb9rv22ILv0l17c+NW3&#10;Soiq9g2AJJ/vT9FSmLxG6J1iVCXoyiX4J+W/2tfbQkoBc7dOKUoT1V/i/wBvFXlT/eWWIy7LYf3v&#10;eVOY+6YrtbuDr1vD2s/bOi7VuMi09tfF7slMZ4soRsHbyVKXoOkJP0WRr0xHxuydnPvKn5QiBoPc&#10;FpWsPZN2b7KdutnndvOwpVxmhLTQmbItDpjK1EktNuQyNR6fyYtr6F1VjGjFZicPexl2a7jiJ3Jy&#10;pxHsmCh8IcbiMbSs6V0OZDlIoCKjwAyxE3cvaWipW3ivWSb/ADN7Knalszc/59xXwnsWfa1EaGHd&#10;p2Z1bZpmFIcilK0/E4VsZHmUOqaZNkWa8FG1s7Qe1zi99bW9u1zjCewyU+t9TxzYCQk5f1qYR01w&#10;rdt7/wB4g9hb4JpErMLt67Q/aZ5efe22nts40j3NkKdDb2wNvK1I8dKxCz0/HwxHZQnbq596mcfb&#10;KhAfuWVb3tX+2A0yp0dtvFx0g5f4v9u/y/Q4jY3Jks595T+UIxBLBMg+2b7ZagptXbdxZ8xyP+L/&#10;AG8CKn/6CxO+WRxPvKp36slwwr2VVe7+1h7ZEN0SE9vHFyU0BOrYW3gkfCn0WErd0kVf4p5kWjGT&#10;xP3N7lbWj2p/be3A887E7d+Lo8dGRWrYG31VPmmsLIYb5GT+nYFye/71jCO37P7k6rb7UXtU7eIN&#10;24B4vfeUDX1dibfKfuR9FQYiLmReyPlBA7KJYREUjWX2tfbEmJny09uHGK2Vuq9FP9gdvmgpT5SY&#10;VQK4lJ3JQMQSXav7VJWrYMCSH9lfYkR32rfbaZeLK+3LjKop02DYD16f+2WJcXAQ7qozt3Ilqulq&#10;Z7UntmpXHaV278XoUts//eDt8VUKZH/AvGuGMb5DmtD8FNXccgxDsSD7x/anIPaq9sFuHR/tx4uq&#10;E5q/xfbeJyGZyhYizek9CfeVYhZAizB21b4q1j+1j7YhtiHI3bfxa64EJrq2Dt7rTOp+ixkbktzE&#10;ke9YG2NvhiCfYkke1T7aX1BeuHbjxe2nw07C28AKZ1p9FnXD83mDRJ9rqFjZlve5Qd4YJoM+2R7a&#10;EW+IRN7c+Lw2rUdKtg2ClFA6TQQs/sxGxyLppLmByKud7BsRjvtl6E6uPYO9Liva69snR9artz4x&#10;AUDT/wBQDbwGo9Pl+iyAxMAyJZ/j+KosyLcd3Ej2A93BW8L2rfbVmu6Ge3TjEhNConYW3wKf+6WH&#10;Ny55YqoqzCd4sPbVlXn+2F7Yzzv00Ttw4wSGzQKGwdv1P2/4FnjC2JRDk6/BL5F4SO2AZuWpTyhe&#10;1h7Xy4bbrnbfxcPlBOrYG3svtJhYg53JiRDn3lW+1CJgCQBTio55h9vH2tOJuPZ29Xu2vi55TAAb&#10;R/YDb51OLyQCTCyFeuM7cp3JM596Jxhai7BYD8Ee0/2i867yTyJfeEOPrbYUv+oW2dlWRtlzQrNl&#10;tlEQJoPGoz8cS1+8LI2guVGWrRuncaBbSB7Vftf9P82/i3/J/t7/AIDivebPmfeVOm3HkPcm5N9s&#10;T2w25ZjtduHFaEoICtXH23tR+wfQ4lYCRDkyr2lVy9eAntAiGNXCu4Xtce2A/OdaHblxapAAKQeP&#10;tvVz6gf4F0GELkpRiCSR7SntnbOZFG4UD/2Ja/0Vftf/APmN/Fv+T/b3/AcMvOnzPvKl/KjyHuR/&#10;oq/a/wD/ADG/i3/J/t7/AIDg86fM+8o8qPIe5J9x9r32sbWz683tz4sbSeleP9vfq/wHC0ZXJGhP&#10;vKRlGEdQPcFGkj28vafM1aD258ZEGlNGwtvpoPs+i8cPBe2+HeH7SmU8SZeeyTUZgys3vbg9rdxR&#10;cPbzxejySNg7fGX/ALpdcSokIjX4qtTs3ZHQj3qOtze3b7aSj9La+3njJKulU7DsAP25QsVDqfVx&#10;YHl2i8j7W/atldG6DK6fMyHERwPH9iV9j+1b7dUq7R1T+33jdYWdWhexrCU6R1qDDocQV7zcDFle&#10;uznuIYDcaE6cdVn1LKs3rnlWIRERqREOVKk32t/bDf3R9Int34xbbab+dKNg7foVHoKCFSuHfp65&#10;eOOZ3DKRJoZEmg71TMiMJS26dyeX+if9sFDS0M9ufGAUoZFWwdvqp9lYWLEciTuX+5SH6WMYkDU8&#10;TVIds9r72xWZK4E3tx4ucXXIjj/bys/t+i6Ykb24gSiT7yoXHuCMjbmAS+rJQR7XftbwoylPdufF&#10;zlFqGfH+3q/Z/vLPDUm5M0JFOZT+MrdqLljVJdw9sn2xW3AYXbjxUpBTX/4323ic+lf8C6jDu3GR&#10;+Yy96i8jJED4NpHcqp9sf2wAWVDtu4uUVpotKePtvdfh/gWMdk6hyOTlL/qIjaWFdQ3FWsn2sfbX&#10;t9xWq3du3Fa/VAJZkcf7fOkkZaCYWVcJCRnGplTiD96cXYx3MCAeS+N+1t7cspKZEnt24ni1Pyo/&#10;xc7doT8T9Fnj2REHAMj/AMorC3ESrKj0qr7/AEV/t2RVa2O3DiWUioyVx7t5P6/oj1w3M4y1Mwe8&#10;pycY8GXlr2zPbfYlGK/2w8TvhGavT2Dt7VT7DBpXHk7dHE5DvJ/NMxbJkYgAkaqur20vamkUj3rt&#10;n40gKOWobAsCQP8AbIhUwjsvRrCb+380Si2oZfB7SPtkrT9XtngPi59PUNvbB28sH4VMLUPvx7+s&#10;nCl0EdocIA28vaqa/a39uqAK3Dte4tWlPVTWwtuq++hg4z86M9Jkd5TsXRxiEg7k9sz2uZ225KLb&#10;268Yx5Jokf8AqAWBC0HzqIQIw7iLkTqTQ8XWN2duQowPcy5T+POzztU4y7/eW+3DffGmzbhEklq6&#10;2lE7bNsUGPXTrVFgJdjlKGmgmgSigz6Y256ONm/nWTeAMJFiJgGPtBcaqjda3wx5+WSCA4ah94Wa&#10;3+Yv2SA0PDmx/wDwTtH/AAbH0f8A8u9P/wDq9n/3UP8AdXLv80yf+Lc/25fmvv8AmL9kf/Q5sf8A&#10;8E7T/wAGx7/l3p//ANXs/wDuof7q8/muR/xZ/wC3L80f5i/ZH/0ObH/8E7T/AMGwf5d6f/8AV7P/&#10;ALqH+6j+a5H/ABZ/7cvzR/mL9kf/AEObH/8ABO0/8Gwf5d6f/wDV7P8A7qH+6j+a5H/Fn/ty/NH+&#10;Yv2R/wDQ5sf/AME7T/wbB/l3p/8A9Xs/+6h/uo/muR/xZ/7cvzR/mL9kf/Q5sf8A8E7T/wAGwf5d&#10;6f8A/V7P/uof7qP5rkf8Wf8Aty/NH+Yv2R/9Dmx//BO0/wDBsH+Xen//AFez/wC6h/uo/muR/wAW&#10;f+3L80f5i/ZH/wBDmx//AATtP/BsH+Xen/8A1ez/AO6h/uo/muR/xZ/7cvzR/mL9kf8A0ObH/wDB&#10;O0/8Gwf5d6f/APV7P/uof7qP5rkf8Wf+3L80f5i/ZH/0ObH/APBO0/8ABsH+Xen/AP1ez/7qH+6j&#10;+a5H/Fn/ALcvzR/mL9kf/Q5sf/wTtP8AwbB/l3p//wBXs/8Auof7qP5rkf8AFn/ty/NH+Yv2R/8A&#10;Q5sf/wAE7T/wbB/l3p//ANXs/wDuof7qP5rkf8Wf+3L80f5i/ZH/ANDmx/8AwTtP/BsH+Xen/wD1&#10;ez/7qH+6j+a5H/Fn/ty/NH+Yv2R/9Dmx/wDwTtP/AAbB/l3p/wD9Xs/+6h/uo/muR/xZ/wC3L80f&#10;5i/ZH/0ObH/8E7T/AMGwf5d6f/8AV7P/ALqH+6j+a5H/ABZ/7cvzR/mL9kf/AEObH/8ABO0/8Gwf&#10;5d6f/wDV7P8A7qH+6j+a5H/Fn/ty/NH+Yv2R/wDQ5sf/AME7T/wbB/l3p/8A9Xs/+6h/uo/muR/x&#10;Z/7cvzR/mL9kf/Q5sf8A8E7T/wAGwf5d6f8A/V7P/uof7qP5rkf8Wf8Aty/NH+Yv2R/9Dmx//BO0&#10;/wDBsH+Xen//AFez/wC6h/uo/muR/wAWf+3L80f5i/ZH/wBDmx//AATtP/BsH+Xen/8A1ez/AO6h&#10;/uo/muR/xZ/7cvzR/mL9kf8A0ObH/wDBO0/8Gwf5d6f/APV7P/uof7qP5rkf8Wf+3L80f5i/ZH/0&#10;ObH/APBO0/8ABsH+Xen/AP1ez/7qH+6j+a5H/Fn/ALcvzR/mL9kf/Q5sf/wTtP8AwbB/l3p//wBX&#10;s/8Auof7qP5rkf8AFn/ty/NH+Yv2R/8AQ5sf/wAE7T/wbB/l3p//ANXs/wDuof7qP5rkf8Wf+3L8&#10;0f5i/ZH/ANDmx/8AwTtP/BsH+Xen/wD1ez/7qH+6j+a5H/Fn/ty/NX9p7LezmxXWNfLFxLsyFNhO&#10;tvx5DG17U26062oLbdbcRHCkLQoApUCCCKjPHn+Xen//AFez/wC6h/uo/meT/wAWf+3L81zgf4tt&#10;jf8Ac1r/AMsT+zn7X/JP/c/r/vf+96Y48/y/if3P/wBZfp/ml/g/3Pm/53zf6S3p/Mr/APe//JfM&#10;0Hz89Php2L//0O6rGv1eF8UlKklCgCCCCCOoPUUwLFa1+63tpsO3bO/y5xyhyBMiuh2Qy1XTQqqX&#10;EAfgKTmaZYn8e+fklooXIsCI3RWQXapzMxyjx6xFu8tDt6gAtyEE0WpI/C4QetR1IwxybXlGlAnu&#10;Pc3xbksplKSlOpWQGZ+7Ecny0z+7p2C3j3H+2G+cW7Enoh7gtcli42lbqtLDr7KaKjukZaXE5BRr&#10;pOeOvvox9XLX0Z9QWM/KgZ2LkJWrwA8UYyqJx7YmpHEKg9VwP5nblGJYguOT8lwMcVe3t318T94e&#10;0+OJW1bltvccS8Q3GppOhppDb6dUlEhJ0+mEgmoOY8MfqL9Q/Wv0j1HoN7Kll2btqdmQ8s1nIyiW&#10;gYEPucjuK0ZY6dkW7wjtIIOvcea/Vi2up47bgokSkTXkMNIdfQoKS44lAS4sEZfMoE4/GPlkebIx&#10;G0GRMYngCSQPcurIUACXsRyWRgQjAhGBCxG7zu5y29r/AAdft6w0pmX5iBKctkEGqnX0tqLdU9dI&#10;VQnz6DGwfS3S7XV+o2Ma/LZandhGctNsZSAJ+OvBRWXf/TwMhqxZflN9wncZ3Nd6fMEjdfMF1ue5&#10;9wTpCwzD/eueiSTRiNFTXQE9KJTXLPH7jvSvpTo/0+wI2en27VizGIJn4RuH96czq+rktyXJuTk3&#10;c2bzJJ5fkF2e/wANp7VHL3bQu793XcLAdsVzv0JMK0WiQjS+3HUda5L6Tmgr6JSc6Z4/Pz/Vx9aM&#10;D1h5XQulSjdhZmZ3bsflM2YQgeLakjjRbp9NdKniveuBiQwHFua64MfDZbeRgQjAhGBCMCF5UlKk&#10;lChkQRTHo7FiyYF6tt3StMdt/wBOCKCpOYr508MeTh5tBQ/epLGvwww5D/gq92nKTHRbWVBSUABR&#10;HUlIpnTL9GJzGs7A5VC6jlC5IxizEukFmO86oNx0kk5ZDp9+JMyEBWirULcplgE64O2W206phz8A&#10;k9PvxE3Mk/uq0WOnAB5/DgnWhOlISnoAMRBVnAZMTcEx5T/0qkhKWzUeefQ4sONARi44qk590mW1&#10;mZN1T7cFn11AKOqgQcq1HX7BhDLyPIHh1+5SfRunDNmd2kfx+1U9rVKixbaJ3p+mHVDSMhXoP5a0&#10;xGC55wBfh8Rqpw44xJSiB+9Tup+LqpuSU23DEWgKlkU+AB64eYsKvyUL1C4Ix28SmU22VKCGwSfA&#10;D+4MThO0clTIxJLBSdBZVFitskmqQBniqzLyJWzLMNkBHsV5hBO1xfd2nb/sHug9/Xc3BvJj8qNa&#10;L1+UF0wyQ9Vja0GRQLCSEAhBzVQVoOpAPZ3Q8yXT+iW7sGcbmftuS+P4V4LYdvKOFhCcWdyz9pPv&#10;5tycp0R/bO7GeRts7U5C4pO5odtlbzVti4sTXfWWtLay2pTQZQSmqhWtMhUnIGkget5ViUo3NhIh&#10;uBFGJrV/uTT+ZZFrcJ7aR3BhoToD+Sg32+eIYXAHvvWvhW2pU3F2zdt1QmAt1DivTG3bgtsqWglK&#10;iUqBND8DQgjCfqLK/WdEled90bZcf/dIv8VI3skZeD5oIIIBpo+4A/FdxeOJVrZGBCT7ozb3rc83&#10;dEJcjlCgtKwKaSKEGvnhWDuwSMmAquKnkbuM3Run3E+Rfal48gswbTyK07ZkXB8rJZlOBMlDhaR/&#10;uKaUIGePrP0v6K2cH0XH1lO/I3LcvM8oAbTbB2s+u/4LXOF1z9HniG3wg+1SBfP4b/mnb8hmDM5O&#10;sSQ8Cr/eUwBNPMfz45JtfUW3dEjGzKgo8gHNdaFhpWprpSvQQ9S2n+Uj3Jp3j+HT7mlKbb2PyHtK&#10;cpesPia7c4ZFNOgJDcSR6lc6100oKVrktjfUK0xN+zKDNt2SE+93Ftmpo7udGrIQ9QWToCPd+a6M&#10;fa17Idydg3bS9w/vK7RrxeLnd5N6muwi4YyHX40WN6McuttuKQlMdPzKSCokmiQQlOiPU3Wo9cyf&#10;NgDGIiIgFnYElyxNTu4Ko5+UMue4BgA1e8/mtkONdKHRgQjAhGBCpup1NqQmmYIFa/Z4YCiJZNLb&#10;dlkWqQ656yHEH5SBUZjx+3DaFo21OZeXDIiAAzdyeOHKg0YEIwISQ5AkoUVW18MCoJSpGpNa55VB&#10;z+Bw5EhoR+CbmJ4Fl5+kuyvlelISkeDTJQfjUqWo/owbojQe8/ky82nn7h+0pRjRWYbehkU8SfEn&#10;zJwiSyVERHRXGMEojAhU3HG2mi44QlKRUk5DHuiBFywXgvMts+spQSigNfCnhjKIJLBJzItgk0ZD&#10;LrLzeuOQU+BGCUTCmixhMSDjRV8YJZWkuTHt8dUqSoNoQKknwxnGJJYJMyEQmam6Jue4Lc99O6iO&#10;2s/MpsgEkUBw9lDy7cgCHUFeuibMlW7petu92pEhQU3JbKGx0KKf3cIWCJWWFGNe10WDtk3NW25J&#10;ygoQW8hQFX39BiRxrYHi9yZ9Rvn/AAx3lNIpUimWkdR4YmQ3BVVmXrCqxTss9jcbcTKlAAAApTln&#10;9uIG/fYbYq1YeEx3T9g/NPDEKrekdtIN6cCqVaaTpA8EuKNf0lHh5CuHJpEfav2Kbj5vtxSxhsnC&#10;MCF4cbSpBbUMulP+xhQFikyAzJt7bjxVpuWz5QKUlRWgeOheZIPwOMsmRiY3Y/YqtSh5ZIQ3tdDK&#10;lR7HdFh9nL01kEfAFPXGP6os8ohjyosxMx0Oirt2beSlf4ZJYjISa1SK1p9tKY9N+0NAT8Eqb8tF&#10;5es+9m/3MWQw4hX7ZGkpHjQDrjwZFrViOxAvTFF5/s4yyv6FV4cTKIrTUkHUfh/Nj39TL5tgb2pD&#10;eQdVZWZy9W+9P2O9uhwhKVoUBSo88ZGAI3x05HgVOWsgXAIsxHEcU8cIJ4jAhGBCjbl7k/bHCHF1&#10;95d3kiSu0bbhPz5v0cdT7qI7CdbziWkZqDaAVKPQJBJIAJxI4mLLNuRtW2BkdocsHOg+2qUtWzdk&#10;Ijjo61w2/wB8T2xZkJmVI5GciOOoQtTDu3b6XG1EAltZagLbKknI6VKTWtCRnjYkvRPUgWFp/wDl&#10;wb/pfl3Kbl0q+D8vxH5q8/03vtff9J3/AMTm4f8Am3GH+S+p/wDC/wCfb/317/Kr/wDd+MfzWaXb&#10;N3TcK93nHsjlHga5qutkjXCVbFPrYcYV60fQpVWXgl1sLbWhaQtKVFC0kpFaYp/Uul3ukXBavjbI&#10;xEtQaF+Ipq4LUcKKv48sWW2YY6qB/cM9ubgf3G+HxxbzC05ElQll+2XWKEiTDfIpqQVZKQoZKQci&#10;Mb8+lf1V6l9JM/8AW4BEhICNy1J9tyOrHkX0I0VS6h0631GG2fsI4Ffn1e6p7KnOHtmN27esy5tb&#10;s2XdXVsN3SMwtoxna1bYlJVklS09CPlJyx+o/wCiv9QvTvq+Z40bZx8m2ATalIHfHjKBGoB1BqFz&#10;31bok+ltJ90Tx5d62r/woXcpe9vcjcgds8tgvW25Rmb3Hcp/UyWf3K6k9ErbOQHjnjiT+tz0nav4&#10;mH1eMttyEjZI/vQl4gw4kHXsU16czfJMoEPxHYdF2yXB56frW4fmUCMsqZZDH537cRapFX6d2U5b&#10;inPCSu/8fmDFp68WgUjp+A16fHFYl/2W+50PHvU7EuKJbsM9ufa2nkAJIGkp/oqGRFMY3YeXIj3K&#10;zWp7ohLOGydowIRgQjAhJEPQxcZEdNUpVoWE0yqfxEYcy0BTeNCQlfDZOEYEIwISDuZSU2GT8tfk&#10;NB0zrh3YHjDJlfIhEqx3Aypu2Wa11/elaSD0pRNScJYx8UyNP2qFtjxAJ2/Dw8sIqzJjbjcTZpTV&#10;7thCJDIoUAABSCc6jEpYt+cDA6c+1V/LlG23NU94sw5NribqigNOuFKVCtNQOVKeND44TwpG3M2z&#10;oPt8VFXYghW8Lc1xceTb7ax9SpIAITlT4k9MPr1iEKkt9uScY+TMUIoEsvXu62tAVc7c6hPUqRRQ&#10;GfkMR0YQn8svwUmMptQlRu92n6VMxL6Etq6Enx+zDWcfKNaKasjzvkqkabIZ+qF5hlDqGyGyASM/&#10;Oo6nEjjyEomAKgc2zLGmLsh2MvcHcC3pCIrjdNRABH24UuY20ODomtjPM5CJGtE7cQ6tKTplrhzG&#10;Cy4gJ65igoaYcwum2XCj7liNwVHuokfblpiRGfqEj96kqQSeqaEgioxlfO6TpXHe3DY5Yl25J04a&#10;J2jAhGBCMCEYEJvXC/NRZAt8FsyZPg2jw+Kj4YdwtUclh2pjcvC1TivDNnleom9budbbaYqtDAPy&#10;g+ZPicISvD5LQ1o6h5zMzX3KzbS5uycblOSUwm8mGjUBVP2yMOIxGINsdeKdWLL+KXuTjkSIVril&#10;5wpabQOgoBhGMTIsFLEiATetbirTtm47glJLaphUpAIoQKaU5fHrjO607sYDg35qsyOpV/tuD+XW&#10;diOpISvTVRApmc8/jjK9PdIqx2YbIgJfw0TlUlssKFHEJI+IGMgTHsWDBc/nvx9yHOHa/sHYm4u3&#10;/ck3ak+6XGWxLfgrSgutIj6kIUFJOQVnjf3obpdjqZuDIgJxiAwPAnsd+8+/UKxdJxbWRckJxBYf&#10;iucmZ7j3uibgnPb0O+90LU/rdL7EINs0WSpXppZjpaQ3nkEJCUjIAAAY6Bh6b6baAti3AAcH/Mu6&#10;vkem4ts0jEHTX8ynte/eR91ZNlT+c8hyokO5NuobeG3LJHK0kFCyw+3bkLSoVyUhQUk5ggjDKHo/&#10;pcT4bQccN8z7xuXsem4/COnafuddxXajvrcHKHa3xtyZuxaXLpuLau3rnMWgEJVIl25iQ8UgkkAr&#10;WSKkn4nHFPVLEcXJu246RuTiO4SIH3LV2RAW7kojgSPcVP2IFNE1VN/2g3A1BZ/3vCIcePhr8E4d&#10;SIx4E8TQfioLIm52jhqhz0dxbikuOISuIwhUcApFFlX46+Yx5CHkWwNCS/5LPGi5J5LUByVO2jw/&#10;3UM3zZfoSIcOSy4thpPysrJotsD+kmtRTFhtxNy0xTWUvIuPH7Pqt0EGW3OhMzmahDzaFpBFDRSd&#10;QqMVYhirEFc48WSMCF4UpKU6iQAPE5Y9A4LBwAgKRo/d0p9uBjGmi8BHBWcqHHe0KeppbNf7lT5Y&#10;WhMwoEhctibPoPck67Kiqj/l6ckrzUEjLT4gn44c2QQdx4femGRMACAo/LkmG+q8bTfTIiOLabQc&#10;m1qKk6fLPEp5cMiLceyigZGVuTEMOCkLeVtuF8tEV62oS5oIcIBAJqOicVrDuRxpkGnD+1OJxcME&#10;0YKrW4puR8zZQ4ELaX1qOp/TiykyYgctQm/l2rZBFK6FL8KDLVclvyqpSk1RQ/Ka9KUOGNy5GMQI&#10;qRsWJG4ZSoBpyVO9W+zCQiVIishzqHy02pxJHShIr9+ErEeA9yeZcxbZ6dupHCg99U4objbkZDjS&#10;ipJGRPXLrX44azG0kadikbMhKIIqFWcShTZQr8JBB+/rhIEx9iWlEEMmFYbSzI3NKgttofgFvRID&#10;iQpBrmBQ5VxIZcx5YfV6cGVTFryZGI0C1W7og7w7V+cpm99tRBKs633UpWlH7osrVVbRUMkKHQYm&#10;IAXrYEqFkpCRslxotmXDvNmzeaLGq5bbUW32AEyIzgGtsnzpkU+RHXEBdsmwWPsVhtzExRSv9DDK&#10;gr0kgpNRQD+bCYmRRyvfKjqwp7E337fFuG7osOYAWg0t1KAOqh4q8KYUMzbtEx1dv7FGZA8QX24X&#10;66Tky7HZ4IbSlRa1k6dOVakfZjC1jxttOUu1NY25T0CqQdqWmKyPWaDrhAC1LJUSSM+uFpX5cCw7&#10;KKahZjDgnBHjsRWUx4qQhCBQACgA+7DQkpyAIhgrePDcYfceU4Va6ZECg8qUwtKdAGZk1t2tsiX1&#10;4Ko9DiPKS48gKKehPhnXCcZygKJSdmMy5GiusJJ0mdInJt1/+lZ0tMlAW4KZVPiAOhxLwtb4PxVf&#10;u5HlXBHQcUl3qczKkJcjqOkClCKUI8hh/j2zaFaKv5l4XZAxNOS+bdiW2VIeVMaCltEUWquQABGf&#10;Txw1y4mhHuU10y/sDaNV/a3sSo5b7bKmqitEtLBr1qFD4YI3J24vwTeWPbuzMR4T9/cln8vj2+3u&#10;txyW/lNVdThl5hlIOpf9PGxAiNKapoWlSIlyb+oBTQ0+wkdTiYvB4llUsUizdG6n7U5JsmYHUttg&#10;pNCCjRVJNeoJyxGW4Rb7BWO/dmCAKUNGf4rDPvB3A3ZeF5FrlKX61wktNtgA6fkOpZJ+zE5aO2Xh&#10;AYj9v3hRFomMTufX2BL/AGgpuW1eE4ESUlRMt56SkOKqEocoEpQPBNBWnmT54Z3bO+RL9zD7ce5L&#10;RzfI8ACzIXIbjxvWfOlIAJxACNWCtcpiAc0TPfeZvSlNxWQl2uSiaZDoPtxNxj+mqTTkqjOccxxG&#10;NeaHnLnbGEtpZQwFZClCqv2g+OCIhI6kt7ljOVzHAAAi9ODq0ZelRfSeS4v1CtQKCcuoB/1UwsYg&#10;uGYc02hOVppOXc0OiVNybwtu3YZcUoFwiqUVp95xBCAgDKRYDUq8AmZEbY3E6ALGC+bkvW7JxbST&#10;p8AMqf3MVK5lXOoS8nHDR4nn2k8AtjWMGz0ePnZJBlwHAdw4lXDfHsz6f1NRSrrTpiUHpyAFZl+5&#10;V2XrFpNGA299fyVs5sa8N001zIByPTCI9PH/AIieR9W2h/6NvcnPZdhphuJkTDUpINP9YYsGH0e1&#10;hHdUnmdB7FS+pepbuZHZHwx7OPepT26ptjcKWaBI9IhA8PM0xXfVVs/pgY6CQdV/p861Xtlt6PcJ&#10;7bCaPpdC6g56D0I+/E10icZ41ttNre0arzIgQ5iKgivYnoxcHGopRdEFtSQanLPwy+OH0rQfwKQt&#10;5BjH+ICGHvTQlyEJlVg1bSnIEChz64m4QLNJVG7cAl/DoB71Z+or0/T8NVfjX7cKsHTTdRvaqkWO&#10;qQ76bf7IJOXQD4DHkpCAS1u3vLcqpysvRfy2sQ1eYAzpQ0JqSBiKMSJNKgKskJwFvwaxGrV1Vnd5&#10;DSZjEsZkIBKCKdDkKYcWYERMe1M8u4BOMxy0KoSJDLnpxXKpb1lYINaBXw+3CkYGFRqzNom1y5Et&#10;A0Du/Yf2pwLkN25wlnNCGQQSr8Wfh/PiNEDP3+5WA3Bjmmgj71ax0zJdbgHUsqVnoGRKQMLS22/C&#10;zt8CmsBO5/EB2vw7Ak+VOmTXDFkAttkk0CM6eWHMLUbVR96YzyZ3ZbT4R2BIj0FhiQPydTjDoJqp&#10;J01qfFIwqIuPEzJKV0AtFye1Lse/Xnbt0aZuMlb8OoStS0D5a/EYirmNG7F4hjwAT8ny5beSo78s&#10;dv8Ap136E6pJk6c8tCiegp8fPGODfkDsbRJzgNVz8+772Z7q3dYrf3ScJslG/diKEtpDJT/hSMgp&#10;tz+kCmtBXJX24fY0xiy2g+Ekkf6J5fkl7ls8Q1PeFgnbu8/asNVhi8rWiftaXeQhouy45bj/AFRR&#10;VaAoZJB6iv2CuO+vS31As+XDGzCRMeHfwPJ+S516v6auCcrlhm1biObLMKPIZkMokRlJU2sBSVJI&#10;IIIqCMdWRkJAEaHRadI2ltG+CuMKL1GBCMCEYEIwIRgQjAhGBCMCFHvJ2/oPGOy5e8JzKn0xtCUN&#10;IyKlrISlNTkASczirdZ6pDo2NLImHERoOJ5KTwMOWbdFqJZ+PJQvxD3UbX5G3Q5xzuSBI2zudpsO&#10;/l81IQXGz+FbKuiwoZinhig+nPWuN16XlNsuf3Tx7j+CsnVOgXemDd80eY4d4WVWNzqkIwIRgQjA&#10;hGBCMCEYEIwIRgQjAhGBCMCEYELlf/68GOOv/GVur/uC/9HuHb3PaHEJLaikVIUCKFs/3yTniiXI&#10;mzqKc+CvGOP1DiJry4lL7bja2w42RpIqCPLzGEx2II2llC3PXKm3+JOP5F6vkcS/qKsNRVDJ1Sh+&#10;E/3tOuHNi0bhYUZNLtwWg61zdp+yeQLxzHH5EstsXbLKpbq3inUln01VPpIKvxDyxPZMoxjtJcqG&#10;x4S3uAwW3S7tuLtMhDOStCqUOfTEBaLSD81NXB4aJF22qKbCy5Fb0gIoQAK1HUZeeOfOsQnHKlGR&#10;40f7aIssIghaO/dy4d5Kd7bd288cHsSpO5duwpNIEYkPBlY0LdQB8xKEkmic8ssfSD6OYOH1Xr2B&#10;jdRuxhZlchumQDEkVES9AJEAVpzVK6hGULM5QFQ9Fqd/hWO7fc1+3Nvztr5R3hPuM1SEXC02qeHX&#10;vTDeUt1uQ4olPWhb/wBtj6w/1peg7GDaxOrYONbtwrbu3Le2IL/IDCIANNJexVL0pmGRlanI8wD8&#10;V2pY/Pwt2IwIRgQjAhcnPJHeozyZ778bsr3paEzdvNPogh5bq9QfDPrABv8ADo8POmPqBZ+hsLfo&#10;H/NgvyF0Hd5YA2+Xu2667uK1fPqW7O/TkU5+x/cujnaPaH2u7B3rI5I2bsCxW2+ySFOTWbcwl3UO&#10;igrT8qvimhxwnmeuOsZ2LHDv5d+VmAYWzcltbkz1Her5DDtWpboxAPNgsjcarUojAhGBCMCEYEIw&#10;IXn5UjyA+7B2BCYt+vSZdbZESQ3lqWQQCB4JxOWLG3xFVbMytoMAPb+StLZZ3prgVQpaBzP2dQMP&#10;Lt4WwwULjYhvHkE/okOPCT6cVIQMq0xXJTJLlXi3ajZDRDK5wknaMCFzId+nvYcu9pnddu7t6Z2H&#10;Zro1tx2EGJn18pK3GZUFic0XEhASFht4BQAoFA0JGZ6o9M+ksbPxYX7krniBoDGLEEg6xk+lNFPw&#10;9PW8+2Lm4xJ7BwKwylfxFHLUhxx1fG1nQdCQ1puMoBKgoEqVVB1ApqKDTmQa0Gkyd/6dWbknjdkA&#10;5cERJarBwzHSrMWNA7izY/QxigRhJmNaa68iGLtq9AQ1QRmn7f3vFcnd5HcdauAd0bXtdmjSok+S&#10;wqNMeLrjkVoyC00h2gUooStRpU6UlXQHFM9R+ksfoGEb4lM7ZREiQNoEiIglhQbiA5LEmIbnGdQw&#10;ZYYN8S3EEUIpWnwXRBcrlDujbMyKCkkEKB6gg9KY0zjR8sNw4LSufIEghL23IymkKcUimoApWKU+&#10;zDbKlwB0T/p9swBJGuh/BOvEMrSjAhcKvudc08o9ufu5727hOLm3YMltdviQJkqE6hh0sWOBCmpZ&#10;9ZKUuhtxJSVJqOhBIIJ7h9LY0MvpVuxcY/MSAah5yIdtHC2lhWI5GMLc9OLHtJCwb2T7hnc5x7ty&#10;DtXbN1ZZiW6+u7iZCo6SfrXFFSyT/RJJyxf7vR7F0mRFTHb7FJT6damXI4bfYs+PaD2/zHyd7p+2&#10;u4TfltkxUS07gvUubIiPssPCZaZMZssOen6ai4uQhScwCmpBJoDrr1dds4/TJ2LZBrCIAIcNMGvG&#10;jFRXUp27GObQIowAcUYj8l3JKcaa/EpKR1zIGOJwCtWuFjdz53Gcd8B8d3Xlfky9sbc2vY0FUu4S&#10;OhV+y00kZqWo5ADMnFu6J0TL9Q5trpvT7MsjJuloWo6txlLlEDUlQ2RlRsxMiRGI1P4Bc527v4pP&#10;sjhXyZbbfYN0XuEwsoafQhiOh5I6KDazqSD8c8fVLF/ou9XX7UZG7iWZEOYkymYvwcAA+xa3l6ls&#10;CnjI9y5mU9+Fy5u94nb3eVxXbxtBdz3PbFMMyHg7oaK0R3FOqNEgrbJqBkDj7Gx+lcfSf05v+nM2&#10;4ck28W7ulCO0mbGcRECtJMxNSFrn9d52YL0RteQofcv06zuS23J5MiHCXKWoApVpABT1BSVdR9mP&#10;xVw6DmENO5sHEOae5dLicdYxJ9ioPTLDKUI98hKiLrQFSaAE9CFJwfy3O6b4rE9wHAH8CvDKBpIM&#10;rlFpukNKWbXctLNagLoogeQOFrfqQgfxLVRq1K/h2rMWzGglRXP0e7v6v6xoBHQhGZ8qiuFj6msA&#10;BrZfiHCNk+fwV1b71OanItF6aDbqwdDiD8iqfyHFxxsm1mwM7J01GhCyhcMTtkP2p2YXT9GBCPw/&#10;YMC8SRaP6t55PypcdUpP2ZAEDwrSv34c3PDQcAm8KP2lVpEV8y2pcdegIqFg1opP2edcMyC9FJQn&#10;ERMSO7sKUcZpsjAhGBCMCEYEIwIRgQki5uQSkMvpDi+qUZ/d08MLws7+4JrLK/S6Gp4K2/L50pKU&#10;zXAhsVqhGQpXLMYeC5G18o9pUabE73zlhxA/NLWpiHH+YhttA6nwp44j6kqVAEAw0Cbze77ApxTR&#10;fCNOYJBCT9h8cOPIkOC88yDahUocdW6JguEoFu2RSVAKy9Qj9o/3oxhcn+mG2PzHlw/aoe7d8zTQ&#10;K6b3hdHJDj1rg+tCQdCCk0UaZEpByphL9HEDxFjqUhGEiHAoj1o294L8Nxn6WdENUAn5kHwNRjza&#10;cGQILxKSZuwhIllmv3h9UO5MpKo9UqI66gaVqPPExOPkReJIdKWz+ontkAw+Cd0i3xXmQypA+UEJ&#10;y6fZiOjMwNCpu5ZjMM2mnYma7bfyuUgrbW42nrQCiv0Ymo3fMFKH7lT5436aQcEj704LYnQ4XGkh&#10;LJFSVOVI+FPDEdd+PcysGONpcCne7exLwUjR+7pT7cRzGNNFMgjgkh1Qt1wEr8Lb4CVHwBH4T/Nh&#10;wPEGHD7FJHwlJW4L45EULew2dToBQuoA+J+7DUTMJAAKXGLG5aMpT2gceR4K7st1ckuGHISNaa0I&#10;6GnhiUu2NgcUCqGJlbyYS4aHmnJiMVhTau0GYzKbvloIEhhJBQei0nqnDuBiRslofgVGX7RNRqEn&#10;XqLF3JajuayhUeXHydSk0Vl1SaePljyzI4svLlUHTkoMj2MvEGxtXSI3KenPvMKTk2V0A86kZ9a4&#10;cyueUWEQCpeGPE1Dsro7WdZ+SJcJDLdKFAUCKVr49MJecP7oWZxYnQqudpWf0S2Uq9StfV1HXX4K&#10;6jHv6iQNNOXD3JYY0AGZXdrsce0rW+lanXVAAqWamg8MJTuPTQBKW7MbWiXcNU7RgQjAhYo9+P8A&#10;5DnM3/wi7t/95ErFp6H/APTbH/3W3/0wpDE/xYf60fvC4nez32/eGeeO3WV3Dcv8iO7QhMbga26h&#10;iNBTLV9S8lC2g4AqqCoLSaHwIPQjHcPUer3MO8LNuG47dzu1Bq3uK2NmdQnjXPLtwfw7n0UjdwHt&#10;LQ+D9i8v7pt+7Hb1I4xbt8tplqMAp6LJFVyH0JqWkI8VfhHicMcT1B+qlajt2i4410I4DvTXH6t5&#10;8oDa29+PFbwP4bn/AMhvdX/w83P/AN49oxz99RP/AKbD/wC5R/6c1B9b/wAUf6o+8roBblRVKLbb&#10;iSUkigPiPhjQxiYhUsEaKMeauEuK+4jje48R8y2WPftvXVGiRDlI1IV/RUPFKknMEZg4ufp71Fm+&#10;k8uGd0+7Kzetl4zjQjn3g6EJvfsQyImEwCDwXKx7jXtJcrdi3GqOe/aW+q28qyOuT77GjPhU1yO0&#10;CsFK3Kl1pqhKkeXnj63/AEo+rmF9SerHD9eSGRG7AW8YzBFu3ckWPhiwjKbsJc1qvqnSJYVvfiUa&#10;subLOD2Kfck357lXEd7svKCocTeeznWW5q2AEfVRnU0bkhkfhOoaVeGrpjTP9Sf0isfR/PtTwt8s&#10;XIBMN1dkwaw3caVHZqmPRsj9dE7qELfZY7PM2nuxuK8+HG5qFZAUzGfTHzKv3hlWyQGMVfIQ8qgV&#10;1Zk/SXq529IoEuhaQPAKH93GUy8Ins+5TeKaEck6MNFLowIRgQjAhJ0yM4SiRF+VxroPMeIwvEtR&#10;Iyi+irxZLbzepPylOSgeqT4g4SMdizBDK6xis0YEJIvkV6ZaX40c0WU1H2g1/XhzakISD/Z01uw3&#10;RYJOeSrdFjj3K2kNzoGZQfMD5kkfHwwlH/skzE/LJV8HaaahKlnuLd0golJGk5hSfFJHUYyuQ8ss&#10;rDbmJhwrC6R4dzSuCkpbeUCgFQNaeNPPDy1KVnxcFG3oxu+EMJaVHDsSRHvUK1wxtvdkf1WmqJQ4&#10;kVBHmQMwRhOWPKR32i3YouQ8o7ZMrdvelptjP5XtdhDKySC4QdKa9D5nLGX6KczuuEkcuP7F4JAU&#10;Rb97XS1TERr442/HWaFxIoQD40HhjK5gxIe24I4JPeYS2lLids7Fukx2LDXV5YK6IXkkHy8BiNN+&#10;7aAJFBSoTqJMNCR3UTcsjKLTEuNrnVUGHdIBIFfKn8+JKNtiJQo9W5KRvZfnWiLldobtLq4bmTJT&#10;obgtobUkAfKBqp5164kjbFoVP27lW43pXS0AAewV+3NPxhLjbaUOK1KAoVU6nFeJrSiu8AwAKq4w&#10;SySLX+5elRR1S6VVHT5wD/2fjhzc0Hd9yawo4+1Ur4bJ0jAhGBCMCFHk2LeJO4FWuwyVJLnzu/0W&#10;/KmFI2xaG+RLcu1e384RgLYiHbXsSy9Mt+y4/wCW2nTInufM4tXhXqpZ8B8MLWrM86QcMNAB+CqE&#10;pbHJ7+5NdmRBkSi9uB12SupoQT6Y+AQPD7cbB/kV23AG3tB5cfeoOHVLMZNIFhx/YpFgyYsmOHIZ&#10;AQBQAClPhTwxRMjGniS2Toftor3YyIZEd0NEgwI7e4roudKyt8EkAE5KWMyT8BhvdkceO2PzH4KN&#10;vT3FuAVNSn93Sg84PStzCv3bY/3RQ/aPw8sZQgMQN+8fh2LKxZ3V4J4Zj5fLDVTy+YF6jAhc1n8S&#10;3YLo524cfboYZ1Qoe4n4rrgUkFLkiA66yjSTqOtLLhqAQNOZBKa9IfTi5CN+7D97YCOTA14auQ1f&#10;YdRdegya4e78Vc8J92W3Nr7s4O4ZmbqsrG15fHDqr3HQiOGPr0R6DWVkqQrVWiVKJ8yTnizX+nyn&#10;G7cMZCQu0ZzR+Gj99FCTxDITnKJEt40qweraP7h7Fqd9zbeHEd+7QeFbTs24xJt5hXC/F1EEtJbZ&#10;hqcWW0OoSVOerrpRRISRWiQaYv3Q7d23k3TINEiLEkuZU0ozN26q1dMhchfuOPCwqSX3dzMzdr8G&#10;XYT2vTNs7G7ZeOdkwnHy1adsWCC16yauqRHgMsoUrSlIKlBIrQAV6AY406hauXr9yZZzOZJFA5JJ&#10;ZyWD6VLDiVrjIyYyuSJp4j96nhMjc16SU2mL9M0RQOPGhofFKcQBNuzqXPIKHlkk0iG7V9nent23&#10;p2vZVa50k1cWOoB/EtR/kwnbHnS8ydIjQJhGL0CiznLc124p4ZuN62mppuZHQAhbpAzUaKUkH8S/&#10;EDDu3/GnVTU/4MKcFhN2V8R7c5ElXTkvezabg+xICWm3QSA6r94p1Q8TnliSy7httEUTDFtiTkra&#10;slKUpCUgAAAAAUAAy8MVxTqMCyRgQvCgnSQoClPEfzY9DgpMsybXqGLOW5GdCW6V0FBCSTl1xK7X&#10;iARXvqq5uFuZMSw5MQHSPPuzzi1sqTRHygpJyFOpH24e2rAgyjL+XJyGpSn3+9LluuMJx70ks+mp&#10;YBrlSvTDC7alAO7spnHyISkzMq24W4ptrjkggBoV6V+6nxwhYeMmHFPciAnHViKj7dq87Bh3SJbJ&#10;CJSFsIWdTOtX4UkeR6eeGWdOBkNtW1ZQsQQOSaG14MhyRI9VAcT6i0rWTkTXqD54sN24IRAFNG/a&#10;sbNiUpuwI4upEKm4Eb5idKBQeJxCgGRorMSLMewJhNhd2uQS8TRRqaZUH9zFgI/TxoqJF8q40vsE&#10;9DOgwkpitVOkUAQK0HXPELslKv30VxFy3aaMeHAcE37fb/zyG5fL7KWxESpQS0g6QEg9VEZ548uX&#10;f052QFfzUfO4ZHVhyXpV2h/RiwbIbKQ5XW6RklJ6mviTjGNmW7fd4cPtokoQMi0Uoq2vZHrIrb86&#10;Oh+M4kpcQ4kEKqKEkHxxhK4XdWGEBGO0LVvwef8AEz3cXDj9hdIMt16MlINEkEa2sj/R6Ynbv8S0&#10;DyUNa/h3Nq204rasKbVpUm4byMiP/VwmVIKh01L6ivwwtf8A4drbxJ+5V6/Ibm5Lxt9xL9yukxnJ&#10;tyQdP+1FD0wvcBtxjHiAnWKGB706MMlLowIRgQjAheXFKS0VAVIBIH3YyCTNFi5yFzBsfju4Ms71&#10;miNKlkkNgFSkgGlVAdAMWu1ECLDgqHkxnObmirWPmzhmRIQ49uCIlNAoAr6k+FKYXlanMHYB21A+&#10;9YY1uMZ+OgHZqn/szkLaO8r3Ji7PmRpjORWGlioypXT1zxE3bJsxqWI+3BT9q6ZzMYgbfdROW7Qv&#10;oZyHIbYSkAEUPl1+zHtie6LFRmXZ8mYMAw7EnclcqbV4q2qdz7uWWmlUQhpIBWtR/ZQmueI23ZMp&#10;MOHFWed0QgCRrwWtvdnc7yly7f0WHhO1OwwogVQnW6T4FR/Cgfy4ssYCxFpFVeVsXJOB7Arxu+d9&#10;keMu1+nKUM6ktNFWQGWsDV+g/wApw1lkWrZB26aNGn3Mfasmk+sgw0ct7tFCfLt27jp1kg7N5Rhv&#10;+h6vqRypgalLIpTWjr9hw8hsiSx76/bmliDGIDMOC2n8K7Lum3+JbVYZwKpDLCM3VVIJqoitB0rQ&#10;eQFMRc7wjJZ/pCYlgHJp2f2qU7hIUzbUxJyD6nQUyGQ618cI2oeJ46LLIubLWyYr2aJM2/HccnJW&#10;kFKUAk0H6q4c5MtsWUdgWybgOgCd10uFvtMX6u4KCEJ6VHj8MQcIklgrrMxiK/buUJXvl6KwlbFp&#10;ZCFAkJVSpH6MML2fZxSQZbiOA+51OY/SMjJYiIgDxPLuUTsxb9vK5dFK1Gvj44r4he6uXl4LY937&#10;SrcZ2OgR2x8dw+/28h2KYrfstO2GkB1A1qFQRnTzz88bIw7duxHZaDAa9vetIdVyr1+e64ddOXsS&#10;1iYVSRgQjAhWqZH5fdIs1wfu0KKTTw1Yq3V8U5eNOEddR7KqZwpi3KqdaqW3cpcWKtTmwgEdQRnT&#10;78UT09kC5jm1pK2SW7CrgQ024SVhIjuSlr+hbcLbeRKxQjxpnjZOPkRI5fBQGfgXLBDVGoILqpZ2&#10;XHHDGS2FNqyJI6eRw6vHZV2IUZiQMjtAcH4JwR9utiMWZJBIJKVJqCK+eIyWSxcUVghgAR2y9hCR&#10;HLBcY6j6ICgAaFJzp9nxxIC/HuUJLAuW/lV8nbkj0UKbWG1UGoGvWvww3/UgGoTwdOkwMSx4/YJP&#10;m2eWy+G2wtwUA1UNPjX4YcW78SOSY38ScJMHPaqkHb8h9Wp792gEff8AZjC5kCApqlLGBKZrQJwo&#10;s9vKS23VRQCACqoFc8sR3nyGtFPfo7bMKto5SelNtfj/AE0xIZcaGkE+P2AeGHXigXjoUxa3KO2Y&#10;2kU+zK7g29FraXMlLCilORzyTTy+OG9y4bnhiGTqxjjFBlMvy7F9j3i2OMqc0hpaQaA9Tl4HBKxK&#10;NOHYvYZlsgnQ8ike7XJN0trNsaGl6W4G9APQVqoj7sKC3+nJlwAWH6nzbfIngrrdj0Ru6W7b6QPS&#10;jAOKTTqAKAEfrw2wrZ2ymNTRNN4tkPwWJHdNytbeFeM908rKt4nR7Nbpcn6RQBS4G2VLKVJVlQ0O&#10;XTphscXzxK0SRWNR76dvBWvNmBatyA/dPBqPRccDHFHc57liYHOnO19ZsewJ8pM202G1tIZZShtQ&#10;cYLtPnccQk0KiQPIEY6H9E+l4+o5GEZtCDOdSe7vWmuudW/lMQWcl27FuA23YYO1rDD27bdXoQmk&#10;Mt6jVVEilSTj6XYuPHEtxtR0iAB7Fyreum9MzOpJJS5iQSSMCEYEIwIRgQjAhGBCMCEYEKP+TuO7&#10;HypsW4bC3FqEW4NFslBKVJJGSkkdCDivdU6bb6tYlj3NJDUajkVIYeVLBuC5DUFa17H2A8wWXmna&#10;e8Lhv6TfLLthxS2kTqKfQgp0BlDtAoNJSBRBJFc645iwPpve6bmW7sLgMIkS5SpwW2cj1TDIsStm&#10;BEiG7KrbRjr5aWRgQjAhGBCMCEYEIwIVNKmlV9Mg6TQ0IOfiMsYgrEhlUxkskYEIwIRgQjAhcr//&#10;AF4Mcdf+MrdX/cF//9Lue3Ftux3hQZJTHlKBKFp+UmnmPEY1nZvStBmePEHT9ikIyNsggseYTbjz&#10;Ltt1sW25Q1qDYohxkVSUjxI8DiXjGE/kLdhoykxlGVZrHnuz2qnkbhGVKsjBkybc4iQgAfOkJyco&#10;keNPDDzH/gXGNEXmuwePBQv2i9yWy7XtGDxVvCQuJPjrW2w46KNlJNUNhX7JHTPqcLZOOX3DRI49&#10;4AbTRbHU6VJ+WhBGVOlMQSmlHFyYmbanNpsbmoSXKiORlU5kg+Awwz8OxmQNy8NpiPmFD+1RMgbJ&#10;G3idFR33aW5FndkNrMWQ+2pglFKkOJKSAOhIrlUYpHpbqE7N8Wh4oA7g/Bqv2dqzvwYbhQ6Lg79q&#10;Dae7u0r34dx7Bj26TdLSubfLZIuUqOuN6bUk+qmQSoBOSjSg/F4Y/VP9cOv4PrP6Z42Vcu27V0xs&#10;ThajMSMpRG0wAFdA/ZxWj+k25YeeYs4qCW5r9BLH5nl0IjAhGBCx67qu47YnaT2/7n7hORllNr21&#10;CdkrQk0U6sCjbLdeqnF0A+8+GNoejPSmT626pY6Xhj+JemIA8Ig6yPYBUqNysiOHblcloA64xvZ2&#10;4s5+9yj3Vrx7om7LYqw7TtNxky/VT/VLkFv0mILJUP3mhGbhHTH3z+vnVul/SH0Va9F48xdyJwiD&#10;zEX3SuSHBzSI4rS/RrVzqWWcohogn+z813fY/N4t9IwIRgQjAhGBCMCEYEJAu0tlDzUFSqBVVKAy&#10;qB4ZeeHlqFHTC7djbYGn20Vnb4b1ydE6aNKEGiEUp45fow9uTFgbY+1Q9i0cmW+5w0GidCUpbGls&#10;ADrQD+bEOrGAI6L3jxKIwIRgQuOnn3h/jfnf+IX3BxbyxaVXmw3EWtUmKFaUEMbVgvIU6oKBCdSQ&#10;n5amqhlSpHZHSMmeF0OFy2dpBkAe+5P2e+nDXW++fLFwRKJY1APtPLT2ty1IUxbf7SeyXmrZOzuS&#10;tp8WM7fUnfzm3ZUONMU6JUZpwtnV6ziRQ01EAinhUkA5z6hlYspwlcf+HuBIZiQ6jJZd+wZRM38A&#10;kDyJ7Px96w97G+Odt8Q+/wARuMdmmP8AlNjve7I0QRVlTKWv7O3BaUNqUATo1aTUZKBGdKmA9dZB&#10;yvTVy4XBMbTuGP8AjWxpwfh2KduXzkYInUOBqCD83I8+HMV0XY5bY7ky6SoLYoPXJJA6A+eOYuny&#10;FvGty/0QtCXrZvXNg5v3KU2GkRmUx2xRKRQDDSRJKt0IC2ABwVfCaWRgQqbjjTCNTqggDxJpjMA6&#10;BYOAmk5uhT7io1jjLklJI1/hRXxzw2v3rWEHuyEezimZuvSIf7kmIskFqO9O3QUB59VSqpGnyCT4&#10;UxrnJ6zfy7wGHuaI0bXm4SQtRAJmzn4LkW9yn+Ivk9tXclcuBu2PbUTckbbD/wBPc7ldH3dDshNP&#10;UYipa/3NPQrOeqtMsfoP+jH9I931r0W31XruTPGlfjutWrMYvGBfbK4ZfvHURFG1Wo+peoBi3TC0&#10;NwGpL+4fmsWuaO8rd38QFujj/tD4ftkzZ1jStqbuQrZ9aNHkNg0DboNVJBqvUR0IHXHLud0fq39J&#10;XqSeRCUL85Ql5d2cfDctTozcJR0kBx7FYLGz1JbFsDaHqBwIXQpwv7H/ALcXFXGtq2PfONrVuadC&#10;ZSmRc7i2tyRId/bWohYABPQDpjnvrP8AUX6y6xkzyD1C9b3F9lsiMI9kYgUC2TY9O4diIj5YLcTq&#10;sGfdn9iri/mzhu37w7O7RC2buTY8V8xrfBYLbU5kH1fTqj5g8FZpWSfLHQP0U/qe6l6Bz7n84ncz&#10;MbJL3ROW6cZM26JlTTWOhCr/AFr0xbzLYNgCEo6NoRy/as8fZG7kNwb/AO1Ow8L8pXZ27bt2mwuH&#10;KffQpLp9FRT6Duv5i4yMiT1FMcy/VDq+B6i61kdQ6Xa8jHuzMowoGfUsKBzVhRHS91q0LdwvIBlu&#10;rkRI0lkx5CApBFCCMsc+xJgaUVjMQQybg2bZUpUhsLSD4Bw5fYMLeZXQe4Jp5ERpT2pNlbSnIYUq&#10;DOdKkAFtCiAKjpU+WGwxrDl7cQ7uQOaTNkgUJpovjIh7mZRGlFUaZGOYBopJA6jzBxqq5C/6bumV&#10;sAwl2UI5HkV6GvBjQhEOduq2pVFcjfUpbJAcKqEpHSuL5HrGJKIJltJAcciiJnAMzpVibqhPkxnm&#10;1sSE9Win5vtHniwwgJjfbIMeYNEpG8NC4PJX5VKuFGQ2phnqoqyKvgBj1hbqlfm7kroQhtIQ2KBI&#10;oAPLCCX0XvHiyRgQraRIjxG/UkKCE1ABPTPLHhIiOSyhAzLRHsVOPPhPuqjxnApbfUA9K9OmASD0&#10;SkrUrYBIYFXuPUijAhGBCZE5UixPOykyDpJK0NEEpIJoRq8/LDWX8Mu6sloRygI7ewnj7k4LO9Hl&#10;Q0TmwQV1Jr1B8RXDsXNwdV25jfp5GPx70r48WKat2a/NL1CsKifSVVx1IyqlPmfI4exPkwMxroFD&#10;5MtIhVrlftuw5jlrctpdTEIFUIBA/Rhpax5kCQkzqNA5DRWsh66bo0w0smBb0nNJ+VawOgoOgw4h&#10;bjjVd5fAJ5bsE60CUbo8zY7K4qKA36aCEDwqMZ2oebIBSN2Ysx5clStcWZZtppmWNgvzJA1LUcjU&#10;+OeeXhhlclG5daZYDRQFWok7ab0Fq3KqvTIK1l4LICtfVVfgMSN+JemnD8FM4+2MaJcU/IlKLduW&#10;EJT+JylRXyGG4iIap4+6gVFydLtiNU5HqI6BTaST96RgIHBZRfT4qkq22u6aZUY6c6kAdfgoHMYc&#10;RvStU93Yoq5hwulxTu4peQ220kNtAJA6ADLDAkkqXjERDBaEt4fxBXa/xfv7c3FPLGx92wb1ti73&#10;G0SWoLVrmMlcJ5UZxXqrnsZlxCxQJUKAELNaDeVn0Dk5EI3bVy2YyiJAkzifEHH7p4FW6PRrlyIl&#10;ExYh+I1ryKhaH/Ecdrj241wrxx/uduzJcdDUlpdvXKDdFFB+mMhCAVnTqT65CQTRS6DVPf8Al9lW&#10;w8blvdxDSbtqz+1q8gsLnpyc47TIcKVA+3sU/wDDvv0dnvLnL20uG9h7Y3TDuG67vCtDcm5xILLD&#10;S5a/RZUoxZslxRU8pCKaAAFFSlpCc4LN9EZmLaneuTgRCJk0TJ6VOsYjRzrw0TQdAOHEyG2gJ4vz&#10;4gLe3jRSgkYEJp+v/ZW+Gcof4FMIS6PBCjkFU8j44dyh58WGo07lB37ew7hoV8kt/wBkbnqH/J0s&#10;1SfBtZ/mOC3Lz4t+9H4hJWLnlFuCdiVJ0hSenUUw10orAvuPF6jAhGBCMCEYELEbv+nwbX2L8ySb&#10;g8iO2rZO6WgpxSUpK3bXIaaQCSAVOOKSlI6lRAGZGLb0GJObYAH/AKWBpy3Bz+afYQ/iwb+9H7wu&#10;BrjnvU3txn21I7a7JbIq4De5I25Pql1DpeYKVJbIGWk6QK9cd5XulwvXzfdiYmLDto/uW1J9PhO6&#10;buhMWLe5/cB7GWQnNnuvcxc1bL5G2PdLREgRuRWoDMtbC1hbaIqUo0JNRVLgGYOXhiHx/T1rHnbk&#10;5JtkkOBrwPYRwUfb6PbhKEjUwLhw9RoRybgeC6IP4f8AgsbZ7AX/AMpZkOyb7ue7ylk0KA6GYsMB&#10;BSBpT6bCSQSTqJNaUA5y9dnfn1IAhCI7WeR/E+xUfr98Ru7RQiIW9RnY6fyRhyCn6W4NAKUo1+Y5&#10;6guhzrjRBzCJkGsStdR8GlCiJfFR5C7VfgmNIbpTP5VA9FJOHRtbhut1CmLd8NWjJmcuW9nenHt4&#10;49gyA29f4cq3BaRq0CQ0porp46QqtPHE90fI/luVbySHFqcZto+2Qk3wSeVMbDEakMvz++yXmfl3&#10;+Hu9xfcPHPchtxats7qpbZMtKKepCTIK4s+I5TSpKSQVpHhUdcfqA+oPQsD+qb0nay+j3gMjG/iR&#10;gf3bmxp2rg1BLeE8aHiuesS5Pod8xuChp7OBC76bXvBzcEi3b0jrLgmpjSYdP6tcaQgLQU/7JKgc&#10;fl+v4P6PfYkGMDKMhxEokgg9xW6IyBr9mKme+bXTIccvFveXFlBFSQflNBWih0xTrGSYNAinx9id&#10;gmFQrSw3By5WxuU4AleaVAZCo6kYkLsPLLBWC3LdEEpYw2TlGBCMCEmTrnEtyDqIKh0SDnh3bsym&#10;fxUbeyY2BXXkmXIvspD/ANcwkJ0jNI/aHkTiZGMAGVY/mEtzswT0tdxZuUVLzY0kgEinn1piEuWj&#10;aLK12bwuiiU8Nk+RgQmztrT+fXG9JIajNANqpkFFOZOFcqkYw4qt3T4iyttrqT6cqdk01IeUttJy&#10;yr1FfPDq7Eho8QAn2Odka8UXq7QvTLEcBSsqLH7Jr4HDvHsGJc07FEZmVFtsannyTTV46v14mRSi&#10;qrl1QEdlCtSUAHzAFf0jPBojsSkm4qgMLYcZQsAKGkoAP2V65YaysiRoW7lL2co2vDIOB2J3ce2m&#10;0x7cbrDUFSXR89OiK/sU8MVfOuyMtpoBopGIGqjtpx5UyW46qq1PL1EGo6/rxbbYEYgClAoO/Qsn&#10;jbbNLSz9UFll0V0inh8ftxG3b4dmpxU1jYcox3fKeH7U7IqJCYyfqSNfU0GX2YiZs9NFZ7W5hu1V&#10;zhFOkkSG1RJH1scHScnUjxHQGnww5jo3uTcjZUJTbcbW2FNkaSKgjDcjalgqmPFkjAhU3HG2W1Ou&#10;EJSkVJPkM8ZgElgsCdqaNmlKtO2bjuSgSt9a1IJGZAOlJBPn4YXvRFy7G2NAqtKWpTLjzEtwfRZS&#10;ErdGp1w5qVXM5+WN0YHSY2CLki7aAaBUTM6kSDbiGGhPEqzxelWEoQpjlvbe9Nz0h6a8vAmmWKf1&#10;iyLlp9rkEV5c1YOk3TauM7Aj48E8Zyfo9jwLfHPpCSUJWP2iCaq6frxou34r0jyfu7FsSMdBzWCf&#10;uUe4jxP7Zvb0eVN6MfmNxlL+ks1paWEOS5GmtK/stIGa1eA+OOovpJ9Ks76u9UGBikQhEb7t0gkW&#10;4c6ayOkRxKy6l1GHS7e49wHNcvXJX8QL7gF+7Rb1zhcdpt7HZuE0QNvTmI7iW3y6klS0LeH7z0U5&#10;1GRx9SsP+lzoln1TjdIsZZyYW7Zu5cCQJR2nww8Py+YaVqFrefqC/wCQbhjtq0fseSgz2GvdR7zt&#10;5e4BZOF+XN3XLeO397GS1JjznA76D2grRJbNAUBJBBAyoQMdF/1J/Q7070n0xd6j07Ht4t7G2mMo&#10;ON8XYwkKuTwPNRPQOrXpZAhORkJPQ/ev0FcfmAXQy1c+7B2Wb976OB7HxTsy+QLCzab21eJDs1h5&#10;xSy1FkRWkNFpQCRSQsqqDWiaEUNdnelOsQ6JflcnEl4mIAIDOQS79wUrhZscCRmQTRqdv9i0S3T+&#10;G552s/0tOS7ItckhLYTCmgAEVzJOX2Y3NjfUa1d3brJG008QNOZoGJ5VbmVYf8yW6AQNe0L4x/DX&#10;dxX75t7kOwJbbWPQ0x5h1JKUkqUkgBCtVRQFVQAa1OkLf+YtgH/Ckzcw7uXo3JqvWoYNWTl1u3ED&#10;bGRLVdgxc0BcvRi9KkhqOer/AIwiXvi/i/bvHblvMhW3rXbrd9S4+tzWIkZDBcceeUp1alaKlSyV&#10;GpKiTjle9ZjkXJT3fMSWYAuS+kQBx0AAHABaXvCU5mTM5J+KlTbt9nbgtb8i4RxGbAUEqQa1HiR0&#10;xDX7EceYjEv3piDRNLZqreI63i4FSVrXqKj8xocga+NPDE5kAg0DBlM420CmqxX79rbMlcQxpsVC&#10;y3GmtqdIWAkJUCkVRSqs6UNRTyNcs8IgT9i8yh4U+uzmPtFvhCBK2m2G1uKUJlSCTIT+OtOmRFB5&#10;YSynE6/YJTGAEaLKnEYpFGBCMCEYEIwISI5Yre4VK0lJUa1B6V8sPhfnGnJQ0sK2XLapsx0i0SEq&#10;cBIVUgACuR+U/ZiWl/FFKfaqrlsfo5Bxq9O7RWD0qU9BfilJKX8gSOh8ADhXyxEg6MkIZMoghqH7&#10;UTu2/c1XaGvat2CmZLbdNYNNSQKBQI/XisZFnyJeZBmdS7NQ0SNDN62pbzHmwiqOwT+9RToTkSP5&#10;cPzKGRKhYngU9tX/ACgzJ6srZlR0uN5oWAR9hwxI2qZHiHYUhvbdj/UJdjktpqdQBPQ+XliQjkkB&#10;vcoSXT4uDGg4/sVVUC1wIq1OD5GwSo1oQOtKjCfmSkWCdDGt2o10H24JGtv+A8fTZDw0tOlwtIPg&#10;lR+Wg+OErnivgDUa+zVRFG+5XcGSi02tmKlpXqaBSiQB59fhhz5fmEnh3qTnf8iO1i/cktW4pxZL&#10;OSVV/EB+qmH4xYguq+eoXG20fmtQHcNuJne3OCXON2n1XaOtDK3GhQuPIPyrb05jT0JxKxiIBtAv&#10;bZkddVta2/P3RD2TabFuJw/mrjTLUh+oNVEfORTofD7cQUbIDyGg4KXlkt4ePNSBdF/kKGdo7dR6&#10;bshJKnT4J6KPxUcQ9qPnE3J6DgkYwcsEp2y3s2eCiDH6IGZPUk9Sfjhac3LqxQgIBglHDdLowIWL&#10;ndZzRdeGdhszNtBAuNwdLLKlgEIAGpS9PjQdPjiRxrPmGuij8i6bQosLbf3Yd0FttrU6ZaBIjIAW&#10;XVQVp1I8ypPgR44lTjW9AWUcL8xw+ClXb/uB2lVvlp3VZFxZjbRVHS0olDi6ZIVqzTU+OG5wW0NE&#10;tHMHEKA+OeL96d2HIErfG7iYVrJOp0VCTT8LTNetPE4krlwY8WCjLds3DqymhzsBsT0xDltvUhth&#10;KtK0FhCiaKOo6tQ01GQyPnnhKeQIilKfbvTWFuZ0D1I5ac+SRd69k29dhJO6OH7w649GRr9EktPE&#10;jNWhSTpI+BwjHLEjtkGUucY26xNVKXa73E7g345N2Pv8N/nNubIYWpOlx0JOlxKk9CpPU4Su2Rbb&#10;bQErO1PdqKhQP3wb62nuLcNn23t2YZj9sLqZYSv5EqUU0TpCfxdakE5ZU83OLGUXLMk8ggkRBWxX&#10;jPZth2hx9B/slCbgLfjMPLo2ELJUgLUFeNftPXEP5u+Q3e7l9ydSsHHgRAgkceB/ZyTztMyQ7I+d&#10;k1WSVKpQDwqP58L3rYiKHRR2JekTWJrrSg7fzXvckVNxZTAZSFPVqKoCgnOhNT+H7cNrBEC509ym&#10;L8TINEt9vgkWVGulrAdUshKCEpIPll0xK25QnRlU70LtnxE9mqVbI8mZGXDnKCh0APXPrnhrfj5R&#10;eCk8O4L0TGfsfWqW2XrfAaWw2oISwmpqeg8ScMJRka81NWzC0NkeCxi5G3g9fLh+XwSfSQaJ0/r6&#10;eeK11LJNv/s9r5pat935q/dHwQXybtIx+UH7/wAlfbN45h3PKcrSqhIFPH7DiUsdJtYcAZjdLi/B&#10;QeV167l3DC2dkRo2p71N20rO3ZUuRkMBASaBdMz9+Jq+Qw207BwVQxDMmW8e3mnLKgRZRSqQmpR8&#10;afpwzhOVugUhcx4XWMhom3K2y4lBVEUK1NAchTwp8cSkMnmFW7vTSKwP9islbduSaaUg1pWhA/TX&#10;C4yYpmen3ByPtSI4w4w6WXBpUk0+wjD6JpRQ8omB2lW0hlLzCmVjwNPgfPGQosYnaUrR9V42oHNR&#10;TIhEkHx1J6fpxoi4/RuosB4ZnTsP5FX+B8y2/EJ1MeverKxIQ6Wi4gEgDIk5GpxtQEWJkNoV7cty&#10;vwDFqL42qNYqRWavKWfwgjLw/RhUg3a6MmsTHDGwVc6ck40fgGVPh/NiLU+F6x4slaqlRWzpK0jL&#10;V18PPCogeATU3Ixo4/Ym/erg822W4xSpogoURWoPXriTx7QGtCNFAZt+UR4dND2FIMmY9HWpuKui&#10;VoSCB4ZfqP2Yfxtg6jRQk7ptlonUD2KwZffQoNBwtioNdRTTyNcODEckyhKWgLK5kQlR20yEuJcF&#10;aEpUCQfLCMLgNGITu9jSsgSJd+R4q2VKkKb9FTiikeBUSM/hhcRiNG9yZG5JmctyXhttShpQDXrQ&#10;f3Mek7UmIk0CU9vQZH9rIzbidAZQp01HgcssRWZcAtFuJU3YtG1qGVV5z6jclxuUZOssFCE1By86&#10;YTtjbbjA0dPNHkA5Gnt4qK+4bjuz8r8czNk3aM26xeYr8N1pZolXqoKSlen+l0PwOG5l+njIj92t&#10;BwClLh80R7m7uxciPbjdtydo/JN57HeaNcJMKfId20+6D6b8VasmUK/CFIGWnwAHnXHW/wBMOsWc&#10;bJMCQBdiNp7dW7ytJ+rMKV2yJxHyGvd+xbGsfQJc4IwIRgQjAhGBCMCEYEIwIRgQjAhGBCMCEYEI&#10;wIRgQjAhGBCSb1dodgs8m9XAlLERpbyyBWiUDUaAYaX70caBuS0iCT3BZ27ZuSERqWAWnvcHuSbR&#10;3rfHrDC3RE2rZ3VltchcWSt9pKV6Sn1EtlKXlDOgBAGda44b6x9SsnJM7eMBCJoD+83PsK6EwfSl&#10;qw0rpMiKkcH5KKeO+67YPGfc5bovHu57rd9l3L9xPfnBxTb059yjTsX1KKLFPlBAHzVyxT/Snqe7&#10;03Mib05GEi0gSTrR6/gprrPSIZNgiEQJAeGjLfUy83IZRIZOpCwFAjyIqDj6ORkJAEcVy2QQWKrY&#10;zWaMCEYEIwIXK/8A9eDHHX/jK3V/3Bf/0+2+QzI3jKTcnAqJGYB9DTkok/t5dPsxTbTYsdoqTry7&#10;lNQxjI+JwlFN83Jt70fzUofipWlClgUVQnJR/nwiceF35HBagSU7RtV4K8lbUivSnZlkn/TqkfMG&#10;gUqQSRQ/Kc88N4ZMoARnFwElEmHyrDTnLtfse+FF6GwxZL7UqaktJ0MvnwS4E/hPkRSmJ6xfDPCo&#10;5HULItMtoeHJY7Wnl/uX7cFsWvfkJy4Whr5EF4a06AafI+np8NXXDg2bd6saFZxuTsUOizQ2Nzxs&#10;nmK2R71tlz6e4wlguwnFAOhJ66f6Q+zELkYZnblZlpIMO9O5XBMCQ1HBS5fnEyocbckNWpqOQstn&#10;oRXM/aMar6DM9OyJYtwNKVH4vy7ilLtQJDQLmN97/vL4j7Hu4HZu7FWdF4vN7YE5cKIUsOek2Qgu&#10;vOgdVHpXH1p+in0M6n9YLV2Vu8LFixLbunukN5D7YxGlKkqjdZ6jDp0hRyQ9Fu/9unv74W9wvt/h&#10;8ucRqXEcikRLjbJC0mTDfQkVQ5p6pV1SrxGOdfqn9LuofSjqR6fnASBG63di4hcjzHIjQjgVa+m9&#10;Qh1C3vh7RyWewU308sc06KwaL3jxZLQ7/ER7F5a5R9v1/jTiOM1Jk3S82/6lC3UoUWWiVnRq659T&#10;TLLpUY74/pu9V9K9FepoZ/VpShbhaubZAEgTIADt9viqL6gszyMfZb4ke5ZRezp2uSO0L2/tj8T3&#10;SQmTcXG3rlOKANKZMpWtxCCOqU0AqczjW/1t9d2/qN6jyOp2RttkiFt9TCFATyJ1ZSPR8Q4ePGB1&#10;1PeVtAxyerSjAhGBCMCEYEIwIRgQkWG225PkyFAVQsITXwoM/wBOHUiYgAJpGIJJS1hqnaMCEYEI&#10;wIRgQuMf3Gu2zv8Arv7me9u4jtr2LuVlmUYSLdd4kUaFtw7TBt0lSHkqKEpccSfTCiFrTUhPyr09&#10;edA6xgYfTbdjIuRcO8QJSLylKQcRBNBqWYGhNQ+x8W/jwxhC7KNNQT2khYUbV7c/dzsNnjWXbO1t&#10;2QIsS6P3NlotejpnJcUlyQlLhSaqUCQqmlYIUkqSQTe7nVultvnOFYgVd9pqAQzjtDODQ1BS5zMK&#10;R+aBLNzos6/ap7Pe7rjn3DoXPncxsK9wG4kO6zXbtNaUhoS50Z6IlfqpVodcW2p1JRVRSFJUoAlB&#10;OmPW/W8HrHSpYeHftmUpACAIciBjJtusQ7MaOQQCWkAw6nmWoY+22QQ4DDk7rrkuEN60v/2jsgBS&#10;QVOoJoFJOdR8ccWdF6sYf9lv8C0aaHl3LVs4eWd8fanpCmMzIrchk0DiQoDx/RjZMoGBbkn0SCFe&#10;YRSqbN1vqoksW23smRIpUgGgSPicY3Jwxo77sto0H7Eync2lgHKbzlvj+j+abueIUsmjeqiE/AAd&#10;cUO/1i9lXPJwRQcWqe2ugSGwAPM/ksDu+b3NO2fsA2SzeeVLmIj0lKxAt8dAclyikZ+kwMwmuRWa&#10;AY6a+lv0H619Vckxx4GTN5k5HbCD/wB6XPlEVKgc7qtvp8eXLt7h+K5+bb/E6K5GtO6/7D8U3WVd&#10;I7ShYSFfUJWtfyIEnRRtnM1KsxTwrjtH6t/05/8AkxhWL/6q1cN07Z24jbIEB3D1MeCrfT+s/r5E&#10;bTTQnT+1aIuTfaQ9zznzeU3naHxdJcTvB1V0KYigG0KknWpIDygugJ6kZjH1u+kP9UXpex0THwuq&#10;ZAx7+PbFuQmDtlt0MSH1HBUvO9NZUrhlbgSCXp2rqX/h+va95i7Ednbs5H7iIce3bm3WYzLEJtaX&#10;XI8Rmqv3yx+Falk/KDkPtx8nf6svrH0r6o52NZ6QTO3jRmDdI2iUpkOIg/uhteK3H6V6Rd6Zbkb1&#10;DI0D6c/bp7l0d4+Q622ow5o5Y2rwTxLuHmLezoZtW24EifJNQKoaSTpB6VUaAfE4u3pvoF/1Rn2O&#10;nYwe5fuRtx75HX2CvcFH5F+OLbNyVBEOVxH+077zdv2v35na+8tvNxNtch3yW2zJS6S9EcnOn0C4&#10;D8qk1ICqZ1OWP0B+vf6Orfpv0/PNw8qdzIx7e+cJRAhPaHkItUNUgnVqrmzB9R+bkNKIEZEgcw+j&#10;r9AjHwFW70YEIwITZvVhVLcRcLaoMS2vwmmSh/RVTHs4RvQNu4HieHJMrlp6xoQk1UbeXpqkKdZa&#10;KASG0pqDQZ5/HFah0HDgNpEi/F2b2JNrjPRJ8xX5vY0X2Kgty45qNHWoPzJIGKzgyPRcw48j4Jc6&#10;Cuh7EnLxx3ihCctt3LaZiUN+qG3SBVKxpNfsONp+UQHFR2fsTqF2JonHhsnaMCEYEJMuUeHNaTbZ&#10;RUA6SQAaV0550x4Ybh2LO1eNiQMdaskm1x4domG1wEKUTQqWojp9wGHEMcW4ukcjqEsi4IEae4J0&#10;4QWaMCEYEJAv7DcmGiCR8zi06QMuhrn8PPC8IjU6BYi4bXyUOgS2222y2G2wEpSKADoB5YRAagWZ&#10;L1KqY8Xib3qfQ7wiOKSAh9tbQPT5q1pXC8w9ogcC6gskNIFUbW2LfuK421XUqS8D5pUKDphQndCM&#10;h3e5KYpZwnPhoplR7fFMypxjuOEtfhIGWmuLJjxMIuAxVFy5iV1iaD4JybBuSUx3rO8+CYq9LYOR&#10;0Hp9uK7n2jGQkAzp5EjgUj7osqLPfmrswEKRNWG3GloBGfiP58K4903IbQ4Mav8Agn1mQgWIoU82&#10;222UhtoBCR0AFB+jCTqeAZe8YrJJkqG8FiRb9LboI1A9FD40/UcLxk1Dom5i1QrdVwuEcK9aEuiR&#10;XUhxvT99VAj7gcKCA4H2V+33LHeRw+781wedt/BfEve133c13LuCVNjwYa92breZtBW0StNycddQ&#10;ha9QSmro0pUrUR56VEd2ZOVPpGHYhZZ2hAbm0EQHb7+Acc1tjLypYVm2LbOWAdtGHv1qeDjmFnBt&#10;P2qezHlLcHFm5OM1bhZsHIcC7OiJNe1PJfjtqLGp1tOhtOofMVEJFRUioxAXevZOLC4Lm17ZFRo3&#10;H4HvUHc6tfx4TM9o2HXQdv3rS/2e2Nza/uJ8ZbVcGlVr5J2/DI1JVQx78w0RqSSlX4eoJB8MX7q9&#10;zzOn3ZjQ2Zl++BKvF6YuY8pRLgwJDcjF39rr9J7HzpWlUYEK3lRWZkdcV9IKFggj7cZxlsNOCwMQ&#10;QyQbK0uVb5+0JyvUUwKM166CKp6eRxlea1ONyNH1/FVqUNhMVU2vKLtoQy7k4wS0sHwKcsK3o7ZU&#10;0NQpuzJ4j3JxYap6jAhGBCMCEYEJPu1ptN8tr1ovkVmZDkJKHWH20uNrT10rbWClQ+0YVhM2y8SQ&#10;3JAJFQoKhdvHb/F3ZEttr2Pt+OwgSpDjbNmhISVvLU44paQ0EkuOKUpRpVSyVE5nErfzr0rMt05l&#10;2jWRNGZvdStGoo7IyJiQaR95+3cku5dt/Dd6ul4h/wBjdvLiuVYdjPWWE6w62tui0ONraIIUCQoE&#10;UNSOmHtvqFyEIeOb6vvIIPMF/dxSFqVyVYykGNKlSlsu127iqwx9p7S23BtVniBKY8S0RmYsdkAB&#10;ISiOylLaQAAAABliFvw/VyMpTJkdTMkk+2pSF2NyReVTz1Srcr7ua9NqVY2TFZb0qHqfKtRSfwgH&#10;oDjC1j27HzFyeWiRFqZFAzL5K3TtWelLe44Cw6gDItajXxAIOWMYYl22f4Rp3smkpCJY0S7t6HtK&#10;8KRdLPHDJiLKQdJSemWRw0vyuWPBMu4WUWNQuY/+Jw7V7/3A8A2ffWzG2F3DZlx9Z511SWtEV9rQ&#10;4kuK6JSr5qdMfWL+kz6i4/oHqs7OXvFrKhsAhEze4C8fCOMtH/BUXruJLJgDFnie6nFZxe2H7m3Z&#10;PzlxzsHt1Vvy23Dku2WWDAfir1N+u9GaCFJirWAlwpSkdMzTGjfq19HfUXp3IyusHDu28K5euXBK&#10;h2RnIkG4BWLvx0UngdQtXIxtiQ3AM35Lchvq4IZs6YMRYSuQtCQQqhCfE5fDHB2Bb8bkaP71aSwo&#10;q1tjx4kJuLDpoQmgoa/r+OHcyXqrLbYANor7CCXRgQka6XQ2xTf7uqVVqa0+7D+zZ3vVlD5OT+ma&#10;jgq3cssOd/hXzoU4K0qOv2YUjfla8IaiQlhwveKoJqrhqx29ttLZbCinqo+P6PDCZyJauycRw7cQ&#10;ARoqcFTdtekQahDTIQ4mvRKV1/nScI3DTd9vtVSFqNdg7GCWkKStIUk5EAg/A4bpwQy+OK0tKVXT&#10;QHP+fHo1SZTNi1j8cTHo9QVKdK1H9oas1Jp8OmHEm/UAd3sVWNAVa3RxtuLFhsApQhtJAIp1GJjH&#10;izlNOoT0iNAHSHiWVdRgQviVaVBfka9fL44SIosgWTruzMeTCTdGxoOVQRSvnniIsE25bFacuAu2&#10;xcFPgkLbN+b2y87Dntf4LIWSXB+zUUz+GDMxje8UdRwTCxdDMleVYf7Ovfn1jAkwlVUpsdUg5lST&#10;40wxt5HmDy5UPNSMIi3Lezp1wZ0W4R0yIigUKH+oHDaUDbLGjKzxkDor3CSVRgQjAhIgUq1PrUUq&#10;9BdCNIqEn9rLyOHLbh2hNvk7kpIlRlt+o2saB41FM/PCO0gpYEMkOVue2R1/SxdUh3wQ0NX6cOo2&#10;DroO1NZ3o214/Kr9uJaG7gyIUJKqrSpXzqA8KDoMJm9DHHhLnhyCjLl0zDaBN3eN6izlN7ds4CY0&#10;YjWU001HRI+zFt6F02VyfmzVVzskY8do15JrY3kteJzWnbr05kSFrDaK0pTOg8sUrqHWY4UvLAct&#10;7FZ8HpEsuO8lg/tXy+7djsuR4MVw65DiUBNB08cVKXXJ37cokAUqVZT0m3iSE4k9yxt9wXvC4z7G&#10;+DZvNXJD/pxLExWKwB88mYtJRGjIT4+orqfAVOLl9MPQWb9Rupw6bhB5XT4pcIWwXnM/6o95S+Tl&#10;QwY+ZLQffyXF12g9oXeh/EC8+K7nO6bcT0XjGx3JTRQpRSPTr6pgWxgAJppohbvga1zx+hD1z649&#10;Pf0t9M/k3RLIln3bYL6l2bzL0tdXMYLWeHh3vUFzzbxaAP2AC6fvd19sy393Xt/o4D4XYbtlz2K2&#10;zM27GQAltX0jOgxCAAKvNigP9L7cfH36FfV6XoH1P/MuoEzt5RMMiRNRvk+9/wDRlUjl3LaHV+mD&#10;Mx/LhQx+X2cPauA/sA467hOJO/zYDrFsum2bpYr/ABhMfeivM/TttuaZIdUpITpKagg1BrlXH6Vv&#10;rD6q6Je9KZc8i7au2rtiQhETiTOUh4NoBd3Y9i0F02xdt5EWBBBrrTmv1dBuqwpt7VwZfStt5IW3&#10;o+YkEBQoB8Dj8V0bMjoPwXVMrsYalJ76bpupKLfFirjxlKBcccFPlHgkdc8e7o4tXcjQBRl29vDA&#10;K6vDjV0vkWxwaejAAW4Rn83RKa4Sx4+VAzOstPxSVmDyHYnThBWJJd5hLuNrehsnSpaaA/rphxan&#10;5Un5JC5FwwSfD3LeYEQQl2kgNpASUKGjIZ5V8cYSxYyLiWqgfJnHgsZ+7jup7e+1Dt5ufcVzhJ/I&#10;7Zb1BpotoCpD0kmjbEdtFCtaj4eXXG3vQnofqfrnqkOldNj5lyYcuWjGPGUiaRAURk5MMOBnKgHv&#10;daU+CfdOtPuuX6fxDwSVxFwQl9y2Sm0svrZQqgkFRPzprmoJ6eOOiPqT9DOs/SOEMjqEYytTLRuW&#10;zuiJf3T/AHTyfVNMTq0eqHZDXkugfgvi9viDjmFs3Wlx9BU6+tAACnV01nLr0Aqc8scP3rm+Tq+2&#10;rflxZTDhonSMCF4UoJQVJFaAkAY9GrJM0Cs4s+O8oNghLgBJRXMU64cStGFeCaQvxnTjy5Ko5MiM&#10;sl5xxKUJNCaj9GGrsFJxtyJYCvJClCXFJiqA1D5SR54UgR7E2uwIBiKFN+Lt1xlxLjzxqg1Gny8s&#10;/PEnPI4AKu2unmBBMqg0ZOhKUNo0tgJHkAP5BiKqrGAIiiRbpZ1THW5kN0x5LNdC0+R6gjyw4hPa&#10;8SHB4JtdtCa+bfn3C5QbhYrk8hcpBUhIUmg0kZHT4jDa/bjYlGUQw7OagTHYW5KwssqZDJ27MbS1&#10;JjpFCT8qkeBBw/mIy8Y0Kk7V0kbRqPcldTlyYqpQQvodCaggeNPPGIjE8x2rIyuQ1Y9g19ibM6NK&#10;/LpDbyPSa0krKl/eCKeXSmJCM4xIY17Pt7VD+VcYhmGpJKrOeorjNP5hVtSAn06jrRXyk088Ro8O&#10;R4VjURXu2yp6oSpDJS5oGaSkihIzIxIThEEAuEtZu3CCYsW4Mos5E3Uzx/tCdvK6IPpx0KUBSmpd&#10;Mk0HmcSkGdgq6bciXIZ/YsFe0Db94vm/LtyxISlpkl5sClauOmqtNemkeOHNyIZk6lcNmkVl5yRy&#10;tsPj2FTcU9DEioKGkHU5UdCEDMffTGAHBM7ILqN7h30cW3a7W6GmNLbTHdQFS1IAGk5KOjrTEHZw&#10;5Wt2jHgrDCbEcFnPZbza7/amLzZH0SIshIW04g1SoHxFMRJiYFlaQQ1Eq4wSiMCFqt76bgNwcm7c&#10;2LABU+2hIKT+El9wBH6uuLFhjbElQGUagBbG49rkW+zW+1PR9bUVhtC0IoQSlsAjT4iowwtkVqxW&#10;WQJBmBIHJQtvbgfjPf24mbvfbQ0wpnSkqRRsUrkFpRQH7MSMJm1FgXKjSDKTyG2PJS+3GtOz7fGs&#10;O1WWo0aOmiG0IGlP2fHDW1bNx5SdKZOR+maMGp9vei33Z1uV6kpxWjMkADr4VGHVywNrR1Ubj5Zj&#10;J5mifTLzT7YcZIKSKimK9KJhRXeEhIONFqz7ouHV8d7g/wAb2wZibfMQ56rrQcShRNa+q0K51/aT&#10;TFnsT3Bjp9yrt6AsmlFjNwFt9nk7m6FH3FFMxuW846/SoAJ+fWrT4avDocPLsvKi44JpCHmHbo63&#10;xxo6YsVuKAAltIQAkZUAoKDFMkaq2wBAAPJVHkqLKkskJVQ0J6V8MAZ6rI8k2Y9yiW63NuNpPqOC&#10;pHjq8an7cSAsmcuQCiLmTHGiOfJI7KJV3eLjh6EUBNBSuYH3YkSRjhgq5CM8uTnn3DuCs5jMZtRR&#10;HJ1aiCkDIfAHDi3Ismd6EI0jq+nBRjvTcS7XHVb4qikrFFAZfHMYg+p5owrbj5jSPZ2q8en+lyzb&#10;nipEfN+St+M9mOXWYLpPSfSQa5+J+H24rPTcU40fOn88tH4A8e9XnrGcL5/T26Qjq1AezuWRC44t&#10;Ukyo7JU2sAFKEiqSMhQeVMWEHcG0ZUzaIFwPcqq73bW1BtxZbV4BSSD0r0pjHyjwSm8D+xKbTzbj&#10;YcZUCnwIOWESDHsSoYqrjBZowISBKgw7k276SQHUkgKB8R5/DEhC5KyQOChLtiGQCwYintCYr0dc&#10;VwtOChH66+OJ+Mn0VHnbNosVe7TSlMqdDqBrooJ+BFK0xpz1dHbK3MBmo6uPT/lZJFpnSrey/Z9W&#10;hSVqBT0IFctP+tjamPKGRCMxWgqoe7Odl4jQ/b2JfamPeiGyr0/SOorFQfLT8cKm2AX50b8UjC6S&#10;G0ar8e5L7O5IvytuIWk0zqAfsp9uI44pGjKch1GAYEEKwlSpCpiy4T8oqhAOQqOqj/NhxCAiA3t/&#10;YmV26dxd6aDhUalIzNxUy2hCgKJyVUZEVrTD2VqtKKKhfMAByp7EottyLp9QqIlKEZfJ95OQ8CcI&#10;EjHZ0+jGWVu2sBy/LtTfWhbai2sEFJofDP7MSQI4KBI205Kznf719PRqTrQVAGnyg1IH24xIOunJ&#10;OrMxboRr8E8GbLtjcDHrbXd+jkJGbfhXyKT/AC4rRv3MYtMOFOMJCiQ0M3DbtwbTfmClAUKOJzQS&#10;fiemJcXY34nYapnbsizIHgnJeYUeonQ1hKkgGgNMugKcNceZ+Uiif5tkR8cSxA+HYvGz1PTtyPT5&#10;RqIzIAJpX5uv8mGueBbgIxpVIWrkrgeXCiT7Xck63pLwFJMhxRJyCaGg6eeHJssKUYCicxvCyBEi&#10;hNexYs9wfdx25dvsyJt3mXdlu2zIudZMZmWtaVONtr0LW2Qk5Vy6jPFvw+jZHUInyIGbAjgOBLai&#10;vZx0FWSmJYvZRJtQJD1bgeC5wveu7hu0Xl6dx3zJ247ugX3dVhvcZT6betRKI7w9OW84goSFUbAH&#10;XLDH0h0DqvS5fxLM47JgxJA0evFTOf0W/eiQIEuCE7Nt913b7eLS1K/tfbG3giOFtOSEtueo7RIC&#10;G10UqiuukHSM1UGPrhYz7UoAmQdg40qexcd3/SPUrEm8i41dIkhhzIcDsdn4Op4tN+sd6bW7ZJjE&#10;tDZAUWHUOBJ8ASgmhxNxkJaKgXceeMWuRlHk4I+8JYwokUYEIwIRgQjAhGBCMCEYEIwIRgQjAhGB&#10;CMCEYEIwIVu+yzIZVHkpCm1pKVJIqCCMwR5YwlESDHQrAHaXFGUWvcFcOvNqbc25BoupNGQDmMyC&#10;KEfdSnhioy9P4UgxtQr2MpwdTyAaTl70i7g7a+D9yfQquu24dba6l5goaSkoUk1Bqn44aX/TGBkb&#10;XtR8JcMG+5LWurZFl9szUc1NzbbbLaWWwEpSAABkKDF5iNoYcFXiVWxmskYEIwIRgQuV/wD68GOO&#10;v/GVur/uC//U7e9t29xllidFdUGFtirRJPzUpUVxr82vKkQNBwWyZ5PnQaYG6lU6XWGXmyw8kKQR&#10;QgjwxmCY6KLYMybLmzbSlJMMLYcBqlaFqBT5AZ0p8MPBkS46dyYnGjwoqP5tFbiHb+9GyoIoW3Qk&#10;0UPPLorCRsEHfZp2clDzhsoVb3HaFru1tL23dEuMQUuxnz6jax5aTWhxjHIMDtu07V7GRhotXfOf&#10;BznGUocqcSqdiCK9qejJJKmFVrVHiUVyI8sWuFQxUebm2bCiyc7d+5TaO/4g2tfnUQpykULbqglK&#10;lUoooUcjXrTrjUvqXpkoEZVr5o6t8D7OKmca5+4Vz/8A8R77bfIPcVsO1dx3DMNy53rYLD7E+C0C&#10;p161rPqh1pIzWplXUD9nH3L/AKN/rNienbk+ldQmLdvLkDCZpGN4eExkToJjQ81rf1D0yV8b4VMO&#10;HYuTb20u+zmvsE7nbLvjjiU79BOmR4V5tSyr0ZkdbobWhxvwcRUlJpUEUx95fq/9N+nfUvo13HzI&#10;gShCU7N0NutyESQQf7pao0IWrem58+n3RKOjsRzX6tGwNwK3NbWb40hSGZ7DMlIX+JPqoStKVDzA&#10;OPxN9QxhiTNsGsSY00LFnHYWXR3T7pnKXI1/YpDxWla1p096HvK7ce0/tXm/44JAlX66ZWK0MOJE&#10;mS+k/jp1Qyn9tZ6dBU46/wDo79JOpfVbqIxsMGFmDG9eIOy3Hl2yPAcVUesZ9vAtvLX90cytPPsW&#10;e97uTnjmyJ2b8qWARhdm33bTPZkuOlDjQK/QcQpI0pUilCCcwSTQgDvH65f0s2fp10c9YwMmd0Wj&#10;EXYTiI0lTdEg1Y8KUICpfQ+vSyrvk3AA/wArcKaGteNafiexHHxPW4kYEIwIRgQjAhGBCMCEhXNv&#10;6RQnRVlt2gSE0BCs65jDu3y4JrMNUKs3OedUG4rWXis5J+0eeEzDbqfYsxLgB+SV8IJdGBCMCEmM&#10;3aC7IMVC/mr5ZE/DDs2JQDsoyGTCUtgNVePR2H2/TeSCmtaHDeMjA0onk7cZhikOVtezS6BxrIUy&#10;By8sPhkyiGUb+htjSncki1NKtt0f28pXqR9AW2DnpBNCnGrvUeNG2I5EBtk7FqOdQe9ObY2Ew4cE&#10;n2eRElR5e1JStBbK0pNaVST/ADYjc+zcxpW86AcEAmmh4v3pO2QXgiVtlu12tU+LIWZDHzBZUdNB&#10;4UGVMSGL6ju5GQISiBAltoFa8X5rE2Bbi4JcJyv35lixJuDig24tvUlJNM6eWNniz4to0CcmYEX0&#10;SLZVRbPZ1bglKU448Atw08a9AMaa6tO71PK/TRAAiWiPxJSUALcd546qM+SuUti8O7LncwczXFNt&#10;tFrZekhCxVQQhJWdDYzWqgyAxu30/wBAleu28LEi927KMHdnkSAA50DlN5TEAblygGg7F+fVI31s&#10;H3jPfFs865RbneeO71dGmm4TxWhbNqitlRSUp/qWlKAKumRoeuP1SZeFmf09fTO7G3K1ZzYQJM4s&#10;XvXJM4P70gNO6i0bY2db6gHBMCdOwfcF3t8Y9rXbjwztePs3i/ZFms9tiijTLEBnLx/GpJWT8STj&#10;8n/XPUvUPUl85GffuXrki5lORkX7ASw7gAurrGJaxRthERA5AKem20NoDbYCUpAAAFAAMgABijqR&#10;XrAvUYELmO/ifO6TcHEXaPZeBdsJLauQpqm5r4XTTEjD1FNUHUOqoDXwGPtV/RJ6Jsde9Q3ep3yH&#10;wre63DnOZ2iXZtGhHFaY9Z5px8cWo/vmp7BX4rnB/h+Ozhzut9wTb90vsV1e29i1vk9wIJbLrJ/w&#10;Vhaug9Rz78sfa/8Aqi9fD0P6WvQtSAvZX8C2Hq0vnkB/ox+9aP8AT+H+ryATpGp/AL9PjH45V1Gj&#10;AhGBCMCEYEJlOWm8WaW5IsIQ4y8SpTSzSh8SCPPEXndOtdSA3kxkNJDlyUdslbLw05Kgn6W+B613&#10;CL9NJbTqFaVz6EEY17kY1/0/KNyEyYE92nAjSqA1x4kMQlLa9yU7BMOYoB+MotKBIFadD9+Nukic&#10;RcjpIA9zpSzKjHUUTqwgnqMCE3Zk5j8zQk5iIlbqqeZGkD9eHdobvCNaD8UhfHkxEzpX4U/FWFjf&#10;ck3R6UlISlQz8h0p0w/vx8uAHJVnCmbtyUmoR7k8cQqtqMCEYEJHuCvTmQdNBV5STl4Flw/ygfow&#10;5hoe78R+aQlQjv8AwKWMNkujAhNa8SG2r9ajkoh1RKaVoNP4vuxndnGxZnKRYAaqIyIuQ327Vb3x&#10;i5xLk9f7SsKBCdbSh1SnyPhijYPqC1dkLMo7QSwl38wgWpWaj2hLDd2gvWpFw1aW3BkBkRlmB8cb&#10;BFoiW0cE4nejGLlIsez/ALhvSCQ6sEmmYT4VxJSvMSOQUBbxBtHaX7h+1etx2dpMUXKC2EvxilYK&#10;RTIdRlhlZuF9pND+Kmr1kbXiGbkle6QZW5GYF+sa0am0khK/w59Tl4jEdamMQyhIH2KJiTFiFZN3&#10;WfbZqbZuFpLCl/1biTVKvMfA4eCEZh7Z04clK2r70lROfDRSqMCEi3BK3ZjcZxxbTTiSPkVQ6vIn&#10;7MO4UDjUfcmsg5bh2L86ne3LfL3Zj3Scqx+NXXYqNwS9wWwSZ1ucjqmWx6dIQ3JaYkALQl5IJBzp&#10;mK1Bx9BsWxb6njWt7eEQLAgtIRFHFKLdwx4ZdqAlwY66FtFa7H9yLum45tG09v7buzLUXZkWZDty&#10;VR0khmWCHgo+JoTQ+GHV3oti6ZGQ+YgmvELCfTLUzJx8xD+xJPt57X3hyL39cWPbdhOz5LG8rDd5&#10;vpIyaYYurEmVIcJyQ2hIJqTmaJFVFILf1BdhjYN7cWBtziO8xIA7/toneaY2rMgaeEj4Mv0kMfOx&#10;aTRgQjAhN+x6P7YTnlZKaZQEp8wTWtMKZI2249/uVeu/OrHaitTMpxR0uKfc1p8qKyy+OHd8bWHB&#10;gn2Kwj7U7sMFJowIRgQjAhWkqXEgNF+UsNpT4k0xnGJNAkyREVTbVfZF3pD2y2pa1mnrFNEJFaVr&#10;44eeWLFZ0bhxUZPIDNFXOq37NQW2CqZdXxT45/8AoKcNWlll/lgPt7VF8W1Kr2G2vWyIpUkhTzyi&#10;tdOlSen3YUuzBLDQKwWrflxZLilobSVKNAkVJ+GG4HBLkiIqkG8XGREbbVEpRWZORFDiRsWQSX4K&#10;EzMiVkDYmK4tx1wuOH5ianE/ECFBwVJlIyLnVUIr14tKnPyaSWEumpSRlX4DCNyzG4xkNE7hf8sM&#10;sBPc17et3dyfYvyPxPsl1ar7c7Y67GzNXXWSHQ2af0wCAPOmOnvo56jxvR/qTCzckDyrd0CX+iD4&#10;dw/1SXdQefGWTbkI6tRflzbU3PyNwBypC3VYVP2Lc+1pyXWitJQ6xJYXmlaTQihBBHlUY/Z9m4WJ&#10;6owpWLojdsX4EFqxlCY4H4grSMZSsycUIK7+PaG97nj3vkkQ+D+ZoyNvcmNMktELpEuegfMqMCf3&#10;boGZQevhj8vX11/pwyfpoJdS6cTdwSa08dl+E+ceAl71tbB6t+rGyVD966ZbTHZjW8OR6kKGo1Pi&#10;Pgegx8jL0jKTGjLc2JCNq28eNVeQZjcyMHmcvMV6HyOG84G0WTyzdF2LhVnXkMMqfVUJQCSAPAeO&#10;MIxJLBKzmLcSToEnzIse7Q0hKylH4gR9lOmHNuZsHRMb1qOVEVYa0SBDvy4j30sihaT8oKR0A6UG&#10;JGeNuDih196gLecbMtstBQN2J3peb9EOfhSQCK5fZ+nEJtanJW0TDPomHuGTNE56PGbSpD6GEasz&#10;UBSiMumZURhO+4gB2n8FOdPjA3DInQAgdz1+OnZ2p+shTTKG1gApSkEDoDTpgCjJFySm/uJ55SWL&#10;PDVodmLCKjwT4n9GHlpoPM6RDqMyJ7Aw4qnfGW0/TbJtY0obCVvHySD/ACk4Sxwa3ZdoCibcDIsO&#10;CR756v1XpaNKGQAigyoPHE7jgCNOKic4yM2ZgNPzSLiVUGjAhVYrKnpCI6OqiAPD7cN5SEA/JLWo&#10;eZIRHFSBclGDaypkJHphIAIBBzAOWK5aG6SveSfItvHg33sk+3wbPOjhS2klRzUKHr/q8ML3ZztF&#10;nLJtjWrV0AgB/uVFtm4bTkqftTZfgrqVsA5pJ6lA/mwhKMcgNKhGhSl2yY1j7l9Ntt1ybVetlueh&#10;IRm4z0So+Sk+B+OERclZOy6Kc/yKYg+XWPuXprdUNoejdm1w3EiivUQQmvjRXTDjyOMSCOw1UzDI&#10;joaKuzuiwuyPpmXxkK16Jy8KnDXYQdrFSm1ob3Dd9fcvL26rLHcLLbhcUk0IbSVZ/dh0MeXd30Uc&#10;ciA4qm3dL/cvlssBSUnot75AK/DrhMiFr5pewfZk2lkcIhUHNtWq31uG7poqcy0g6EZ+GkZnGAyZ&#10;y8NqLdvH3qNkeJ/JVo9+Sy2Y+z7ZRABAdWnQk0+3M49/TbiPNk3YshA6xCZNzum5Lios3SQptPi2&#10;gaR9hpjbGF0GzACTg9yomR1KUSwDd/5Kwhw/mTFipzUaBI+PmcXo7MSBOkQHVZAlkTAGponvatrq&#10;acLlyA0p6JBqPtNMa46h14GO2w4J1JDN3K/4PRTAveZhoAdU6frIDH+DNuJSUjJNQPsAxrYxlI7i&#10;9Vehdt2vCCA3Ba7O9P3IO2X29zG3l3H3gR3pSVNw7ZEAfmuVzKm46Tq0eajQeWOnfp/9I+s/VKRs&#10;dItOI1ndkdtuPYZaP2B1S87qMcIvepyA5LVLzF3RdufvpbbtXE3C9nfvNhjS2XZ7UtlTMhp1Bqkq&#10;TWqQB0PTGxs3096m/ps6mLk5+RelA7LkCJQnA0k1GPaNQVHxu2erwYBw9QaFb8u3/jDbnb1xBY+G&#10;+NdtfltsscdLDbEZtKGwR+JZ6VKjmSak+JxyV13rN/1FlTzc28bl24d0pzLyL/d2AK42JxxYCEYs&#10;BwCmRt7eEuqYtvSwAaVdXT7wB4YqJlah+8/cE6OSeAWDvflwzO3RwLuPc0Db0ddyssZ65pdhtoMl&#10;36dBcUhJSkKUpVMgcXTopPVcmzh+aYi5OMBvJEIGRAc1oA6i8i60TJtK9qwG9m/3eOEe8Paa+FlW&#10;xdn3/YEqQLfLUj1ZMds09ZtR/EUHJSeo8sdffWP+n/q/0s2ZN2YvYswGvWwdsZH92Q4PwOhVZ6b1&#10;OGd4Ihpcit7rkjd11r+8RBaNQEgVXQ/HwxwXG3atcCSrrHGkdaK/tdpi2iP6MepJNVLPVRPiT54x&#10;nPdX4KXt2xbDBKuEEujAhfFJ1IKfAimPV4vzC/fQ9wPmDuo7qr/wjcn3bfsfj66S4VrtYBRqdSrS&#10;5KkJ/adUahPglOQx+xL+mv6V4HobolrqEAJ5WXbjO7d1aJqIQ5RHHiTquWOt5sr14w0jEkAfisnv&#10;4cLtK5if7xrX3NSkuWjbtgiSiPUJQ5N9ZGkIQg0q1TMk5ZY5v/q0+qnSYdJuenLUhdyrkomQjWNk&#10;RLvI8J8hqOKmPT2JchdF40iPi6/RMclMsx0yHDRCqZ9Rn54/MDGBJYLomdwWw5oF7ZlRHlFDCwSO&#10;oB6YDAw4MsIXYyoCkSRcvRnPaejKKUP7WedPsw/jZ8I7T7lETydky37o9/NJ9vvjDLi2nqobqSmt&#10;ScznXDi7YJZkyx82MCQaDhzVktlKpDj9pUUpBCdRFR82R+OCe7ZtNCvMcwhdFyL7QQ/a+q+2u0w7&#10;OtYnN/UuJVUKbQVBI+PiT40AOIC1jNq3ZwWx8rqPmUg4DV+wTobu0Q/K228NI8Y7qf8A0JIGHXlt&#10;y94P3KvG4OR935svIvlp1Fv1QlSeoIIPlmKYy8mXBe7xHWnsWC/MPchzu13fWbtM7c4G17heJWzb&#10;hvRxrcc65Q0So0G6RbY9FZmW+JLTFJclMgurZdKdepLL2hScS9nC3W95LOSGcPQAuY/MB4gxIANQ&#10;CTGTML2QbRYaJ0/2j903/oh4q/yw7j//ADdYP0Hb8P2pL9b2fH9iiXkiN7yl8kQZnGPHfC9ifjlZ&#10;fXP5J3XcC4Pl9MN/T7LhemE/Nq1a9VRTTpOp1DF2AglwexMrt4XODJnz4XvzzZ8e5/2S4CQ6wFCo&#10;3jvKigfP/wBRvGUMO3at7A7kly4ZmDABnBB3OTIguABHaTJCFw25OEsXhHvmzHmVWvZXBUdtDTAU&#10;F763e4oupbSH1pWnaqNLbjupSEUJQkhClrKStVqwreBYtgXrd6UquY3oQjqWaJsTIozvIuXNAWGF&#10;+7cumhAHdX3uPuSvuL/TU3fYjNltmwOE418LhMma5yJux2Itqq6IahJ2c262sVR8ypKwdKvkGsaK&#10;/dxrQumVgSjCjRlITkKVeQjAFy5pAMKVZy9lkmUWIr9uH7Uyrtbvfru1sZtzu1eAkBkoKVJ3jvMV&#10;0+Y/s5Q4jrOGLEjIFMdyljYU73g7LZlxd+8ZcNXKZ6pUh628nbot7Qa0pASpl/Y8xRXq1ErDgBBA&#10;0ChKvZYj8ft70/t5AthhEDuUCdxHHfvhcy2+RtjZ+1uENu2V5TSgzI31uydJolI1pXJRtOKhQUup&#10;FGk0FAdRGov4WLdkAxdwGkSQxLmoDDaNu0MTKoMnY7QhcvG5TQKJ9lduXvpca7ZuW1ti2ng6MzNf&#10;ccZee3ju515lBPypqnbKEKUE0qoISCcwkdMONoUZK2JF1FbvYr71twu7N7v9s4UuLykqMr196buo&#10;64XFkKQUbZSW06CkaSVfMFK1AKCU56JVmFKJ5X3s79467bVXtqHsjgGE5UKalNbv3l6rZ8czt2iq&#10;+IOG+wiTg+zgsxRTBwHxb77XC9sj7Xulg4MvdnakIcUyN57ujPBoqBdaZf8A7MOpbUpNQlSm1hJN&#10;ShQFC0u4sbldE9tXzaDcFmb/AGj903/oh4q/yw7j/wDzdYZfoO34ftT79b2fH9ibm6b17usuwSIu&#10;yOLuILbc1BHoSJvKu5pjCPnSV64zWwoy3KoqBR5NFEKOoApOQwQOPwWBzC1B8VrskdpvvrXjk9rl&#10;DdVv4MuUlp5LwZXu3d6EfKaoQCnblQlPwxKC0Ix2iijvMO7ctgl0uvvFO7MEGycacNxtweiykzXu&#10;T90vQ/VBT67ggp2O26ELGrQj6olFRVbmk6owYIHH7e9SRzKaKJU2v321W8Qn9ocClWrVrTvTeKa/&#10;aP7MnFvwLeFYB8+F2cnpsuwtgClGlZuF3cu4GgajmHvzldjtDD2En7wndbY3vNRJF0ancdcJPQ3m&#10;5It6E8i7rQ6w6pX+DLkunZqkyUNpycShDBcOaVN9Me3Y4khAxhdjIGO8+bAxkP3hAeSDAyPymUrm&#10;3QiWqStDy4mJAPsb8fySfte0+89Fua3t68f8KT4RaIQzA5F3ZDcDmpJCy69s6UlSQnUCnQCSQdQA&#10;ILjLlhmAGPbuwk9TO7CYZjTbGzbILtXcQwIarhj5DHWnYD+aVtzo950tsI432Bwxagn1fWFx5I3T&#10;PSskJ9MthjZUP09PzaqlWqoppoaxlm1jCM/OjOUm8BjOMBE1rIG3MzDtQGBoQ9XDy2blmkZU4hv2&#10;rBfeXZx74HIlwud+3dB4XenyltGH6e9d2Ijx0hVXELYVtdanApOSdLjek5nX0w1jEQDBKsyljjDg&#10;n3uOJYaYe1docCJNQXHVbw3l6iz41X/ZvKvl0xnGMDIeYCYuHAIBIeoBIkASNDtLGrHRI7TEvEse&#10;CmK5xPfknMoRG2nwMwpBrq/tpvI1+4baGJHItYQi2Pbuxk+s7sLgatAI2bZB0rubUNVw7ndnNnID&#10;cgR+JVF+H7979s+gG1uBErIIU5/bHeVTn4AbbFP0nEDfw7E4REBKMq7zuBia+HbEQBgwoXlNzUbd&#10;FJY+ZKwXLSbT9vNJ0Xb/AL8bMJECRtbgVxDZJSRvLeQI+87aOWH/AE6zj48zLIjOcSKCE42yDRi5&#10;t3AzO42guxcMxY5l05QAiBFux3+5Vn7H78Tzjamdq8CtpbFABvLeNR1zB/s0B+rEwf0QvAxt3fLb&#10;xRN2JmTXSYsiMQKUNuWhrWkZskwchxowYD2P+KtjYPfsQ8Xo+2OA0nwru7eJp5nLbYFcQ+VC1OZ8&#10;kSjCjCUhKQoHeQjAFy7eEMC1dSvCOw7mD91PcmPL4k99ifIVNmbe4IW6VpUP/Ux3gE0z1Ap/s3Uk&#10;kihqKZihrlS7/SBkXRclKg/dbubj3vStNGrf8Trf6LHlahBpkjx7uDS3PFqkkxY7gIgEES3AxyU4&#10;1Pu/bW28q2b34y4bucoOFSHrdyfumA16WlICVsv7HmKUsK1ErDgBBA0ApJVM3MTcdW9n7VV7eR5Y&#10;0+KkT+0fum/9EPFX+WHcf/5usN/0Hb8P2px+t7Pj+xH9o/dN/wCiHir/ACw7j/8AzdYP0Hb8P2o/&#10;W9nx/YoAuMP31VXSYvb+zuCYdtefdcYjub33g4622onQhx9G120uLApqWGkBRqQhINBOYmPZtzBv&#10;iU4h3EZCBNKNIxmAxbWJcUpqIy7elIER8Px/JPmFL95mLu76p3jzhl3b2VIR5L3SJg/dacp/9ifS&#10;/rfn/wB6/h+Tr8+HU8fElY2iFwXf7/mR8vX/AIflbvlp/i6+LTwos352tSCPj73/AAStvO6+8JcL&#10;QmPsDjPh21TPUBU9O5R3RNb9LSrUlLTOxYhSsq0kKKyAARoJIIaYGLj2ZvkxnOLUEJxtl3FXlC4G&#10;Z6bRwL0YubuVKUWh4Tz1/JRXFg++5E0entDgaiSon/1Nd456utf/AFGMW6X8rP8A6HI//aLf/dVE&#10;2pXLOhHE6Hj/AMpOXasD3kYzsp3fnHvDNx9QoMf6DkrdUL06avU9T19lS/U1VTppo00NdVRpisv9&#10;K0RjQuQZ92+5G4+jNttWtrVd9z00arQ2jIkk/D9pSDuuxe9c9uJi78cbH4StMZtoJcauHIO7Jzi3&#10;NStSg6xtCIlKCkpAT6ZIIJ1GoCahm4EM62bc9OfEHmnth8fRXN/tXvWXXbUJq3bC4Oi39pazInK5&#10;A3cuO4nUrQGYidoocaISUhRU+4FEEgJ1AJqfS+h3el3SRee0YsIGFRJ6nfvZm/dEAXruOid3bpnI&#10;EMAAX5k0YguwAG5wQXcMYsd1bZMf3vbVcWv7d7E4MutuGr1WYW/N3Qn1nSrTpfd2nKQmi6E1aVUA&#10;gUJ1DYAx7WyTie+mwiQEY18W6JiTJxQNKDGp3aIhd2UYNxp9uKr7cge9E1eHJu99gcKTopbIbat/&#10;Iu64TiXNSSlZde2bKSUhIUCkIBJIOoUINgyv0ewRx7d2EnqZ3YTBFaARs2yC7V3GgZquIucJTluJ&#10;A7g34pv/AJZ763prB2fwPrWCCob23iK18x/ZimJJ+mPSzfpw/UW/+6pXxsahzqWP+8vsyye+BXTa&#10;9lcFtIKGAfV33u9xXqJaSHlBSdqtgIW7qUlNCUJIQVLIK1Y27nTh81q+S50v2wGJO2hxjURYEu0i&#10;DICIO0NBYIDOO9tPilB2N748aVJTZNk8Fsw3HXCy29vvd7rqGyolCXHkbVbStSU0BUEIBNSEprQN&#10;wOnSiN9q+ZAByL9uIJ4kRONIgE1AMiRoSdU/synYBiCG7i//AEldbatXvPsXRyRvXYHCk6GW1BDU&#10;DkXdkNxLpUkhZee2bKBQE6gU6ASSDqABBRyjhmAGPbuQk9TO7CYZjTbGzbYu1dxDAhquGJsEl3+B&#10;/ElSHwnyhzdcuXt78F9xFpsdl3Nte37avrTO358ufEVbL8q5MRlCXLixVural2yWwVFhlS/S9UsN&#10;IcbBrMvAWWE7O0OOCyZXFT6gejksupzC0GhBxiQGY6ck3hcMNE6rXuoaVWXdwDjDgol0inw+b+7i&#10;u38Pyzus0I4Kbt3hIMV4uOzbpB/wixL+qikVSgq+ZI6/KfEYzs5o0mGKxuWNyv8Aj6LdGZk96bHU&#10;ylQACVClVDwHw88R+ZMNEO57FJSEQfAGDCn3n2pLhpVaWDaLlAeBDq1AoFQakqFCPhiSEgTuhIad&#10;3ZoszKMo7ZDtouSf+IqUncXPnFtjt7P07rlsmMBJBFFOzUpSSOv24659BXdmJchrtmZP3wiG9m3n&#10;V/ftX0yQLc2AixGncSsV91eyTzRtfbt6lsb62zNvO37U3eJlnYde+rbjuIC0EgigrXI1xbbfqe1I&#10;gbJgE7QaM6nIdbgSPDIAlgeCwA7sO1HeHaPfNt2PeU6PNc3HZWLy0Y4VRtt3/c11/aHwyxbenZ8e&#10;oCRiCNstteYU9iZYygdoIYss3faylOW3be+b1cngxbErtZQtxwJbStKJKnjQn5TpU3U0zy60y230&#10;WYswnKRaIbU0Gr/guQfq1tlcxoRHja5wqxMNvfUSYPTkHWbV47qNnty3YeybZcNxpYqFuwGCpqvg&#10;As0rXzGWKX1D6h4GDM24kzI4xFO51z7i+l8m8HIEOw6pN23vbup5YuarLx3swWhxpak1n6nFO9Cn&#10;SloZJIORPjjT+d9VLpbyLYj/AKxdXjH9HRj88ie5Rzzt3Ddwna1uLa0fn7bFvtDO47h+XIiMyXFy&#10;FEpS567QUgakpBOvOgoOhxlifVO7duxErURAkAgEvU6h+IRe9HQtQLSLs4cfBPTe3clvC4tzIPb7&#10;tlzcsmCCVuLWG2VFGbjbR6rcA8MsXnr31ItdPmbWNHfIak0j+1V3p3pWeQN907QdANf2K84b7zOH&#10;eULPCVOnos10fQSuJLPpqCkKLTgQVZKCXARWvXF56L63weqQAlMW5tWMqV7Doq7n+n7+ETtiZR5j&#10;8Vlk3Kiq0JbcQdY1IAUDUHPUAOo+zG4BOPAiuipW3b2MrrCqEYEIwIUc7s5X452Q2v8AtJeI0ZaE&#10;FfpF1JWQPAIGdT0AxWM3rOL04HzrkYtVnD07FKY+BeyD4Ik+xY6uXLvA5t27d92cD2xq22+3hxyO&#10;JUdZddDYqhTvglDmfTpljjjrH1MyJ3DHF2wgDQkOSO1/uW8cH0lahAG65LVYsAmdB7lOcN0bDbsN&#10;n2NOhbycbKFpfCEMJcSSkqQpVR85B0VyJz6Ys1/6of8AZWhBrzMT+6Dzb8FE2/SLXqy/h69vcpnt&#10;Hb/7hDm2LRv3a7wnMPh1UyJOiUU2QgH0gtBCKpVUashTxp01PY+o3UMeQ3TjLmCNVdJ+lMacaRI7&#10;ljft/vku21O4Brtp5agxHNwOSlME2t8vekjTrQ5ISBpa1eCSdXmMbp6B9SJ516Fi/bDzIAlHg/MK&#10;g9S9KjGtm5alQB2P5rZVjrdaaRgQjAhGBCMCEYEIwIRgQjAhcr//AF4Mcdf+MrdX/cF//9XukjR2&#10;IrKI8YaUNgAAeAGKCSTUq7qtjFeowIXhTbX7SRl5gYBRYsmbLZVt64C7WQZpFX2QT8yT+0keYxIi&#10;PnR2y9h7VCX4RiXGo1Cq3Ha9n3gn80sryGlPghxtaQQT5KR5+eG1vJnh+CYoNFEytiawZ5s7Jm5F&#10;uk7w2S+1BuaFep9MF6GV+JKD+yryAxKW88XCIgFl4Lewdyx/2t3IcnbJvVu2DyVHCmYqkR1Ldbo8&#10;lpXy1Kv90TQ+PUYThgRwDK5ZcPXa9H1pyPcnAuks/Dioz7gPZg7P95bsk8+bQ2VBtu63nUTWpMbU&#10;3GU+TrDqo34ErUaGtOvhjp/p39RXqHN6d/JRmXBb27Nsvn26GHmamLe1lCXej2rc/NMQ/Zo/coL7&#10;JfeGt73fAPbl3tBXPnNrdht3dp5HotSWEV9BST8yhTKo8cbW6n9Auo4npMeq7s4xiWIskHebciwm&#10;+grVuSSwurW45H6cDXj28l0rY+eS2YvyjveU35zxyJ7jnI0Hm5yS7crbdnYMCIsqKGIgIEZqKjoE&#10;KSQfl6knrj9sX0A6b0vpPpPDl00REJ2hO5MM8rn75meYPPQLk3rVy5cyZi5qCwHZwZda/wDD9+zM&#10;O1Pb0DvG5/arvu+wq2uARlbYkhIVqXXP6h1FKj9kfHHw8/qh+v8A/nS7P0/0stiWp/xLn/GnAsw/&#10;0InTmVtz0/0X9IPPufMRQcgV1KtuNGqWVA6ciARlj4wjsW1iG1VXHiEYEIwIRgQjAhW0iU1Ebqqt&#10;egAFST5AYzjE8EmSAkRUOZOmB55Hos0AIJFSAegA6V8cOtwthhqm+0k8gtGX8QrubdPHPaXsrf8A&#10;x7d7ht+8wN6QWGJltnyIjqG3LZcX1AKjuIz9VhpSSc0lPykVNd0egbUb+VO3OMZRNs0IBruiOI7S&#10;FeOixErhiQCNpo3aPzXOtY7l7z+49pNb4sO4OVpNofZ+paltbhvJaWzTV6iVfVZppnXHRcsbpNuW&#10;wwsAjhshQ+5W8yw4S2nY+jMPyUK7+7hPcg2js633jkjkXf8AFsm5m5DUUzNz3YsykJqh9GlckhSe&#10;oUCKEeBxJ2em9PlMi3atPFtIQccRwT23axzIiEYuOwU+C72u3fclwufbXx1Meu5vMl3bFiXIuKQh&#10;KZjioDJXKAbJSA8olfykpocjTHDV21uuzlKGx5SOwu8HJ8NQPl0qAeYC5w6plNdlGDhpSBHtU12G&#10;JI+sS8lFEJ8SMvuOGt+YAbjyUXg2judqdo+5P5SkpSVKyAzP3YravSZz24pU6R9Jt5kOBBIW6uoT&#10;9gw1ysmz08brpblEa+5R5uE0gPyVO3RZ0aRJv160oc00CEGoCU/H4nGs+r9Sj1MwsWHZ9TSp7OQW&#10;cImDzkm7+WxDtl69z2yHnVqcQR8pGrJIr/LjdFmHkCNoaRAHwqmOwbDI6mqvrpFmQdrx7bEbW6V6&#10;Q5p60Oaqn440/wBPvWr+fK7cIiIuY8K6BLziYwA96rQbeltLt6vzSUhCAG2ya6EgZZeZw46p1WWZ&#10;cjYxSWepFHJ/ALOEG8Ug34BawfdV9yjbPt69vDXJF0tyJl0uz30tltS3dBlPAalKXp+ZLLac1ED4&#10;Y7t+gX0JvfUzq5xxcIhbjvu3QHEImlH1nLQOqr1bqf6K3ubXQc1y2cI93fN/vyd1Fq4X5yk/2W2r&#10;aWHJ79ss7ryGpCWiAG3HKhQyNADkTma9Mds/Xj+ny39GsWz1Lp+RK5blPad4EZwmA4kDHUfEFUvD&#10;65LPO2UQDQADTkuu3tT7Fe2ntQkuSuF9g2zbc70ExXZ7SCuW+gZ/O+sk5nrSlcfLH1P696t6nswx&#10;87MvX7cKxhOfhie7n36LdHSsP9NInyo22o4qT3FZv40cr4jAhGBCMCFz8e+T2g7756tu0eUNv7PR&#10;vqy7VblpulqQ6W5HoL+dT8dQP4k0oPDzrjov6bevOo+gcz9T0y8bNyXhcaSB/dkDQh+aonWunjNg&#10;HDgcOScHsOd2nt9712ZdO33tqsEbZG67YQ9cLc83olzNIo476qzqeLaqpVTIdQMdpfXL0p6zhCx1&#10;n1HI3rV2INuUZboWtwBECBSBIr281Rei5ONW1ZDEajie3tXRhj5wrYKMCEYEIwIRgQqfqNhQbqAo&#10;9BX9NMe9iG4plXxz8pv0e7Kr6RQW3aeA8CR4CtcRnUcM5+ObUfmBeI+3NR1z+HIT4aFJjz2yZ0hT&#10;infTccIqQSnPzr54o1iPU8KAjEFo6ChWBNsl9HSk3B3BbUn8mkJfZIqEunOvhRQ8DiSsepIEbciB&#10;jIa7fy4LMQlD5TTtVRL29UproYrQ/LWn6xh//mDEdhuHa34LMeYOSbUODuG2vvvyovrB5BBCV06n&#10;Uf5BiQx+r4goJtV3IZL5l+WUBExYAMwPd+QVxZ9wrgJdjtRHVOq/Y0kUPkT0xbMm/a2iZnEDm6rO&#10;GJWCQ2qXG7/dbY4lW4GEtsudFtmoR8FD+fEBi5tjNJjalUcDR+0Kc8yUPnFOxKaN22BSw364SOgJ&#10;BAP2HEx5BSnnQ0TgbcbU2HGVAp8CDX+TDcghOgQm5frlBtq477jgSttf4RmopOSgAMObUSQW09ya&#10;XZiDKo3uqwqbKvqA3p6hQof0Yx8iXAL0X4Nqk1V/ulwUW7BFOgZeq78qc/IeOIjJzsfA/wASVeQq&#10;f2LHzDKkR7VaenG2+pV2vD3rzFCiR45/spHhXGvL+Ve6/IWbMdkBX9pP4JNhYqS5Vta3rtFvSPzT&#10;8M5KiGyfwU6Cn2YmOsdLtY+KDb1ttXm+p968tmUZV48OS925UCy3h+23AhLSSXGCvoK5kDwxcem5&#10;RzceMxqAxASAhGEmlw09qV2d5Wf1A3RbTZNEuKRRP3HD/wAupAIJGoBr7k7F+PcOfBOtPpONfLQp&#10;UP0g4Q+UtyT3gmynbCYrhctcp2KkknQg/LmKGgOHnnPqAVHnGi7iiIv1G4NqS4M4hT0IqCHKEfgz&#10;Br55YbTAxbo20BaneoYhvYlOySlTLPHlKOa2wT9uM7sdkiO1WS0XiEr4QThUZEduQ0WXBl4U8Pjj&#10;MHaUmQrCC86l9cF0+oGwCFgeZ/CfjhSQaop2JOJaiVcIJwjAhGBCMCEYEJpXhb9lubG44tCkUadR&#10;5pUaVH2HD2EfNiYe0KGyYN4gvt8VE2/uJm6Nn0o8xBDooQArwUfLCWO92G3jE0Ta1MWpcgnQy424&#10;0HGSCkjI+YwkQY00U+CqmMFmvilJbTqUdITmcC8TZe3RD9T6e1oXKcrTS0CRX4q6Ye+RtDnwhMJZ&#10;EY0FV8iWlxbju4t3NBpplNWmSoUHxNMtWG87zNC1qdSoi5PcXPDgvqL9uK5M6bHGRDjqyStf4qeY&#10;SMZDGha+cueX7UrCzKWlAry1WVm16nlK9WQskrdV+I1/kGMp3N1BQDgpe1aFsJbw2TteFIQtBbIF&#10;CKUx6CYnuSZANEx7xaItriPXSRKQxGjIW64t5WlDaE/MpRUcglIzJOLBj3pXZCEYkkkAAaknRhzK&#10;ql7pzB4lgOdAPcuYju1/iYu0vgzeE7YPCtmm8gTLa+qO9NYWmPB1IOlz0nF/M6muQUkUP2Y+xPof&#10;+j/rnqPHhldQuww4zjujCQMrjHTdEUieYNVqrK6tbsS2w8TcRos8uwX3hu1Pvy2nImbdlr2xuG2o&#10;QqdZ7ioeq2FGnqNOI+VxsnxHTocco/Vj6J9V+kl2P6trli4SLd6Hyk6sQaxl2HXgpTCzI5lIUI4L&#10;Jbn33GOy7tNtrN45x3zAtyZbRWzEac9aW6g5VQw3VXX+lTLpjUfpL6Z9d9eluk407oBYzZrcSNXk&#10;ae51OfqLeEf4xYEe32ALR13jcBey77vVmTvrgnkmx7O5OktLLEgLREXJcSCQ3cYz2hJJ6awdVPPH&#10;0r9AeqvqB9B7n6XqWFfyMEEPFjMQB42pxcj/AFSGJUPm4uF1GINmQjP7+9cb3HG6bh2Td4Vu3MuQ&#10;xfJHH181qdtcqrMkxllKvQkDqhfSv2jH396thR+ofQJ2QJWhmWGAuRaUN4fxR5jktPxJxblf3TwX&#10;cp2rfxK/Z5zjbxt/lJifsO9JQtz0pOl2K4UJqQ3JRQJqBklQrj8zH1P/AKW+s/T2xPqFqUMnGth5&#10;TjScI85QPAcSKLbWH1r9W1p2JOn7VtF4u91rsX3dxuN/N76ttsgVFHZchLQUVfhACqKqQK0KQaY+&#10;dfS/TGf6lv8Ak4Nmd6Wu2ETIgdraLYsMq1g2vEW/EqSdoe4j2U8sXRnZux+TNvzLpJCi2wi4tt6q&#10;CpoXCkH7K4veb9MOv9Ggb+RhX4QjqTalR+770yPU7WXEQBaR7WCy6sd2A9KEzoWzpJC0K1Ag/NrB&#10;GRBr4ZY0pfsM5q76EN2M3NPcW+bMhaIoP7XXi2w2bhMclKTobbVUACiT95/Tj27M2YgcfiksezG/&#10;MyZgD7CvraRerg4y6pSG2xVIHTI0zwH/ALNFxxXkR+tuEEkAaMlGUmHarhC0jQlZU2PLpUdemeIw&#10;zcF/YrVbs7GEaBLkyUzBirlPHShsEn7MIRjuLBKyIgHTetGmGw5va/UQdJDCDlpSemX9JWMrx3EW&#10;bft7/wAlWpzcufcmvAu1wbuT92kpAVIIJRTonwFfDE9+njtEeSjRlmxJh7Uqzr0t1S2mwNOWkjw8&#10;6n+bCVqxsYrK/mmbgClG+34JAxMqvowIT2sNr+lT68hGlZ/DWmQxW8i7wGiu2Di+UNxDFV788w3D&#10;MdzUNdKUGXWvXCeNEu44JbOnGMNp48k25+99gbKjsOblvcO1NP1Q2JspphKlDMhBdUkFVPAYejFv&#10;ZEmhAyL/ALoJNdKBLYgiQ1sk005Jv3rnDiuz3w2GXui0R32HFNvoduMVK21pOlSFpU4ClSSCCDQg&#10;1BFcTOP6fzLtvzI2LpBAMSITYg6EMNCKhtVlduTjMQiD205/BLl+vG2bBa0ciM3mHbIKkNrEx2Q2&#10;mK4h2npqLpUEELqNJrnUUxBCzMyNmUCSCQYsdwIoQzOCNCi9ZBkA7E0A5kAlgOJYE9wJ4JZhbsuT&#10;8FEqdb0S4zgCkOslKgpCswtI6FJGYI64jpYkYnwSIPIqPNqUeCtlXTj1TgkyYRZcTTSFNKTUkZAe&#10;BxkLN8Boyp3pAjbwZKbG4nkp0WKzlCQMisJQK9PDMYROM3zz9ycRtS4BfFO7yuVUyHW4KK0o18yq&#10;U8CcKxt2rWgfv/JOI4x4lu5eoe2bbHX9RIBkvddbpqa+NAemFJXjoKDson8LEbacCUoSnSkADwA6&#10;YZp3pom7KtcdDz1ymgO/0E1oAPLPLFvj1Kdu3G1Z8PM8y+qql3Bhuldu+LkNGHJJP54y256keMhB&#10;SCEmgqM8sxhuYTlFjOTakOW9yYjLhAvGADBhQOrCVuCY3Fc+rcCWwCVEigCaZ5+Ax5HHjHTgm8sy&#10;5IEPr2LnV95n3ON5cF9sl4g9qMl1rcKpTER+7NNlX0bCifVcaNCArwCj064+g39OHo3pnrP1Jbxe&#10;qtK2ITmLZLC5OIpE6d5HFVLqcrmLa3woX9y4JHpncF3Z8pMx5D1331uy7OhDQWt6XIcUs9Eg10pq&#10;fCiR8MfrDja6V6GwiYiziY9sOWEbcABz0c+8laeJnkyasifaV+hL/D2e2hyH2AceXjcPODbcfeG9&#10;UsuuwkkKMGO2klDK1j/dFHNVOnTH5WP6p/q7h/VDOtWunVx8VxG4Q3mSlrIco8ueq3h0Xp8sKDz1&#10;lw5LoBVd93TrjLhwXmGW4zqm80FR6VH8uPl+LNqEQSCXHcr/AG7RuaFmVKQ3fv8A+YXf0R5NpCSf&#10;uOFIxgPlh704/TiOpVg8zPlA2384KmHapUkoFSD1TWlB9mFoiMPEIsR8O1Ixsx0BPt/auM33cfax&#10;7iuzfueie5D7b9rfRGgqNxukS3DW5ClJr68gR0/jjvJJK0ioBrlj9AX0N+svSfXnRZekPVtwPMeX&#10;ancLCcD8sd/7s4H5SeHFat6t0m5g3RkYw0qQOHb3LZd7Tnv+8Q940eFwn3FlvZ/JbSCjU5RuFPUn&#10;IllZp6bvm2fuxx59bf6Zc76aRl1Hp0jkYLvuHz2gdN4GseUxRWrpPX4Zv8O54Z/A93b2Lo7ZeYeY&#10;S/GWlbagClSVVBHmCMfK7RbGCrY8WSx4547ru3Xtj2nP3nzhu+2bfh21v1XUPy2w/TqAiOFeotSu&#10;gATjZ/pr0X1T1dfhj9Nx7l6Uy0dsDt7Xl8oA5kqNv5VrFiTOQAWjNP8AE09m29eVo/EPDVmvN1kX&#10;B1MeFOfi+ky68ofKj0qlwCvQnLHdvW/6T/U3pvpNzquV5IFqJnO3GbyEBqX0J7FSIeprFyYtwBro&#10;WooetPsZcL97XMV97uu46FcbQ5dpX1rsCO56SJbgNT6iaagCkAKI64bekv6nfUXojpcej4srcoQB&#10;jbnOLytg8AXqxNH0Ta90C1lzN6TjiW4qN+3bvcsPbv7yCuwxnbkRjbElCbIxIDhbLDqY2tgoT+H0&#10;wkU8z9uLf1H6JT6z6KuetLmTOeSZm9KBiDEwMmkSfm3VPY1FEw6iLOQMcAACi6wttK+qt7TUh4em&#10;lJAQT1BOVcfLW6DbJYV+2i2NaadCaNo+r81QuzK9uJROhGqtZBHQU8Af5MM72Sdmn7FK9P6ZA3Q8&#10;m1pz7ArGVPae0rh1Sgg1rWpJzV+vEtjeKIkf7FVeowONcMBRn+NVThwXpjnoxx9pOQH24dzmLSh7&#10;NmV47Qnb6TkeOuJaEhKkD51noVU6D44gjJy8lerdsWI7YBK9t9H6NCo4oCKn7fHDObgspCDAK/wm&#10;lUU/Zpl/q8MC8WvK5bCslp94njTkOGXBMu3DfJ9vebqn0Q1A3Rsd9lSEhIUFqVMc1kqIICKAEEqs&#10;mFI1B4Kv5cRFm7VtbxOKIRgQjAhGBCMCEYEIwIRgQjAhGBCMCEYEIwIRgQjAhGBCMCEYEIwIRgQj&#10;AhGBCMCEYEIwIRgQjAhGBCMCEYEIwIRgQjAhGBCMCEYEIwIRgQjAhGBCMCEYEIwIRgQtTVllbhY9&#10;1bm+PuBMYw3OM+Hvy4xy4HBHF539q+p1/L631Repo+X0vTr8+rGWXC0RbNrcJCJ8zczbt8vkau3Z&#10;sd6793BkibmwGMhQ6NqG/a6y7w1UIqTjbakltQGnyOEtF6KaL7Bl3mxkKs8gpSk19JZqin2Hphtc&#10;sQu6j2p/DIMdUu/2v3dMSmCw20ytRI1g55+IT8MRowLdvxF25J/G/uIiEpydx7vs7YbfQw4SBRQB&#10;FKdemWeGcMO3cNHDJ5ffHZ1yQ/xHG6bZeObOJ3JtrbQYlsnOSidZVIbMxollYKi36YCVUIQFfOrU&#10;pQ0hPVn09xTYs3g9CQBwahrzevPhRltr01/FtXACQ9KFmcGoIYg+2lGqsarh7um23ubuQeVo+0Xg&#10;1vHakTbzLJeQVMuMN6PVWaUKVHoBni/R9PSjahb3fJMy04HgpyPSDCEYv8siff8Ab8lhB30d4jHd&#10;vK2Cmz2o2SDsbbyLMxEJQUBeoKdW2EJFEuKSDTP+XFj6T0sdM3kkkzluJc+zjT4PxUt0/AGCZydz&#10;OQOpalNNB7BXiskfa37I92d1W2b9I27eXotvsUyFHusJh9I1tPtKXHceb/EEFbS6GlF6VD9k01H6&#10;4z7mLOEIyMYziXAoJMQ45cR3P2rWfqvHjcu25yFQCx5V/auwXgfsz4A4123Dgtw48yay1oWopCEi&#10;vUJRl0xzJdv3I6BgqTaxokVPsFFlvt3Y+x9tOKl7XtsaM4UhJW02lJoOgqOmIa5KR1fuUzZhCPys&#10;sAe8Dsc4h74NxWWfyJES3MsCnhEeoolv1E6VkFJGkkClfLGONmmyWan4qezOkx8vfur8GT67c/b3&#10;4T7f9tyLJa2BMMlpbJJFEpCh+JPjrz/Ec8SF3KlPsVXtY0YBlAXMHs7dsvIXH9w2vaYKYsl9l5pl&#10;0oSkt+ov1CELQApHz/NUeOdOuFY5shqKLCWHH91aDe+fsd5d7AP7A8q7duVzvtutVxQi4JQ+6+pU&#10;RSA0mqU/ssq+dQoa1GNmdJ9Q3rF+3dM5NbIo505e5UvO6VDy5Q2gbnqANVj7sXfl47lOZb7su07x&#10;n2qbMKHdvyoQcXGokp9Rl1JHppcb6aSa0z64u/W/VOXdyp3LN6W13jtLADgG5hVvp/R7NuyISth+&#10;LirrMzd3EPuRce7bZtNzixJa1viOJzcVYWEKrpeKVZKoKaqZmppiWh9S8/yvLBgT/eav9qay9JY8&#10;Z7mkByeikzZPZD3vcwRmYvJd2dt8dKUB9EBAjIUFDJYcPz/Eg4r2d656hnDZK5tH+iNv3J5Y6Bi4&#10;fiEX7y62G8T+0Twnt+Mf7TNfmMx0IWtRHqK1pFCrW5U18cvtxqe7kE+KZfvVotufDbjpwC2s8WcV&#10;7D4W2i3tGwRUMNKTpcBAUpwEdV/b0p0xWbplfNNB7FZbMo4wadCeC9o4v4Xh3Zu9/wBn4rUnTRLh&#10;j0y1aunT8Xwrj3Zc0B07Vl+otQYkM/YmD3VSt+K7d90weEWQncH5dJMJARRPqaFaQpI8CqlfhghZ&#10;2EE6ApU5USDGIqRy0XBFxLx/zJ2/xXIMrac075m3V9263gxESFF5fzLfYSo1W2havmKfm0D5aUxu&#10;Pp3WP5RaBsRAu7n3kOwGm3l2la/ycH9ZJrhOxm2gtXt5rbZb+FPcA3Zs07httyhtPxmEOMLYhK+l&#10;fpQrU9q+dOVen3+OLfe+pWe4G+MW4ACveo216OsMZCEiNXc0HYk7to7jZ/Kn9odp8gRGrTuHaU92&#10;2z0pcHordbpUtk06gg0+OOsvSHqv+fWpecBGUGc6AvyfRaP630X+WTHlkmJ05hZdpUlSQpJBBzBH&#10;SnnljdoVD0oqmPV6jAhGBCMCEYEIwIXK/wD9eDHHX/jK3V/3Bf/W7frRuiPc1JYU2pDpIFAKp+2v&#10;gPtxraF11tXIwDjhwQ3uTsw5UEjAhJCxeW9XplpQzIBCgczkMqDD0eX2hRBF6LttPLX3JBmOXhhs&#10;qnNhSM8x+z4DNOJGEYEtGihLsrtsPMAj7vcmW5DR6vqIJZX5oOn7zQ4lNrCqgvOkvKoa3FBU55b+&#10;noFkkD7sAjG3oG7l7K9LuWtTfUWPuru8j2W7qL0duRHaCWkq+VKU1CSKCmkn5j0yrWmeHGkdE4Et&#10;kHH27VtDscxp6O5te7E/OCGifFJ8PhTGj+udOlgXBl44YBiQOB5t2qzYt8XY7ZLlR90L2Btzci8r&#10;XXuh7H7w5Zd+uyBcHrZ65YQ+71L0OQiimXiRmk/Kfvx94/oT/VVawenW+j+orQu4Yj5Ynt3ShH+7&#10;OBpOHbqFqvqvQzG5vslpclhNtHvo/iM+yu6QNm8p7Luu6mJaEIjNXO0/WFSWvloiTGqU18dXXrjq&#10;TqP04+k/r61PIwcu3iyi5kbdzYz1rbnr7O5Nbed1LBaMomQ7Q/xC3n9t/bvvHuk7jrH3TdxfGkG3&#10;3FEdiRJE2K2ssvlIXpAWnMpPQGtMfDzP9SZnpfz+mdMzbpxhOUY7JyjGcQSBJhpuGrMtmWMf9TIX&#10;LkAD3LfFOcmSZze3LHRkhIK1gABtHhQD9WOfgRAGcq105lTt+7s8ISJMttr2/d4kCxvLVLUv98Cr&#10;5SnxKvDGdmRuRJkABw4JlCZMgHUiYj1YkYEIwIRgQjAhI0T9/cHZR/A3+7R4dPxHDmXhAHtTaOp7&#10;Es4bJyufP+JKr/mL7X0ip/txbaA+J/J7vljfn07/APp0/wD7kf8ApwVv6HS8f9X8QsR+J/cQ4X2f&#10;yZwlZZ/ILv8AZyx8eO2y9oCy2x+YCPoAfZQkN+qog9E0BOQpljaF7o12ULpMPEboIbVuzUgd5PtT&#10;eXTZmE90amYNKU4s7sOTk+1a5/cU7kOE+YO1biLYfHNxTdr1Yrhe5E13NK4zDylenF9JKUt6SSFB&#10;RBXkASQcXDo2Dexci7OYaJEQB2ji78uHtVi6di3bF+cpUiQAA2p5u/eGbXiuxfs32Dddt9qPF22b&#10;uUBy27S25FdU2SUqWzbY7aygkA6SQaVAy8PDHHPUOowyr07sHacpSD6tIkh2ercie9aRysKV7InI&#10;0BnI9vzFZgtNoZbDbYoEgAYpZJJVhjERDBN7cl0gwYLkVxf711JQhCPxEnyGHNqLHdoBWtAmt2Yg&#10;G4pDblSrLs5txLYZeSkJCSKZn+fGlpY8OodQMXMoku/YkhLyrfIqszty43BtKrxMUpsgEtoGkZ9Q&#10;TjalnCx8IvagAX1NSO5ei1KXzGnJOt+2xXrebapP7op0gDyw+jMxLhPTAMyajMTdtpb+jiFp9pH4&#10;FLNCB5HFZyeiY2VIzrAnUDRMxGcKCoVncorcGC9uPfUpDMOIguLQDRtAHUqPjiZwsK108bbIqf3j&#10;r+z2LzyzrM05Bfl9+9P3ich933fXuoXaeqTt7bEx202CE0rUyzGbIGpCUVCnHVZqPU5DH7Nv6aPS&#10;vTfTXpTGv4e0zyI+bfucZTq4J4CGgHBcz9dyp5GRISoI0A5D9q6V/wCHK9tbcXDPD117nuYYb1rv&#10;m8g2xbojyClxu3tnXrWk0KS8rMdPl64+Mn9Yv1js+peoW+idOlG5ZxXlckC4N4hmBFCICnetmemv&#10;ToyLXn3CQ5oOwfmuqvHwuXSSMCEYEIwIRgQvCm0OJLbgCkqBBBFQQcumMtF6uDv3OeyPuc9rbved&#10;9xztPtqDtAXH8zbWwguNwXnv98sTGU9I7iiaKOVTnj9O30G+qHQ/q36cj6J69OQyNhtx3H/EjH5D&#10;bn/xI8tWFFzB13pV7pOQcuwPC704c3HIrrz9sH3C9h+4t2y27mKxejAvsesa92tLoUuLKQPmIB+Y&#10;NOdUE+GPjn9YPpdk/SjrE+n3XlaPis3WYTgdK/3hpILYnTOox6laExQ8RyK2HxbpbJjimYUhp1aP&#10;xJQtKin7QDljlVmViDaK+xglEjXqXOiRkptrRW4tQSDTIfEjCUyY6J/jW4XD4ywCrWtVyMfTdQkO&#10;AnNJFKeHTGUHAqk74gD/AA9F5lWS1ylFyQyFKNczXAYBewyZ2g0SwTVtNnnWi8uMts6o6xTUo5BN&#10;a9OhOGsIG3KinMm/DJtBzUcO38k8XLbb3Gy04wjSRQjSP5sSQmY8WVSMA2ibo2i3Hc/wOU6y1mQ2&#10;DUA/CuELlu1dO6UIk82TUWG0JSfPtLkOQNd1eb1ZkUCiM/MdB92CHT7Fwf4UUxu3I2PmkR9tV6jx&#10;b8G/Xtc4SAnq28mn3VHTEXkdExZDaYbDziUpakZh4F+wqt9dupQKYtvQ2pIzKlgAkf0fPFah6YtA&#10;+K4W4ME43zOgZU1Ttw2xBVeIiXmVZ/usymvUEeOM7/pu2wOPMxkOdH7XGiN0reocdit13qL6GqZb&#10;XG4hyCygUA89IzGGP+X8mz4oXXnyc/evPNDViwVRNj00kbcnGMy5QlAoU08dIrljGz6gvYo8u/Dd&#10;KNH0PtovBaA+QsFfWWzWWPcBFbWH5lCSpaqn4n4Yj79/N6rFwNsH4UH7V6BCye1Wt2uNkj3RyE5E&#10;L7scipS2DQ/6jiQtdDzIR8FxgR/eI+CS86BOmi9Nqv16qiGPoIoyBI+cjxoPDE1h9AtYo3XvHLk/&#10;h/algZz08I+KWLfti129YkaS46P23FFR+6vTF1E9g2xAiOQDD4JaFqMK8VUvVmcuXpyIrnoyGCS2&#10;qmWfUEeWEzGM4m3MPE0I/JFy29RQhNl65Rc7dvBhKFChSulUqHmCOmNdXui38KW/CkWPB2I/NNjM&#10;ClwfkvX9orU5/gbkY/QGiA4U0TXyp5fHDIdByrEfPEv4mpi9ffxXvmx0Ipp2L025I2o42UrLlucI&#10;ArmW69P9ri3dL6p/MXt3BtuAd27n7Uf4H+r9yfKXG3mPUYUFJINCk/z4sjGKkH5JrWdlUjZMyDay&#10;EyAp3WlWRzPj9o8cK3T5d8E6UZVYihSntt5l6ysKjjSEp00PgR1x7ejskVYrRG0cEu4bJ0jAhNy2&#10;zoqLrLtqVfP6pWkAGgHporU/7KuFZyZhxb8SiFiQiZtQFveAae9OPCSEYEIwIRgQjAhNndyU/kbr&#10;laemULHh0UP1YfYxaffRR98eFPlLbM+C2w8hK23GhnkQCR4YrlbZJ0YqIUaw/wA82vFVFkQluR2V&#10;KotBB+QnLL4DFjMoXi4LE8DzTi3e8obSNEsMbksbiNSZCU06hRoR9oOEzYlHQKUF6HNJrj0/dSlW&#10;6yjRErpdfNQKeKU4VLYgeWvAKPu33pHTmlGReBaHht7acdC1tIAWsU0oP995/HDOFjzPHcLAlMoR&#10;JpFWyrHNuCkubglqfSCD6SRpbB+wYcicbQaAA7eKk4YoGqcyEIQkISKBIoAMNFJ6aL3jxZJMu12t&#10;e37W/eb5Jahw4qFOOvPLCG0ISCVKUpRASAOpOF7VqV2QhAEk0AAJJJ0AArXkEmSAmPxzzJxLy9bR&#10;deLNyW2/x8yVQJjT9AFFNVJQoqTnlmBiydT6HmdDlsy7Ny0eU4ShqHo4Cb2r0Lg8BB7lhR7uW2OQ&#10;N4e3Xyjt/i+4flt4es7waWHfSK0gguNByo0laARWuN6/RjrWB6e9TYWX1MA2Ld0GbhxHVpEcRE1K&#10;hOr2ZXseYhQtTgvzhuyz2ou8rvrmSXeG9vBi0QlqQ/dri59PDC0mhbQ6a+ov4Jr9uP1UetP6kPSX&#10;oixG7eyo3jMPGFj+JMjmQPlHetAYPp/KzyRGLAak0C6Ouyr+GDu+2ItxvvdXvRyHPd0txIu3nlpC&#10;UDNS3nwpBUT4AZDHwe/qL/qbxPqhjWendKszjahPzJzuUkZMwjGI0A481ujovpSWGTO9KpoAFkuP&#10;4ZLhTeXMrm/ObuQr3uOytekhiFrDb62W06UMuyDUoSkdNFT540h6F/qm699POjnpHT7dlgZShcnF&#10;5QMjWmkvapa/6Ss5N3zJktyHFRhzV/ClcF3lM668B8h3SwSnHQuJFuLCJEdpB6oU6ijyqeBx0/6b&#10;/rq63hCFvqeJZvxFJygTbnLtA+UH4KHyfQ9qTm1Mx5A1H5rXnf8A+FT7uIW4pMOz762/JtjbCnUT&#10;FofQVuBNfSLJ+ZNTlqrQY7Qw/wCuzoM7EZXsPIjcMgDAGJAD/Nu/DVU256IvwJacWAd6pS7Qv4cz&#10;l/bnNFp3Z3SXW1K23aZAfft8F5T65mjNLRcAAShR6+OKh9VP6t+k9f6Nf6d0mzdlcyIGG+5EQjAS&#10;1LVJPLgqZZ6dPHuOSPCeHFbiO6L2EezHuIu0Dc1vmTdkPSQkuMWhCBHAR8nqFt401UHX9GWPkN9K&#10;frL1X6S5N+90+Fu4LkRGUbgd2LhiKjtW0M7Fs5lu35pIMq0oANKvx+9a+eV/4X3Zj0WOz2zclTk3&#10;hokly7xEhpRAOnSqMdSCTlU5Z4+kvp/+t7OsTketYVudo6RtSaQ/2qSpw1VTn0C1kXRbxpHtkRT4&#10;aBJHt493Hfr7WndpA7MO+px+XseUVsRJUt1UhttRH7pcGca62l9ChR65ZYjPrjd9C/ULoX+YeiXI&#10;WcwyiDZA2SkT8wnbFBIf3hRO+mwyunZHlXA4Gp1HvXahtDkHbe8rOncW05KJkOY2ktBGVD4pWkfh&#10;OPiV5JYPRjUrZhv+VIgVcUA593BKafrLNKEj09AOQSTlh14bwZ1Djfhy3M3ZwSvdJza7Oia8gJdS&#10;QptJ8SPEfDEbCy0to0VlOXttiRoeA+3BUb1JVOtcaKqjapbjaSBnkTU/Zl49RjyEfKJP90FZ3bh2&#10;BxqrjdHpqvUa1qr6ENku6ak50omvnhthhomXElvzUeGi/YCUz8W5VEmrowLxXMWDKlA/SoJANCfj&#10;hpK4LetE7tWJXflCdNnsob0yJSSlaSaJP6jTEVfv8BorJh4m1pToQ9E4XpUeKmrywj4E0xFxgTQB&#10;WCd2NvUgJj3S6JmLQ2kFLaev3HqPuxP2bPld/BU3KyheIAcAa/mucb+JCetqeBeOG4YIDd/mmqhQ&#10;0MPMVx0r9O7Ra/KQD/wwOz/Efudg/d2LafpedvzJRg+n4haO9o+0X3yb32LA5A2/tyGuDdIP5jEQ&#10;q5x0PuxtOv1Awo6z8ueQxtq56hxbMjAyLgsaFgeTrYc+r2LcjEkuCxpoe9Yqcvdr/MHBexts8icj&#10;QEQrbuz6kQCHApRLCtDoWkfhII+/E7jZ1rJlKFsuYM/t0UtZyoXpGED8uq/RU7QWb5Y+0Pi2FvRa&#10;/wA0jbQ203OU86HXDJTbI6Xyt0KV6ivUBqoE6jnU9cfPXqzSy7ph8puTZgwbcWpRlpnKkPMkRpuP&#10;udZHgsPJS4kBQ6pNMV2oomSrYwWaMCF5BQCE5DyGPVjovWPFkmVuWQfUTEpQJGqvStcTmJBq+xU7&#10;qNxiI+1NjE4quuTb3pfd45WtnKg9vrsX9WRu6Y43Dutwgp9R9Lr1KQYmmtHM/nV4Y+0f0B+guFm4&#10;Z9T+ptscSIMrduZaMgNblzTwf3R+8VTOodQMJeVa+bmOHd2rcT7f/ZXduNO02w7P7tIkPc275kbX&#10;djKaQ8kF0V9BzUNK1JBopVMz9mPm36865gnr9/L9PROPYFwmzsJiQ370eMQTUBWq0J+WI3C5aqzh&#10;7feznti7dZ0i+cM7As23pU9ZWuTCiNh2p6/vDVSAfEJIxrn1R696z6qgLfUMu9ejAMIzmdvuFD7X&#10;KtvTMSGKHEQN3EcFkztxSXr5cb3/ALnHSGkE0AyFVEY0lkjbGMBqalSF2TyJ5USPt5xx2KtTBo7J&#10;cW4pQH4UE5f62JC8Npbkw9qfY9I04/BOpm3Q43zaAVdSpWZr9pwwMzp8FIxiIq4UmPIbKDpUnpTr&#10;/JjGsDyXoIlokC52u4m1yYdpWn9604hKHRqCSpJAI8CPgcjh9ZuRhOMpCgIJbjzSJiY6L8jXvc4h&#10;5u7W+8Ld+2+TIr9k3DFvMyaw8hJaC0OPqdZkR1pASUFJFCnp0x+536e9a6Z619P488Uxu2JWYW5R&#10;PiZoiMoTBeurg965HzbU8S9ISoXJ/sW4f26Pft9wXbPKm0uBbxLY3hZbg81bmor0NKpdV5IU28n5&#10;ioeII6Y+bf1j/pe9M4vR8vqfT4yxr1qMrwO8+XTWJidAeDK79M9QZAuRtyLg00qt7HuGzveQ7tNm&#10;2zjztRhPbXYlyg1dVxXhDWllYBTV9RKktBWRIOqgFeuPkV9AOp+kPT2beyvVEd4hbexGUd8TMEgk&#10;xDDcR8oIaq2J1WOXkREbFHNeFO9YQ8I/wuHPnMFwXvbvz5XfbmuLJMa3OquEg0OWuTJVo0qHgkVG&#10;PoL6g/rK6Z6egMb0x06IgA264Baj7IQDuD/e1VXselrl07r8/dX4ldK3a/7UHYb2lQLUvizj+3fm&#10;9rQgC7zGhImuOJFC8t1yo1nM5AUx8jvWX1q9S+uJXBnZdzy7jvaidtsRJ+URDU7C7rZeL0qxhAbI&#10;hxx4rYt6LPo/T6QEU06QKCnSgpjljtVhZcJ/8Sr2/wBp7e+4DYPe9xO+xbb+7OEea0h7Q+5IhlL8&#10;aUGgQrQUfIojqeuP0b/0hepp+qOmZnpnNEp2dhlAkPGMbgMZwdmd/EAVz76hx/01yN2NC+nxC60O&#10;yvlbcfdD2w7J50hwmoa75aosl9pTgUkP6aOpSU+BUCfhWmPhv676Ra9H9XyemiRmLN2cBJm8INH7&#10;W1WwMcfqIxuMzgFu3iskLxclvRwqSj6eTDUUOo8KEfs/A+GNXWbYqBWJUzeukbZx+aJSbY7RuK6K&#10;0W1kpYBJq6SlP3eOIe2BhE7pewVVp6jmW82IAi5H72jHsTjalPW2QYF8C4FSKFA+RXkddP1YfFrl&#10;YMfw9ig7Eowpp+PtT2i/RsRwIqkhsZ1BHj4/fiOk71U3FgKJptbih26U/FjoceZQqoU0gqCSfxJy&#10;+OH5smQBJAPbRR/nxtkhLcLclonPCKyspcPRK0lJ+4HDaVgwrwTqF2MqBL2GidrCfcf/AK9N4h//&#10;ALVcw/8ArR8dYsGBx9n4qDzeHt/BbJsWBQaMCEYEIwIXNZ/Ese5L3d+1/wBuXH3NXafdrXCkX7ci&#10;7JPj3K0NzUrQqBIlocQtbifTKCzQgJNdVailCI0WcXsve5ztf3SOzOz80amIu77bS37lgNUSGJzY&#10;zcQ31Sy+PmR94wIWqnsq93XvT5I/iBuTfbF5cuFnu+wNtI3B+XOxrQiFLbVCbYfjqW6lxz1E6FqQ&#10;oHMmigoUKVCEpe9j/EI7q7MuZIXYz2Kbcb3vzHcSyh+rRkswXXv6qOmM3m9JUMyk0CR+LAhawt3d&#10;/v8AFh9pnHqu4vnLj+23faMVIl3CL+TsLdjsV1KLqY6y6ykJ6kA06nAhdPPs+e7XxT7tXbq/ybsu&#10;J/Z7dFjdTEvlmccDioz6k6kOtnIrYczKSfsJrgQuQneP8Uv7lPDHfnf+1XkBW07ltDafJ9zsE28N&#10;7edj3By2Q7o7ayxUTFxWmyhHrV9FTwVUesUfLgQusv3wPcf3J7entx3Xuc4WlRBua5u26Jt9ctgP&#10;tKcmELDqmCQFpS3mRXxBwIWkb+H0/iCe+P3Mu+WX2y90Fs25EtcHZkm4tOWW3PQnFy4EiO0uTJEh&#10;+QVOyUyBqDRZaToGhoajgQpv94b+Id5Z4J7lG/b19tPa7e9uVlOtRpkwsfVsxZDlCIjMZOTjyAar&#10;KiEp8TgQtfHIPuR/xTvYfs9HcB3TcfWy+bHjLbeuTYtTBUw0Tml1yKouRwRlWhAPXAhdN3ZF7qe1&#10;vcp9vfcfdF2yQzC3haLZcm3bE9pfeiXZiMtxlpSBT1G3VgFvpqGWBC5Ge0n+Jj9+vuL5Id7X+LeO&#10;uNN08gW5Ewqh3a03KDcJTjK1KWwlDd9iRfWb/AEhCMgCok6lEQt1PYL3v/xLPcF3k7E2x3gcA2Hj&#10;fiVD80bmnwrS7Ec9FcN1cZSVXG9THipMltCB6DeQcV6gppUgQusTAhYe9/XdTtzsm7P9+9zW4nEI&#10;Tta1SZMZK6UclFOmM0AfxanSMvEVwIXHz7FX8Sj3e94Xflbu2Xvck2duzbxhvpsa4VqRBUiamrjK&#10;C4FEupeSCkeFRXAhdtnPV43XtvhHd24thzWrbebbZ7jLhSXowkttPMR1uoUtgrQHE1TmNQ+3AhcH&#10;fZL78P8AEj99XC9/u3azxbsHfKNuvm2TrwmyT0T2ZEpC3mHAyi8NQiplBGj/AAcoolPqJWSoqELJ&#10;bsJ/iN+/DYvflZuwn3ZtiRNuXW/yWICJrEP6F+I/IH+DrdYSpTa2HVZakn7MCFkz77fvG97ntr+4&#10;bw1wvwjcLNJ2TvyNbZVxt020IXICVXX6GS23NLhUkuNglKtHyEj5VAZiFsa9733peMfak4RMWxqY&#10;vfKm4mlosFlqFemTl9bLQM0stnoDms5DAhNL2MOYvdz7puLV9y3uJT7TZ9u3pkHb9iiWFqFLdbVm&#10;JshwKK20EfgRSqupywISv/EI+6dvP2t+zeJvjhV6GnkPdF0Zt9kbmR0yGglI9SU8pgkatCKU8ycC&#10;Fib/AA23vXc0e51Z9+8X92T9vHIO1XWJkYQYKYSHbe6NBqyCfnbdyPwzwIXU/gQuEf35f4kXu97L&#10;++yX2x9kUmz/AJXtGAx+fLm2lE5Sprn7xxAWpQ9JLKCEq+JrgQuub29O7Xb/AHx9muwe56xLbrua&#10;1sPTG26UZmJGiU0QPw6XATTwBGBGi55vdj94/vV7D/ev4X7NuPZ1on8a8jxdnSpkB+1Npls/m98m&#10;2OQlE8qWo0McPA6E/i9OgprIhdVPK3JG2eHOMr/yrvF5Ma1bdgSrhKcUdIDcdtTis/M0oPicCF+f&#10;32H/AMVj3g8r+41tnjnuEes0fh7dt9k2yMGrQiO+wy+8WoLplhVVlslAXlmTnTAhfoK7+uNztmwb&#10;1dtvKc+tj2+Y9GLEdMlz1UsqW0W463GkvK1AaUFxAWflK0g1Ahfncdrn8Sz79XNHNVz7VeONi8eb&#10;v34xInlm332zTbfPUY40qhMoj3mFHKwUkgLGrUo1WUhISIW6PsZ74f4mXn/vE2Btnuw4CsPG/FCJ&#10;r6d0T4VocirMZyO4ppQVcr1MeKkvNpSPp0ZeofUBBSpIhdauBCMCEYEIwIRgQjAhaj7Zf7Tfvdc5&#10;qtlmd9Z+y8acPw5iQ2sek8u879mJRVSQFVYfbVVJI+aldQUA4ycaeNG3OYYXImcKisROUHoaeKEg&#10;xY0dmIJj7taDh8ND+KzGxHqOV1Fj+o76akLPSgQBX7DhpOWzSnenVq25Yg+xLz23lJil1moczIRl&#10;08svHEdHJ8THRT8+ntF468kixYcz6hKW0EKSRl0ORzP2YfzmIiqhLVmW4MKgp3sqDq1Qrk2aqUSk&#10;Uqig6Up0xCkbKwOnvVugdxMLg1Ps9ixt7gOyvtl7lnhdOcNowL7JhxHo0SS+Fh2MhdVL9JSFDT83&#10;zA0JBGJ7A61k9OYWJmLkEgaH3qcx7s8FzbLAsacwtXE72Lfb3ts6P6lrvvoqaQXQL0vUkqFaiifD&#10;yxc7/rrqMhKNqUBMaPGh7Faj1LKjAXAxHGmiR9s+wD7d9nnLlXC+btuyFoKEsTbrDQ2lRKSHEmHb&#10;2HNQAIAKymhNRWhFVyvqN19qWbUKv4ISPs8VyVPjTXm3PqCZDDaPYfxJWzbsv7Ke3LsXtt9svb+y&#10;6yncj0Z6auXJD7zn0yVoYQHCkK0I9RZCegK1EdTjT/WvWHUeryjLLhSAIDRIAdn9tAoLLyJZzbyK&#10;OzfksyJlr25dFFuZFDCj0cQNJHxBHTDfD65GWkmPIqtzxzD9iSWtt7msyfTsbrUhitQHflVSvQqG&#10;Lv8Aq7d2snB5jRJ25myGDLynbV0lVkbidbhR0klSGTQn4FYxj+ohbpaFe1KXL85hiaBWzcPZdwc9&#10;O13BcZ5NQD6p/SArLPChnetaxcd35JmC2hZkpCy7uh/7xlMy2/ArFFU+JGWExkWzQgxTuN6UKJgb&#10;6sNj3xbVbL5EtLakPpUEKcAUhJIpqQaVBxI2Yj5rZcDhxWNzI3BiGfjwCxf4X7D+3vh3dq7ptmzN&#10;FSXC6PkSlCXM1a9KRQmv93D+9dOylOxMMcEXduoHH2LNeZbrbdHPpXnwpKFAhshNAfCmI2MjaDiK&#10;k5243pNv0OiozrfZ2wl5shLbfyqSnMk+GeHFq5PTidH4JnfsWY+J6DVuKR3bgy3FTGgtlg1BJBoT&#10;TpQjPD2NrxPIv2KHlkRjERgNvP8ABWcec7Fe9f8AEr+/FfjhWVsENoOyibW70rR3antTktspq5LX&#10;9c2mjYJr0AFelMRl2BsAbD+asOPdGQ4mBT2Bk2rhLV6j/wBKotocqMj4eWWF52ntseXuTTGyDayB&#10;KAcOPDzUE3Libje7zE3C4WaM48hZWFFFPmJBJNKVzHjilRyZwDAkLf8ALBsyLmITX5wb3Jt3g+/s&#10;8X29p+5MQHxCiV9NCl6DpQSnoCqgJHQEnCuOQbg3FIZsTbsyFsaCgXEvxRwftvtt2fuzdPeJdmo1&#10;yeXLuEy2QpuqeXZTxUFRWw4HnlpKgEmmYHwxtWF2VseEkdxI+5aBlbD1A9yy67Oedo/Hvb7Ff58v&#10;JgrVKkCEJyyZH0nqkMqdBqoURpqT447j9H+oIdLwI/r7m15HYJHxbe7Vlz31vpksrJP6aDsKtQP+&#10;a2OWLcFj3Na27xt2U1MivCqHWlhSTXPqMdI4+TbyoCdqQlE6EaLVl21LHOyYYjgaJaw/SaMCEYEI&#10;wIRgQuV//rwY46/8ZW6v+4L/1+5uE3b22wi3hCUgUGimVPA4oRDFXbdRnV/jBZIwIRgQraUyl6Op&#10;k1opJFB1+7C0JGJCbXYb4kc1Fym1MktqGkpNDi1grWJiYFjwVFSktpKlkAJBJJyHma/DC6xWs7hD&#10;6fcHdJcro6FzUNuTFoeVpTpIqlCyAo+VBQnHsqBlI3HjEAfb7exbIrl+7ZTKb+VTKkqCgPjnhlet&#10;ebAwahBDexJY8tkgnHuZKlJibghAlKB86keRFa40t6ZyBiXJ49ws+gPNW/MgZREo8Ev27ccd2EVO&#10;Ea0ioNaBX+vjadzFIlTT7khZzhtIlqPivLM6VIcanPEpYSSClsVz8NQ8jhQ2hB4jX3e5JQvSuETN&#10;IjgOfarrZ0iP+f3JlwhTxUFBY6aKdPhTyxE5sSIxOg/FZzPiKu9+Ihtw2C2AmX6yPSIFFE+P3Uwj&#10;hGW48mLrDQhuaWk6tIr1oK0xkrSjAvUYEJI/NColNvZU8ASKiiU1HxOHIttqWTbfyCRHpDyLktbi&#10;yHkIolANRVfQUHl54dCIA7E3Jr3JzwYyIUVDCP2Rn8T1P68MZFyncY7QyruOIYbLizpSkEk+HxOE&#10;gOASmi1t9+PY7a/cV2TZdg7m3JO2zZLFcF3BH0jaHPqHvRWwlS23CE/u0rXpVSo1KAoCcS2J6yj6&#10;PuSNuAuXJBmJYRDgs45tXuCfdPzpYsjKIBDNX8FqDb/hr+NXN7KjscwTfytAr9H/AGfZEr+rpT6z&#10;630v6z5v97/h+Xr8+NiS+r2VbxxdOIA/73mHbr/d2PpT5ta9itQ9QV2iIfvp7m/FVXv4c3hmDOEG&#10;RyRe23GnarQm1xllxrSqmghadCtWk1IUKAilTqTbrH1MuZNkXYQtgFn3SNC4ccO0DkSCxZi3j6j2&#10;OJwct4WLB3FSGLhnDPGpBdgQeiXijZD/AB/xjYONNjr+ktG17ZAs8FDyVKWWIMdEZsrKiVV0IHUk&#10;18Tjmfq/qC1ZyCZjdKZM5GJDAyJNPaVQp3J35Gejk079U+Vnd8eQm2JcQoOmof0/hHiKfyYibfXs&#10;aVs3CCDH93m/b96TPmRp8V7bj2Pbjgl3V4OSnST6i/xV+AHTFLv5WX1wmNqJEAPlGntPNZCMLGpq&#10;iKle5rp9Ur/eMYgoBFAtfnn4DF96T00dLtvIfxJa9g5LwfxT2DTtKf2J1SSMCFgr3ee452jdlWy5&#10;25uZ94QI06M26WLUxIQ7NfeSklLKI7ZKkqUaCqqAdcdF+hfpT1z6g5ELPTse5KMiHuGJjbiDrIyI&#10;Zh2OoDM6jZwATOQ7uPuXKXxp3se6J75G5txcYcRoZ2Dx408+1NuUQFPoRXhpbjF9Wf1BRnqSCcyP&#10;I47R+vn0X6L9FsHENnKlcy7lJ2pAPIAVnED5YiVA+veqh0fOv9anIbWiNDy7DzK3xdt/tm9m/aFx&#10;xtrZu4to27d+7LeS8Lk/AS/KderVS/nr8oPQqHWpOePmzgeuOtYePPFxMq7YsS+aEbkowr2Diexn&#10;Wy54eNiAb4iUuBZys1d32Xk64xXN3RoS7PaoTQAY9UNrDVKK0oRQZg9MaXuWLGRd2G6TM8tH7+L8&#10;VbsL1J/L4bI2YEO5fXs7KLIawS2J1jiSopJQ40ggnqRp6n44QnbNkmPKiW80XvGONe50sYRWaMCE&#10;YEIwIRgQmTyLx3s/ljYV24z39CRcLLe4rsOZGWPlcacTpUPgfEHwNMT/AErql/omTby8WRhdtSE4&#10;SGsZRLg/bVNLtqN6BhIOCGI7FyRWH2Iu/js+7kb5ursJ5BiW7Z93bdSgTHqOpaWqqY8iOohDqmx+&#10;Ff8APj7DfUP+pnpv1O9LQwOp4h/mFuUWuxA2BvmlE6jdxjotJ4/pe9gZBnZl4C9OPce7mtePud3b&#10;3I/a83ftzaJ5fvc9W6oi7i5c2HVJSl9K9LkRpZTQITWunPzx0N/SD9PPT3rvFy8zqNmGRdtXIwjb&#10;uVEIkPu20qTx9iq/qW5f6ZOMIEgEO4+51LvYh/FD9xXEki07B7vLa1vfb7ZQy7dmv3VzabrT1F0/&#10;dvlI61oSBljpv6lf0a9J63G5ldBmcW8XItHxWSeQ4wfgzhQ2B6ouWWjeG4c+P7V3pcY8i7T5b4/s&#10;/JmxJSZdovkRiZEdT0LbqAtNR4HOhHga4/M11bpd7omTcxL423LU5QkORiSD7KU7Fvq3cjciJR0N&#10;U+8V1OkYEIwIRgQjAhN+VaRLuBekUS0EgZGhJGJOF7yoMNfuUFcxPOuPLRuGpKqWn6QFxNvdCmEk&#10;DSPBXj+nDOV0TrxHFSccSWIWNAagfelzCCdIwIXhTaFJKHACkihBH6a49BZYMmNO27tiMs61uMdT&#10;pQs0H3UNMP4ylLgD2kBMTahD7fkvOzbOymQdzNrEWKzqQmp+ZY8VOKwnlXWHlAOfgO4KEIHCg+2q&#10;UILzd33M/eICCiMlHphdKeofP7Me7TZtiJ1f3KRxolyeCd2GSm0YEIwIVF6PHcT6byEqGYopIIz6&#10;5HGYJjpRYEA6qm9EivR1Q1oHpqBBSAAMEZGJfkvNo0THSmbtlkwZzX1MAVAUBUoSTkFDyxUuodH/&#10;AFU/OsHZPUjRzzCjg9mhDhWaYe2HQpy1zlRh5JWQBX+9xFx6h1HEaE7e7vFfeF4I29QWTo2vBZsr&#10;b8iE+Xi4fnWrwI6dP58McrrWTcIe0wGgAPtQLEBxSPHtN7tzavyealSdSlBCkihKlaiMvPElH1ND&#10;cBdtkd3D2FextSthon2K6TuiXH/czLe6lxOR0AU+74YucMrHmHjci3uKU84ijFKVv3Na5zgipJad&#10;z+RY0n7q4feXR4kEdhS0LwkW0KoS4cWFJXdmJKGDmSCEkfHPrn44UAdqV4LM3DAGIkw1bgvEXeVg&#10;dTpeeS0pOVDkD8R5jChxpDQfs7+SQjkQPFXSN1bfU4WxJQKdCemXlhPyJDh+xZi9HR14h3i3tyHf&#10;UnNrDigW0hQ+UeRwkLEw5ZPJ37ZAAYEa9pS6mTFp8riPuUMebDyWG4K4wks1ay/pUxV/WUDVKKr0&#10;phSLvTVJSZq6Jv7blybftCZM9RTbKCsxyeoHhQEjLyxlfgJXRFq0dVigdtFSt103hHisTDomIcR8&#10;yCNKhXPr44VnYtFwPCnXkSABFV8kXywuuJN8s621JOag0FiozFCnGMcecfkn8WTYwMdQvTl0ul7Z&#10;TbbHHVbomWpwgJVppmEp/nxlGxGyXkdx5cPanMLJkW0CXbba4doj+hDTpHUk9SfMnGE5kqahAWww&#10;SjhunC1Dd/nvU9m/t4bwY4z5SlTLrud5lMhVttjIcWy2r8BfWTpbKvAHOmO6Ppj/AE+df+qePLMw&#10;Ywt2BLb5lw7RKQ1ERqW4lU7qHWrHTTsnU6sFoC54/i370nc7MXtu4xYNobILr18lrDzueYbRHGlA&#10;I888fUD0z/Qzb8gnq2dIXD8sbEBtHeZ1J7qLX1/1cQWtQp2/sUed2nu5d53uKdndw4x4+4nu1ntW&#10;8iiO3dokpoMrUhY1RUUAdc9XMBIqSEmtOh4U9M9Dwvoh67jZ6uRdtYk3MhHc0SCY3trU20d9CQVY&#10;MjIudUxf4YbcPsH7VhDwt7TfvGdr2wdtd03a/wDXwrzOC1OWm3Si1OjgmiQ/FcIbdSsZmoyx9Sep&#10;f1K/T76gZN/pHWbY8gECF+7B4TpqCPHbI4c1VLXpzPw4xvWfm4gGo9mhWV/Et8/iAPcCnzu3/lQ3&#10;Gz7T1ptF8nXC3oiJaSKh0pcNCp1aCQpSQQRljib66dC+m3pjo4u9CuRll3CJ2hauGY2H5t40jHkD&#10;UKwdKj1DMu7boIiKFw1fzXYT2i9suzO0DgCwcD7FOuJZmQlbpABddIHqOEeFT0HkBj4Q5N85EzM0&#10;XQePZGPAQCyWwxT5GBCMCEj7gdXFssp5lYbU20tSSQOqRUD7+mH2NEGYDOHAbvUNnzNuzOQLEAkH&#10;7c9Pao62zs6DMtpu90SVF6qwhGVADUUA8+lMWPKzZW5bIUan2/NUHpvSIXbfm3Q71AHDj8eSR7Pb&#10;Ye7dxPPekW4baaAJOmmVEjLD69dlhWwAfEofDxodVyJFmgBQCjcApXsu3bVt9optyCFEUK1Gqj9p&#10;y/kxUL+RK+a/DQLaOH0+1hBoDvPErHzuX7WuKe5PZdx27yRZ2bl68Ytx1lA9aO5+y4wsZpUOvXEj&#10;h5hsGMXYA17lF5+Bv33YB5GLAdvZ7Fwk7292zvi9ubuZv/AnGd5ZmWXZF0cg/TXSGFrkstEEJeUT&#10;VKtJoFDOmeP1AfSr+l3076p9NWM3ONyd7Kt+YJwmwt7nYRGhbi+ui5ry+s3sW+QAI7SzELus7CO9&#10;Pa/fh2g7c7kLHE/L3rshxiXDB1fTzWTofaSrxSFZg+Rx8M/qd9Pb30z67e6RclvFsiUJ6brcqxLc&#10;yNe5bgtdQhmYwugMTRu3isopP1fpttyAUpCaIBHhXPGl4NVudVB3NwABoworbbzn/qSQoik19J1Z&#10;Gfwy/RhnljbbJFFJ2Dz+3YnjKjpkbsuMdR1fuGwCDQDr8uIq1Ly7cW5/YqZtWxPcOxNZ+DJhU9ZB&#10;QCSAT5/DFgjcEtCqlcsSs6hlbttrccDbIOomgA8/hhQkRqeCbxiZUGquGVPR3Ay2TkfwgkZjLqMJ&#10;kA1TmJlaO0e4FKVwevIUBJKkpIBAT0A+0eOG9qMB8rKRyJXgWk4HZ+xIv7593xUrr4k4e0iOSh6y&#10;PElKtuiyC4pKWAsZAlVRpJ88NbshEat+Kk8a0Sflfv4Lnr/iTtt349tewNwNobMKLuR2MtxOhOl2&#10;RAecaTprqOpLLhqAQNOZFRXf/wBOMq2JXrVRI7JAVrGO8Gums48avQFity+nbZtXZAs22jBuIWBf&#10;HPuddvezeWuHNySF3Vy1bH2I7t246gtSlSyz6aTmqrlaZrJqTn1xfbnQr0rdyNHlcEhpp7Gb2exS&#10;56Xd2TiWJMwQ7VHazM/Y3YsM++bvM4s7hO2vjLiPYEZ5E7a1wu86e7KbJdBkqUENtPKUVejRVfTF&#10;EhQFAKYsfSul3MLIuXZmkhEABmo1WZ34d3DipbAwJ4t6dyRoYgAUbv0d+GrNweq7ce3OdOi9uvH6&#10;rslg3UbbsRlmMV/TfUGAz63opc+fRrrp1Z0pXOuOILkRfnKYJ2mRI3MJMSW3bfC54tR9KLSPUMuN&#10;m7KNvhI14alThZZ05n1FfKY6TUpA+ZNTXIeWGN+1EMBQpDCvymC7ME9m1JUkOIPykVFPLEMzKxoU&#10;pKU6iQAPE5YAOC8cAJg3i4qemf4OSkNgpyP6SKYsVi1sFVRczIedKNRWy7tM9Zt7VQtgCngftGFh&#10;ZiARzTU5UtwPL3KncJipsgPZigAocvj4dMZWrflBgsMi950n7Frp9z/vAtvZH2Z7t5kDwbu/0yoN&#10;oQSQVzpIKGaePy1Kq/AVx1N9HfQkvqH1/H6c3g3b7vZahWXv09qrmZf/AEtsy93etFv8Nx7fV23N&#10;FvPuT83NPTtw3uTJZsSpY1FSXCTLn1XmVrWdKD4CpGPpB/Vn9UreJK36Q6YRCxYjE39lA4+S1ThE&#10;VkOeqjuidKncgcg6nTu4ldh1ss8FyOHnmzqFQQSaVx8JL16USwW2MXEgQ5Ffakq4x0KnJs+39Qkq&#10;NVFKqJbSeqj/ADDALpjHdNmHvK9u2Y2T4XB5A0Cu716Vnt7eybCNT7w/eqr+EH8SlEeJwxsDzJeb&#10;OgGg+5JRiTSKXbTbWrRFTHb6gCpp40pjy5MyLqxQgIBla7ieS1b/AExkpZAFCR0zPTDnFj4u5ROf&#10;Py4NxOi87cj+jA9SmkrNevUeGM8qXipwWPT4bLfenDiMVgWDnen7f/at3wbQFj7hNqx7q5GSoMT2&#10;x6U2Ok5EsyUfOmnkaj4Y6J9AfVDrf03v+b0q/K2C26Brbn2Sgafce1V7P6fazY/xA7cdCFgl2Gew&#10;V2ediHMa+d9tSbhum+MFZta7p6ZRAC/FpKMluAZBZzGOmfqZ/U5176ldPHTb0bePaLeaLTvdb+8T&#10;oH/dFCoTp/p+zgT8wOTwfgt6GPm6r4jAhYmd5XehwT2KcLzubOd7mIcCMNEaMggyZj5/AxGarVSl&#10;Hqeg6nLG7/p/9Pep/UjqEendMgZTNZSNIW48ZTOgA+OgUPm5tvp8DOZYD49i0BcE/wAR2z3n8lDg&#10;Xg7Ysrb9/uPqC3OS323y8E9QA2KJXTPHcn1R/pa6j9Lumjqk8i3kWokC6ICUTB9DXWL0VGw/UUc2&#10;flxjtPB+KOUfYN3x34dzEXmru+5CuEaG5HaU7aWAlawEf7m2pR0tJV+1QavLCP0+/qWvfSz0/Lpn&#10;TsO0bxlIi+f9LjID5jH90EsmWd0T9XdE7kizady6euIeIeP+3Xi2z8V8bxk2vb23YqI7DINaJSKV&#10;UfFR6k+JOPl71bq2R1/KuZmVLfduzMpSPEyLnu/AK3W7cbIERoAwSdZbQ9uTcUi/XFBahtq1pCgQ&#10;FU/CaeXjhW7d/S2xbjrosRGrpfcu98vzi0WFYhQ2yUpcA+ZVPLyFcNY2IWKzqTwT+3ZNyugX03u4&#10;W9sQ91RRKjnL1W01yOXzJ8Pux5+nDvbLHkaLGdo29RTsSR6fGKj6nrrYGqhQFOAGngUgEYdD9TGj&#10;P7k1cDsT8sUiAmOE2ZkMQmwSVqGiuWdB5fE4g70S/i1WYpomPePp91XZpNpQfRYWC49WiTTwRTz8&#10;TibsROLE7tSKBOLdveaaBOT8tVF+a1rLX94alP6Oowlv/vKb2bdP2LXnI3/+a+8zx1xq5DLSrNwt&#10;yTclP+pXX+Ybq2Wx6Yb0jSG/otWrUdWulE6aqncKGwFQ+XLQcltwxNKIRgQjAhGBC4yf41txlnsP&#10;4jckN+q2nkJpS0V06gLNcKprnSoyrTAhaTuzjkXe38PR7jnH+6bk7Nc4D5/2/YLohySAKQ7pFZfQ&#10;49pUpsSYDrlF0J+XxIGBCyV9pblC0c0fxZPJXKVicQ9FvUTdkhDjVPSWfoYyVONUUr90pQJQSSSk&#10;iudcCE2/ZfscHlj+J95W3dy8hMu92mVu2ZERJGpQkNrDTbqa9FNt0IPgDgQv0Xb/AGaz7gsM3b9+&#10;ZQ/AmsOsSGnAChbTqChxKgfBSSQcCF+dF/C8blg8a+8fz7wvsaW2mz3GJuJuPHS6GyUQLk4WvQZr&#10;VXp1CapHyingcCFpv5w4YtfNXcd7hv0utu/bI3DuXdsNwpWptMSDvhUW4No0BWiQ59UyULKQAhLg&#10;Lia6XBC2Re4R3vSPcq7Z+xTtHsch24z7qiK9uGNGacfcD0R1MBTPosJU66sR0FaUJSVKOSQSaYEa&#10;Ka/YB4/e4Z/iOuZeNbXHabO3NqbshR0MOodbWmPKtaGVpcaWttXqpAXVCtNVfLQUAEJR/hgbDa+T&#10;Pex565K5M0y9zWhN9dhrkjU6l1+6OMPlGropLYAr5YEL9BvmjaO39+cQbo2Vulpl223S1T4shEgo&#10;DXpuMLSouFwhCUitSVEAdSR1wIXB5/B0ybzs7vF7k+H7UQ5t62toLamX0OsB1i5uxmy242pTTgU0&#10;PlUgkEZgkGuBCx2/ik+O+3ntQ9wfYPPfZReXLFzldJDc+7Wu0JyQ8lY+kmkN/gkSFfKpunzjMjPA&#10;jRd73YbvruD5K7Qdg767qLK3t/ftytMV67wmlVCXlIB1EfsqWmilJ/ZJIwIWXeBC4bf4xXvEdd23&#10;xp7dGybi3GmbvnsXa8kuhKG2EuhiEh81GlPqKKzXLSK4ELVf72Hbbwr2B7E7R+7fs63Haply2fb4&#10;drmO2uay4uTKtjiXnJGtpR1hLpWysjMAivUYELvo477jtr93HtwDuO2g6h2HuzZM6cdFCEOrt7gf&#10;by6aHAoUwIX5sHsDe8c17TGzOUDE4juu/H99SbQhy425TulD0NuQxaoL2ZabCpM1ZqlJcXrDYCiU&#10;FAhZ68IcR9/Hv3+8TtDvS5O4vl8dbE2lKtrsh6VFfjssxbar1WmUuSEocekOqp0FPjTAhSl/GF7+&#10;TxV7k/bxyYLazdlbe22Li3CkAll5yNennmkOpH4kFxI1JOShUEEEjAhaYLbynzdtf3L+KfcC94jZ&#10;c+87W5Ent3hlq5oWhgwPV9Nlxhk5BmKopUGiBVIqRgQv1xdj7j2nu7Ztq3TsR9mTZbhFYkQXY+n0&#10;lx3EBTRb05BOkigHTpgQvzvfeE5y2L7j38QZx92l7s3FCtPG3Fc2NEucuZKQzFS4yoTLipa1kIJK&#10;glsZ5gkYEJkcycj8a+z3/Es2zlLh+5xBx3vl6Ei4xYTqdEWLdEIafYW0P6v0lFC06gPlOoZGuBGi&#10;/Qc7mO4jZfbd2z7t7k9xymk2fbNmk3UOlQ0LCWitgA+IcWUgfbgQuBb2K/b1le69svuv7yOfIhlz&#10;OR490stlefAKkTZRVKU60s/9rIbaJHQYELMr+EG7rtxce7g5U9rvlt5TF22ncJVztTDpIILbpj3B&#10;ltKsz86Q59hwIWNf8Sb/AP8ASP2o/wD2K4x/9by74ELcZ/Fs98X+bZ7eae33asz0Nw8ryxbiltdF&#10;otrFHJaiBmEuZIB88sCFzKe4D2OduXCvsX8A8v8AEm7rFI5M2ncVzbsINxjuS3XbgGZT7SEoUVkw&#10;lLZWodU6hgQu8b2Wu9WD35e3Rx5zcp9Lt4agN2q8IBBKJ0FIYd1eNVABVfGuBC43P4rfjbtt7Ze9&#10;nj7uE7S70vb/ADvc5Dc252y0JodSFD6S4L9LNuQ6v5Smn7wZ4ELuf9urkLuP5U7LePt+92llRYN+&#10;3K1R3bnFQqvzFI0OrT/ubjqaKUjwJwIWbOBCMCEYEIwIRgQjAha1dtinul8vAeHFXD3/AK0XIuID&#10;OLN7fwU3h8fZ+Ky7nWRtxBVGSAqpUQelaUAFOgwxt3tlD3LG/hiQePN/t2K+tdv/AC1gpr8yjqPk&#10;Psw3u3N5poE8xrHkRbmrx55MVvWoZAgZDzyrTDeMXonc5i2HKR5FwjxpfrPo/BVAINSKiuY+OJCF&#10;o7WHeyibt+NmbyGlH+KUItwhysmFitK06EfdhrO0bWoZSNq/C98pVvK1THl25v5UI0+ofgcwB9uP&#10;IjZX3JX5qBId42/akOfXOApKlCorQE9AKDww3hji5J6qQudSni2wAQAKCisJFyi+mI/0bQCTQig8&#10;OgFBliwRsbeJVCuZ5NDEdqRXGLa7rbTGQyVD5VIqkpPhQ4deWRQlxyOhTP8AVFzQDl2JQg3SVY5b&#10;MOZIDkZ3IKUaqRllU/HGres9ChcgbtmJEhwFAedFYrORtoSFe3C03hyUJ+3ZxbSo1KQs0+NMV/p3&#10;XY4VvyciHy0B49xBS1zH3F4lNS5MbmXJTDuwekE0CQF1SrxzIpjZmJ1XDlbNyMhEDV6EexRFyxMF&#10;gryVap16ebitQvpCgALUsDSKClU08cNb3XsfDt7oyE+QGvtTg4xuSB0bXkvrO392Wh5KYDx0BYoU&#10;rIAA8Sk4ibfqTEvjxgxLcR+KWONKOid+8niqZblegqQlrUpegZ1pShPlXDrp/ULJEiJgd5ZYG1tI&#10;cOE3Yd7mW1LrbcR0hQqlGigGfnifnlWLjeONOLpKwJ47sNdBySapu/OK1NwFJKhqArQAYTPWsS2K&#10;3BSnao84UyXZu6ipym7tZ9C7o2EtLy1IJND5KwrgdXsdQJjaNRwNHHYk72HKyHXxidFUpTTbbrmj&#10;qW0hQH8mJe9kQx23SEX0BLJvZx9w4juD/Cn3q9Zk2N1s6ZBZWBUJdRpr94xmLkuABHYXTn9JFqEg&#10;8j+a9M3JttlUNlaf3tCaEVp5ZYVMKg8k0edmJi2qbdwmdUo/CnwOWfT+XFTv3zfl5YoFuTpvTYdP&#10;ti9IPNvc6sNMhtOrR8taAgZV8q4jRaE/loytvmzt0Ic8G/FfU+okHUnIDMgdB8ceG1xi9OBWXnG1&#10;/iMBwI0WnTvY9ovh/ui3gvla2tNQNy6UhExCEB1IQSpKQoghSNRrpP2YsGL1DywIyGnEKl5/RvMJ&#10;nbID6v8AgU0uG/ap2rtHj+Y9yJHRc7m3GUgofSHFPKbT8qlA1CQqn4RliWyepkzALnSp4KCxOig2&#10;zJwGdgOa1H9hV+kcKzL/ANr3LSlW3dUK63CQwy6Clt2M7IcWyY61KIWA2UpJHUg5D8I7n+mfWrEL&#10;Rw5lpkvEHQg8B29i5X9WdPubxeiKAMW1BW0jHXy0sjAhGBCMCEYELlf/AOvBjjr/AMZW6v8AuC//&#10;0O3RMfYc5XqQZCrc74pCij7aoOKUTftajcPengO3SiVG9uXoK1We7pcTmQHEhfw/ZOEf1MR80G7k&#10;vG5KNAVcGx7sbQUmex6vUD0jSnxFfPGP6i3wiW71l50uasHpm4rMR+cRQ41/2xgE0+1OHEdlz5Cx&#10;5GidRyW+YKr+bQbxHci217S7Sukiiv0YzjA2ZAkUS1yXnQIiWLJjLSptRbWKFJIIORGLMGotdkGJ&#10;Y8FYT4v11vfg10+s2tFfLUkjphRYrXL2nyE7V5kvez5SB6jiXkpWaBX7pyuQ/vhj2Skrvy0WydSU&#10;qQUUyOVMI6KN00TH31u+/wDHfG+4LxZ0h0wbdPkRwUatLrbC1t1T+0nUBUeOKdmen7fUb0Zg7Zbo&#10;udAQ4evAtxVx6dfNycbRD7iAw1clqdtVwnc7e7J3kc/bIe473pe4kCDIfZkFVqjfQvBbRJSEusrC&#10;gk1+YDI47/6b6VxOlkG2JEgEeM7ve4W/LHRMfHnvjGrHWor2LD2V3FdwFylPzpm+twvvvrW484u8&#10;zlLWtZqtS1F0lSlEkknqTXGxBERiLekQGA/d2szNozUbkp6OJatikIjuiPyTms/J3dTadsnljb+6&#10;dyxbbbZ7EcXJi7zWwzMI9ZlIdQ6FJcy1JIzHXriHu2LF1rE4xLAtEgEMdWBDMeKTNm0+0xi5Dswq&#10;Pcu6D2wb8d3dgfF965FceRd3rW4FrfmKkOLQiW+2xIU7mavtJS5QmqdWgmoOPm56x/WYvVL4xPFb&#10;jIaRYOYRMosf7siYvoW3ChC0v1OFqF+Q0rwoy2A/QzLWyLht+UuQhv8AE0pdQofD441/idekZ+Vl&#10;R2PoQGYqE2eWN0C/MK+Z3pF9MPKjPJb8V6Mh59MX0iEZbN8X5OlBkBtCErvXBm4xQzbFhRdHUdEj&#10;xrjMQ8o1oycGW4eFX6pNutqUR3HENAAAAkDCQiToEo4jRXaUM19ZABJH4gBn9+MNKLIBknXK7260&#10;NhUpVCrJKQKqJ+AHXCkYEV0A+CTncFvVNiduRu4Q3LbDivKecTpCSkpAr4lRwmb1rHG+U4sOII9z&#10;JnK7uG0AurW5MyYO241jqfqXdDYCDTxz6Y1j0yEc3OleiPAHNa93tXkxsgI8TRe7pt1uzw48y1tE&#10;uxlha6V1KFPmz8cbVuwGVCVo0EgQOQK8naFoAxGirq3NBccCrTGVJkKFKBNCB5KUcahsenMiXgun&#10;ZAHm/tACU86P7ocqhKnbqlslEOKYfpAqKlkZilaJGLLiem7NmT3ZbwdAHDdqxlKZFAyX7XO9Tbgv&#10;UjJLaCVE5VI6gYpuR0G7+oNqAYE0rw/YiOQAHKStv2tUqY7frgyEF8D00Kz0p88/E429jWB0+0LI&#10;LtqdKrK1ByZEa6BPdKEtoCGwAB4AZYVT/RUZEqJDSkynENBRABWoJBJ8AT44UhCUvlD937F47Ln2&#10;/iA++zf3bd21t8M9vVwdicgb1ktQmDDqZSI6hqf+nCQT6hTTPqAajPHcf9PfSuiZ/qK1Lr84Qxrc&#10;ZTa5SEpxHhjLgz1biypXXL9y1ZMbD7jy1AWo/sh/hqp3K1ps/O3fvu64ypV5YamvWJhbiZaC583p&#10;TJjpUrVQgnR9hx3l9Tf6zJ9Juz6Z6SsWrdq0TCN+UQRJqPbtgCIieBNeKhumejvMAuZUiSa7R+JX&#10;WN2+9tvCXatx3H4s4G29F27ZY51ejGRQuOEAKddWfmWtVMyT9mPhd6p9XdS9Z5cs7qd6d67L96Z0&#10;HIDQAcAFvHExLWFDZaAiE9rWqK3zdECiELNvdA1j8R1f7ma5U8csULLEv0Z5CXD8fwVazx/EHd7F&#10;ackbA5U3JFflOXNpcRtal/l6AW0raTmEqWMyadcN+nZ2NiyAESDpvPA9ygjE8dOS1s+7FuJTvti7&#10;x3ltl6RaptqXYlxlxJLrDjDpvEOI4nUypJILTq00NRnWlQCN2ei7O3q9u3MAg73cAgjy5S4vxAPs&#10;W2+l3BdMSBQjT2LmB47v3u/cs7XZ3rxruLk+9WeRq9GXE3DeFtOFOSglQk50OOzL3TukY0ts7WPE&#10;jgbdv/dVruXcazLbLaCODBMPc/OHubbJ2i5vzdm/+Q7baGZy7auS/ua7oSmWj8TCqycljyw5t9I6&#10;XOWyNiwSzsLcNP8AZTiPkyltG12dmGnuXTp7OfIvMV27GY/JW8pT+5GXL5eVy5c2W7Imkl5JccW4&#10;8pS1/MSTUnqccdeusfGt9SNi21s7IbREAR00DaLXHVco4l7aw2gDTgt08GZHnw2p0U1bdSFpPTIj&#10;GhJR2HbyTmMhIAhXmE0sjAhGBCw/70ex3gXvw4ld4j52txkRkqLsSWyQiTDepQOsOdR8R0PQ46F+&#10;m/1M6r9K88Z/Sp7ZaThKsLkf7sh9x1Bqq71Hptrqdvy7g7m1HcuYzeH8JpDTuyRI2Nyov8jDSlMs&#10;y4A+rLlCQhS0H0wgqoK9aY+z1r+va+cIxn06IyagSFw+UORYjdTUjRadn6FG943PD2iqTOXO/D3T&#10;PZ64v27szeWzbKxtCC+bVaXDJkLTILKAomn4SFJFTTzyxxr9HvQNv6/+oMiOXeNt4zv3ZQHi3SNA&#10;Hprz4Jx1K9c6DZDCjsOS7BO0fnYdzXbPsnn76P8ALjuq1Rp641dXpLcTRaQfLUDT4Y429a+nD6P6&#10;tk9M3b/092VsSbUDQtzZldcO/wDqbUbjNuDsnZzpzxxP208Y3PmDmq9R7Dt+0tlx+TIWEjIfKhCe&#10;q1qOSUipJxE+m/TOd6uzIYHTrUrt64WjGI95J4AcSaAJW/fhiwM5lgFrW7QvfL7B+87k57iHjG9z&#10;IF6AWqM3dIZiokpScyytRIJ+B8MdU/UL+nr1H9M8OOfn24GySBKVue/YToJMzPz0dVzC65j5stkC&#10;X7QzrcQlSVJCkkEEVBGfXpnjhtW9eFLCUlXgAf1Y9AXhLBNtzcUHStktrpQjIAeHxzGJP9IW1UAO&#10;pQgdD2aKtYEQ2IhZitFkjqFDM08c8MZ2P0+mim4ZssysqEcPyThwil0YEJNlyHNYhwzRxWZNMkjx&#10;J/mwtGPHgkJE6D+xVmYrUVhQScyCVKPXHhkV6IsE17aymZsWdFfIQ20t3QvoDQ1yA/RhW5/DvxbU&#10;s6q5DOOSXbGsuWeMvSEfIMgB5eQxhdDSLKz2vlHclfCCXRgQjAhGBCMCEU/Zpl/q8MC8SS7Y7O84&#10;HHoyCodDpp/JhcXZRoCUj5ceSRHNrONl5i3SVRo0gguNJAofs8sOBeFHDkJjLGD0LBeXNnxGEhy0&#10;POR3kj5TrJT9hThldjC+DG5EEHsD+9K+Rt+UkFeNW8Y6f6llxKR4KpX7BimS9N4xNJSH4L0G4OAS&#10;Ldr5tV+0uzdzuptn0R1OqWrQUU8a+RxARxMvod3+D4wQwo4PeOBCRMoXBWhHvWrHlT3mva74T3oz&#10;sfeW+W1TtYCvpmlSWmvm06nXGiUpzzPj1qMdiekvoh659eYZzem4xnZqBJ4x3EaiL6kaKvX+p4mH&#10;LZMseVfisFe/T+JD7S+BXbbtftztrHJ9ykpDrr0Z8sxI7Z/CC4EhSnFf0QMvHHXf0n/o39S+pDcv&#10;dVuy6fbjQCcd05S4tF2AH94+xV3qHqKxZaNsb/uCjjt1/iY+I+RtvuSOYOOpW124iVrDzKHX4qwE&#10;FSAh4CocWckpIOonwxpH60/QC79Jsu3C11AZHnxJ8LCUGLETiCW7GUl03q4zY/JtZYec2fxVt6s/&#10;JyLZw/xZBk7ajaUyDdXHo8t0/t6UJr6dB0r49cd+/TH+iqHqnodrqWb1G9avX477cbcYmMAdNz6k&#10;8W4Kq5vqXyLhhCAIFC+q6T/bx7+O3X3DOCWuYOO2XbTKjOmJc7ZIcq7Ck6a6CpGRQsZoUOox8pvq&#10;59LfUX0h6oen5MhdgRvtXYDw3IcwDUEaSHAq+dPzrGfDdGnAg8FsFZiXqzpQ5YXPrI6jT0lnMD+9&#10;Vjm7B65G/LysgbJc9ATyIU/tNmsS45JY/IZTyRcN4Poajt1UGEGgH+yPji4HIA8NoV5/lyUdOZnr&#10;pyVrJfkbsKIsVH01raIIyoXKdKDwThe3bGJU1kfglrVkzPIBO5KUNoDbYoEigHww1U9ovWPFkjAh&#10;GBChrn7lzanBnEt65K3hPYtsS3sKIdfeQyn1FfK2kKWQNRJyHXE/0zpl/q14WMaErkzURhEykwqa&#10;AH2pnduxsRMiWAX598X2pu7z3dt4b170Ni3WLDgXe+TWITV4fJWWWD6aEtOoqkpSQfs1DH2q+iv9&#10;UfTvpZ0sdD6tYufwpSMZWwHAkaxnEsXBWqcz01d6pI3rZAfgfwUzdtP8LX3LXnlCL/nQX22WTacZ&#10;aVyPyuT9TKkIBqW2sglsq/pHp4Z46S9af1x9FxcGX8js3buQQ0fNjstwPOVSZNyGqa4fom8Z/wAe&#10;QEeLFz+xdtfBPB/HPbdxRZOFeJYAttgsEdEaKyDUgDqpSuqlKOZJ6k4/NL6o9TZnrDPu9Sz57716&#10;RlOWmvADgBoByXRuLjQw7YtwDAaKW8a/UmjAhGBCMCEYEIwIVrJisyoyorw+RVOmXxwtCRtlxwTS&#10;7ajdiYHQqO7rvC52mcuzxLfpNKN0Pn+0ABQj/UcWSzgwuREzLv8AtzWvsrq93GuGzG239382FG+x&#10;S9syx/k1nSlwKQ89Rawf2T5Yj86/506aDRT3SML9FaY6yqezsTwxCq3IwIX52f8AEs9tcjiHv0Xy&#10;1a4K2LRv6AxNLwSfTVMaHpyfmpQKORp5Z4/Xv/Rh6zj1/wBKjp85g3cO5KG3iLcvFCnLWq5J9Y4Z&#10;x8rzAKTD+0UK35/wo0a9QOyvdaL6+TGlbgW9b47ijVLaWQl5aEHolS6VIyJx83v61szHv+pLFuyR&#10;vhjgXGbUyeIJ5gcOCtXpSBFg7v71P2LqccZZVT1EpNOlQMvHHxsB26UW0jAHUBNSJb4Y32wlCQ2E&#10;NKXStApVRQj7MOL1w+Se9vYoC5bjbk0QysJMlUG/XNLpLT7rjYbrl8hy1CnxwtDaIQPAD4rO0JkG&#10;NseL8OaVxYW0x1qnOkqTUgg/h8ehwp+oqBEMsP0I2vMl+fBN9ycy2lLNvaDekEBZzVn/ACYko2v7&#10;x/JQUr4gwgGbjxqrq2WSU88HJCS2gZ1PU/dhG7fERTVOMfClIvJwPin4lKUo9NIyApT7MV56q7AA&#10;CibcFtiFcJEdtB1nNFR4Uqc/txK3CZRB4cVXbEY2Lkot2in4pPN5YYeWtltSFqpUA5VGRqMOBjkg&#10;AkU0TI5sbZJAqdeT8aLEfvW7SeHe+XYNv435cdubNutslc1j8vm/TKRJLC46HylSHGnFtIcXo1oU&#10;BqORCiDaui597odw3LW1yGqHo7tzDkB6jRS0Otyw5brLaVcfD+wrVZ/5rw9lf/fPvb/05Wn/AJpx&#10;tb/POX/dt+6X++pb/NuT/dh7pf7yuYP8PT2Tw5zMmRuDeUltpaFKZdudtCHAFVKFlq2IcCVDI6VJ&#10;VTooGhwkfXOYaCNsdrS/GbfBeH1Zk6bYD2S/3lu42btOw7B2jati7XYEW2WWHGgRGUgBLbEZpLLK&#10;EhIAAShIAAp06Y1Deum9IzlUkkntJ/ataXLhuyMpakue8mqknbaUsuOvOqCEadNCRma4hcl6Ac1P&#10;dO8BMiQA37U4LMtP07jLZGltxYTQ9B1GIm6Np9gVqtEEUVhuKcGmPoU1BWASQfDDvGtud3JQvUL2&#10;yOwcUysWJUtGBCwh71vcK7YewbZ8bdXcDe/pHZ6imFb4rfrTJBH4lNspNdKfFRyGOh/p59K+s/U2&#10;+bHS7W4Q+e5I7bcO+Ro54AaqOyMqGGHkfZxWn9vmLjH32G2tn7dgfWbDs01lyXEfCmn2nEmqVuAH&#10;5dSeh6HpjZXVuh+pf6deqxmT5F6UJbLkCJQnA0LFq11BqEtanj59vmOI4rpz4j492XxPxrZON+O4&#10;LdsstkiNRIkZpOlDbbadIAA8+pPiTjhvq/Ub/Vsm5lZMjO7ckZTmTUyOpK2njCItgRDACgUhuK9N&#10;pSidOkE18sVwJ8dEzrLMVadnv3S2o1S3XHaqI6kHM18gMOb0BO6IGgDKpuwSjtmDHZgpuAUXHZIC&#10;1rV1JP8ANj27Ku0UbTsVgsQEI0Va+XB+A0lMeiSqueWVPhhTHtCRrwTDNyDYA28U0m0z7vJCalRF&#10;K+Q8K4mjtxxSiq8RPLk32CkKLHbiRkx2vwpyH6a4rUpGRdX61bFqIiNArnCScKmttCmy0sfKQQR8&#10;MALGiwZIihKtTzKfV1MKWGwgpFRXp83ww7pJ6N9uSb1i3Lkl/DRO1Z3KYm3W9+4KSVhhtbhSkVJ0&#10;pKiB8TTLDi1b82Yi4DkD30crAll+T97qPfdzZ32d1e4Nw8jSXWrVZJ8u3WazpKgzDYZdU0Alvxdc&#10;pVaqVJyx+276K/TTp3006JZtYcQZ3bcLl67TdclKIlr/AHQ7AaLkzqufPOuky0BIA4ALpe/hyPZ4&#10;3pxpe7f39dwsdy2S3Yzqdt2l1BS6EPDSZr6VZp1J/q09fHHyF/qx+vOP1a3P0x0oicRIfqLoLgmJ&#10;/wAOB4sfmOnBbN9N9HlaIyLlKeEd/E/guxC72tL627hFeMWQxXS4MsvI/A4+B1uW3wkODwW2b1uJ&#10;Dks3Fe9lzHrha5n5q6HkIdUCpXSnjkegwzzLYsyAiGooGJSZKu1y3O49b7OoM29BCC4BmaddPw8M&#10;OrdiOMBKXzcuSc2rZudgTmhxWbfGRFjjShAAAHkMIyk5qrDGIiGCTbpfLfaUaJCx6hBIQKkn7hnh&#10;xbtSnpokLl2NoJIs8NpxLm79wthppkEstEUAA/ap5nwx5emQ1q37Sq+ZmdZU7F7ecvW62UJkJEOA&#10;TXQk/OtPkqnQHBC3HFqKy+AT23YMqmgTpjx2IjCWGEhtCRQADIYRJILlTUYiIYKthNKLAe97YsUP&#10;3cuLN4RmAi5T+IOVob72pXzsRNz7Cdjt6SdA0LkvGoAJ1UJICaWnCukxMKMC+gBcgAvJtxHhDAki&#10;JcxAMpPAZgYgraNiXUMjAhGBCMCFxv8A8ZhtPeXJPZvxPx/xvYrpuC8f20VPMa2WyXLUmO3apjC3&#10;FqjtLSj946hIBIUa5AgEgQs4O+72nW/cC9lPjrgm8W5MHkvYuxtsv2VbgSXY9yhWaO2/BUtJNUul&#10;JbUASCQCPPAhcof8Kl2w9ynGnvEIvXJ2yb7Zolk21uZibMuNtksMIcKWo6ECQ+hKFqUvJKUkkgFQ&#10;BSkkCFsM93v24u+X25fcvPvEe3dYXtzWiXKFxvFviIU+4w+6Aiaw7FaGtcSQkDNIND4YEKrzV/FL&#10;97nPnD83g3tv7br/AGXkK+xjblzHIst9EZyQj0lrjshoKSsVOguEAGhOBC2ifw0Xs9co+3txvuru&#10;Y7q2VReTeRUo9aEpwOLhQUrL+l/T/wC3DrhKlgZjpgRotOvs69pPInO/uvd+s7cW151v2Xv+yclW&#10;2Dc7zZ32YryrxupqTb1oZmR/Uc1NNKd+RpSkBINErKARCwC/hwPbr52m+7xZ5PLNhvdns3FCrncG&#10;50q2vssLkxXvSaQwqax6ZRIIUDpAXoUSgoXRQELb37P3CG/YH8Tn3E8vWDa11gbAYgbohwblLgyo&#10;0daHZ1vTEQ0qalDjupDC6Eaj8tVHMEiFA/uB9h3fj7LHucXD3ROwXa8jeGwb/Kfk3GBEackKa+tO&#10;qdClR2QXPScVUtuAGhPhgRonD3N/xLnfd3ncN3Htf7R+3XcO3d4bsYVaZM9caU8qOJI9N0R0hpIb&#10;UpJI1OEU64ELaP7NHtmcxezZ7bfJ/Pm+beJ3NG47VLurtubKpAjiMypcOGQ2Cpx3WdTgFfmywIXD&#10;L2x+4Krt/wDchuPev7g2wrjyBvRqWJ4t11Coy4kt8h1qQ5Ek6CfRZUFMNnSmhSagEHAhdx3Y3/FW&#10;cV9/PdXsrtW4k4Y3LbZu57g2xJnyJMaVHhRcw5JfEYBTSEqKBrUCnUQk5rBAhdYc6ZHtsF64SiUt&#10;MIW4sgEkJSnUchmch4YEL83XjfsZ3x7/AB74vJ+/e6Owbl27xdZ25aWHXYkqCsxIi/pbexHekNpS&#10;QtQKjpqaGuBC2bc7fwbnZXtHhPkTcvDW6d13Ldf5fLmbej3CVGVHivspcebjpSww248lYo2PVUpX&#10;ypNalVRCZf8ADadwnNGwPbw5x7OO4bau4bS9sOBd51pMq0TUlcWYy4w+ywFtAulp/wCYIb1K01KU&#10;qJAIhUf4L/hTmfZnG/cBC5w2lLtNgeue0HbO3ebWGFrmoZuRuK2kyG0yCEtiHmfkBA9P5vUwIXco&#10;220y2GmUhKUigAFAKdBQYEaLgj/icNhcpcm+7321K4l2TP3ibHCtUea2LNMkQErfvinUtyX0oSxo&#10;9JQUs+oEpGaykA4ELoh9972vdue492H3XYO1ILLO89mtOXTa7iEBOl5hv54adIyQ+2NAA8aUGBC5&#10;8PYm91buU7Y+xvkzta7oNk7qTfOL7LcZ+znX7FcFKkJbSW/y1KiydamXiFIAJqioGBCwo9mH+H6t&#10;fuq7S5U7n/cEb3PtW4Xi7yUWotpXClfUP63pEz05jR1pacUAhK0FJoKgjLAhSv7s38KrxB2V9jF3&#10;537P7vuve+8Nu3CPJkszvReeXb16W3EsR4EduqmVDWCElR1EVoBQQmD7jHuU9yPNXsAcW9vc7aW5&#10;Yu7ZanIG8XXbLPa9G2WFHyyJC1MhKGX0gaiogaUFRyGBCb3tKfxQnbj7bXZjt/tWvHD13uj1mLrr&#10;022z4rQlSHlFb8l31yTqWaAJCQEhNdR1USIWsPjP3OWb977ts9wTtj2VcbFC3DuESJe3owVLkuxH&#10;wUXCrcVJ1VYBdcCAQNCj0wIW9/33OOeTe4v+Im7X91cMbXvN6tlptHGxmzG7XKRFjlrdNyvDqXZT&#10;raWAW4TzbiqLyKtH9YCkCExfcR4D5c97b+ILtXbnuOw7gtvEmygu1O3MwJUeP9LFT61wfjSXGw1q&#10;edICCCa0NK4ELZ9eP4Mn2503C9Xqxbs3fSVCdbt9ufmxjGiyfTSG3/URHEhz50klK3Cn51ZZJoIW&#10;uH+HT5O7q/br5C7ieybkDaF8DVugXu87ffk2qZ9G7c7S04AhDvp+mUyWwlSQkkqOQwIXONwX7g0r&#10;ij3Lp3e57iexLjv7drEwXD8puYXGVEku6XGHVxJOglLDKkqZaOlJGk1ANcCF3A9lv8Vvxb309zuz&#10;e1/h/hXcsCduSeyxImvyI8piHEPyuSXkxQFNNoUpA1kFNSEkDUCBC63sCEYEIwIRgQjAhGBC1tbb&#10;/wDXp3L3/wDarh7/ANaPkXFfzuHt/BTeHx9n4rNRSkpTqJAA8TliAA4KacAKxcucFlgvawQnKgOZ&#10;PkMOI2pOzJlLIhEO6bLkmRPZVPcUG2mjUIBoTiVEBZ8I1Krsrkr4MyWiNBzSamal6M8zIJ1qIWDl&#10;4DpT44deXtIMdBwUaL2+Moy1NQk+O8uK+l5k0Ug/d9/24XlHcGKYW5m0d0eCrt3u4ie84lf7CBQD&#10;IfiFP5/vwh+niBpopKWbcFX7GVdy5qcjll5OtZNdaicj4UpjIWtheNG5JKWQZR2yDnnySdh8oxe2&#10;WXHnEssD5lGg8PjhAnaHKUhAzLDVXsOHb3EuKuVCGwaNkdSMNrkiGEePwUnjRjAkyOnDmkD6WVHU&#10;U2+Q5GQSSG0n5QfgMN7uBYvl7kAT2rGOXKGlErsbovkeP9KpgOOpyDhNAfiQPHGu73pK1K68ZGMf&#10;7rVH7FMx6iIxrqqDm4NyvNmPpbY/vxmfjQYfWfSuNaluJkQOBoElLqJZgqCLhuhmiUykUAABIz+0&#10;4k5encQ/uEe1Nh1CQCvBuTcqaN+k18tM69fuxCS9JY7uJSHZyTsdRYaKsnd94ZQG3IaSoEEkKyp4&#10;j7cR8/R8H8MyByar/knA6iG0VUXzdkmrkKCNFaAE0OfjTGcfSmPANKZfi2icRypS+WNFe21+dMck&#10;7fv4SV6dQI8lfzjFc6v0+PR5Qv47gAt7R+BTq1IyeMlRmXKLtNLNntTAcXSqgD4eJJ8zhPC6bd9Q&#10;yleuyYaCnwA5BY3L0cQABW6dxsyPlmWtemvVKQqn6MTB9NX8etq63ZUfsTeGXC5wVaPE2/uKG99C&#10;yWFtVosJ0kHqM8Q9y9mdDux8yW4Hg7gj7aJ0IwugsGTHtdrXNWEvOpbbSogkmnQ5nG3pY5iRKEdW&#10;PvU3DqsDb2TkQQGZqFtPtwUkqvka3oTCtbY9NAoCcs/sGHtvFpWiqN/qjypXtKUU3aOqCFTAVIWC&#10;FZDI+WnCZsESYUZLwzIiAJ40PAj2fimTKhJjqKYKyGFGoGnrTMjPElCA1IAIUFcyZ2/DGRMeH27F&#10;eN2e3uVeeIcUqhUEk/IB1JIwwv2hcoQzaKcwc2eEPDJ31HADtXGj7j2xb5xv7qW3eUOZmxH2lJQY&#10;FiVGSG0su6vXdMhYyUHVUKSfCoGeNtekLtnFzLMrziIlzZjwJ7OaqXX9+RaubGcjlqOOnFZ6WHc2&#10;3dzR1yduzWJrbaihSmHAsBQ6g06Y+o2PlWsoPakJAasXXHd2zKwWmDHvol7EikkYEIwIRgQuV/8A&#10;68GOOv8Axlbq/wC4L//R7nJFst0j/fLCFfEp8/jiiRnKGlFcjAJEVs+y6tUdK2Pg04pOR6igOHQy&#10;JaUPeAmxxo8lYSrHaYX7lTklBBqFhxZFftrhSNyR4D4JE2IR5qnFvl8stWoLwmxwcvVBBFfDVTGM&#10;seFypG09jfcmM7RjpolRbbG6raLpaWxGuMRWaRQH4pJ8leGGQJw57JF4lIDw1FCEkyp1suEFciWf&#10;ppLHyrQR8wV9nU188SHmHF/1TopEYf8AMKQpIfaqQozTr7IeYQShSikED9PTEpavRuBwfwVXyen3&#10;cOW2Q92lVrA7mtuSONebIG5dqyFx59yUl8oR+JLmsIOQ8F+WJGBcUXkBtBjIMy2WWtyQu2x3Jgo6&#10;ppsrypRRSK5fbjxRCZ3OUqwr4P3a24sR3G7JdKgn8YMVyoy8cPOmfwsq2Zgyh5kXAoW3Bxw1H9qs&#10;2NCF0xbwkEa8arjn9rW4bP2L2089cxXzbNkvt02vFtLtsVeWG5CA444tLqAytOSQnSdQJqSRQUqe&#10;tOuidy/ZtRMoiTvtp93H2aNUrfHVHndt2wZAHVv7dedGYipq233fnEfbjuK7bk3RKsG37K1duJlX&#10;KU7EiopGlqb1JcYioAClleRIWkgU65ga5hkXrMYxBlIi8wDs4fQksNKqoefdsxG3dIi4wANTVmck&#10;DSuvtdcw+wd+bLs3YTvvj67T/Xv9/wBy7Wk2+3KcdAitwGpZmTG0hXprMgPIaXVIIDaTU5BO771m&#10;Zy4TiAIxjMSLauzB+DMTx1amq2ddtTOTCUaREZCVNXZg70Zn4vpTVdtntZ2GIz7eXFs6RV1TlnQQ&#10;iqQaF5wBI6dPD+7njij1Fm7828bcdJyHtidp58R+zgtK5+FGWVMXJs8iRpoagUA0dh3VJLk54bfu&#10;kOwtvwZyFMNqUpbZIrUeWXjjQvXelXs+cbtoVZiNG/Yo+EoYzwcEDQjROC17gbuVyNvjsltlKNQK&#10;xprU+APhij9Q6NPp1oXZy8RPA6e3mnFu7ultA4Js29m4OXKVZ7eFRmS6VrcSKUFPwpy8cbOu9Thh&#10;YkLkiJT2hh28z3JjCMtxjGgfVKX02z4kowJB9V5R0lSyVUNPEnpimzyOpZUPPDxiKsGD9ralLbbc&#10;TtOq8z2b3t5LcW3Sgpp9WhCXBmivQp+zFm6d1uOZGRuQYwi5I0Ps7V5KMrNAaGncrwMWPbbwkXJ0&#10;uyyCQpWZPnQeFcU+eRmddBjaDQBZhQDvKVaFjXVe2bpuWY2n6WCGivNK1n5QPAkHOvwxOQ9L2rch&#10;uuEgagDj2HRAuTIoGSpbtvuR5QuVyeL8gAgZUSiv9EYu9m1bxIeXZjtHHme8pWFpi5TpxmnqptsM&#10;sg+mlKPOgp/JjNysAG0Tf3LMcbiptsQEyJZ9NAHx6k/ZhzZAidx0jUpnfnsDDiqF/jtsxrbs+L8o&#10;OlToH9FIqa/acI45Lyun2e1QsIOQE6kpSlISkUAAAHw6YRVoX3AvV+Zt76PuK82c3d/G6dp7J3Pc&#10;7RtbY0o2q2xYct6MguMU9aSpLSk1Wtzz8ssfr9/pu+lHTvTfpixeyLFq5fyo+bclOEZFpfLByCwA&#10;5c1zF13qVy9kERJAiWDEjvK20e0P2581dzG4OOe/Lug3cxu237ehuRbREJ9R9Km3Kf4WTUKeSeql&#10;CpFBj89n9Q/p7H9N+qM3Cwrfk29wlGLNEbg/hH90l2WxOldRFqFuczuPFtR39vYuxRtwONpcT0UA&#10;R94rj5skNRdDxO4A81UxgllFVrXa4/NokbsUGvTjpFtUugRqNQ5RX9KmJPKE/wBI1rn421bgqHnP&#10;5tdGp+KndzfG2k7kY2i3IS5MfSpehFFAAZnUR0rjX4w7nlm6zRB+zKM3AFlz3e94l/Z/ZnufYsxK&#10;U/UX60TI5Qfl0LeUSKeBB647G+m97zsyFyPG1KEn1oYn7wPYrt6fubbuw8HIWvvti76uNeI+A+2f&#10;Yn9uXbe7t6+3J/csdpSm0tRXXVraRJQ2AlbaQoJFQSQAVVNTjojN6TO/eyJbHeI2FuPY/Hn8GFFN&#10;5GBO7O9IxBceEt+Z159ujCiaff53bduvKXZ3vDjrYd4Td71cuQlXSE3UoMaIlVVPNhCUhxLyQQfU&#10;JIzKadAt0rp1/GyoTkNsRbY8yeAfgx7KpbCw7tq/GTNEQYhnJ5VcMRxpXsWzz2UN4XCL7bJ2emGG&#10;5tw3JeIkAeslfrsKRHW5JKE5tBDinG9Kszo1dFDHK/r3DJ60bpk8Y24SNG2kONr8XYSfhubgq516&#10;O7IEY6kD2areTt21my2OLaVK1GO2lBPmR1xoq7PfIy0dSVqHlxEeQS1hqnKMCEYEIwIRgQuSb+Kd&#10;4D5031xrsTmDZ7D1w2ZtVclF1jMBSvp3nyA3LcSOiCn5Crw8cfeD+hz1V0vo3UcvAypRt5OTGAsy&#10;kw3CNTbBPF6gcVoj1ti3LluE41jHVuHas5vZy96fs77hNl7N7P7dBc2Luqz2qLBiQJGn6SUthsJc&#10;EV+tNSiCrQrM1NMa1+vP9PnX/SF/J67ckMnHuXZzncj88BOTgzjwA03CmiR6L1qzkRjZA2kAAA6H&#10;uXLj7/8A7gvMHdB3ibj4MmS3YGx9gT3IFvtjailt15sAOTHwMluKJomuSR0x9of6Xfph0/0f6fsd&#10;TtxjPJy4Cc7tCYxLtbhyiOPEnVar9Q9QnlXjbNIxLAfir/2vvaS70uWNgzO9Di4Db8ix6XNuMy0F&#10;Kro4D+90JNP3WnIE/iPTwxy5/V19ben4WGfS+LIXL1wxN8xqLMQXET/pE8NQFZPTnQrt/wD7QaAf&#10;K/FdBvA/8QrYeGuYbN2m9621bjtie2liJLu74CWosg/JRxCvnWxXo4Pvx8xvS39OnUvXPpyXqDpd&#10;23cMZTH6cPvIjqx03HURNSrpPrccK95F4EaV+33rqS29uTb+7bHG3JtSaxcLdMQl1iTGcS404hQq&#10;lSVpJSQR5Y+euViXcC5KzejKE4kgxkCJRI1BBqFf4yEg40V+m3w23i8htIVma0/ThpvLNwSIsQB3&#10;AB1e4QTxGBCtpLwjRlvZfKKgE0H6cKRFWSZO1W9vjhpn1FV1u/MokZ1PhT4YzmeXBeQCUFJ1IKfA&#10;imEUomhb5KtuV2/d2vUgyFkNuAZDWfwrGHN2Hm+OJaQ4fiFW7lvyu5VYsVW3txKscdRMZ1sutJJ/&#10;DQ/MB8Meifmw3HXROsaW07U68NFNowIRgQjAhGBCMCEYEIwIRgQsYu5jvK7ZezuwxNydxu74G1Y0&#10;9ZbjCW4Qt5QzIbbSCo08TSnxxuP0f6A6x69uys9Ixrl8wDy2Cke8lgH5O6icrNtYYe7IRfRceXud&#10;fxBWye6D6/ta7V7bKt0C6TWbcN1LfDJcbdcS246y2n50pINElXgST4Y+oFr+jjruH0g9QuX7Yvxg&#10;bhxmLgAOY7xTc3sei1ne9SWbtwQiCztu+3BZ8bg/h4+wW89v9jTfmbnG3jNgRk/mNtlkl6S4gLKx&#10;HUCheZ6k59T1xxf9Pf6hvU/03H6HCuR/T25ylKzdiCI18QfWLtw4q99Q9P4tyG+YO4gMQdT3Kfuw&#10;j+Hp7SuzDco505Iblb5v0GrkCPc2m3GIxUnTUxkgtuO+RUCB5Ymvql/Vt6j+pGP/AC2xKOJZlS55&#10;JMZTr/fJ3CPYGdVPC6FZwzvLyPB1sHuXC+wd9XeY5uTiqJJtqwG48Jm2xmW0pSa61aUp+auODruW&#10;TAC5kGUtTKUpSJ7HJJZXfGlCySTHuAouGj+Ij4z4c4770IznE+2kbalzbch29MMLSWfqyaN0bb+R&#10;pz0gNSRmepGP1T/0Weqsjrnp27iZF8XRjXBC1FmlC2Q7F6mL6ctFo71TCAvicI7XFe0rb3/CUcUc&#10;l2608ocl3+I8xtK6ogxYfrJKW3pTaitx1pKslBKPlKh9mOZv65Ot4V6eDhWpRORbM5TbWMJAARk2&#10;jmrKf9JWZDfI/KW967DdsqVbHpdnSkocaWVtg5ApVmmg8sfmz9S4/k3oXxUFgW5j9i21YNDGo71Z&#10;2+3ubgDk66OqeksuEFpRohNPDT8fA42lC7GEQbYABDghN7VkEdoKf0F1lyOksjQE5aQOh6UOGkgY&#10;0UvEhqK6wklUYEIwITb3huNjZ+0Lrux9suotcOTLUgGhUlhpTpSCfE6aYk8LGObehZBYzlGPcZED&#10;4JGctkSeQX52/InOHuTfxCfPFz4J2SuNadkbelqlLgIWGIUKOHi01Ilr/FIep+EeeQp1x+ovD6R6&#10;P/pO6Zb6lkid3Mvw2xk265clteUYDSEH1PJc/iWV6muG3CkY1I4DtPMrt77LO1vbXZp227Z7e9sy&#10;VTW7FGCXpSgEmRIUNTzxT4BSug8gK4/Lb6y9RH1Z1XI6kYC359yU9kdIiRoB+PauosHEGFajaFWD&#10;OsqMa0UwjAhGBCMCEYEIwIRgQjAhGBCtXIcV15uQ4ga2alB8RXr0wtGZgCAaFNJWYyIkRUaHkrrC&#10;KdowIRgQof5o4C4Z7htqr2TzVtuDuO2qrRmYwlzQSKFTaiNSFfEEYvPQfU3UPS9w3un37liZDE25&#10;GLjkWNVHX8W3kx23IgjtC59ede1HuZ9qiRc+ZPb2s8nde0C27IO3tanXYD6jUrQkfM5HV4pA+7G+&#10;fRN7F9b9Ys4/Xco2YXptdyJkyIHNy7E6OaBa/wCoYU8CBnjxdtIj7aLATbP8St7h3B+7Itw7tuJ2&#10;0bclq9Mj8uk251JrVRZddToWsD9k4+20v6UPSfquxKPp7qe6/GvzwuR/5UYncA/ELVB9Q5WKf41t&#10;gexvc66yu1Pu44772uA7H3GcR+qiFcAstB1Gh5h1s0dYdSMqpORIyPUY+Knrf0Nl/T3qV3pWc2+2&#10;Q7F4yBHhlE8iKq4WOpDLhuA9unvWU19etu6ts/nCVJYmwxmCQDUdRTyPhjRMLRx5+UR4Sp6zeNoi&#10;cdQrKDIn3S2x4McK+VNVknz8z5YlLdqOJqsMzIlnzIthhx+3JOa12FEYh6UAVg1AByH24b3sgmgo&#10;EriYItVlrwTlxFqyIwISTdIpWlMmOCHWjUU8vEeWeHtme2h0UVkWnAlHUfZkgXa2tFJnMkNmhUpB&#10;IBr9gw/sXTE7fuUHlY0W8wU7E2MTiq6MCEYEL4lKwNLYNfh/cGEn29iyAOgSzEs7y2zJlH0GkitS&#10;M6H4YYzviBYVKl7OGSN0vCBxKcMBmDZ4b0qK5rQqh/2wFMh8cRtwyuyAIZWWyIY1smJcJlypTkt4&#10;uvHM/d9gGJ2EBbDBUq7cNyW4q2V8v4sgOtcqUw4TZYxc3d3nB/A+zrruzdF3adFqjSX1MR1Ba1Fl&#10;BUUAjKpIp8MWXo3R7vWcy1hW6SuzjAPRjIgP+KJAwiZcAHX5fPet3acmd8ncjfObN8PPvu3SSpu2&#10;wtSlJixdWmPGYQMk0FKgDNRPXH7Yvp36Gw/pt0i107GEQLcQbk6AzmzznI8avroFovJvnJmZH2Lv&#10;R/h2vba3n2WduNw5O5hHobm5BMaZ+Xk1MOIhFWEOD/tq66lDw6Y/M7/VX9Wsb6gdWhh4FbGHuh5n&#10;/EmT4jH/AEQzDnqt/enemDFt+ZP5pMe5dGCUJCQlIAA6AZY+Ua2YABRNSUp7cVyFht6ihhvOQ4Mh&#10;QfsA+Zw7f9NHcdeAUTfu12j2r5c3k3R0bTsYLUOPQPrT0NP2BTrXxwnZh5f8Sep0TS3aMy3AJ0MM&#10;tRWUsMjShAAA+AGESSTVWAARDBNZy3xpkxz6h4NuE/IgGtB4/pxMC4bUQwoqzLHjemQSxOgB0H7U&#10;4Lfb49sa9Nnr4k+OI65cMipqxjxxww96v8NlIIwIRgQqDzDMhstOpBT5HLPzqMKRJiaUWBFElR47&#10;cC6iLGBS2tpSiKmgUFJCaV8wT9lPjhcl4uebfD8EgAIlgtYnuA+4JxdwDerX212fcMVjkDdoDUSF&#10;6n75DbuSFUA+UudE1zPhjdHQvp71freBd6rj41yeNY+e6B4Y868W4s7cVDZmfbsSFpwJS4KDu272&#10;U+zHbO5YvcZzNtCLdd7yHRPWJJJjtuk6w4qMflU5U1JIpXwxtv8A89/VNvpv8ntZlwWBHYG+fZpt&#10;E9QG0HLiomHSMa3LzZxD6/tZbjZF5THbai2pAjoY+VKQAEaQKJSAOgHgMcoxsOSZVJr211KWvZ/C&#10;FG9xSWpy6Xxwxo660NSK0CcLeDG4MmsRczPZw0SlD2UllKm3JK0IcILiEGgVTrXDC5kVoBTjyU9Z&#10;xNgaR9gT0ixY8CMmLFSG0IFEgYi5SJqVMxiIBgrnGCWTYtaY8PeTrc5ArJbBZURX8JzSMLX3NoNR&#10;tVXr8dsn9ysLw9OnbiRa9wD0IqFVZSkUQ4fCp/mwtjxjbhuhU8exJ2gN1aJ6JSltASgZDoBhorHp&#10;ovWPFkjAhYT7j/8AXpvEP/8AarmH/wBaPjrFgwOPs/FQebw9v4LZNiwKDRgQjAhGBCMCEYEIwIRg&#10;QkSHt3b9tmuXK3QI8eS7+N1thtK1f7JSQFH7zgQlvAhGBCMCEYEL4RXI9MCEj23bu37M+7Js8GPE&#10;dfNXVssIQpZ81lABV9+BCWcCEYEIwIRgQjAhGBCMCEYEIwIRgQjAhGBCMCEYEIwIRgQjAhGBCMCE&#10;YEIwIRgQjAhGBCMCEYEIwIRgQjAhawdsXu0Oe6dzS3DkNvOW/i7h1qS204lSmXDfuQng24lJqhZb&#10;cQvSaHStKuigTF5+POAhuBAkCYkggEOYuDxG6MouKOCNQVKY1wQEjyZZrpjvXCKEyyEIUa0Qeqeo&#10;BOIHcLB8PD709Fs5EWlQPoOSZU+IqC+U6C2k1KQTU0+3E9anuH3qmZFnyJchwXxX0qbalLawpZWS&#10;QKjTlTpjEE7iNGCWnAQtA8SX7qKyw+UUjAhJ9nS5IcU2ohNTWpyH6cRcLp3SB0FA3bX+3krblYsI&#10;QtGFDMEkk8jy4Dt48EvOQUJSox3EuFOdEjw6VGFxcY1DKDlYZ9pBbkla22uA9H9Z5ak+maLBFKHx&#10;FcNLt2UCwHcpPHxbc4uSQ2vBeXJlohgtw2dak5hZPQ+ePBbnLUt2LyV21YpCLtoe1Ib0hTn4kpSa&#10;kkgUOfnh/GOxQU5vwA7lQWlaflWCPGhHn8PjhYNwSZBjTRfcKLFGBC86Sn5TlTw8vuwL1mXrAvEY&#10;EJRkXac80lpSglKfBIp+mnwwwhYjb0+Kk7mXOcQNB2USMpqcJiZkBwofpp6ZGuG+ViW8uGy4HA9j&#10;LGxflaNNUpM7dkQortyuC6LzKio0J+zyGPLc4WQLdsMBQAcFIzxrlwb5U7OKuIKpl0a+jswMeL1c&#10;fUKKUfHQMU/qnV7eBq0p8Ijh3qXx7W2O2FBxPEq3uFyi22KbDt0DXmFrGYHmSfM4q/Tel3ep3f1O&#10;TQagc+VOAXl/Ijjx2xVnHbjxWUMto0hIoczmT1ON0MyqEpgl2+KvlTnE/LHSlpNegGf34SFttXKV&#10;N8ikQB3BeHJHrOBUjIAUGkAU+4YyEPL+VYSubz4vgGSk/eNIEeGhKW0jqU+PiRXphtGxxLv3qSuZ&#10;jUgAAOYVFUi5QW0LUoJDgJAAGY+OWMhGMnA4fDuSJncsAFwH4c+9Yod1nY3w93ibFjWnlCO0pUOQ&#10;3JjukV0KbJ0nKmaSTTGJyDbltAdP8fHAhvJZ/ctIHKntJ83cHcgXfe3aVf8A6aNLjIWuI4guRXXk&#10;EVWpv8SSUihCciaHGwui+oMnoxM7Etj6g1B7wq9n4NjN8Mw7aHRvaseOJe4rejXL0/t358tJsm6I&#10;y3VQVJQUtzY7RCFyEA/hSVmg+/HaHo/1z/Op/p8gCMz8pAoW1fkVovrfp4dPj5lovEavwWaWOk1r&#10;BGBCMCFyv/8AXgxx1/4yt1f9wX//0t8/vidzXLHbZ237J5S7fd4ydsX53dLEb045jqTJimDLkPet&#10;HkNuB1DTzTIII0fOUrB1ppavRXTbWfk3LORASiIE1cMdwAYghiQT20caFbc6PahkTIkHG34uPcud&#10;iP7wfu7yIf5hF3pcFxqavVTs+yFBT5hYtdCPiDjoT/J/ShTyx/7yf++ruem40aMP9o/mkG9+8j7q&#10;ybKn855DlRIdybdQ28NuWSOVpIKFlh9u3IWlQrkpCgpJzBBGFoej+lxPhtBxw3zPvG5ex6bj8I6d&#10;p+513BcC8mvchcD7K3yypU9N6sFonqkrCkl36iG096qgoAjXq1EEA50oDji29hSsXJRuNGQJBiNI&#10;kFiBU6FwKlaIysuVq5KMY0iZDuYtwUhM2m922QNwWdxGulVNJ6KT1KcsN7koSGwj2/imcbMyNzju&#10;CquStl7mUJV4UIckZUCilWXUK8DiP8q7jeGIcJKM9tQSO5MTly8XLjDjWfvLY8hdwXEQClgaSASa&#10;ayE50T1OFbM90xGcQEsb0hx961f8MpHPfPDU7lK7FiST6zIWNKVLbzQ0muSB4geOJ+9P9LHwhwOC&#10;YnxrcA1sNxv95drkhLAqRoyJoc6qP82IGXUOEYl0nGwIpp76Z2rK2Pe9q7QtTV3mzbfMjNtPFYad&#10;W6ypAbddQpC0oWSAooUlQFSlQOeFrEbu+M7kjACQNNRXUCofvT6yRCcQOBGi4rbX7GfuSQxI2vZm&#10;LYw3NSPqWGr6lCFpByDyUp0kDwrXHZk/W/TgN5MqaHZ9y3pLrmMDV3GlNErTvZR9z2DcEWmRIgKe&#10;eY+k0J3GFUYHRpWVA35A/orhtZ9a9OuRMgJAA8YNodaE6682NeISQ63ivtD/AOzxU6cJ/wAPBylf&#10;ts3Zrn3dDWzb60+ym2i3ts3SOpogKdW+gOsKC+qQAsddRrTSWGT67tRkDYgZx4u8C/BqH7lB53qe&#10;OLMRtx3DjXaexjX7l0+duXby3238F7a4TsUpy5QtswkxWpLwSlx1IUpVVJQaA1UchljmzLzoZV2d&#10;wDbvkZNXWRJOvMl/2LU+bC7l3JXiAHqwLgdiyEi2j62IPqCEI6hKUUoQc6g4gJ3RaNPeSl7OMbsa&#10;0HIU96Srp9UzfWpFoaKnGEFC0E01J+H3YjMvBjm2DbmWcuDyKVN1rm2IqA329i+OXW/TJP5TFjCI&#10;4sZrWRkPgB44peN6Zt2SJ3J7gOADJ0b5MtgoUrubUhfkqrW2aOGivUI+bX1rX7cXwXdp0YMzdnJO&#10;vIAiw96ShepFrSIt9iKK2qaFoTqSfAH4Y1lk+m5mZONNgXcEsz/eEn5uwNIe0K8tkOVdLx+dS2PR&#10;aQgobQsVUamtaeGLh0/C/ldry3ckuW/BZQiZS3EMGontiQUirSVKbiNBSgfmUEgDxJwrGJNEkTtC&#10;u8JJVGBCbF7cctsuFePT1NRlEuUGYBFKj7MPbcd8TAUJ0URkxLAjgi7W9/6pW7ttupfSpA1tE1qk&#10;ZnT5H4YbWbggPKmGY071HQn5ZcJZt85m4Qm5cfJKxWh6jzBGPZw8ssrHCQkHVtfnnY9jmPMueitE&#10;d1SXKV0kIJCqeNOtMKWSBMGQcOHHMP8AiFkdKL8nPcnZn3Sdy/ervnjXY9okX68jcdwRPmgfuGvU&#10;kqV6z7pySkJUCfHwx+zH0/8AW/0p0n07YyhlW4QtWYR8oH+IJRgAYCGu5/ZxXJeTg3fOII1JrwX6&#10;BvYN282Tso7ctrcIW9lE92zxkmS8cvUluHXIcTkeqjQZdADTH5V/qt6xufUnrOR1SZMBcl4I/wB2&#10;2KRB9nxK2T0q7HppDwEu/n2dvsWzq0SpkuEmTPZEdazUIrWgP4anLPHHV6EbcmiXA4ro3EuzuwEr&#10;kdpPB3YcH7Up4ZqVTO3zbLHO27IkXyOH24yFOp8woCoIIzGJPElOMwIFiVG5MImBMg7VTe4z23/Y&#10;Hj0butUEzr1dAC0kEkgOH5Eaj0SkdThl1HI/WX/KMtsIa+zWn3LXURsDssRe8jsf2n3McLzttc+b&#10;qk2eXPlRpYdgobdWgsqKksttuZK1Vp8PDF96B6mudIyB+itCUYgjxOAX4kj3qVwck4E/MZyzN3rS&#10;w57BewEPNad53jVNqYkYQoxfWmuSlgGiB51x0YPqRdi724MGcvIAHsPH7aq8y6/ctAGUBXQOXUib&#10;u/h3eJdo7ftynOQbwu9XBSG24ohRAkKOajqrXSkdcVzE+qd/Kuya1AW4uSXk/Z2exq/fgPUNwsBA&#10;OeDlbjexTsp2z2VcQs8a225O3t9EiTJMp9tCCn11BSkJSjIAU6+ONMeo/UE+vXjdI2BgGHYlpjzJ&#10;+ZIASIAppRZiWeddpb8tu5RPpUMuaWjqrrRT8WNaQlIuCGY0Uxk2bdqMTbluJDnsPJL2FlGowIRg&#10;QjAhGBCR77YbLuayydubjiNTYExtbT8d9sLacQoUUhaFVBB8jh9j5FzCnG7ZkYTgQYyBIIPMEaex&#10;IyiJBiKHguc/vf8AYq4zb3pZu6LsQsUXbm8dsPolfkbTi2IM1TZJCgUnU05U56T83wx9C+l/1M+p&#10;bfSb/Rc28Mi1fiYb7oErkImhAlxHJ9NVrHM9MWDMXbQ2kcBoU1OwP2Q9l70/OO4j3G9pNXXkK9Xh&#10;y4fSqeWIyBWtFsA0UmoGkE9Bn1xRel/X31N6UwT0rpmXO3YYgBgTB9RCRrF+z2Jex6dsXj5t6Hi+&#10;2q6XbHYbLtazRdu7citQIEJtDTEdhtKG220CiUoSmgAA8BjjHKyrubclevSM5yJlKUiTIk1JJOpW&#10;xoREAwDAcAtWXube0lwV7kW1Iru4nTtzd1pS4IF5isoKyFCvoyk5eo1qz8x4Y7G+jX1x6r9G8s3M&#10;Rrti4R5tiZO2X+lH+7MDiNeKpvWOhWurx8XhkNJDXu7ly97N3b72PsiboncHbNtMneO1Z5U5byIL&#10;10gFKSQHIxRVUdVPxINB4Y+6WXe+m/8AUZYh1LKuxw8mDC4DONm454SdhcHKWq0V5PUPT8vLiN0T&#10;pRx7OXct1HY374vcDvK4WbZ/ehx1K2tcrw4tuNJEJ2LHeSgAlY9bToX5INa+GPiz9X/RXRvR/V5Y&#10;fQ8v9VZERLc4O2R1hujQtzWw+n5965ASvQ2n3e1dO1mukC9WuPeLasLjyW0OtqByIWKjpjj4gxLc&#10;ldAXCUsYLNNbcFw9NxizsoClyTkagAAHOtP+xhWEth7h+xZC15kaFvtqrm4XhVsCGVICnCKkA5DP&#10;OnjhzZsG5rRQeXljHLRH9iW23PUbS4MgoAgHwrnnhoQ1FKRluD81r390vmrk7tv7Jd085cQzI8O8&#10;7bfs7qPqYgkNuIkXKPBW3oKkhJ/fhYVn+GlPmqL96Xw7WfmwsXQTGQloWIaJP4M3apfCxoZVwW56&#10;F9KaB1yiTPf59wiVOamvXSxB2MCARZmhkfBXz+OOo7foPAtggCbH/SKvsegY8C4B96li3fxHvfPD&#10;t7EV7bmyZRaQhCn3bXdAtwpSAXFhq6IbCldSEJSmpySBQCJl9O8En5ro7N0fd8h/FKHoll9Ze8fk&#10;upL24O4fendV2V7H545Ebabvd7auCJnoJCG1OQ7jKgFxCAAEBwMhen9mtKmlTzN6i6fDpWZcsW/l&#10;izdglGMm+OvFa/zbAxrsoDQN8Q6zexSlGowIRgQjAhGBCMCFHnJHKWxeJ9uv7j3xcWLfHYQtY9Z1&#10;KSrSnUdIP6z0Hjh1btSmfCDT7VSE5i2F+fR7oFw7nved5+lchdsuy5t627sBEq0x1xnkLalIDmv6&#10;iMklP4sxnmaGmVMfcb+lT6v9E+nNi/03q0hY865GcbxHh027ZkVHMFaU6/iXM+cTCpDjb8VhZ7fn&#10;s493HdL3A2/bW6trXDaW2rRLacvFyuUZbCW22lhS2mdYBccWBQacs61x9Ufqz/UT6f8AQnSZ3sfI&#10;t5F+5AizatSEiTIECUmfbEO5evBlVulen8jOugGJjEHxE/h2r9JCXx/ItVksMPZzqWnduNstRQ+N&#10;SShpsNAK+OkDH4wruf8ArLt2d4f4spSk1GMiZFvaV1jkYm+AjAtt09zJab3xzZDa9ORaLc8UAkuf&#10;VLSD41ppFKdMQR6diHScx2MPzUB+jvDgPemltnfXOW9LsuDYVQm4rC9LskMlTSSPxJQTTWRh7k4W&#10;Fgx8e5zpF2PtbRQx3AsCKctFyG941+3N7evPm7dyd2nGVs5M2vdLo7cLfLU0X1SFvOVUH1rq2ylA&#10;/CCdVRTpj6F/QHo2d6y6nHB6VmnAnK3J57jFxH91g24lU/qlyOLDdOO5uH4rd17XPu8dgPdtZY3D&#10;fHbDfHu4IgAYsE4NRkLHlDca0tOf7EUV9pxsL6xfQj1P6DuSz8wnMtSrLIhum3/3QF5R79O5POkd&#10;UxsseXHwnkae5luduaVWO8NTEg6WlaT/AOwnPj/enHza6hi/rceUOOo/1h+YVvl/DkDy+4pVa02n&#10;c4CRpanIyp01pz/Xir9AyDfxzbOts/A/kUt8k+w/elO7JTE/fwlKTIURpbSclnxqP58Xi3Wh05pa&#10;fhqNVeJuiW0n6plxrT1JQSn45jLCPl1ost+3gVRkpbvUXTb5Kmwk5lApU9c6/wA2ErlsxpopKxeF&#10;ouQD3qx2+q/B5yPdAfTSDpURmTWn6KYa29wLFSeWLLA29eQUU902/rHxp26733ZfHEobh2K6uBBU&#10;AVkRXKJSPGp8sbG9LYv6zqWNacREr1sbjQAGcXJPBlVMmYtW5HsP3L86TsX7weTuwjdV45K4ATBQ&#10;9usMLnsXOOZLTjaXPXDXyrbWhJJIJQsKp0IOePqh9Weq3/qXOGJ1OQlDElOFo2gIFgdoJZxIsKOG&#10;V+6L6axsC2J2xIGcYkueYf2La2P4ifvWJ9Nva+yKjwFtuxIr8PzbHE3/AJXdPH797/ah/wDLV0PT&#10;YDifh+S2Ye1D7p/cB3ydxl/4x5ettlgQIO23bpGFojPsJDsefGjqKxJfkOKLiZI6LSlPpj5SVE41&#10;L609G43pzFhdsGZJubTuINDGRptEQG28jrqovKxY2IgxfX8F0EY5mUIjAhGBCMCEYEIwIRgQjAhG&#10;BCMCEYEIwIRgQjAhaxfeF7ebf3He3ryLtFFr/M7tbra7crUlKQXG5UWjgU2eo+QKqBSo647F+gfq&#10;yXoz1Xg5W/y7Zuxt3XLRMJ0IlwZyNdFS+vYn6vEnFnIDjvC1+fwtW5t2X3sUvPH+7EliHZL7JXb0&#10;FCkOKafAW8VE5lKXBQY7x/rG/Rx9UQyMScZyuY8PM2kEAhxHSjmNStR+m7Ru2DGbgAnsJf4ro/lb&#10;NbNwSpLYUhRqaGgpXocfKiOSGrQq2HDnCQEfl+72p+xYcaC2GYqAgDwGX6cQkpkmqs9u1G0GiGV1&#10;hJOUYEIwIRgQkCbYY8pwuJUUKJJPjn9mJC3kG3RtPYoK9gxu1BYpOG2XGXkONLSpKSKgj9OWHX6o&#10;EMyjx04wkCCD7PelKRt2C4B6dW6eX251w2jkyipCeBCWlO5M6VbZkY/1ZCamn2DzxNQug8VU7uNK&#10;1wpwTksn0MONrK0h1QJoeoA8MRt/dIsAWCsGELdmLuHL/wBibr10mPNqZcWdJNaHw+FcSEbUYaBl&#10;ATyZyBB4qj9YoQfoUABOrWT4nCvltLck/OaGzg7q2w6TJaJ/4gfvI3J2odj7tr45uTtq3NveYm1R&#10;JDB0utsBOuWpChmhXp5BQ6Z4+jf9L3oC1649SRllQFyxiwN2cZChk7QBHEbtQq51TIONb8NCaBRz&#10;7Lfts2W+9lFi3d3MS5e4Ze84z9wVElurUWY8qqUtEuEqqU5n7cVX+or1dYyfVl270u3CyMWUbcZW&#10;wI7p267/AAsHfTjSqsXQMcyt7J1cOQeAKyG4J/hy/b44K58Rzpb4dwvBhSfqrfarhI9SHGcB1JVp&#10;pV0IOaQrplh76j/qv9U+oul/yyUrdvdHZcu247bkxoa6RfiRqpex6bxrE97E8gTQLe5Dtf5fI/wR&#10;QQxQ/uwKAZUFKeWPmrO7vFdeat1rH8mTxPh5JSeKW2VKUdKUgmo6jLww2AqpIpo2+Q7bdgvTINGX&#10;HFqIWeqgpVAa06/6q4XnETvgHQDRVbu5pdssGPbbc2zHyqAok9STmScYXJGRVltw8sMFTvVw+iik&#10;NkeorIYXx7W49gUbmX/08KamgTb28I31gU4T6mekU/lxKZLgUVewBDdXXgE/8V1XpGBCMCEnXC5R&#10;rWyHHqmpolKRUk/DGMpbAnNmwbxYcOeiY8rfT0bW39NoP7GokEfEimEITMiwCm54MLUdxl7Bx7kj&#10;7i5G2/sfaEvkrfktEG3WWI/KlukaUtNITqccWpVABQeHXFt6f0291G7DFsRM7lyQjGI1MiWAAHaq&#10;dfuwtky0A+7tXDt7ddts/une/Bu3umu9udnbO29Il3eJ6qippssUYtiVk/sKUCoJ8KjLH6O/qvOf&#10;0X+meN0OExDJviNqYDOd3ivM3EBgStFdOH80z5XWoKjl2Lum3A4yl8NNkrfyBQhOQr0zx+cLHoNG&#10;C2bmwBOofkvre2ZDkEvPktOAEhAP8pxickRkw0SscDbbfinNt+CzAt6Q2nSpWZqKGvxxHZE3l3KZ&#10;wrflwHbUpQlTo0JvW8rpQUGZz+GG8LZmWCd3b0bAcpsPbgKZSnGk1QBRFfA+JOJaOKAGNOarE+oN&#10;IsKNTv5qrHvVwmH0YbSdQAqonIHz+zCUseNqpPsTiGZcvUhEO3uSddrTfrq4hxSQ240fkWhSRT49&#10;cLQnbtgjnwYrCdu/MgkClKN79UpapW5NprbcznwF1I8dSM//AD4Yh2GLd/0T+KyrHvCXrTORcLe1&#10;NRlqFSPIjqME4eXLarJCQlEFKGEU4RgQtcvO297xxF35bD5zvmzd0Xram3tg70sz8/blik3kokX2&#10;87cmLL8SCFTAIrFlKwhhmQ6/62ltvW2lLtgwzGALkD4KDyomRDDRG6PeD4N23e3rRB4q5su7DWgp&#10;lxOFd6tsuakhR0JmWxh8aSSk6mk5g0qmijsvD6dj5NsTllWbZL+CQvmQYtU27E411DSNCHYuBXJy&#10;NosYn4D7yE8Nm+632+botS7hddi8v2BaXC2mPP4Q5EccUkJSfVSq32GS1oJJABWFVSapAoTC51q1&#10;hz2QvW7oZ3hvABc0IuQtyfjSJFRV3AcQjKYfaR9ux1FV/wDfO7F9mckzONuQIHI23VRI7b6J1z4l&#10;3vHYf1htSUNR1Wf8wSr5lZuRkIOhVFkaCui5PW8LClsvX7UJcpXIRNewkFXDD9O9Q6hDzMfHvXI6&#10;boWpyi41rGJFFe/6d72zf++ndX+SvkL/AMXsMf8AM3Tf/rNj/wB7b/3lJ/5P6v8A/U8n/wBxd/3U&#10;f6d72zf++ndX+SvkL/xewf5m6b/9Zsf+9t/7yP8AJ/V//qeT/wC4u/7qP9O97Zv/AH07q/yV8hf+&#10;L2D/ADN03/6zY/8Ae2/95H+T+r//AFPJ/wDcXf8AdSDevfm7AWfpYPH7fIG9LnMfSw1bbJxVvUy1&#10;akrVrSidaIyFJBSEkJWpdVCiCAopc2ev4GRMW7d+zKR0jG5AknsAk5THJ9M9SwbZu3sa/CEQ8pSt&#10;XIxA5kmIAHenrt33h+C7xemLTduLOa7Iw9rKpk3hbeqmG6IUoa0w7Y++dZGkaG1ZkVomqhtrJ6dY&#10;x7ZnDKs3CG8EBkCRctTfYhGmpeQoKOWBoAuEFiCO9vzTg3L7t/bjYbta7ZbNj8u3hqe76b8mHwpy&#10;AhqEnUhPrSkzLIw8pFFFVGG3l0Qr5alAVUaBK7weKvb77sHbxabnbrdatj8vXduc5oekQ+EeQ0tw&#10;06kD1ZKZViZdUghRV+5Q6qiFfLXSFSmPZtXYTlO7btmIcRl5jzLHww2QlEGgHjlAPIVZyMquwBPc&#10;1PimBJ95bg+PZ2rg1xHze7JckLY+hRwxvASEpShKkvErgJYLayopSEuFyqTqQlOlSl83FtYfyXrd&#10;0UrAXQK7n/xLdv5WD8PFFnaW3O2BKJJLEEDafmLg1DPFgzFyC5DAhyHff/du7fbDu2Nthrj7mKZG&#10;eZ9ZdxZ4T38iMyfno043JsrUsrOkZoYWj50/NkvTDWjC4W3ADnVvgCfgo7LvSxLZnGErhDeGJgJF&#10;yBQ3JQhTUvIUBZywL4/0pPaz/wByOTv8h/KH/ixjx083jmEf6UntZ/7kcnf5D+UP/FjA6N45hNZ7&#10;3Y+3dvdkbbUPZHL0qG+0XHLo1wjyH9IwoBf7p1C7EmYVHSAC3HWn501UAF6ZONi15Juyu24yBYWz&#10;5m+QpWJEDbap+a5E+E0+V/YncWiCe5qfF/gknanu58Dbj3BMsk7jbmazRYoc0T5fCe+1xnylYQA0&#10;mFZ5EkFYOtPqMoGkEK0qoksZeXCJO+LggAVeQL+IUZgwfcRLxRaJG7bjY33YxlslEkAkFniT+6dp&#10;lFxodpMXBYkMTJX+k57av+4PKX+QzlL/AMV8M/NhzHvCeeVLkfcm9uf3UO3Xbtifu1u2dy3d3WdG&#10;mHE4P5IQ85qWlJ0KmbeYYGkHUdTicgaVVQGQxY28i4ISuQtgv4pbjEUeohGcq6BompDsHISlGUA7&#10;H7d7KC98e+V2rbDfiRZXH/MElciK1IdDfEW7GDGcWTrividAjkvNUGothxrMaHFZ0wuxjbkYxkJA&#10;EgSi7SAOo3CMmOocA8wDReAEahlSe99fs9+oixrPs7le5B63/WvKi8S7tIjO+mtZgvhy3oUZAKQg&#10;qbC2NS0n1tIUpKLxjqQO/wCA7zoO3XmkpbgPBEyLikWdiQDKpAaIJlKrsDtEpMC9ePPeK4E5Ocit&#10;bV4+5NpIUAv6jY81hTCdWkuPMuqDyUjrkgqI6Amgxnf2WbQnGQnI7ntxExIEMQHnGFuW8F4mE5RF&#10;RMxkCF5PdGMpRiZbQSw2uewOQASaDcYh9S1Vknt3vo2Hetlzd3T9k79tL0QPFq3StlXVUmSENhxJ&#10;YXFZeiJ9VRKEeq+38wOvQiiy18yIO168k7Fos4FElXDv72RA2TA3Y3x9yG9Kmuls2tGyrimUymq9&#10;LrjzqUQFIUEpIDcla6LTVIIXohrfU7Ny9LHG7dAOXt3BHhpcMfLJqKRkTrShY8sgP+X3apQ3T7g/&#10;b9s6YuBdbTyE+tsoSVQOIeQ56PmTrGlyDt95tQpkSFEA/KSFZYkBlW9xi+nMED3kNx4FS8+mXbdk&#10;Xzt2yLAC5bMxrrbEjciKaygBpWodsOe5DwrLtDtx2ls7ky7OR3Wm3I6uKd5WpwJdS4oOIO4LVb2n&#10;UJKKKDa1qSVJqkA1wpHMxrcxC9c8sEEiXk5F4UIoRjWb8oku43AAgFi4ZQ0oSgHb4gfeR8E+trd8&#10;nEt/io/M9vb5scpTaHVxZ/Hm6KoS4662gGTGtz0Naj6ZUUtvrUhKkFwI1pBiL3WMW3cELcp3AZbR&#10;KOPlRi7RJJF2xbnCI3Ab7kYwJEmkRGRDiOPNnYD2x/AsfYm7cvcC4ptd8udnO0t+vs29hLjMtjYl&#10;8WzNdX6YRGjJEb10uFSykreaaZRpUpbqUALN0x4WL7Dz4RkJATjON6GwEE7jOVoWpgCLkWbl2dYx&#10;2bztSMbUidoGgJ1iBQOdSKngCxkaRckPe2zv64gkbVk7ovG2OQLX9CsokxF8a7slSkK+VSfTatts&#10;lfVBSFpVqjF1IqUqKXG3UIpnVOq2OmZUcYSjdhOO4X7coeUKyG2UZyhfjIGLMbI1En2HcnWPizyA&#10;doYgEtIiNIjcWJ8JJGgBeRaIBkQC1v8ASc9s4/8A5DyiKf8AyDOUv/FfC38zxR/6W3/tx/NN/Kly&#10;PuTp2h7hHb7va6Ks9mtPIcd1DZdKrjxByHbmtIUlJAfuG3mWiuqhRAVqIqQKJURHZHXcTF27rgO6&#10;QiNrzqXqRAS2x5yk0RxIoso2Jnh+H3qnO7+eMIV1YjsbP5Ak2tcRcx25s7Av6mmEpbcc9JyAYguq&#10;nyEgBtqG4rUtKaatQT7Dq8NxjKJiRdFsbp2hGQMhHzBPzPLFqpk8pRltiTt0BXu4sseRgWJDvtIk&#10;KcjFxLsMSQdQSKqNd6+652vbF2FfOQrjY+RxB2/EE2V9VxLvm0p9EPNsrUmVfbNBhlSPUCigvhZS&#10;FFKVEUxNY+XZyrkbNqcZSkWjGMgST3ApK3jTuHbGJfuVn2z+7T2r9020Z2/NgW/d8KzQZLcQS5u0&#10;Lqpp59WrU00qCzJopug1BeiupOjV82m0ZGBewpbLkTEs7HklL2LcxztnEgs7dib3IPvAdtvFsbet&#10;x3rtTfsKBsQoE+UvZ81LSy6+hpkNaqLR6rai8n10tfu0qBo6UtqLWBevGIhEky07W1ZeW8W5cIEY&#10;kvp2r7w77vPAXPfHiuTOJdj8iXm1/VphtGNs6U4XlgOF5TZQsthLCkpSvWpKiXEaErGsob5NqHTZ&#10;7MyfkU1Nq/d10G3Gs3phw5cxEQzGTmIKF6xPHlskGlyJAPxICk+F7iezpEOZJd4v5Nj/AEbYWlDm&#10;yJ1Xll1CC01oKkhYSouVWUJ0oUAorKEKiZ5/TrcoxGS+4sWw+ptEMS5fBBZwI+EEvIU2uQ3EJMSz&#10;Af6UP95WifdE7aGEhm6WDk6JJSKOsHhbkeR6TgyW368Pbz0Z3Sqo1suuNqpqbWtJCi43RNYHcOBa&#10;UXHA7ZxhOLirThGY0lEFwE945j3hVP8ASk9rP/cjk7/Ifyh/4sYHRvHMI/0pPaz/ANyOTv8AIfyh&#10;/wCLGB0bxzCsWfc04rcnobVx1yizb3NSm7gvje/pZLYSVNuKj/TfWteoKUQ5HQ6kkBxCCFBMjaji&#10;3gRHIhviKwNnLgQXAIE540bMiH1hclGQBMDIMTHZV+eNbM4W5XG0jA23Llqb7kAOfiI99Cz43uwc&#10;azCEQ+IeYXTWlEcZXpX6dLZp9+JOONhSlt/WWR/rWc6I98sMAe/4p+8h+6ffH/eTw357m/E2yL7E&#10;scLjvlO+NykJWZMHjDcqGmiVlJQ4ifCjP1SBqJS2pNCKEmoFVhchO15kJAl5AxAIkNrV8QEWkSRF&#10;pH5SS0TEyeW4AzEZEQBIBkX2xc6naJSYalok8gTRW9k90zgGXaxcN07M5T286p1xtEWRxFvac4pK&#10;EoV6uqyWicyhCirSkLcSslKvlpQlVwE13gcUoTPc+7eod+hWdva/Jr0WYwHjPb4i30WGKpUoNPtK&#10;solpcNAKBg0KgCRRelIE7toBbm8QB2VkD7gRUJ+Y2bdg3ZXYiQLC3tuynIUqDG3K2BX965E+EsDR&#10;8c+3ZmZv3vb5r7sbBYb/ALfsW9rVsGywkbjtj1udmGwIvDi7gxDlNtS47Dqbi236EhpLyFNKWvSX&#10;PRZks3MObbtQkABagYRYEFjcndcvxe4RQCgFHcmGFwQrE0NSD3D3dxWxSVFfZtpecqXSoj1ASABS&#10;oI0mn6sVaDbmFBy/NStyc4W37W7h2MkNxydIjoiS1jS2ciK6iD4VPTD6MBAuFDTvEgDlzV3KtsFu&#10;3tej+JCiKgEUqK0BwjCR3HhROLgEbYYvUvRWDNtmaSuEFEJFSDXTQdc8ODOMKGiZQtynoNF4S3cH&#10;KsNxzQgjUCKdM/jj0mMeLL2NviPuVzb4L6XkQ3x6alGiVEEA0yGEDIQcj2snOydwxiXA4PoOadr8&#10;GXFYQ3RPqpUNDiaJAT/fE0zxHQmCTqBy/JTFyzK3ECj8CKMO3vSW9Gu0xv1FVcCCU0Br0+Aw6jKF&#10;qmijJ27t0OXLcuxVoG3pTqguUC2jPI/i/R4YwuZAjpr8ErYwJTLyoE5Es2a2KCFaEKp+1QnEa87n&#10;NWEQs41KDvVy/Ft1wb0KCTlkQcx5dOmEIylZ7E5nahfoW9iQF7bbjuetrBaRmoHIkDMiuJIZRNAG&#10;Kgz04Wy70FWVRTtiixxOZbGsiiU1PWnl0xgBcJ2k0WZNi3HfEV+3BIM65KmNpT6aWyk1qBTwxI27&#10;QtcSoK/km8wYBuSTsP1GowIRgQnvY40OLbhOV1NSScqAHPFcyJSMtqvGDajC2JcT/YkBKU7gcXdr&#10;ootwGSfTbJoFU/bV/NjX3VupyxJDHx6zOpGofgE9A8w7jQDQfikmdfJl2T9La6xoictQFFEfAeAx&#10;IdL9ORxyLuR4p6sdAfxKhsjNbwxoraJFbipDEdNPs61+ONn/ACjkyq5JJVfSpPy0oR4f62AdiTII&#10;ojCqFcRPpfWpMB0UOQyPwGGknbwp1Z2bvG7JTelQmQh6JHKCkUGrpXzp44axhL5SfzUnO7CIEoRb&#10;v07+1DcdU7VOnOhCEg0FRXLwCfDHpl5PhiERgch5zIAHv7m4K0lXN55kRkgNtJOSRlTyzwrC0IF+&#10;KZ3cgyG0UA0C+Qw3FT9ZISdIqEUpmr7/ACwT12x/s/tXlkC0N8h3d/7Fy8e592881RfcI2x3WbBs&#10;a7na7XZJUB2My8toFS3kSPWUlGTlNBSB8VVBBGNhdA6rHot+3eEAdhJ+aQMnADGrMKkBuJd6M06h&#10;Y/mNo23Zxy+3vUX7B7npV25YY4W5G27J23e5sFM+GHSlSHmuiwkpJzQuqT8fLHb3pz15a65f/TmB&#10;hIhxWhbUflz7FoLqnpyfTbfmiQIGv4LLrHQC1yjAhcr/AP14Mcdf+MrdX/cF/9PZ5/EqbVuFs4F4&#10;/vltQty0q3BLSVoQrQ269CUpDZcHyguJbWUgmp0qIqAabQ+m2QJX7kTSQgPcCHp2OPsVtj0wdtyQ&#10;fg7e1OThPuy25tfdnB3DMzdVlY2vL44dVe46ERwx9eiPQayslSFaq0SpRPmSc8Wa/wBPlON24YyE&#10;hdozmj8NH76JGeIZCc5RIlvGlWD1bR/cPYtTvubbw4jv3aDwradm3GJNvMK4X4uoglpLbMNTiy2h&#10;1CSpz1ddKKJCSK0SDTF+6Hbu28m6ZBokRYklzKmlGZu3VWrpkLkL9xx4WFSS+7uZmbtfgy64e1mP&#10;F2D2z8a7XtTzv0sPa23mWUvpKXC23bmEI9ZCkoKXCkDUClJBy0jpjjnMyP1N6croaZlIybQSJJIB&#10;c0B0qaceK1Nm4mRYv3JDaR5kqCQIPiLsxII7QSDqCVlFZbhDcUpn0wwognI5HPpiIvWjEPqFH4l6&#10;J8LCJVzK2zZ5AqpoIPmnr18cN45E40T2eFbOjjuTOvey4LLanGU/uTkU18/AjocSdrI30OqhsnGl&#10;YG6Jp9ywE7nuC48e2jkrYrZjTIRSX0NUSCgf7okClFJ8aYmAeCibdxyyfHb7zft3ka1xttX14s3p&#10;hGn01rOl6gzWnwrTqMYGO2oXtwyjposvEufl7CG7OspkuEIS2AK1JyI+HnhlP/SFBV0tYFHjJjxC&#10;dkh5rYtnEdsh25y8yTnmeqj8E4rkInNnyiFISlsqmY22iLJ+pbWpT6s1uHIlXmPIYs0Y02sw5KHu&#10;XRuBgTROSxx4ch5Sphqs9En9NcM8iRtho0CkcK3C4SZ68vxTtiwY8JalMVTUUpUkAfAYhpXDorRb&#10;sRsuY/s/YqUy6w7fQLVnnQJzxnCyZ6fkkr2VCxr7k3o8tMFbk6XQuPCqEg508jTpiRlb3NGNANVB&#10;27wsEznrLQfnyV9b1QUrM2VIQp09KqA0g+GeG90SHhiCAnuObYO+UgT28OxeJF5ckPfQ2dBXQiq0&#10;9APh5YI2RarL3JaV83Ttt+/8kos295Wl2e4VlOYQPwg/Hzw0MmpEN9vgpSMG14K/VKjtuJa1DUo0&#10;AHn9gwmIHgvDcjEtxPBXOEk6SNUXCUEoyZjqCgR4q/uDDn/DHam3zdwSzhsnK8qUhlsuLOlKQST4&#10;Cnjj0DgFjomml67boSY9naLEVRIL68qp8dKcOyY41ZGvJQ1y+SGj71UkzINhjq2vtVouSCKLUDkk&#10;nqpR88N4W5Xj5lwsOX4JhGBJYJXtMBFrt7cFJ/AMz5nqTjOctxJVitw8sALS77xPu/8AHvtp8fsb&#10;XscdF95F3Ews222BwoSy1+Ay5K0fMhIP4QM1Hpjv76FfQbM+r2TK5KRsYdktcusHJ12QBoZNUk0H&#10;FVDrHWIdLiwrI6D8StdnsscI8wXhW8O8TmCI7Zrty7MRNaguvvEJaKGWml+m6rJIbZQhqoqECiaA&#10;0OjvqZ0DD9F9WyOm4N3z7OPKUYzAAdyZSB20J3SkSeJJVQtXZdR2RZpS5+5dH+3dhQ7M4JU0h95B&#10;JTQHSPLI+OOTsnqBu+GNAtt9O6HDDO6fik9OQ/apAxXVf0YEK0nQ2Z0N2A+KtupKSPgcsLQkbZBF&#10;G0SMoiQbmowtNw5T2Jb1bQscVqfGTlEkuLoWknwcHjp8MPb2Nj5c/NkTE/vAce7vVInhXLZaFRzS&#10;nZthn8wG4t3yDdLl1Clj9238GkdAMZTyBCPl2hsj8T3qdx8CNipqfh7FT2Kpm2Td07+uyS7Mtq1s&#10;NpoQlDSU6gls0pn40+/DTqAMzax4lhJi/aeJH3OqrfmTckTRuHYotnN3u4MxN+X6SXn5wUUAKyYb&#10;JqENjwy6nF3xLdu1utQDCPxPMqA6kJ4sIyBYS4jXuH5rIuzttNWuO20VaNCSCr8WYrnXxxSLxO86&#10;a8NFtbFiIW4iLsw119qUsNVJowIRgQk2ZdbbbXWYs19DTj50tpUQNR8hhMzETrqnNrHneBlAEiNS&#10;3BKWFE2RgQjAhGBCMCEYEIwIRgQuf3+I6nbi2p2Gs8ibHt61XmyXuAti5tIq7b0OEpcdSaHSFZAn&#10;oMfR7+ln0h031n6qt4fVGNoW5zFslhcnEOI9o4kalay9VXp42KZ29XAfkCtBvs1e/BzhwlzRbOE+&#10;7LdDt84+va/pkS7gQpy1vrNGnEugA+gVZLSelajH28+u/wDTF0vrHTJ5vp/HFjKsjd5dqkbsB80d&#10;v99vlPsWhuleoLuNLZcLxPPh+xd80Pdn59aWp9rkokRJaEutOtEFK21jUlSFJyKVA1FMfmTuYX6S&#10;ZhKJjKJYg0IIoXB4rZks25MM9DyX2O4wJaHpQK0oyAr0HkPLCNy1uiQGDr3HypY8gXLDgq7byXri&#10;lxwGilDIdR8Me7fLiwoywFzzbu6XEqT8VVbIWm333t5N2D23942JuOXjep1ghFYVpSzouUebrI0n&#10;UT9Po01H4q1yodw+iLG7qEJO20TPf4SPxf2Ke6O3njsc/Aj8VrJ7J7lxjsPth7bbTctlbYuEjkK9&#10;3OBeJFyiMyZCo6HXPSWHVAFClICSQR8pOmppU7r6mLl2/kESnHZEGIBYP3A+78NE6zN9y7dIMhtF&#10;B/Zw+LasaCF/cT4j4T2b2N7xuW04FstdwgclOR7f9G0lbrzClUebKwE+g22KlI+cKAA+UnEj0jJu&#10;yzIRLkG1U6Aci2pfu70+wL9z9RGNSDAudAORY1L6UD82W9X2Qv8A119xj/6sf/rQ3LHOnrT/AOyd&#10;3/kf/Dgonqv+PL2f9ELa3jVqr6MCEYEIwIRgQvzrucvcm93Tnz3Ht+bN7UNxXVqTZpVxgwrDbPT+&#10;nahQ3CkqLbmSlEjUVE1JPlj9RnQ/pd6B9H+kMPK69attejbnK/N98rkw7AjQDRgGXN+V1XKnkSFu&#10;RDOG4MFO/br7X/uj+41zSeRPcM3XeLBYbR6aXY02UtL0xvqqPHYYUG20KGSlK645j+qH1X9A+iuh&#10;Xej+mcW1fnkxIM4wDW3/AHjOQ3GQ4AKY6X0/L6tdM5zI2Vq/uousnt17Wtl9vOy0cV8aWlqyWmIg&#10;ISUJqpVcivWKalkeJ+7HwNyc+BAIL1dvzWycPpV6U5C54aNu1px2rMJhn0GUMA1CEhNfsGKNIuSV&#10;tuEdgA5BVsJpwm7uxSU7Zn1WWgGHfmSCSPlNKAYfYw/iRo9QmN/5C1KJqTG9zW/gq1f2LbLZLTap&#10;IikFz0zmsoJAqo+OGts25Zs/O5nbu0fg+tFrcUiG9rJvWXj/AId33tN21zrVEvESSlSJLc9hD6lF&#10;QosOJdBor/UMWWWbk4F0ThOVuUaxMCYt/qkK8Y1mzKHgAI4vX3rlQ95n2ONk8T7JuHer2KxZVhu2&#10;330z7jZIGrQhtKqrlwQn52lMn5ikZUzGPvB/Th/UzlZ+TD016nnG9YvR8u3euM4JDCFwn5oy0BOi&#10;056h9NQtQOTjDaY1MRp3jktxnse+4Qn3Ee0IWnfiid97GS1bLq4o/NI+SrEwf+xEgBX999uOTP6j&#10;PpV/5V9dJxf/AKLlPdsgfuV8Vv2HTmE86LnDqdlpfNGh7eRUZe5h77/b32JXiDw7bba5vTfEdQXN&#10;iQ5CG2oKU5ASHc/3ix0QMx1OGf0S/pU6x9Q53OpSmMTDNLcpxJldJr4I/wB2P940PBMOp9dt4QFt&#10;t0hq3D+1bIfbc79uIfcR7fWuceLIb1pcafVCuNukrC3oshABKFKGSkqGaSOoxpX6s/TDO+k/VD03&#10;MlG4DETt3IuIzgeIGoI0I4K19Lzrefb3wDcCOS2DY5eVlRgQuRn+I093nk7tkvlp7Re1u+uWPcsl&#10;hFwvlyiEB+Myv/e8ZpRB0qcFVKPllj7n/wBJ/wBCcL1fbudd6zaF2xGRt2Lcn2zkPnmRxEdAOdVp&#10;/wBR9YniEWbJY6kjh2LW97Xuz+/b3irNe7LzTy/eIWy9pqRGlvpoZEwykHVFUumlaQ3U0IAz64oH&#10;9Xnonon04zcW50m1GzK/CRnahSI2lhMDg5ofenXpg3eqxkLkqRIr38FMHtl8M7K4c7xOaOMt6Wi1&#10;bhY40sm5o0Y3FCXWPqrTLVGZUhp1A1BwIUSo0IAHy/N8vKfUMqWRg487ZlHzPLNNWlEFix1r2jWv&#10;PpnqcpQs24wJDkBxypQ148O4udH248T7V4H5ulcFcsbm2lti2TNy2i/quqIkVpplKEtL/ehhKSHF&#10;oyKUkjx+YZVpuTO7hi9bhKZETHaCS/c/aqpflcxo3IxMjtIYceHOle/votb/ALCcS3wPcT5HgWhw&#10;Ow2NubibjuBGgKaRf7alpfpknTqSAdNTTpXCH1KJPTLRIY+ZAkcj5dxxSnuWwsuRNmJIYna4pSmh&#10;ajj2rsNxwqqyjAhGBCMCEYEIwIRgQjAhGBCMCEYEIwIRgQjAhNveFveu20bra47CJLkmHJaQy6VJ&#10;Q4pbSkhtZQpKglRNCQQQDkQc8LQO0g6MkZBwVyadhfuydpft5bzufbz3FP3O03eNNkwJgZhFUaE4&#10;ZOo+rpoShIpRRqQkmpNcfVX03/Tr6p9fdKj1fEtxNuQ3WxcmBO4AKbQXLGoFQD7Fok9Zx+n3DanQ&#10;vVgWHZ+PP4v2C8f8gbJ5S2Zb+QOOrnHu9lurKJESXGcDjTraxVJSofyeGOAuqdLyOiX54uVCVu7b&#10;JjKEg0okaj7arYNu4LkRKJcFPPEAl0YEIwISddLpa7DbX7xepDUSJGQpx155aW220jMqWpRASB5k&#10;4eWbE8iYt2wZSJaMQHJPIAak9iTJEQ5WrOH73HtjzOUlcRs8pW5NyQ/9MHiFiIp7XoKEyaaCdWVe&#10;nxx2dc/p29Y2cIZxwbmzbu2ht4izuYailefYqqOt4pls3h/gs9L13E8E7Zt0i53zdlsiRYjQedec&#10;ltpbS3kdWuukjMHInLPpjkCz07IyLwsW7cpXDLaIRiTIyrRhV6e+isRvQiHJDBame6j+IV9uXtqg&#10;vRbHuY77vKWypqDYUF1BVXJDklVG2z9tcd/eif6W/Vfq+QlKx+ltE1uXztpzENZKn5fqHGxRQ7jy&#10;H2ZYQ9nf8Un2780ckP7F7jNuK45gvla4V1VJ9eMEpqQiVQakLI6EDTXLHQfr7+jbq/pnEjk9KujN&#10;kCBO1GO2deMasQOL1ChML1TavS23RsHAvT2reXw57gvaL3MWN+8cC8h2a7sxHQ0+Ey0NOoWo/KC2&#10;9pVRXgQMfOv1D9MOuejLgt9Tw7toyDxeJMSONYuFYrvUoX4vZkGGvP3LIb1i5++1BWrMEUoR1BBx&#10;qpttNG+CrpJJcowqsU2N2b02lx/ZHdyb4ucWz29imuTMfQy0mvSq3CE1PgK4k8Hp9/qVwWcaErkz&#10;pGETKXuFUnKQgKlvgmbtfnbhneTYkbP3Pbbi0QTrjy2loOnrRaTpy8c8KZ3TMnpd02Mi3O3Mfuzi&#10;Yn3EcUpGoce8LiS9ybmf/TAe6ZsXtZ4DQ7dNr7VmC3PPoCg05pfC7lKJFQltCUlCV+OP0a/SP0//&#10;AOQ/ovL631Nrd/IhvhEtuDxazDtlIncQtbZcznXxbhoPsV3n8cWja+wNn27ZtmZEWLaIrENkAf7k&#10;ygNoH20Ar+nH5p+p3bvUL878y5nKU5f60i5+K3jhX7ViLEMRTvUntuNqSFoII8KHFWI29itoIIcJ&#10;PXcP3noxEagk/MsmiQB1zxmIN2LB+ASDcrp+dVsdhBcW78q1gUSgeJKsOoR8jxyo3BR968GYK6v7&#10;bLki37Shf1bAC3QMhRIyB+JOeGuP4RK4eOiYW4bpCKV5twjW1oepkaZCnkMsZ27RlopW/fjjivsT&#10;FS3MvMhbqaFYFdNQMvhiwvHGAGgVKEZ5cieKvbXZ5LylKWVMaRkoDx8RhtevCGjHsTvFxJTJ1i33&#10;p6x2XI7Whxwr8iRQjEHI8qK424GIYl1c4STpGBCspbDr6E/TuBrTnXQDT7K9MZhhwWBdmFFSZtUN&#10;pReWkOOH8S1ipOMtx7kRGzmuav8Aib+4/krjjtNsXbpxPEkOy+S55hTFxm1KV9I1RRZGkf7s5RJx&#10;9Zf6Q/TXT+odeudT6hchCODb8yAmRHxlxur/AHA5WtfU+TO1ZFuArMsW5ftWeHszdgW2+xrso29t&#10;i6W5pvd+5GGrpf5ASPVU+8nW2wXOuhlBAA8DXHOf18+p936leoL2RCZONZJt48X8IhEsZNzmak8Q&#10;ynOjdPGDYESPEay7z+S2pvW1lmdHZithtAJWT5kfs1NccaQmRE/b2qWuW3nAAUFX/BOPEYptW8p9&#10;mIyXHjpSMqj44VhEyLBNblyNuLyoEzb0mC3/AFLhccUAak9APiMTePu5MA/YqnmC3HQuae5N3Ewq&#10;4nDt2KpUwuLSpISKgg0FQeh88Q+TLbFgrD0+14qghq8v7U+8V9XhNvbbiEzLveMgwn5QD+FRSnM/&#10;zYUyR8kBr+arFwjcV42i24iyocXkHFLWB0oFGoH2Yc5HzU4MpjHG2Cc+GSfowIRgQrKZCZlMlpwA&#10;eRoMviML25m0aJnesxvRY/2LHHuH7s+BO0aJtdXOV4FkjbqujNmt7y2lrbMlwVT6y0ghpHmpVAK/&#10;bSaxOnXuomXlBzEbj3dii8nNtdMERMsCWH7VhT7iHafxzyLd4PPPJO+n9sRErtFgbc/KUzIrAly1&#10;Mxi6tDrJaS5KkAF1xekFQT1KQOfeuegJerMnfG6YSjBgNoI2xeRADxJLknU8eGnU3pX6nD0Rimyb&#10;AnCUzIyEzE7pbYgnwyADADQcK84Zi+yjETKbVO5JW4yFpLiUWAIUpAPzBKzPUEqIyBKVAHqD0xqm&#10;P0rAIfIpxAtfj5h97Ldc/redp24jHgTecPwcC0HHY4fmlqH7OHHsyHNcZ3lckvQVkFBiMUUANQz1&#10;ChI+37MPMr6VW4ygLd+QBIMt1sSePERaUWkeEjuA/ulU8/XPKg4/TW6f6clG2/8A21eEOMNvDee+&#10;N4XsQV/TIQmFa25Mhx6Q8mO022y3VSipah91ScgaWW39ILWQdtu9J66iIDAPqmV7675OKHOPban7&#10;0nr2LKbiL2n9q8Vch2fky37smPSLVIElhh+M2jWaGiXKHUnrmOowp0v0HY6LlQyBcnI25OxEWcUZ&#10;wqz176uZPXsK5hzsQjG5Ha4lJwKHTTgtk8Hbe8XFKhyltttI+XWoaqj4eIx0pPMtAPEF+Wi4/jEx&#10;oajt4JImMPbZuQ/OG01Qk+gtAIQs1zCvI0w4hd86J2e46juS1qFuJG6jHgKe0Ko5vJTMNa6ht7UK&#10;IIyCR1piFMqiIiXGoV7tYdDMzjsPykcOVEmWb/1INwRm0Nr0pUXXCRl/q8cTV26bcC420YfYKjTx&#10;oWdJbiS55J13i4uSN2PKS2VsxGS0aCo1KzpTr9/hhrjWhG2KsSX5Lzd5YJIcNoO1N+VHdisiUpPp&#10;oUTRNaqH3dcTkZjTkoGWPIDczD4pBelqbcDdUsJpXUrr18vDDkDkkRCiUrbcLSlK23JoS4CCAahK&#10;kjOhpnhjdidwAFPYpnGhtiSPCX9ikW33a0qbQzHdbSaD5AoZYgp2pRLsrXbuRI4DsUNc0dxeweF4&#10;amrm6JVzUmrUJojWfIrPRKficK2seVw0oOaxuXhaH4LX/u7uG56540bf2XBXZ4DlQtTGsBQ8St5Q&#10;yHmBibhjQs15fBQs70rlAE27b2zR1q9TcNydlSlEFfpA0PmNSvmJ+OKbldcIl5ePFzp7exbFw/Tw&#10;2ebky2DVuztKVd3doW6noabtxrHWrSAlbBXRRByKkryr8Rifw7t2Mf8AtDA8ANfaqvn2rO//ALLu&#10;YUJP4LNXgvtsj8X7ZjpmaHLhICVyjTof6APiE9Ptw8OXF6BQksWdIghnqsknG5Nstzlv06mghSUL&#10;TWqa/wBIfz4igRMvx5fkpTb5Udo0aib9v3btH8jj2O+MKH04AppJAIrmKYynjXRMzgRVQLbQxV1f&#10;LNb2bQ3fNqlwUIKkBRzSTn8p6YZ2M4QmYXDGndRErZajhIrKtxXLRHZj6UtVop7L7vjhPJ6zi4Qc&#10;ScnhH7UWEMe5NhLSOjpQkWmGw2Jm6pAVpFENp+VAHklI641/PreRnS8vDiY9vHvJ0CnPKjAPM93D&#10;4K1b3Jb4aA3Y7eaA5EpCf1Ycj05k5R3ZF34k/sTOWZbtUiEsRVbmu0T1G3GoiakEgVIHkD4fbiTt&#10;ensbELSEpEcDQe4c05tXJX4uCAFQj2/cSZDsOLcAQ1QgrQCSD9mJC70fElXYz8AW+CUiJuwKQLlb&#10;7l9UW7tIWop6BJ0pA+AHhi0YfT8fFj/DgB2kKr5N+cJbTwSf+Uw0ULeptQ8UqIP6euJuUBIbSARy&#10;LN7tFGi9KPFYQ+5ZdNxWLsH5W/K5bqW3bBJZUQtSVhDqktupBFDpW2opUOhSSDkTh/0PouNe6hYm&#10;YAGFwS01IqC2lCxB4EAq7dEyj+ohA81yX8C943GPFvYyOA7g5P8A7Qr3zA3CsNlfopiM+klaW1av&#10;lOlFdAoColXVRx2ZldMuXsvzg23yzEPz+1fhyC3ZfwZzyPMDNsbuJ+z1c+xgMz+6j3QO3nlnjPnP&#10;auzYstybyFCtMO3fVsFTSUsISHnQhatLb6VVKXANXkaAUrGF0G9YnZkSALZJLans0qDxHuUJY6Tc&#10;tytF9ogXO3j2Veh46djLZr7B1nh7Z7EXLtHD1bruW6y3lqAKEOJZixQEaUjSn02EkgknUTnSgGp/&#10;Wl6N3NMAR4YRDDXjKvb4vc3eqD6ojI5NKNEAe8n8St8Md9i7W0oZWhK0kkgHSFHwONJGJsSfhw7F&#10;VY/9ot7dCPY5Vi5b4bcIvJdOtJIAKcifGlMORcO5mooyWPGMNz105JKxIqJVNxbbKdSiEgeeEuwI&#10;AS3tqys3Bld+vR9OC0SUIJoFU/aI8vLEFl5Gw7Lep+HYrBZtbBVXrm/JCf3O34SG2R0Uqich4gD+&#10;fCMOnP8AOar2V8QomY4Zj0wypCi7JfJAJ6AdQAMWCEI2otGgCjJSNwsEvs25MW0rceQULSsUJ6kn&#10;8QNfDDff4wBonJtNaJkGINPy9isorCXJCWRRBUaVI6YXmdgfkmNqG6QjonAuMzbbwhtRSltSamvS&#10;hyP8mGAkbkKagqblCONdqzEPXRtFTeclTo6o0Fshlsk1B8vDGUYxslyapOcpXwY2x4QXXzb8dtyU&#10;sKSKpQSK+Cvsx5kS2gNReYEAZEEaDjzVqiHquX5epeWo5pFRn5DCxnshuCaRs7rmwnjw0/Yn3Bhp&#10;gxhFCtQHmAP1DFfuT3F9Fd7FnyI7dVZW1PoSH4KPlShWpAPWiuuXlXphxd0B9nuTTGHlylDgC49u&#10;vsde7nbBOUhxKyhTNSgDpXzOE7dzy3Dapzds+YQXZuCbV0U5IbbecBFPkVU5JUOop8euJWw0HA71&#10;X84Ox9nYDx9+qvGbhBsrIjxSXiqpJGVDhGVqV4uaLOORDCjtj4uKTLhuxSkpZhgtqGZA6/ZhxbxR&#10;AuUhezpTDRpzKbbki4KcLzgCirwJz+84koxEQwooOUtxclK9jkQy4UzCtpQIFUqICfHM4aXgW8Kf&#10;Y2yJ8RI7RRXNydkR3DDS8VtUBGfh4YTtAasxXmTKVo7NxISViTUSjAhXsNmKttZcVRYySCaA/f8A&#10;DywzmTEhtOKf2YRILmvDglNcGOzbfTlKDb9SpA8aHwNPPrhqLh3ONFJGxGFtpkCVSPySQzBluf1a&#10;CAMyegA88O/MEeKiIWJy0B/JXL0xVwSna9rJ0DN1ymmiScxl4nFU6jlR6dbN6eukR2q1WJCcRbjp&#10;zVa4R1XaUjbVtKW2IwCnT4ZdE5frxSfT+JtfLu6yJ2/iU+ugz8EaMnPHs0Mtj1mUpKUhNEmifhTy&#10;xsKV8xND2rGGLAh5Dh9iFcM2i3xVhyO2ErT0qon+fGBvSNCaJWGJbtF4juqfzTVu1rdYeDtSta8y&#10;AD1JzzxL2LoZtAFWMrHNsvqTyVumw3T09SW/hQkA/rOFv1EAdU3GDcZ2V8zaW7YyZk8CqR8qK+P2&#10;4bm8bh2x9qewxRjR33GpoHSHKlKlPFahpHgB0Aw/hDywyhLt03JOacuxW5StKa0IByBpT7cKpJiA&#10;6VYdpecR6z37plJzUcv1YZTuiJYaqRs4speKVIhVLk4ltKLYwQptAqCRmSceWo6yNCeCVyZCIFuN&#10;QPevDe0Gbs3puzKC1Qii0BVailKHwwncyBb+VL2MCU6yoFxre5RyN9R7t1lc2Pa31HY9kmMvMMRy&#10;w5NemusONhTpVRxhoM1oAQgrcAoVnGxfTvUx0rJt5MhSDlhrJxQE6N7Kv7oTqGB51qdkEky2gEs0&#10;QHcgAO8nGpIG0MA8np7q7pOUuCd9bYt/PlpjRrFu5EkxZMTXqZWwj1FpWhQqpKW8yryx0t0r6nzn&#10;f25UIi2Szx1jy7wtX5npGMLb2Sdw4HQrOTae7ttb2sMfc20ZjU6BKSFtPNKCkkH4465xMy1nWxds&#10;yEonQhaTvWJYsjCYII4Fcwv/AF4Mcm/+Mrcf/cF//9TO73FNi8yd3nFu2+L7nIatcza02TLSuc28&#10;n1VOMeklCtCSUdMyAcvA9MXz031a10W5K5KJO8AeFqMde33q5dI6jHpkyZgkEAU4Vfiy1V7N9n/u&#10;o3ddo9vgSbc4hwqSFxzOcIyJGkLito69arGWedKHb1z11iW40jN+0RH/ANsfuWwv8x2iPDCb9wA9&#10;7n7k/t/eyf3Jcbx2/wC0F1hNoqjMtSC2kKI15pCqLCakCmZoCQMwxtev8eZYQlTtD9nx/sOiJeoB&#10;aDm3IDgafb7cV0dcf92L21drbc2HNsLDce3w4cGRKU44pZ9FpLRcRq/CKitMc0XoG7clN2BkSzDi&#10;dFpa5c3SMhRy6nzeXeJxrtplMHaqHrnIbRQkDQ3q8KKPUYTt2zEMfsEyvwFyW4U596hh7uI7qN3N&#10;NytowHYsRJU6gsxiQtI6j1F/iHwGMDZtk9qeW7srcdoVCd3nc1yI7EWRbGkqgjTJPoL+c16rFPkP&#10;hljK3jxtOQk78zeoeCam+OfOTOYLWvadotC4yZGlLnoBxRIrmmpFADh0GCZwt7AmNfttudvvIW3p&#10;iZC1SGWY8uQW6fKtX9Y2iooaDL7cIxMpAghq8U40WaHHfe7sdW8vp7xa5DbT5S2xJcWkqQSaAKSM&#10;gD5j78ReRjTuREQQOYWYIFVm22yzcI7t+uzqS+8BoCaHQkiqUpHmfPCMHtEQgKD7OnM4Q8s7iH+1&#10;FYw4bz0hKEoqeoBJTUfbiSnMQGvuVcs2ZSkA34J+xLbHaShSmglaCSKmpHjliAndL609yvNnHjAC&#10;jEe1erhcGIDXz5qoSBnnT44xtWt9Asr+RHHFUwpFJkhT0VopT1onw+2mLBD+GACVR7n8WW6AYclQ&#10;m2m5NxW5EWlCKkVoQa+RxDZV2cjtho+qvHScexZ/iXiHagOnt/BXNj2/dJjhk3RYDKgSAKVJ+4ZY&#10;RF2dnwnhzP5finly1j5ERKIZ+QZPllVrtbYjtqQ2mtKA0z+OMNspnRNvMhYDOArKVdnFvCNakh1Q&#10;rU+HTph1CwIh5U+9MbmSX22g/wBy825v6Bxapy0hxxQIJIr0z+zHlw7mERQLHHj5BJuEPI0Vw2l6&#10;4p9TUW49SAkDNVD1J8BhrS13/cpcV7kqVZiNeDaED7KYSAJLBZki2K6BfWXmXkhbKgR8D0x6YmFN&#10;F5CcZChVGcx9VDdipNNSSAenXpghLYX5L2QcMm/DkTpOxHYdvUWJMIFCgjKun+6MezjG3eBOh09q&#10;rDNTkr3bce3tWtt63p0hwBSiTVRJ6kk4Wuk7mPBWCyAIhlb7y3ZZNg7Rum9txOBiBZ4kiZIWSBpa&#10;YbU4sj46QaYd4OFc6jehj2g87kowiO2RYfelpzFuJJ0FV+eDs3+33vl+7VN5wuUVdv2JteQw7qLQ&#10;Uhq3wXP8EjKP4S7JUKmtcia4/Tp6jyMX+mj0HHpduW7MyoyDOxNy4P4kxxEbYoO3RcyX756vkm4a&#10;RGncNPeu7fjfaLcNtu6OMpaZaSExkJFAkDIUSMgAMgMfls6nmbiYguSfE/E/bVb66B0z/wBNMf6v&#10;5/kplxSVttGBCMCEYEIwIRgQmBxjHT/aTdm0wQYrhDoChVILqdKgT+umFeqlo2rvEU9y11fhsuSi&#10;O9RTx/Y7nek/lTi0iJaJDjIUDUEBdRp8/LF6v5EceO4DxTAPcoi3hXM+cXLQh9tFkmlKUpCECgGQ&#10;AyFBigrbADL1jxKLl194nva7u+0zvKtO2e3ne061QbztWBNXbzEgzWEvuT5sdZYjyozoSpaYyDWh&#10;VUqAUEq047B9CensHrOBKWTajIxuyiJPKJYRiamMh/ePZp3qxYlmFyDyGhWtWZ7t3uy2xlMi4bwn&#10;xm1EJCndpWZAqrICqrWBUnpjbg9C9G0Foey5c/31IjFs9nv/AGpa4W9wfv65Q7tti7R5X3bNmmbf&#10;LXFl29+FEhIMZ11DTw9GMwwE0ZJWAAKqAJCjkan6h9G9KxenX71q0BKFqZjJ5SIkASGMjLUgA9hN&#10;RqrZh9QGHCNobRAziKRi5MpbQ8xHeQ8mYlhTgA3aFxBcrtL285FugVWM4UIK/wARHUgg5inxx8+s&#10;SRMa8Cq36hs27V4G23iDltPhzUsYlFREYEIwIRgQjAhGBCMCFGfMXE2yec+L75xDyJDTOst/iPQ5&#10;LKxUFDiaak+SknMHwIxdPTvX8r0tm2uoYcjC7ZnGcCC1QXbuOh7CmGRjxyYG3LQhivze+/T2RO77&#10;tN5ilWDj3bM/eu0pjq12q525gvEtE1S1IQnNDqRkaih6g4/Y19Lf6m/Tvrnpov5mRbxMiER51q5L&#10;bUCsoE/NEnRqjkuQ+qem8jBuNCJlE6Efce1dY/sc92m3ZvbLtntb5Wvakb22u19I+xL1h6OnUots&#10;P+pQgoTlWpHhlj8431q67geoPUmXm9KA8ic/CYhhI8ZAcpH81f8Ap2DOFuMJlpD7MtjPNnuse3R2&#10;5MTLRydybaF3C2Olh+HCd+pkJcrQoShqoJT454rvp/6M+qvVJjPCwb22YBEpR2RbmTJmfuU9PMxc&#10;SOy5OJI5a/BKPGfua9h+/o7G4No8g296LIjrkoCnW0qQylGta3Gyr1E6QDX5csal6z6Y6j0fNPS8&#10;mzKGRGYgbZ+bcTQDm7huaVxDZj/FjLw8Frzu38T17cFq5T/xftuXqRbESDHcvLUGsYEK0FwJrrU3&#10;46h4Z4+guP8A0c+rb2F+qazGe3cLJn4zR2dmEuDHjRRZ9UYwltq3NqLNb3FOGJHuHdiK7P2uuwtw&#10;Sb/JtNxtksXFtiKppt0OOOLWpCwv90VJCAUEKIJVRJQrgjpnm+jOpys9QjK1K3uhOBidwOjNTjxr&#10;TvdbY6Vk27cxdehHCuq5o9v+yV7oT8Ozw5UGJZnWFurhw5G5IxVGWFGpQqM46ylSgNQ0LJoRWhqB&#10;vq5606bDcQSRRyIH8QD8FfrvWMa0e/iBr9yvLp7H/uYTm5Vju4tshtDwkOtO7gStJcV/utFJzJ8V&#10;Ywh626awlHcHFGhy+2iwh1rGd4uG/wBFdZvtv9vG8u1Hsr2NwLyE4y5erG1cVy/QUFtJcmXKTPLa&#10;FgkLDYfCNQpqpWgrQcq+oeoQ6pmXL9t9siGfsjGPs00VIzboyLspx0LfAN+CzhxSlGIwIRgQjAha&#10;xu9T3U+y/tBReOPuSN8QIm72YLrqLUlalvgqQSkKCAdKiMwCQTljpX059IvUfqjDPUcHDu3LEXO8&#10;ChbXaNZN2KuZXU7OIdkpAS5LQ17IfAd831ydv/vq3hZWLfK5EnPi1LJWC3HceKgEJX+HUmmsgVJN&#10;M6DGPqP6g9X6n0210jMvSlj4hOy2R8p0YlnO3gDpXtVCnhwneAgAJSIc8K6fbiurqw2WNYLemCwa&#10;kZqVTMq8TljjzIvm/J9PyW+cHDjg2xCPtPMpbwwU2jAhRlv6c8t6JZobpYU6qqlBVBToAaZ4tXTr&#10;YiJTIdho33LWnXL5eFmBYk827KsrC88a3TcO17lt+deH23Z8OXES6CpYa9dpTYcCVKBJTWtKipHU&#10;Y8h1CFucSIBhKJIDAkAuzsWfR2LclM4XTbmPITuXJSIejkj4k+1fn78Lnvq5iZuNn4EnbwvbLLSG&#10;p7VruM0oS2pxLqG30oeCSj1EJUARTUkHqAcfTLJs4WKQbsbceIJjHVjGlOUiH5EjQlbmvDHx2MxG&#10;PJwEvr459wfj/cM9lTO8bJdLBGF3kkTZjDsdhCqpl6kuhSdKhUKBqD0wgRgXoilqQl4QNsSO5iPg&#10;sI3cdvCYsaaCp5Lff7AfK3JnPln5ptHNO4rjuxhY23VV3muzHSJbFxjyAXn1KdKVtMtp0lRACRQD&#10;OvL31Kw7XS5Y0saEbZHmfIBH5TAhhFg4JJ7yo3qNqMWADAv+H5rWbct1d0HtFXDmnbvbfxLcoj12&#10;dmra3CzR6IxGcUSy4lrSVEMpNUkGgP2Y6i9Feprv1l670zp/qTJNyxCUYASIjQD5SecmAJPDvXM2&#10;Xiy6PC5KxFjU6fH2LmV4z4p567yOZnLDsuJM3Nui+SFyZb6tSzVxdXJMl010IBNST0HTH6wPUHqL&#10;pP016Z+oypQx8ezERjEMKAeGEI8SdAAuerNi5mz2xBJNT+ZXWl2lcS+4j7NHFzjVn2kjeu17283N&#10;nSLDLDqkOq+U+qhQppbRUJAzJx+Nr6xf1AdP+tHqA3IxOOLI8q1bvDbJgayPDxGvYF0X0/pN3pdm&#10;hd6khbNOwz+If7a+5Hfk3hnl+O7sO/x31MQl3N1CGpZB06dRp6btR+FVMdA+uP6ZOtememWerYco&#10;5dm5bjOfkgk2xICTt+9GvzDimmF6gt3Jm1MbSC1eK6HrTfLTeoqJdqeQ62sBQKSMwRUH7x44+a1y&#10;3KwWkGai2HCcZCi/Kl96O5743J7oXLS93Q3o003tTMdhQUVeiEISwGx4pUMxTrXH7WP6e7WLh+jO&#10;njHnExFl5SDNucmT8iOLrlbrZkcqb0rRd6fsydqMHtK7BNl7RfhGFfL3HTeLv6iaOGTKGvSqudEI&#10;oAD0x+Uv+o715L176syr8Z7rNmRs2W0EIUccKlyTxXVnp7BGBixjoSHl3n9i0S8/e0v7im7u5PkP&#10;lTadmiWu2bqul7vH1LO4IwR6M+4OviE4EqTIUsIWFElkNkftavlw56V626ZjYlqzKZMoRhBtktYx&#10;A3cQzj+879lVuH9ZahbG7gBw+KimD7PPucWmQzFaZYgw4CmGYEn+0cf0F/VdRHS04pxtIUQhfqIb&#10;qSAnWDXE4fXnSjUEklyR5ZcbebgA0rQmmrLKebYh7SBpx4Otpfs3e213Pdo/cFuvlzn63R7TGfs0&#10;uyQ225saWqUp2bDlKlAxnV+m1SPRIWErVqJUlFPm0v679V4nWsa3YxSZETEyWMdrRkGqA58XCnae&#10;DPLyIXYiMef5ro6xysoFGBCMCEYEIwIRgQjAhGBCMCEYEIwIRgQjAhGBCMCF+dv/ABAftrcn9uXc&#10;lfO6iwsu3PYu+ZypapSQVGFLcA1x3/JKiKoUevTH69f6TfrNg+r+jWehXSLeXiWxDYaebbGk4dod&#10;pAaarkr1V0aeFeN+NYTLvyJ4LKz+GE9xLdnH/Nb/AGO8gTXZW2dytuybN6zlUwpjQ1LbQVH5W3k+&#10;Ay1Z41l/WR9LMfP6cPUmNGML1giN5qeZbkWBPOUTx1ai99L9RNufkS0NR2H9q75EqTpCh08CPLwx&#10;+ZZb/TCncqcX2mU7b7nuO1xn2DpcaduEdC0HxCkqWCk/AjFht9JyrsQYWrhBqCISIPcQGTc3Yx4j&#10;3hOqz3uy3+Cm5bflsTYyvwux3UONn7FIJT+vEPdszxpGMwYkaghiO8FilQQ1FwYfxNfuJc5XDuMc&#10;7Jdk3CTYdoWKJGk3BMZxTS7i++gqo8pBBLLYyCOh6nH6Yf6PPpV0y10keor8I3ci7OUIbgJCzGBb&#10;wg6TlqTqOC0H6n6jc83yIlohiWo5P4LRB2be2d3hd8lyQrgraz7loQ6ht67yqsQmqnM+sv8AGUjO&#10;ia/dj6PfUX60+nvpfBuqZERcIJjZh4rsuXhGj8yypvT+jZHUj/CiW5mg967BNl/w1vGNz43btHNf&#10;JF/uN+kspRLfiSXfRqEpSEobcc0lKaUAKaUGPx52/qzkdI9Ry9QdOtwhIX53bcJB4gSJoR3GrcdF&#10;0+PT8JWRauSOjFlKHbj/AA0nYZwpuhW5+QnLjyEpCgqPGupS1GRTwW0wR6tficsdResv6w/Vvqa0&#10;LGPOGEG8RsDxyP8ArS0HYFH4fpDFxTuk8+W7Ratv4nrt57WeEtk8XzOKdqw9vbkkuyYlbewGWjb2&#10;G/kS4lACVKSvIE/N5nHeX9D/AKm6117Jz4ZmRO7jxjGbXJGZ86UqkE1AI14Ki+tMWzjRt7IgS0oG&#10;oFo99q727OUPcZ5bv/G/GW7Gdnu2G2fmLs15TtCdehlGllSVmqupHTrj6q/Wz6q4X0nwbOXmY5yR&#10;du+WIARpR5F5AgU961V0rp0+ozMYy2sHdbXu0Pv978PaN7gLt2x91dive+tsOTkRGVurkO+l+80i&#10;Vb5DgUHG1pIJQpWXwOODPX/029LfWzpUOt9EvWMO/G3K5KI2RdouYXYggxkCGEgFK2L97p0zamCQ&#10;7cfguhXvM95ziPtm7aJvMW2bW9dL+tbEaDa36tAuvCoU8sUKUIGZoK+WPjt9IfpbP6ndbHSvM8uE&#10;RKdyYqdsKHaOJPBXXOvHCt729neuGPvv90ruu9wS8Nf44rsmHYYa1LiWW3hTUNsn9paQaurplqV+&#10;gY/U19M/ov0T6WWz/L7e67INK9caVw9gP7o7AtRZWbPKPiNOQXQF7AnYHzDvnt43ByrvybL2/Y7r&#10;LbFkQ6Vp9ZtKaSH0IP4UKOQNKK64+KX9ZHqDpud1fHx8TacixA+dOLUcvGBI1I15jRbA6FvswJOh&#10;NF0o9iHt29vvZJIvm8+Kttpf3DuBanJty9IFehStammlufMlBJJOnrj5eesfqV1n1pZs4vUsqU7V&#10;gCNuBLAMGBIGpAADlbKwce1hDdGLSOv5A0p7FsytAtUyOJsFpKdRIIIoQa9CPDHPNwyh4SVarVq3&#10;rECqrSkxrfDW3HTpU4CAlOVSRTLGMSZEPwSmwWwRAM6SL2y81aY1vSoNha2m3CnLI9aH44UtkOZc&#10;gSE3yDsiwolK5T5FjlNbY22w22pTZUFqyoBkT8ThhatC8DcmTqoyECSwX20Wdu2JU44r1H3DVxw9&#10;VH4eQw4uXN2lANByU5atCyGCbN+jym5innAQ3WiTWo6fDE3jyjtYaqnZ0JCZkdOCW9vQXYjK3nE6&#10;SulPOnjhjkXBQDgpnAsm0CSNU5sRSsiblyuq0yBboH9YTQmnT4DErasU3S0VeyMoiXlw158kpQ2f&#10;oklDz2sqzqogfbhlM7jQMykrcPIDSk/ekKZeZBnpj26lEmlKfiJxJW8cCLyp+Cgb2ZLftt/2p1p1&#10;aRqyNB0xDHVWkaL3jxKLnF7xu8btT3x3/wC1OE1bwtVxutplMxzCW8FIblkj9yXKFCV68jStP1Y6&#10;86f9KfUtnpR6tDEvxxjHcbkQ38PjJnBbjpXsVFyM+wbwtbg4o3byXRu2ltlsNtgJQkAADIADKmOQ&#10;1eU24jdwePomqG0L1JWa1Ir0GJSZjCo1aoVdtRnPw6AFweLJz4i1Y15UEqTpUAR8RX9WPQTHSiTI&#10;DJrStvqenKcbIbaNCada+IAHTExDJFuLcQqzd6eZzcUC8PNwZE5EJlkktkJU4KAUAzrTGUTK3Ekn&#10;XQLyUbdyYgI6EOe5a1PeskTrJ7bO/dyWOVJt0+0u2B+JIiSXo7ja13qFFWQtlaSQpp1aSDUZ1pUA&#10;i8ejQJ9RtxkAQd4IIB/ckeI5gLY/SogX4hg1aewlcWTfdd7gu7LO8y3yRyJc7dJbW24Bf74+w4hS&#10;SlxtVHihSVAkEGoIyOOxh0nAskfwrII/0IA/ctn/AKezA/LAEdkQoke5S7j7fazcpW4tyMQvVLJd&#10;XPnob9UdWyS4Bq8x1xKDEx3bZB+4O3uS4s23Zo+4LvK9m/eG6N8+2zxnuTeE524z1NXlhUh9VXFI&#10;jXqdFZCldVFDLaE1NSaVJJqccO+r7MMfqN2MAAHiWHMwiT7yXWp+pQFu/IAMKfcCtm+NaKFRgQjA&#10;hIk6+RIDwYIKsiTpPQ+AOH9vHlMOKKFv5kcc7de7gtTXu87N2XyBs7gzbO+LRFukK9ctbSsshqSj&#10;URFurU2HJDa0kKSrQsLTnT1EIUoKCaYvPp67LHneMC221OXtixFPtQlVjrduN+FkSHzXYDuEnB+3&#10;NlhrzRyjvLi7i1j2zubXk3O7W7d+xGrHcH9Ta75tdu+RZ7PouLdQgToojJjO1WE0zKk/1guGLjQv&#10;3P19qgMJkx/uz2mJ9hcnT8lWMjInYh+iuVIlBjzhuBHKoZtfzWVXbHP5C577veSLpum+bykwNpbr&#10;lItd3tVySxtd2JHDdbMuGf6xxtRKXtIVU5hYGaoTqJhiY8GjbBlCsSPGCf3gfu0UxgieTfk8pnbK&#10;kgfAw/dZZN8acnb1su7O56PyFcHk7b2bNjSbbKQtgyo8d7bUa4TG2wToHoOLJYC0Dr8xXmcVbKx4&#10;zGLsAeTgjgWmwfv4/Bk482UZ3hM0iXHYDFy3dwWsC1775Z7iN5cCcU70ue49wwrtsCDdrqnaUsRH&#10;rbdHnkoReri84BVin9X45dCcbSnC3gQu3IiMWmQN3Ef3R2qpRNzLlbgTKTxBO01ieZ7Fmbc9m775&#10;m757n22X/kC/wbDx9syyTmEWm4PRJkm4zn3mTIuT4aSXnG2mUqSlBU3VYUfmK0CnebHExheFuO65&#10;cIO4PTWg7ff7GKswx/PyDZMzthAEMWqeZ+w+IT99ty58rb94o3vP5Q39M3k/G3rfbbDluLA9KLbn&#10;BGaaSlIokrAC1j+ln+0cMOtxtY84C3bEfBEn26p10e1K9CRlIy8RA7gth35s5Bj/AJTvBj6iPTSl&#10;9Kaj/bDwPxxQTYc7rRY8vyU9O2bWunNWabbxrb1C4+trTUFKCuoB60CcZbsiVAGPEs3xTd9oZ6fb&#10;gqzm9lKaKLHBUhwkho6BRaTlU0/D548GDtPjPf2H8VlGtAvdnsk+BFKpEnQ4sla9IH4j5164XuXB&#10;wFBRTlq0bY1TA3lvi32FsxbYoPSDUKcOZ6ZhPl92GeRkRwo7p05RGqlcPClnS2W9OMjoFEceNuzd&#10;ii9DbKWUVJWTRIFM/mP82Ne5vWr14iA8D6AcVfLHTsLo4O8iRHP8AqbeydzLjiczqKakJIJz+zxx&#10;ODpF8eI3PFyc/ekP57ijwi34e4fcmPyBcr5xnteRua5FTaWU0RqqKrOSEivmcPrGFl25hp0etdPY&#10;mV/qGDKBHlkGrUavfwWHfEey18kXqVyBv5Lkxr1CUpWpVFrrU1P9FPSmLJ1HqR6e0Yxd9eAH7VVO&#10;ldIHUQTKW1iw0WcZmXC5Mt2u2shhhACUttICE0GVKCg/nxSZ5d/qX8O1HaDqfzK2BbwMbo38S7Lc&#10;RoOXcFO+wONWYDKZ94R82RCCP5fLFixsePT47YVkdT+SpmbmT6jJ5UiPlj+J7U/7puiDZ0/SxkfM&#10;nIAD9QGJmFj96RYaqp3crZ4YD8kkMvbnvigwoKiR1EFSqUVSnh9uKln9ZxsGJ8sicxoOD9vci0Ls&#10;/moPcrh2wtsp9GVc3QwOiCsJ6/HrioQ9R5F0NC0H5gE/DRPPJEaGSx47ju5Lt77Q+OXuXOV1vi1x&#10;pLEVS4sdUlwOvkpb+QEZEjriwdO6X1n1BPybfhcE1IiG4p5i4scieyABPasAmf4gD2+fpXFfW3tt&#10;xNQ2j8mcofLMLyxex9IOoOHlH/SO4fBWb+UZAo0femy57+3ZDMirb/NLtG6U02Z7Vn100OnLxqR8&#10;K4uGP9I7mPISIEm4GQbjXu4d572RPRcuUSfACGYOXL8qNTi5HY+i2YcGcvcc9w3Etn5p47lO3K1X&#10;xtbsR90BKglDq2XELbqdDiHEKSoVqFAg0IIwyvdLPSLhs7RAx1AHY7vx5rV+ZvxzK1cDSBHdz+5T&#10;lFtLkhoKjrBASSQK1BpUCmI+V4QNQ3JMLeKbgcEaP3L4qVcocVtnVobUCQBStK5g49EIyJIFVmbt&#10;yzADgahvxVeyuPMPKejkLVQJ9ImhI6nSfPDfIjTl2/mpLAubQQ9eA/JJEh9pcpzSCgg5pUcxiQtj&#10;aAFA333HgvGHCaKPuVOL9v8ANHHF74l3YqSm1bhhvwJgiPrYdUw8nQ8hLqM0haCUq80kg5GmF8bJ&#10;lhTjdizxLhw9RpTv+KfY12Vi4JwFQXD6OK6dmq1byP4frsDcZi35pG5WExUPFcVF4R6MgrTpR6xX&#10;HU6n0z8yfTWip/HqGWLbH1v1CzOUd0ZOaPEDb2Rba7/6W6goQanc1jrt42xKW0ONW/bxVZX8P32N&#10;pZacZt93Kiga21Xl0AK+CgjCkPXuaBUx7xEfmlbvWMh/AQByIWxbtD4B2L2X8NscF8bw5UmwQ33p&#10;C1y30yJK3Xaeq64pLbaDqKakJQlIz0gDIa+6xel1a+ciZEZybQMKBhxJoGDkksBVUHIzJ50zKbOO&#10;QYN2BZKfl/Gsil0S96KCc2wspANf6PhiuieRb8LacVGtFe07X2u7RUG6KQ3UpCQ4kipocq5/9nGH&#10;6q9DWNUMNFaq2BfkvejHltljqFqHzfoGHA6lFtKpr+mHBVP7N7XsKfrNyyhJV4N1FD8AkdcInJu3&#10;qWwyWjbjaSfeLq5uaP8AR21AjQY4ClJORVTwA8h1w8x8f9MXnUrGcnidvBJTelmmkCiegPTE2RRl&#10;XwWKu03SQ5IEZlsOLoQEpomhAyI+OGU7UYB9FPY92c5acO5Ll8T/AIOwp3X6ugVr+EZZ/fXDbGLE&#10;gafFOuogAA1f4f2r3YbW38sqR8prVAqBX40x5kXdtB7Vhg4wpOVOQSZdi25dHCpYSkZA5n9GHVkG&#10;EBT2KNyiJXDVgnna4ceFFSmOa6gFE+dc8Ql2Zka8FcsazGzECPHjzVOZ9Hb0GYlr94QQNIzzxlbe&#10;XheiSvbLA3tXsVht6JoZXLUKKWTQkGoH+vhxkyYtyTLAt7QZHUlObEUrGmrMmtsXxCmQK6dJNcjX&#10;pWmJiFt7ZHaqtdvCF4NyY+3RXzdxfZeVHmM6SkVBQKjpnnhsbIZ4lP45EokiY05VCYEhNwelOPR0&#10;BSHVqUATSh+zE7DbbDcgqrcJvndo/BeWbTcXk+o856bYBJoAKDyB64ylcEaDVJwsFnZgOK8IabZT&#10;6beQHn/LhVMDrRVE6UrGoVAIqPPPMY9KAw1TluVjguw1XS21bWlINAaCgzIIxBwvSty2yV1ni27k&#10;HhRfLjbvRtbLjRC9PVQFKBWYpha1d8RGijsnGNq0Dq33fkmBI3Jt2De4225U+MzcZiVrjxVvtped&#10;SgFS1NtFWtYSASSAaUOJsW5MZAFhx4e3gFXRCTOAWGqW8eJNWsq8Wnb7Yud8lNQYza20l15aEICn&#10;FBCBVZCaqWQkCuZIAzOEjCU6RDmtPv07E7sA7wz05BzzTzdVHvTqIjOS0ipcIpl8E4h4g4wfhyVg&#10;mY5pEY6jiafBUr7JmWdlm02n5nH6gAnP4n4DDI3YWwbtygjVPbsJWgIW9D70npbTta1/SxyHJ8k5&#10;Adanxy8BjU43+osneQ1qHwH5lOhEYsNo1Kq7bjiyv/TTGleu5mV1zJJ/Rjc1yA2DYwEeGiiMe55V&#10;xpgglP8AUttofMQn7TTEMAeCtZIGqFONtp1KISkZ1JwAF2XhIiHOibErcaWXi3GbCkpqK16nwIxL&#10;QxKVLdirVzqO2TRDhJMGQy48tyZIW3nWgNAaZ0y/Vh3OGwDaB+SjLNwSkTORH2+zKynTHpj2pRNB&#10;kkeQ8ML27YtBkxv3pXpV9iVYNhS8n98VNKSRVJAzFP2cNLmRs0ZStjB3jxOPtw/NLEi2x2W0ONJU&#10;4GxRCU9B8ScMY3DUGj6kqXuY8YgEAltAPx716lXRyND9RyOUkGhCqU/TjyFl5MD7tV7cyjbg5iR2&#10;cEmW8wfqDOnOALJqlHkPjQYd3BKI2xFAo7HMN2+ZDnQJe/M4upDUU+opRpRPh518sRwtSAc0ZTX6&#10;iNBGr8vxWKHKPaNwDyxyZD5C3Nbg3fIRAD6EJSpQrq0ldK0Pj54e25XLUaaJpOVqU9pofgkvuN7O&#10;+3/lS0Rtyb5tzTadtxHxGIbSUtpLZCqJIyqMjTqMsJWb8oUHFPbtiJD6MFyae36q3x98crWzZDql&#10;7OibjltWXQVegI6VBIDQV0AUFCn2jHfn0rlPy7oL7XDcn4rmH1jGIlBtWPuWpf8A68GGn/jKz/7g&#10;v//V7hLttbaN6b9a/WyJJAOo/Uxm1moBAJ1pPhX7sUOMiKBwroYhWdpVcpWsbVhsMQ21KSCQEBZH&#10;UpCRha5ssUkS/LkoiWQf3RRN3cm1b5cHCmRbELLhz0qC0H/ZJIp+rDXZaJeMtpCmLPVpWY7JRBCh&#10;vlztgsO+tjqbujzNmlsuh1lbTSSE1GkpUEgFWryHjiVjmHeIwDtR9H7VVJAVOia/F/arsjbNpQ1+&#10;XonS01WZstupKh0DTZySn7c/PDqd3bWR9g4d6Wt2JHgyyttu5E221x7I5all5hOlKUIToqOpFBQD&#10;ENPFeRkJAA+9GwijKy/PtranPqrCkSDXUAwg6j5qoM/vwt+jnGgnTvTXeNOPJWdv2ym8TPzSREat&#10;7QH7tpltKMq9VBIGHETHFjtjXmndvHN2pcD4qnu7ijY+62Gm7tZ401bVQlbyc0g9SCKYwheqXJHd&#10;T+xPp4+yIEAO88O3tWszvQ2Pt/Y0yxNbdZjwgkPI9NkAHIpUFkDOmdB8QfLFltS3xf7e/wB6rrGE&#10;jE8OSlbbneFxjZ48Cw3JEx9DEdlp2UhpKRrS2kKV6fXqCaDCZgYjw8E2t2QT4qDsWefH+7tn7zsL&#10;V32fNRNYI/ECNSSf2VDqk/DFavOJVDK548I24sKsn1hkpFJVxt7VwSlnVpKDqy8Puw7tXPJqAovI&#10;sDIADsySW2XrMhTcVxshSkj5jTT9o6YemQvMSCGUVGBw3ESKnidFQmfR6gq4PhxSFGiECmX9GuFL&#10;bx+QMO370ld2azk5HAfcvjl4jvW9UcEsLHQJBp1yFRj2Ngwk+oXksuM7Zj8p7E2PTczSUmoFSKHp&#10;54lHZVnadGKvUXa4R/6pegUpQBNP1jDc2YngnkcqdvQt7FHnKW4LrtvjvcG5reqkyDbJ8tgrTqHq&#10;MR1uJJT4jUOmJLHhEzjHhuALdpAS2PblkXYgvUh1x77S/iHu/TabLkW5RNqXsOBAb+vtMlJb06q6&#10;DCmx666iuvV0FKZ16evfT/Bu6G5HukK++J/BdKfySyAw3Bu0fiEobm/iJ+/DcVt/LbbatoWhQWCp&#10;6FapyllIBBbV9XcH2wkkg5JBqBRQFQVsT0HgYc98hOdKRlJg/PwCBfhUkVNHZsJdCskEEyr2j8lv&#10;B9lbvx5174bDyFK5rhQ2f7MvWJuFJgRlsMO/UsSEyEFKiurqVMJdWQulXgAhtOkHR/rXpGP0i5bF&#10;gsZCRMXcxD+Hi+01AevhLklyqZm9Lt9LAFt/E7uX/Lmt4+NIKETbhq/J92BlNPQuKaFP9+nL9eF7&#10;o323GsfuUBfhsk44qwtp/Jb9L26vJkH1WySKAL8MOm822JjXQosXvLlsOnBaGPf77pJ22e3FztL4&#10;+W6dzcmuNWmMIzpQ5RaklytOrYTmsAgkEfHG6/p16gHonq2P1aVqN7yJ7/LlofyNadqjOoz/AFNu&#10;VoFgRqE9vaA9tKwdjvbAjb+4XHH9y7jebuN1dCgAHAjShlApTShOVepNcW762/WjM+q3VRl3YRtQ&#10;tQ2W7YrtDuXPEk1PBI9E9O2hZ3TcuaF2cD8/uW1GDyLto39nacALOZaCwBoCk9B8R8ccFHKEptxJ&#10;1XSg6Dcx8fzSwEQKcWUjOONsjU6oIHmTT9Zw+A4BVN2X1Bb01bIp5gimBttNEBe8YpRGBCMCE3N2&#10;X5G19vybwpOosp+RPmo5JH3nDzHtedMRHt7kxv3RZgZckwbhcP8AE3xTIulwWFXy+krNOutwdPsQ&#10;k4zhD+a5IjGkLf4fiStbzmwJOpSXxnxjvbcGz406RdHLOyUqUwyygBSlKz9R4nrqOeHnUOqWsa6Y&#10;xgJHiSaDsCdW7twRABYDgE9ePr5crrbpEG8EGXb31x3Fp/bKTkqnhUYQyrcbcgYUBAI7HVywrxvQ&#10;eWoopAxFqaXK77rU632v3jODp12djR4bNq20uQ5LH7lLIvl0L2upAFW6gE5A0JBAIPbPoAH+T39t&#10;T5k2A/1Lemvf26Ud1NQf9LMR1r2cuzh8dHDusj98d2W0eTtt88bR31uqzSodj3VamtuIdbj6UMB5&#10;Bq1oKFONpVmSDnSlRWuLFZ6cceVmUYyBMJbu/wDCiqNrDNo25RBBMS+uvbyotbPcdvLY9298rj+/&#10;8SzW5UN+/wCw48h9osLYW85KYYlhgIBSG1IVQAkqSanVWhE55U49Evxuhmt3mFXbaTEmgq/sVhwL&#10;BuYZjeGkiQxP7shKBOldwdqjmS5C7M0MstKUplAQVmqqAAk/GnU4+dADaJkZEip0VbAhGBCMCEYE&#10;IwIXkKT+yRl1ocZMywXrGKzTP3duT+z8NLcUpEl0gIChkBXMnE1hYvnmug1VP6t1H9DECLbjo+ne&#10;nNEdS/FbdSpKqpFSk1FaCueIucdhZmVkszEog693NfnZ+41s33P+Oe/7kKfYrBd0q3I8/FgSbJbF&#10;mK7AfOlosOMIohVMiokKrUnH6hfon0f6a3vTWLl5Msfz7LXLxvzAui7CpBiTWHKIBBDLl/rQz45M&#10;wBJjowox7ltJ7Lf4Zjh1zjewcq98G4bo5e7q1682xxHBHbZW/m025JzdU6K/P4EmmOafqP8A1vdR&#10;jk3cX05atWrEDst3rkd0pAUcQpEA/u8grz0j0KL4Bu7pSZzEUb29nFbQt4fw+Ht83LYErZ+w7VO2&#10;1OdYWw1cY8sqfbqKEqUQCsHxBOfjj5Iz+p3VMvrMeuZk/Nvi7G6TIUJiQW7BwDK/nodgWjagDEM1&#10;FyG90/st8sduXL27OObhv/bDq7Bty9bpjImPz25U2BbIj091ppLEN9lEtbLakttvOta1dFJR8w/U&#10;n6I/qu6J6sjh2f0+TC9lXbdhoxtm3buXJxtgylK5A7NxcmMZkDgTQ8r9R6PLAvStGUSwMuNQz8tW&#10;XQR/C6d1U239pfKGx+SJUpdi2FL/ADRh4pceDMd1kuSGWkJBWVlY1BCQa1oBnj55f1relbOP1fDz&#10;rAjGeRbMJgMDIwPhkexqOth+l8zy7MxPSBf2FdW8XcsPcNgsG/oTL8eNKEeUhqSyWXkNvoCgHWzm&#10;2tII1JPToc8fEY2jaM7RZ6imlFsq7PzYRmNNa61TjuSRbd3B6gDNwaAHlqT/AHcMLJ3W24xPwSNi&#10;QhJuauUMy7Un04afVaFSElXzJ+AJ8MZuDrQqXA2aaK7j3CO8r0821j9leR+6uMTAxr9yVjIaaJQw&#10;glUYELUh7vnuibZ9sjgFjd8WCi87v3C6uJZLetelv1AjUuQ+RmGmhnQfiOWO4/oR9G731f6ocYz8&#10;rHsgTvTAqzsIxH96Rp2aqn9Y6oOl23AeRoB+K/Me3duzlbuy58k7m3A87eN2b1ulVE6lKW/KdolK&#10;RmQhNQAPBI+GP2FYeHg+hOlC1bAtY+La7gIwi5J7TqeZK5eu3JZMzKVSSv07+0PiWRwZwhsjjFDA&#10;U5ty3wGH0oFAHUpTrJ09f3lftpj8OPrjq1rrfUsrKtAQheu3JxAp4SSR7wt09NjKM4yZ9pi/ZUcl&#10;nPF3OHdyPWIpQkNkgKBNT8taUI616+GOep4my0LgevwW7LXUt2QbBADHXnTk2qeOIZXBGBCZMXbj&#10;/wDad6+TSn0wAlpJorKnU5ZUPTE9PJAtC3Gh1J0VLtdPkcmV+emkRQ/2die2IFXRcI3YJ3MbW7f+&#10;1Pniyyt0OWDce4IlqRZWWD6bq3GlqLq2nUAK1KCgCCaAJFAKqr9Q+rYMsrIsnaDGLu/bzrpyoOOt&#10;FOdQxZX71ss8Q79mvbpo1NX1em2rc3uFdqd4NzuV63Sm7OyuLDaXo7i1p+ruKm6eg46lHqpcSrP5&#10;VCprqqOmvx0bJgAIR2td3As4AfVnHBVE9NvxAEBtIuO5DgV1ZxRqM/5KNP4aFssxeZW1dUp2eD4d&#10;PzipoMsUH6s647f+t/8Avau/U6bfb+C6jp0GDcobttuTKH476FIcacSFIWkiikqSrIgjqDjkK1dn&#10;jyE4ExIIIIJBBHEEVBHNVUh6KF+MO2Xt94WmXC4cT7NtO3n7oVGW5ChttKd1GpClJFdJ8hl8MbG6&#10;5606t6ljC31DJu3o2/kFyZkItyBLe3XtUdYw7WKSbcYxfVgr+VwxZXFOR4s2VGhuErEZC6NpUfEf&#10;D4Y15I2pT82dqBmzbjEO329qbHBGgJA5Dmuff3F/YC2L3MSrnynxGG9vb1XqfEqMQhiY4E/KH46a&#10;BLildXE0NeuPqt9E/wCp3qH0xjDp2SfPwAW8qdZWgTXy567eUC4Wrerel/1RM4UlzHHvHPtWlHir&#10;v495f2123e3neO1pl+h2RYU0bnCfklDANAlma3UlkjpUmmPqX6h9D/TP6qw/nVnMhiSuDxCE4wAm&#10;akytGgmOLUK1fayM3ph8oxJbm/3pa4B7ttmb27vJ/ex3gbcXcrw+pJtduejMvIgoBAHrJX/WOJzU&#10;FZnMdMfCbqPXs/05K90vpmZdOJvnHwTlCM4uwkIgt4uLarZ9iMSRdlEbgOIdl2Z9tPezwn3G7ZTd&#10;9nXFhKWwkKRXT6aqfgWg5oUPI5eWOVMnp07ZeDn71szG6jC5Q+E/BZTXu6QXLOtuGpEgygWmkoUC&#10;FKUMh8p6eJ+GIS1bMZVo1e5lL3ZAxIB1DBkl3iKuLZrRYXValB+CFEUqfp1odqAP75AqaUAJ6ZHD&#10;m0fFKXZL/nU/E/tWF0MIx7R8K/h7lbz+Utj2ycq3yJg1tmiylJUlB8QpQyGMI4c6MG5BwCe4JOWX&#10;bgWf8lbN7+mXyUqLsW2O3RtsgLfRRDQPkkqpU/ZhSWPDGH8aQh2cfgmFzqMYFoB17e3xerK4W9zW&#10;CdFTnpWhv1EqNCaURUjIHM/DzxjGzbuj+HOJ7CWScOpD94EK6hcm7LlqDSpYjOEf1b6VNq+whWCW&#10;DchoH7qqRhmWpcU9okyHOZD8FxLrZ6FBBGf2Yj5RMCxDfBSUSDok+/3yBtizvXi4HS2wkmg6k+AA&#10;8zhWzaN6QjHikrtwWYmR0CadtY5ivdvF4iwokVt4a2WnXSF0IqkryOZyyxncv4tiWx5FtSBTtZVT&#10;+Yz4AJs7V3pu6JuVW3ORo30Lj1RHo3RClA1ISsZGo6YP0xLztyE4jlQjvCt46hj3oRjGJhPi5cHu&#10;U2YZJdGBCMCEYEIwIRgQjAhGBCinmzhXjfuG4vu/DvLNtbulgvbCmJUdY6g9FoPVK0nNKhmDi9+m&#10;fUuZ6PzrfUcCZtXrMt0ZD7iOIOhGhUfk40MqBt3A4IXOtI/httlcOchQeVuznkK4bXvVvL5a/MQZ&#10;DY1igQdAqpNMjWnnjur6gf1P9f8AqTgx6dni3C0CJSFqO3fIabuzi2i1vY9KWcOW+0S/bVljv3F+&#10;2j78/JseLZbXytEkwYfqICYdyNs1pJ+Va/TJKjTzIxsn6FfVb0b6Jt3h1/CN67KQMLuwXNsW+Xad&#10;K1dQnU+hZt9vJmAOTsoRsf8ADAd3+6bIncHIfNMSNe5g9SS0TOk6VnqFv6/3h+I647WyP63OjYd3&#10;y8TpH8GNIubcS3YBFgOxQUPRV4h5XQD7VJnDXsye8Z2jb4dt/AnL8KTt9TR+dyW8WVKPUfQylGhS&#10;f2gRjnH6u/1B+k/qX0c27XTZWM3dExubYeEDU7oAbnFGKlMD01l4FylwGDcz9yzM4X9hJzlrkh3n&#10;b3LdyK3/AH1wnRAYX6cdIB+VKlI/3MddAJ+3HCvpT65df9AWJ4vRsiVq3OpiQCAf70QflPaFcf8A&#10;LlnIIlfDkcvzXRLxzxtsLiHZcDjvjO1RrJZbY2GY0OI0ltttI6USnx8yczjlvrHWcvr+TPLzbkrt&#10;24SZTmXJJ7T+Cv1mzDHiIQAAGgGifGKunqMCFqu92X23due5F29t8csTmbPuqySDNsk91JUht0p0&#10;uNOhPzem6nI06HPHc30E+sd36MdXOYYG5j3Y7L9sFiYu4lF6bomo56Ki9d6RHq9nY4EgXiVzC9l3&#10;a53R+yl3FXLlrnTbq7naJERMFcm1KVJYS246KLeKaUQodSaaepx3T9f/AOorB+rWHZ6f0y1OFqE9&#10;8p3ABIyZhGI4Acea1D0/olzpMybhq3BdnXEvK3aV3i7Dj7kbiW26LhrSh5lBakGM9TVpKkVKSeo6&#10;Vx8p8np/VOhtvFy1G5HdHcJQEo8w7OFboyhPkW+CbfcZ7XvZv3abFnbD5E2wuPCmoRR6K4WHG3EZ&#10;odbOZCwfuOLJ6J+oXU/pz1CHUenXBG7BwxDxlE/NGQ4gpHJxLeXAwmKLW527/wAMD2DcHcuM8mbk&#10;kXPesWGoOxbVdVN/SocTmkuhvN4DyVjvT1X/AFkep/UWCcOzG1iykGldtPvI5RekD2hVex6es2Z7&#10;i8uwrfjaeG9n7djR7XYWvorbESlDMJhKUMoQnIIQlIGlI8h/2fl5f6zfypGd2RlOVTORJkSdSSTU&#10;ntVyFmMNAzLTX3Ee/d2/9sPL29OA9xbHv0y77RmIgx3IbkL6SSoULqluOOocYSlJBTRtwqNQdHXG&#10;z+negcjqdq3fjcgIzDkHc49wq/Go9q2FjdBnkQjOMgAe9x+fvWNewv4kDtnjS32d7bC3NCZc1uhy&#10;Eq3ylFwqFEek7IjpCdNSVayagDSaki5ZH07yabLkC1K7h9wl7mU1b9P3LMWEon3j8Fln2r+9R269&#10;33c/Y+37jXbt+tr16hzVMS7u1FaBfisOzHGQzEfkgAsNKUFqWkGhTSunVVuqejcjo+LK/clA7SHE&#10;SdCQBUgcTo3bzZtkdJuYsDckQWow93EDitum7pkNMBUEKrJqC0lIJVqByIAxqvHiQX4cVS8iURFj&#10;rwV3uZxxtm0XZSS28lYSpNPm+ZPzJP3+GGWKGM48FGWztkOCc2E1ZkhXiPPktfSxUJKDQ1JoRiRs&#10;SjbqSygsq3O4NsQGSDbbs9bnvpZpOgGn+xw/u2BMPHX71DY+Wcc7J6fcq14vQc/wWGrSjxUPH4Dx&#10;xjYx9lT7Fnl5r+GBYc/yVGBcbfb9VUKW5UfMQPPPr0xlctSn2Dkk8fIt4+oJPNJE991yQpQWVCtA&#10;fh4CmHtuIiAAGUTemZSNX5Jf2zD+dUlYppyTl59TiOyp7fCFN9Os1Mjw0TzxBq5Jpb8mN23Y95uD&#10;zy4yGIMtwvNpClthLKlFaElSQpSaVAKk1OVR1xOdNtm7k24AbiZxABLAvIBiWJD8aHuSFwsD3Ffj&#10;x3i/TnO5qVuW23Bfrnczkhqa+k6tX15Wh5xCXK16KKQ58Arxx+9DFxY/yeNmcA36YRMI6N5TGIJH&#10;sBMe0jguOZS/iuD+9r7V+wbxbKlXDjLbk64PJkvv2uAt11KSlLi1R0KUsJUpRAUSSAVGgyqeuPwd&#10;datxs5t6MAwF24ACdAJkAaB20oB3LsS05iO4fcn5isJyjAhGBCZV+5B4+2vIVbtxXy329/TX0pM1&#10;hhdD0+VxYOfnTE3jdOyMkbrVuchzjCUh8AQms7kRQkD2skvYW+Nk7kZcg7bvMC4PtlSlIiy2XVJS&#10;MqkNKJpXxOHvUcC/hkSu25wHDdEx9zhRHT2ECHBqVrs977/117yf/wCq5/60NtxavRf/ANk7X/L/&#10;APhzWwelf48fb/0StRvZn3UQeG+2Xtj2Ta9y2m2ou19ubO4mNDJP0hdcUymV6upSKJKQVEiqqkAA&#10;gY331LAORfyJGJLRG1n15jTvZqJ1mYpvXb0jE0Hhr+waipHDRyzmIfca31wbduyDedh2xdIEq6K5&#10;KcftrEAspUljV/hDj4ClKWhSalBRpANK6gMSPR7V2GXAkER8rxGT+xhzfWvcnWBC5DIjTw7DuJJB&#10;7GGmuoenat6Pshf+uvuMf/Vj/wDWhuWOc/Wn/wBk7v8AyP8A4cFF9V/x5ez/AKIW1vGrVX0YEKym&#10;KlIbSmGPmJp0yGXU4XtgcUzumUQNuvwTJuFregLbUg6lqqo0GQNfPp1xPWrok/BUzIxzYIapNdOL&#10;pG5I4P485Y3NtLd+9Yq5E7ZFzN2tK0PLbDcksLj6lpSQHE6Fn5TlUA4jsfMnjRnGGkxtPcrbfxYZ&#10;EoylrAuO9MfnbtH4G7kd0bQ3ry1ZRcLrsW4pudnlIecZcYfT4FTSgVtnIlCqio8MPMPqd7BjKFss&#10;JBiGdNsrp9rMlGUxWJcF2UfROw3hm17/AJO9bBcNwWyFOu/59KsMO9yGbO/cflJkuQ0UJKlJClIC&#10;whShmkjLEh/O7xhtIiSBtEjEbgOQP7EwHR7UZODIB920HwvzZYzWj25dncu8481X7lV++2G074u7&#10;bi7ZZ7++zFucEW2JHU9PbTXWp6SHnABo9PV6Y1JTqVM3+tyw7FnZtlKI+aUaxLmg7gw1rrxVVn0y&#10;Ny7cMniJHQFgQw+8uezTgpna7BeFbxCs0zaU6+7Pm7etattNTLBd3och61NLSURJLg1F0JKapUfm&#10;BJoelGs+tXLZIkIyBaTSAYS5j8lN2+k27kQYmUCBtcFnjyT53f2KcL7kmWm82CZfNrXW02pNkFys&#10;l3ejTJNvBChFmvq9RUhOoatS6rBJOrEda61etuJCMgTuaQcA8xoykJ9ItSbaZRIG14liRyPNSd29&#10;dsPEfazt+6bS4bhO2+33ae5cpDDkpx9H1LjaG3nUeoo6S6Ual06qJPlSNzs+5nyBuM8QwYcH+zKQ&#10;wsG3gxItuxL15qfihBRoUBTxBGIQU0UwmvdLBDLJegNJQtIJISmla+FMSNi9tkx/sUHl47w8NG4D&#10;im7b5BtsoPOpUlIqNI+Xw6GuJe5AXAwVTx7n6aTkFeeQN0R7dt3SyoocfFQOhA/18QJP6QSnKgi/&#10;v4LYdiJzZRhD95vdxWO+19tzN0TjnUg1oT188Uzp+J+ukb94kgGnb+xbH6rnjpMRj2AASNeX7Ssi&#10;LHDS5tt/brJ9CQ3qSodDmcj9hxXuqvgZsciQeFGbRuXsWrIPOJiTWrvqkeHevymCu3zgI/0w1nX8&#10;oRp6qBPhjdlqUMkC5AuD9q9qqc5TxwYtxcdhWuXnLkO99zXKFv4u2GFKt0ZwICkElK1f7o+oDLSk&#10;dML27QxYmSlTcN8gAMth229g7H2JsiHtlyOEiAhLQIoHHVDqaDzOI6UpE601qKBP7ZjGLszU1qfc&#10;ly1RUWVKXo9mVQ00kkFYJHVQ6foxXj1XGcw8wBvYPYlA8a7Sfa5ThVK3RcP3LbSYSD1WTqNPgMQN&#10;/ruLjB4kzPAAMEq8zRmSQqVYduuENgy5h6nqanzPQYgY2M3rtT4LfLQe7UpCU7eN2lJz123BO/E4&#10;Irf9FA+an24vGJ6axsX5huI4nT3BQdzqEnYUCvrfZ7S+96LMYvk/iLzhJFepTTp92LSY+QKER7AA&#10;Etaui7LbGPe5+5a2ve+2/Yz7YfIj30jWuC5t56OdIq24q+QWStJ8FFtxaa+SiPHF99F3ZDqVupqJ&#10;g92yR+8BbG6VbAyINRidCQPlkKgGoq7Fw7HUArm47X/a14R5l4T465N5C5Qf2/cuS5su3WqDGtyZ&#10;CBIjuKbcbU6FfKpKkkGvQgjrjqDO67cxLs7cLbi2ASXahrorlldVnjznCMHEA5JLKGe5r24kdvPb&#10;nfeaou4F3iRt7dituSmWmP3baFZMPvKTX0lOVFAqgNRSuJHB6z+rvC1tbdDcPxHanmL1H9RdFtme&#10;O7+xdQXsv/8ArtPjf/1YP/e/ccc2erf/ALIXP+R/0IrQ3qP/AOmz/wCT/wBCK2nwJzludLiACaHI&#10;1H35Y1lct7gyq9i+cYuFdzFKnQxNSAlbRCVgCgoTkaYSgPKO3gdPxTq8fPhv4ih9uhSSytxlxLjJ&#10;0qScqYeEDQqLhIwLijaJRlNsuR0zSpCXlEhSQOor8Ohw0g8Dtqw4qQugGIm4BPAJMSlalhtsGpNA&#10;B8fhh64AUaATQJ+2mz/RMkuAB1QpUdU18MV69e3GmivGJiCzGup+CSLrPjw2G7KyC4UlOsgUFK1N&#10;fjha1aMyZaLC7fjigQFWTqgyvqoaJBATqrUfeRiNuQ8uRjyUvYuebES5pmz2X7ZcCplWoKFT9hyo&#10;aYm7RFyNQyp2RGWNN4k1Cb/5PFkUebbDakLAWojLSTSlPgcOpXPL91EnYt+aDEUY6pSudlstuJit&#10;sAKUgGtKUPmDhvanK5XkU6yBHG8Id2+zKycs81mOEJnOUoKMpWchTI1GFImL0iB2skJboDUPyHJW&#10;LdtYjLDgSdVKgqPgfHPDt20UTKUuKkFiLHYQx6SANaDqTSpqU1FehxASmST2FXCFqNsRYaio4uRx&#10;TdH5XHbUhQW4uhAIGkA/fiU8Z0oFADyrYILk+5lYRZrdultzHWkqQigVQfN/sqjxxlctbgWLLLGy&#10;fKLMGHvTjvElmWqMGFEoUTUDp1Hh54ZWIeU70ZP8y6Lxjt0P5/2q1l2m5PvkJa0pQKJocqD44Vhe&#10;jAa96a3ca5OVBQacmCTodvkTHvSbTTScz0pnhzO4LYqmFnHldltA01UlstpaZSynohIA+7FXkXqt&#10;iwjsAjyVXGCVVB6QzGTqeUEACuZ8PswrGJOgTeUxAOSAkSVuGLHV6bKSvLI9B92HsMWR7FDXOoQg&#10;WAdM5ltUp5agQ3kpZPQD4ZYmyRbAHsVUhE3JHhqe73JajvXydHJYoUgBNMh0/nwwlG3ZLGnFS9ud&#10;69GjNovDlpR9V/hr7bKjmpIIFPs8MKC8w8INNEmcUbvHIA6kae7gvKfyu3uLj6y6lYI1JAokfCnX&#10;B4510b4rweVjkxdweI4JBXp1HT0rl4ZYkYqCLOlSLb4/ph6U8ltsg0pmajwphpK4QWAqpO3jxbdK&#10;TD4uleDcYNvt5b0q0kqoCBn4HLoBhlcsynJ6U+CmLGTDHhR9ff8Akra33yH9GbZMSQU/ID4FJ6H7&#10;sZSxzEvFZxzYGO2VOC5Lf4jpDz3L3FO1IcdhTpt90W2+hFHnTJkx2kNrcrm2gt1QmnyqWs1OrLq/&#10;0CYfp7kwTu3NKJ0AEQQQG1Lyep0FBx2j6WxzjxuE6EhjwYAue/mtae5PaE76tn7Lm74u224gi26G&#10;J8hpu5sLfbjqSFhwspOsVB8sbDh6ixZy2CRclhQs6uUOr48pCIPYKUdY8bm7YeUuBeYth7P5UQ5Z&#10;390qtU+I7CfAfRGkSG0JebWAfTeTWqTQ0NDQ4kT1G3dsXLkKiAk4I1YEswqX7FI278cqMtjFnFdH&#10;/JfozNqkQ1pUmragAR55ioxwZEi7HsK5HnCWLMx0IV/a5ipm6ErlU1IYIT/P+rGtPVFvysYbNDIO&#10;rPh3jdk51AVpFmORb5MecRqkJWEJJIISkjIADFk6XjRji22oCHPaeLpG9kGxIsK/bgnRFa+mnCVd&#10;HkhyhAQTWlf5MSUz4dsBRZ2o+XPdckAeAXq8SLapxLbijrbBOXQ1HicY2IThpQFZ5ly2SATUe6va&#10;mep54JDalHSMwCchibEQC7KomZZnLL5hdJIwIRgQrqO4z6n+GBSk08DmPiMNJRIHhonVuUX8bkd9&#10;Qnna4qUxNUMrbCuilEKNM+gFAMQV2bFjw9iuWNaaHhcPo9fhQK2+n/wkxvWU8ulASKaPififDLC2&#10;5ouAw+9NfL8W3duP/RVnep0VpQjwwPURkVjKg8RlhbHtnU6ck1zb0Y+GOo48lcWtlm325VwSspUp&#10;OdR0oaCg+OMLxM5bW0TnFhGxaM9CQke2tmXcA68oaWzqJOX2Uw9uny4sFDY0fNuPIilarTj79PO3&#10;NnBPZ67urhPcjG3HFPNoluuIbW66w4sNLaYbcIBdOoFB8wcsNcOA3FxorPlToNvFan+xXhuPwv2+&#10;2q0NzXJz1yBnPvO/iU4+S4sqPmVEk/E4+pnofpQ6XgRq5n4z7eC439QZhy8k8BHw+7itE/8A14Ma&#10;b/8AGVdf+4L/1u3pdl27FSHNwXVUrTSqdYSK+QSiv6MUkXbsqQht9n5p6ZPqUPXB+7NN2Xara4cN&#10;BBU6U6fHokHz88EbPlEzuEE8vzS9u0ZaUCu0wt1RFD6G56gmuTzer9JFMenyzQxbuonZxW0Kosbe&#10;kyJTcy9yjKW3mEUojp10+eMjdEPDAbfvS9vHEKmqdeGSklTe1emr0+tDSnXplTGcWSUnYsrSDH+n&#10;ZSXAPUpVRpmScLXJVpQJvZt7Ih9V5TO1Svp4qNQSaLUDQD/XweXtDmnJYea8tsQ7angEo4bKQUXc&#10;k8PbB5WisRN6Q/XEZRU2tCihaa5Gih4Hyw5t3ZWtE1najLUKP2e0vgmPt97b7VlRR0H9+pRLySfF&#10;K/Cnhlhb9RN9Uj+ngKMtc+/tl8kdoG/Ity2zcHPy6c6VMFBVpdQhQ1NOp/CVUIHnTPE3CccmLEaK&#10;InA4xpotuFrvMp+Db7o+fTFwYadUhRH7orSlRA01GVadSK/pxEW4xuxccK96Wu3TYmHNJfBeYFw/&#10;L7g4maa6qgqPUZ5YeTtb4jbRlE2Mj9PcInx4pQnWJUx4zYrgouhoRl+rCNu+LQYjRPr+Cb0t0Tqk&#10;Z1Mrb1ySfQ9ZggVVoqakZ0+zEXfyZv2clcsDpdny9fHzKV7xbkFLcqA0dZNSAPA51I88SNi63hJo&#10;qfnYzeKAqDVl9j3xTDn081gpcFB8oFc+gocZyxxrE0ScM7Yds417F8/MLQyoxxGKCo5haBT7SKnH&#10;nlT1fTvWQyLMTt2s5q4Cx/56dmDivdaLoSlpNpugK2mw4UIMVwKLadSQcswCpIJ8R1w2wJ3rd6O0&#10;P4o0NAa0rVhzLFuS2NK1izjEwbcPlq1dWJALAnUsebFce3ta3DZ2xe2nnnmK87Zsl9um14tpdtir&#10;yw3IQHHFrS6gMrTkkDSagnUVEUFKnunrondv2bUZSiJO+0t8Rx93BnVo6punet2wSAXdqc/bTjQa&#10;hiatt835xH247iu25N0SrBt+ytXbiZVylOxIqKRpam9SXGIqAApZXkSFpIFOuYGuYZF6zGMQZSIv&#10;MA7OH0JLDSqqHn3bMRt3SIuMADU1ZnJA0rr7XUL/AMM7eYkzjnlLbqW3TJt8+wS3QKBCkS2Jbbek&#10;6qlSVR16gQBQpoTUgQP1Dx5W8mF1wBO3tHMGEiT2AETDV500eU9S2vHbnUtuoO8VXTzIuFyuVwNn&#10;sACVozedUKhv4fbjnbbGyN0vYFQLt8jwxX1Mfb+1ZSblephkzE10gnp9iRkPvwgZXMgbYBgoqUuZ&#10;WL3dHyleeIe3vfncJFaR6litM2aylw5BTLR9IKHlqoSPuxuf0P0SHXOq4vTJEgXrsIFhVpGrezio&#10;fLhIWjcDUc+5fnF9sPfTzt3De4/xlyN3I393cjStxsgR5ZHoMJkn0ihlAACEpBAH2DH6dvqt9AfT&#10;eL6XyRg4sLV7HsynbuRfeZQD+I/vPxWmunZ9y5fjCcvDIseTL9NtKrPBtogtuobYCC2AFUoDllTx&#10;zx+OmUJ3SSQarsmzdtYkRtMQAzV7fisb4/Ftys9+bkXB0NlbpMcheSdJ1alnz0+Hjj3FxbdmJILt&#10;qG1f7cFa+oddv5Z2CIjFmBf4gCle3RSltvblu5Q3tdJV2dddt1sKGWEtOqQ2XKalKqnqcOMzJl02&#10;1CMABKTkvUt+C1LlXfMuEPQaMkPcTkPh7eMuHb3VrgvxPXbjuPayXdVKJqdQ1E/3MPMQy6laBkAC&#10;JM4DU7V7jZH6YlzRnYp3RNq80O29u/NzYnquAL+iU2QlKVZhPqDx8ziLlnYsZGG2TCm5+XZySgzL&#10;utO5ko7J3JJ3Lb3nLgwIsmK8tl1tJqkKSfA4XybIsEbS4IcFWXDyDkR3ENUhPTEapdRpya0qVb7f&#10;a9YS1JnRkLzoSnVUgD+XE1hny90gKiJbvVb6iWgAOY+39ice+uOZ28uQLM5MaSmy2psuLJI+dYOS&#10;aeWWeK1hZ4wrExEnfIt3DmqdKFRyCdz28mbXaLpupxaUW2EktxwB+Io6kfAqyFPDEXHEMpwtD5jr&#10;2P8AaqUdg/JRrxnbZVv239bOSUSZ7i5LgPh6h1JH3DF3zJDftjpECI9iu+Da8q2H41UiYh1NLQB7&#10;gntb8se4r3RHkjZu6LXYbTt+zQ7MlUiNIUrUy/JlLKlNqKVKLkhQBTQBIFRUEnpH056zsekMMWrk&#10;JSlOZmwIFCAP/teKSs9ahivbESWNSCFr22z/AA9PM26t0XLbtq5GsxZt9A7KEOWW1K8UjPMjGzL/&#10;ANU7GJahOdiYMv3RIU9vL2BOY+o4OwgadoU19pfsZ8hbB7gtrcwbi35bp1v2VuCBcHGY0Z9Lr6re&#10;+iQ2htbmpISpxCQQR+GoBBoRE9b+olvIxZ2I2pA3bZDkhgJhqgNwJ9qkLXVo5UDtiRwXU7jjhRaM&#10;CE3d035vbFgkXlxGssp+VA8VHID7zh5j2fOmIiiY37osQMuSb0HZ/L062t3j80isyHgHExCz8oSc&#10;wgqr1zzOMJ5+NbkYbJECm5/wVPGZd1cDsZU7PvSZHuj2194RhDubCkAIbNUupV+FTZPh54fHGE4C&#10;5aLxI40Ibmpez1AENIMXZh2o5IuFwi22LaLS6Yz1ykNxg6nJSEqPzFPxpj3EhFzOQcQBLJ1nXTah&#10;TUllczOG7ltktzeN7ktMtCR6zMt0rQ7X9rP8J/ViJtdZF2l+NOBiGIVTtzlZLxPe6sbvsLl5qxvS&#10;ot7YVMSguFlDWnoK6UmuXwNM8LDPx5nbslEGm59O39ikbWddsyEixbgdD2KLrhub+0bEKY84VBtG&#10;lxqmlbawQHEqp4mnXGwcTH/TRMR7+dKFUPreT59yMiaa7R+65qPbwU37X3DZrog2+1J9IspB0EU+&#10;XIV/u4qGVi3LHilz1WxundQs5P8ADthto0ZqfbVO7EKrco35Kt867WqPa4r4jNPPJDiyDTLNupT0&#10;+YfpAwjcxzfiREsynumZ9vptzzJxMuAZqPTj2J4xWv7PbeQ7d5OpuK0ouSHMhRtOpaiTl8ozPkOu&#10;HVqzKkQ5JLDtPL4hQmVfjOcpgCI1bkPsFol3HxluDmbth353+2SFKY3rMvat1bcW06puU3ZrP/gk&#10;aOw6wUus/UwEOq1IIVqWlQpQHHTeJ1EdJzbODEx2wiIycAx8w+KokCJVYbSCC5BB0XO93DOZjXM5&#10;jvM98f8AUFGDdj+5a0e3niK39p+wtyW7bb953ntZvaU3f1vsu0XUwLveW5MpiFZ4sqaW1H02CS5J&#10;Uj1VoAdIZcLbTbnVcOq5/wBT+rWR1zLhalcuiz594PasQqSYwBAc/uxJiJSMYynAEzjWZCAOyw5j&#10;s37YkgyPIns4s+h7Fk1xp3p9zsvtOu2779uS/SVbj3HYLeiG2RLvdqgKsSboqzRSGW9V1fWr6VDh&#10;bQpToBCEqNBTup+k8bF63LpkbloxtXp2RfkRCzJrxtefI7pCNph5h8UhGP7xFUztZl2NsjcayAbi&#10;AzsO3hwT1l92m8LHytuPkm0bu3muRYN72G0ogXNDiLO3aZVptUmbbJiXFKTGukFM8lxK/TeSth9Z&#10;T8jgRVbnp7ZusgWZbSYfw5RlKczK4IytgVuW5eX88Xj4oB/HF8/1UoTMoyk4kA2gYgOOwh1Kj3uT&#10;3mF2oSdi7d3oxctxf2mdt8Hczt0iwxI2/rVcxcjPuK2I0ZRh0jB2QttCHD+8U2Uk4gOk+lz1nqNq&#10;3aiWubY7Y253CJkiJAtW4ynNi8jGEZTLMIklT0+pTs2TZJO8SZ3/AHdXcmlKOtFXNfva8sXUWHlq&#10;ZuHcT1g3nKklMezXiRCXt96LAtqpbENlxDYnKjypC8nz6bqUgIUNRcH1Q9L/ANMlvrGX1XpnmxtZ&#10;GBKEbQlCJhdjeFydid2UN2wXbcYloPO253RcCKol3q85eIykxNGkRtoPfVdmHYX3Q2vuj7c9u75t&#10;l0buF+ZttsTfIyw22+zMehtSCpbbailAeQtLiAMtKhSnQfGTrvQ73R5RncgYW7u6VqVds4xnKBb/&#10;AFZxlE8XC3r0zK/VWYydywcdv7dVOHcF3F8VdsHEdy5k5murFhs9sQSp2SsJBcOSG0DqtSjkAM8N&#10;PT3prO9U5cMLp1qV67M+GEA57TyA5k0UvfyYYsDOZYBcYsrtq5W/iDecN68hXjeRsmytovuxduPs&#10;sF2O6FUKXFA0NXATWlKAUGO3fp79Tepf029UvWsnGJMgLd+xPwycVEgdHHuIVAv9PHqFhAtxEuAC&#10;3Ie3V7Cna/2O3WNyVupat8b5jK1sXGWjSxFPgYsfoFj+mc6Yj/rB/VR1v6nW5YVgDExJUlbgfHc/&#10;156t/oiit/SvSljp/in45czoO4LeUWYNsZdkMNtsUSVEhISKgeNBXHzCBlMgOStiGMMeJkAI8TRt&#10;ObKDNr35ljcK7lOQtxx8kJ0eGo+Xji/ZeOTa2wIAH4LSfTM4W8g3LgJMqU7VPzKlKbSpSdBIrpJ6&#10;Y12Q1At7QLhzRVsJpdGBCTbxHlSrRKiwJRgvuMuobkpQhZZWpJCXQhwFCig/MAoEGlCCK4WgRGQc&#10;OAaitRypWulFhouabZ/8PFwpuRN1vEjka8xrRbypDcgwYtXCgVWQK00j9Zx1PnfVLJxdtuFmBnIa&#10;PJg+mjE9op3pCXqKUZHbEMO0pM27/DxcW7ut06da+Q7vCZV6iYDr9sjOasiEOuNJcQVI1UJSFpJG&#10;QUDmJG79T72MQDZgT+8BIjvALGva1ORUxidXneG4xAHCpW1n24/bj2v7em19x2217jd3RdN0Ow1z&#10;Zq4f0aAiH64jNNRw++EhIfWSSslRJJy0pTpj1V6qn6mnAmHlxgCwfd8zOSWGu0cNPaT5kZH6hqMy&#10;2S41QmSw17nO/Ltv7O9z2DbfcFcZljb3G1LdiTU2yVJi0i6Q6ha4rbi9YK0ApShRGtBVRJri+dI9&#10;N5fXITnigS2EONwjLxaM5FKGrjQsnNqxK6CY8Fj9/pp/bP8A+kv/AOJ6/wD/ADdizf5B6t/wf+st&#10;f76cfo7vL4j81Sc96T23T6bNr5BVLfddZaS0myXdnN1xLetT0uGyw2hFdS1LWkBIJzOR9HoDqupt&#10;MA/78DwfSMiXOgYLz9HcHD7vwK2T7j2TtPdsZUXcUBmUhQKSHEAmhyIJ/u41VayJ4/ylvuUDcsQu&#10;fMAsKOVvbX7VuSoLwlbZiMyltKQHUtJSaEZZoA0mvj1xP2urTB8QcdlCoOfS4EeChXPXyx7WvdVw&#10;LvS6XXt2ubzFtSfVabS+tlwBJqlBUPkcp4E4ulvIhdAavcWPu1dUy5jys0IZvclntx9xHn/hTmS0&#10;8R93DT9ugOrTGdm+n6MhgOHQHlH8DiK/iIzpiF6qLtnHnLGAnMBxGXZwp8Bos7E9sgCSBpRdMDW3&#10;dkXaOxcIu53XohAWhYf1BSVgadKwaDUCPtxx3H1n1sRP/ZQ547D93H7aq5HHt/3zTtSk1urY+2WV&#10;WPb9uXPiMAmS802FpSD1UtR/EfOmIG36V616iJzb9zypn/DiSYk8gAPlHelhftY42Qi4Gpb7+afy&#10;dxOW/jV8cUhFc3WtAFU1NVjSf2vhhbpPqG/gZwxOtAhvDuND2EniDzTS9ixnDfY9yRdo8ics3S2p&#10;nWp6FdAk6XGnQphxsjqldK546sv9PxBwMXFCC4I5jsUXaxZTi8CD2aMlq5chQi3o5E2mQlNCXWkI&#10;dQP6RqPmywxh02US+Pd9hJB/JNrlidr5o+0aL5F2PVI3VwjOa+lkGrkJwn0ST1p4tq8xg/Xm2fKy&#10;4lxpIa/tRYvSsfIacuH7FWh7J3jua8R7pyUzHg2y2FTpYQ6VBxY6KWfBI64xu59qxAxx3MpUdmYc&#10;h2pa/fnfbcGASRKu+7uSL87dtq3BVrtltUWoikCoeUDmtST1R4YfWca1g29lyO6Uqy/0ewdqUx8Q&#10;5DydgNO1XEux8h7ruUBveUmKYtudDyVMIKVuKAIzB/CMZWvIwxLygQZBmJoFI2cCUZAyIYF6KVcR&#10;Ct6MCEYEIwIRgQrWZKbgxXJS0qKWklRCE1NB1oMYk7Q/JZ2rfmyEQ1TxoEk7b3BD3Pak3S3hSG1K&#10;UmihQ1Sc8J2rguRcKQzcOWDPy56tw7U4MLKMRgQjAhGBCMCEYEIwIRgQjAhNLe1+c21tmTdoyQpx&#10;sAIB6alGgJ+AxIY1oXpiOgUfk3f08DJN1PGO0bXYWb1yFdn0Tp4SoyUvrbQlShrCEBPygDwr1phu&#10;epXpzMLEBtj+61eVVQDI6yJf3KH+crHxHH4J3hsyClG6rjuS2TYaI7qw6pxa2VBpJrklKV0I+OLH&#10;0kZGXmWZXR5duE4SNGAG4E97hML8xCJL1Yrk8/heN8M7D7kOWeH9xKLN0bSiSiCtf41xZCmX0oT0&#10;1tjqfLH6OP6wukfreidLz8cA2hAW9wGglbjKPcDwHNag6BeFu5OMtXddybnJsPT6UWG6pzwByp9+&#10;PzxR6ZLmAtqm8IqpF5DSlQFyhrZRlVaDUD7R1xhc6eY/KfYaJSFwHROqHdrPuRlyNDcJCANQHynM&#10;08PPEVK1PGqR3JWi4mu5DtR4r5o9+bdfbfvKRNYsN7lRpjhjq/f+o9YIt0dSlxKNKEBSlhJV0GlJ&#10;KlEV7j6J1O5jdEt3w24AgPQUnKPtLD7zppunHyziYEZxZ9BwGpHvYO3fwCkaP7Z3YzyNtnanIXFJ&#10;3NDtsreatsXFia76y1pbWW1KaDKCU1UK1pkKk5A0eHreVYlKNzYSIbgRRia1f7kj/Msi1uE9tI7g&#10;w0J0B/JMD21uFbHwj72l54JjuNRP7OK3HCtpkOMuuikIuD0HEkgvGKpwkoOoI1g5BQxFeqM8X+ji&#10;+HkJGDs7anVtA4atNzDUgLLPyv1WALtsggsXGmrH4rtYtO27XZ2y/bQHHjWrqzU5fH+5jii7flcp&#10;Kg5BabAZM2+R50PcESZfHQ9GUSGtI0pbWelR8fPExjmJgRAMQs7REZB08sNVZ1RkNuKZUhghKiKA&#10;nwwrE7T3JC4CQQKFNRnbXpqKpjoCRWlP5STiXllcIhVeHTttZmnZ+KQrlFZhSPQZXrTQGuXXyyw/&#10;tT3R0ZQmRaFiW0F1Y4epgjAhSjBSUw2kqpXSOgoM8+nhinXNStm2A0B3JJmX+LEdLTSSvSDWmQGH&#10;cMYmpoou7nRtlhVfLtb4O7trTLHIJ9C4RnoztPBLrZQoZ/AnGdi7LAvRuR1hISHeCCFJwnG/Bxoa&#10;fmvzd96exZ3ObO9xKJwdcfoUbeuV7RNYuvrj0jb1yPWFUfiDgb+XT5/DH6nLH9Wnpz/L3nGVwZQs&#10;7PJ2F/NENvzabd1X5Lnmfp69HI202vq/BfpG7XsMfau2bdtmESWbbGYioJ8UstpbSf0DH5YszJOb&#10;dnelrOUpHvkX+9dHQiIAAckpTJkK1w3Z051DDDCFLcWtQSlCEiqlKUcgAMyThnbtm5IRgCSWAAqS&#10;dGAHNekgCq48PdP/AImO38cXqVwr7f8A6FyusB9bE/cctj1IqFNnSpuE0TR06svUOXlj7z/Rf+j+&#10;XVrceoep91u3KIlbx4S2zINQbh/dp+7rzWneq+phaPl49TxkdPZ+are073oe4J7qFl3HIv24UQLl&#10;s5cZInR2vp2Fh35kpKEKTR0UrkemeOd/6l/o/wBJ+k+Xjy6cT5OTGT2pS3SiY0JBIrE9o1onvReo&#10;XupxO7WPHT7Feufv4a7uQ7iOTLvy1e+bXIk67Pl0x5YkvhoUpoQttYGkeAAGNk/T3+q3B9FdLsdN&#10;udLhPyYbd8NkTM/3iCDU8alIZXpq5kzM/MZ+HJYz7o/hxvck7XY6OWO03mBF23HbyXExokiXBeUE&#10;5jQtxRbWf71Qzx0Pi/1YekvVx/Rdb6ZsszoZGNu4A/MACQ7waKHl6bycPx2Z1HJwlC383e8d3BcC&#10;bw7He9Pa86DGC7c49f5lro6tEWW3KDDjjQKXdTjaFhaCDlQmhIPKv1d9Oeh/TksbrfpnIjMzlIHH&#10;tzJAeJG4AsYgbiNsnD11AIvnpzq2Th3j+qgSIgsdC/foVqi7gNh8MdtsqJt/fHIjbl8dAcVbotpl&#10;rWwgmgW6vUEpJ6geOJ36a/TzrH1Px5ZmFZELIJiLlyYiJSGoiGctxOi2RmevMbBO2UJPyDLYn2e+&#10;1HZ++Tjn/GN298x2O4xUqCX4rsCW3JYdORTIjklSDnkSKHwOeNEfUCz1H6bZJxOpYsoT/dluHlzH&#10;OMxEg07PcpDF9Z4+WHhGXdR/auzHsd7c5faT2s7R7eZUhiW7tuM+h2RH9XQ69IlPS33Uh0lSQt11&#10;Rp0FaAAAAfPXrOeOp5M74fxlw7AgMABQAUAYHUtVzVRN+/LJuGZAAOg9g14I7iu+XtR7TbvZNu8/&#10;b1t+25+4H248GNId/eOFZ0hZQmpS2DQFRoM8bA9KfTzrXrWF2fS8a5ejZiZTMRSIAdnNH7BUqByc&#10;2zhkC5IAnQLKiFMi3CE1NhOJdYfQlxtaDVKkqFUqSR1BBqDjTc4G0TGQIIJBBoxH7VKgvUK7wks1&#10;8on8NMvLHui8ZfceL1GBCMCEgWNWneE7MIcVHbCEnoaZ1B/m/XhTIH8OPIH3KvXvnKs9rERm5Fqe&#10;HpvsvLK0/wCyVUEfA4d3uEhoQG9ifY8htbknR6jaQcwNPXMZfbhmxCkV9QttY/dkEDyNcBBj2Lwd&#10;i9YwWapuOtR2y44QlKRUk4zAOiSlIQDmgTXuEuHJaLznyxY2pSleZpkAfjiTtwNnvOnYoK5IZR/0&#10;Y1J5nsWLG6LtI3Jfiyz+AKokDwA6UAxRc+Zzrwx4Gg17+J9i290uzHpWPLJmGJFByHADvU0W/b/9&#10;lbTETDB+ufICEgZCo6k/Dxxdo3beHbINIRH2961PmCeRPzCWkT9vcnSzYbwmcm6SJiG36AKASKEe&#10;R88ajzuvWcuBtC0THhWr/gnEbUolyarX73ucnXhO4oXFtpWiG240hciRq06tZoElQ6IAzOLR6UsG&#10;zbnccsSWj3dnNM8s1AU78BcH8e8d7ZYuFtujcq4Smwp6U0tNDUV0NEdEj9fjhpk9bzdx22miNHBd&#10;KQsQiNarIdmJtuzqXclv/ULSDp1qCiPs+OK5fys7qjWdpgCeAIHt7k4jG3Zq7q1cv25E1lJbQ0ld&#10;NDSwQoJOeryxbLXpWxsAJJI1I+7sUddzDa1Ddi+Jb3BdFNxXJZShypVoRppTqK+WJ+10XFwjuEKj&#10;mX+CQjkTvERHH4c0oJ2p9ItxuKAkUqgE1Ur7cWWOSGCRuYMiSx7u1Iv4XNKhmDmk/DwxI9yrQoaq&#10;SoMWO22h5LQbWUgEAHLFXuSOj0C2PYtxiAWYstVPvizoMH2w+R4sp5DLkpe3mmErWEqdWL9AdKGw&#10;c1KCEKVQVOlKj0Bxsz0VE/zK0w03nu8EhXlqPerd0kfx4+37iuQrYHuLcjcd7H4m2LabNCVH4muM&#10;m4Q1qKqyVvkqUHadMyTUeOeOvrvRYTndk5Hmhj2K9y6XAmZ036jlxPtOq89xHuM8pdxXDN34V3Fb&#10;o0G33fca9xurYWsKLqjqDSgTRSUqzFamuDE6LbxLovAvKMdof4l+D8VnZ6XCzdF3WUQwJFQ9CQeZ&#10;GvNddHtJbXc2f7c/F9rU763rwZ00K0aMplzlywilT+D1dNa/NStBWmOT/UGScnOuyI2tMxY/6DRB&#10;0FJAbvbqdTz96h/+mT4af9EBbGsVRUtKDKlN259KSEpUUClc8j+mmGMh4h2OpCB225cBRJ+Hyj0Y&#10;EKrGeVFkIeb6oNQP5cNpR3Bktan5UgRwTvvd6RBgMOJ1JD6hUDqE9VfqxViBacngtpWIHKIjGj19&#10;ialncgzkrgufK4CS0quah4JOE8bLkCxT7qfSImIlEMwq3YpCtUdyHBbjuAApHQfHPC96TycKCxbZ&#10;tQET9uKS12uQbk44olLTo/Z+HgcOxdEYgDUKMljSNwl2ieX3FKFwQzHtjqUgJGgjwHwFT54aQJJC&#10;mDEW40Cs5NiZkFDjiyFJQEmnQkClcOIXzboBxUfewo3S5LFIMC3yI1yCQU6mSCQFAZePXEjduDb3&#10;qv2MeULjBvCa14J3TrezKQEqSAoEEGnTPpiFt3Db0Vsu2I3R2jRWFwt73qLmRyAUoyHiCBkQcObV&#10;wACKY38cuZx5U7O0JpW+Cq4PKZSsIVQkVr99MTFy4LIdlU7Fjz5MCxTl/s1ATFcbkKOYPzZAJy6/&#10;diK/Uyeg9itEOnQgK+9Xdnt8du3xVqb0rCEKzNdJKQSP04RuXC5qn1rHhABhUadnNLuGKk0zJU1y&#10;1T3FR2iEqOdeh8qHE5C35sQ500VPu3jiXDtFDryXhnc0hL59ZAKPADw+/GUsQNRJw6kQfEKfcreZ&#10;f5ji1JZ/doIoBTMfGuFIY0Y+xI3c+cnag+PvSZFjvznktt1OdKnoB454dylG0OSjLVuV+QFfySpI&#10;gokXYQ44IQgBJIHSgzw0hM24OeKlLljzLuyNAKdzJxItceFb3Y6FBOoGqyMRhvGUweXBTwxo2bZi&#10;DqDVMFt55n5o6yg+YJH8mLGYjkqLGUrehI9q8qccUoqWST5k1P68eACNNFiSSXXqPHedcDMdJKvI&#10;f6umMZSEK6JW3bMy0QnMxtdBbGp4JUOtACPs6jEYctjorHHptPmr3UVOVttxrQIp1Doo08fgMZQy&#10;RV6JK504wbb7T+xKEe0R3ng44KIaAQEj8JI6mnxOGsrxgKca9ykreGJSc6CgHDvSXfoe3I7J1uei&#10;6gEgIV8xz6UOFrNy49KheXsW1EcvtyXJJ/ERWm9WfmniK/39l+Pb3bdNCHmwptRDM5pbyUPJp++Q&#10;haVfKdSdSTlUE9Q+gbkbtq/GGoI5UeJALHtHEMW71tH02D5M4Aty0cOKFi494I5ukW6e6n29PdwH&#10;J3ITYuS7TujZcKyQEFtQ/wALZaCVakaqJGrofHFmh0G7GzbhR4zMj3FPIdKuRtwiWeMiT7e73rDX&#10;uq7quOO6XuA4FTxmwtiLtGHZLTJdkoIkLfM5lTnrPLUpbqW6fIVHIE0yOJTH6de6djZNQZTEzEH5&#10;R4S2gBAJ1+ClcLDlhQumRPiJIAZohjpQVOpd9KMu7i4bPvUNYk2Vf1rCwCAo0Ir4jzGOILObD5ZD&#10;aVzrdsbi/FerDYrlDuKrhcmCx+7AQCQSa9T8Ma39U5olbjaiaEkn8FNYVoWz3JrxXlOTZTixQl5R&#10;IPUU8MvCmNm4FvyrEIg6RFQq5lS8eidcq7QZEc+pHo7SgIOQwvCxK2aGnJO7uVC6KxqkiImP6wTK&#10;rozBpU/ZSmHs3aiiLW3c0tE54thitvJeU7VIooIUKGnxz/mxEzyCzMrLawIRk79rcfak2+SIa3Eo&#10;ip0qRUEgUH2ZYd48DDVMM25CRGwMR7F6Z2685H9RtxOqgISD08aEjGJyREtosodPMouCHSpH21HS&#10;3/hCiVU6CgphpLKL0DKQt9NiB4j+CT7pZYsNkuxXAkIFCCcyfDIdMObN8ks34Jlk4cbMXidF8h3Z&#10;mLDTDUSnqdSMqfb54J2CS4WNnLjagIH4cEhqlSNSv3hzNSRln0w/EABooY3ZVrxfkrqLbJ0xJdjo&#10;yFaEkAE+WeEZ3I26FOLWNO6HiEoCzLix/qLg56aB1QDnXw+GEPP3FohP/wBIbcd1wsOQ+HYrqx2t&#10;KlKeeRRBqEAn5h/qGEci7taI1+CcYWM/iIpw5/sXKp/ErbdbZncab6vgVcLVY56B+VVcUZsiQAzH&#10;TRJCRoUCqqq06jPEp06YiQSHYhxo/ZTR0vmQYMC1NeXan3xvJZlbBs8qLD/Lm1xGFJjeDQKRRGfl&#10;j699LmJ41siOwGMfDypouH8uJhdkHdia+1cy/wD14Mcsf+Mrbv8A3Bf/1+2v1tq2NSGY8Mh/oG/T&#10;JXSnUg1/Tiq7Zy1NO9WMyhZ4J1Wu6wbozqhKppyKCKFJ+IPTDCcDaT2E4y0SrhBOEmJizdPpqfoM&#10;+iRUZ9AcO98eAUcLU+MvgrFKL7Fc9NsocRXIq60OfhTC725cwmIjftlgxHM8FT0XiY59PKSGmkn8&#10;TZoT8RmTjMGFqsdeRWG27dO2dAOIoqzdqmtVDExSQa5FAUc+udcJG9E/uj7kpHFnCgmfc/4pFi3B&#10;m3OORwop61UUjr50rh9O0bjFvZ2KHtZEcYmLnvbj3K8i3W4FwfKHW+lUjSf0HxwlOzGOlCnlrKuP&#10;o47PyTkYlMvFSW6pUg5gihH3YjJQ2KwW7guacOCbbO5VLuP5X6BQpKyCajJPnhhGZMtrKyXMMW7f&#10;mbgzfFYE9/lquE6w2Tc0R3XFgPOIKEioSXAKLV456QMW/EjscMy1zkTE5ODThX8P2LIfg3elv5E4&#10;3tr0d1Cnm2EpWlBzbW2mhSodRWmMpgWS8acOXcyjYR8x7ZfiQfifepWcW1NjlVNEhsCo6ApAofvw&#10;AeSew/BJy234vpIexwr22omMwS/DdIUmtWjQ1p4geGG93buYj2p5jCcIPA1D+EqlDd3CpXqMuBwa&#10;iC3UJKR50OWE5xhbozdqdWJXLlQewjl2slSHOmW5tSbiy+tVajQjWB8AU4bTjGXysPgpixGVoHc5&#10;9ySZV1uzCjKcjLCUmgCmug6jPrh7C3bNAfvUJcnet+MgU7BortF+ituJVdGyPUpooyfl8/M4bmyd&#10;IcNa/wBifC8I1uN2UUfciJlbi413NtiwsAybtAuMdhLvyDU9HU2gKPgCs+WQ+ypnsADGyLd24HEJ&#10;RJHA7ZAkcdQG0P4JEZ8bEht0evZ7lw7zPZw9zza6p22dv7Q+pgSQgPLhbjtLceQAkKGpt+Yy4rST&#10;T50DMGlRQnsOPqvp8mkZsRzhJx7on71uoeosIgEyYjnGT/AL0fad92TMK2dNILH0pB3TZKeiK/ui&#10;DcvwfDpg/wAzdNGkxz+Sf+6vf5/gD9//AJsv91dCXstdpPO3ZtwzvK08+W1NhuV7uLEuLEZnxpJS&#10;hplTR9ZURxxoEmigAs5EVoagaG9YdRs9WvQNg7hEEEkEal6OAfgqF1jq9jKmPLJLDkQPcQFu3YeV&#10;t/ZaJEU6pc9Q+cf0l1B/85xocx8+6xoI8O5UwVFOP4qvH2rbY0HS4jU9pqpw1Kq+NMORkS3Up2KU&#10;niw2t8eKw578tlXbkbsi5Y492eyp6fP29PRHa01Uspa10Cf6R0mgGOgfpnn2+keoun5N87YQyLe4&#10;6AOW14aquTAlZu24cqBfmB9gHGu7N/8AfFxvsKxwnXLgdwwvUZ9NWptLLoW6Viny6Qk1JpTxx+xT&#10;6sdasdH9MZ2VdlEQGPcYuGJlFotzckNzXPPT8eWTfhbAqZD71+p9sOzRXrtJeeSFIhqKWwVfhJUa&#10;Ej7sfhS6hfMIACm7X3LpLoeHGV2ciHECwc6VPD2aq63xbXN5bysuwWHlsNuerIfU2c/TSANPwr54&#10;hLF0YVmd5nIYDvKufUblRAU4q/vW5nNtqe4z4bt4bkRCn13yKNNn8RCieq1dD9uIjHxP1LZGVKh0&#10;HE/sCgbdqVw7bY048lYzt/cd3xLB5YtLkC4QykhxxpRSVJVWqHB4V8DheHT8jGcYswYngC1DzCTn&#10;HZSYIZP7ljfbln47aum13NC7kptph2lAkOftfDLEJ0rAFzI2XBSFSEjcnsi+iSdh7Xb2pYUQUul5&#10;xwl1xZ8VqzJ+/Fky7/nTdmAp7Ar1gY/6a2zu9ez2J6YiVPJq7u2wzui1iCp1UdxpaXWXUdULSapI&#10;w/x7/wCnLs4ZiODKPyLAvx2miY1+sPL8uzv28biC2PTWaIZ0ur+UDSVg9Mv1nDyz+ltyEvLq/Og9&#10;irU+myApL4VV/Z4Nr5M4ni7Jss0QrhbwguR1dQ40a6XAc9JPiMRt2U+mZRvTi8ZOx7DyVeAo2hCL&#10;LyEzb3E7f3s0bVcGyUHWkpaWU9ChfQ18sSU8XeN9k7o9mo7wrnj58JeGXhPwUiSJkVNtcmJdHohC&#10;la0kHIDqD0xFRiQQG9im5GhI96iGDMkWHtxn3S2KEV2St9SXCTqWHHKBWSclKH3Dzw/nCN7qAjKo&#10;DUoAGGmui1eSRElTJwtB2+xxnb/yRCdD7VXiMlKWfx6j1riodXnc/US38DTsHBkrbAEVFrMKz7K5&#10;ek7ZsbgjxJsdLxY1fKl6v7A8CfLFxtTnl4wuSqQWfs7VNdPn5czDgRopMulyhWa3u3K4LDbLCSpR&#10;PkMR9uBuERGpVynMWw5oFHkW5ck70baG1bZ+WxHzVMuTQnR11Bvrn4YfXDj4RPmS3Efux596qlzq&#10;EpBoBu0/kkm6cN8pOJlRkzos5qWtC1OLKkKGnMBKcx1+zz8KFrj9RxbMt+2USeDuEjk9Rv5VsWpb&#10;WjowY+08fyTg53gbotO27RuiwyFRZNucaacShRCSFgJzp1Tq61w36JO3O5O1MOJOz/bkoGYNGorV&#10;N42lyp6Ng3oyqy7hjp/cug6SVeCmnOigetMLGze6S87J32zqPzHBKyjtLGhCWLHxruyLuSJeN+Tm&#10;JFvs4cW0oDSpSqfK45XIFIw3v9StytmFmJEpsD2dgS9y7O4280CZaW79yJuq4bzsV0dtrbTgYglv&#10;JLiG/wASlJ/aBOJyFuGDajanAS4yfg/BOsfE88GTty9iWuIY96i7+3FOvlxcnGM02lZJokqpqNB0&#10;FB0xG9W2CzbhbiIuSmUrXkTId2US2y8W+RZZ/ptBL0ya68CAAEJ1mifvGeNhWseVqUS9BEDvVVzc&#10;uHlm0B4nd2FOxSHxg2ybnIe10cS1QI80lSST+kAYjuqkiIDUf4tp96kPTUR5ki9drN2OHPwU2Yoa&#10;3OrGfCZuEJyE8PlcBHxHkftBwtCWwgjgkZR3BlH25tsWzkTY924m3st5ti7QpEGSqO8thxxh9stL&#10;Uy8ghSVFJOYzBxL2b0sS5G/bA8JcAhwD2qLu2RkWzZm4cNShbsWCsP2vdn7f2m9x1sPlnkjbu1nY&#10;/wBIizQr5b1xGmPSDSmmjMtj74QrNVC6aKUoppWgvEvVd2cxclZsmQL7jCTv7JhVCPpm3biYRu3R&#10;E02iQZv9lSvYvby4A2TtLa+0djOXixSdltzI1ru0C7uouLUaU4px+IqZ83qx1KNQhQIT1RSpJRl6&#10;qyvMlKWw7meLPFxRwx17QWKWh6bxowjGG4bXaQLSY8DTTsaiWdvdgPart/Ym4OMothfFl3ZKjzbo&#10;g3CUtx2WwgoROS4t0lMpNdQcr+MBXhhEep8qV2FyUm20oB8pNQ3wH3pb/LuNC3K3GPzVqTrwL8O1&#10;a+u272mOLI26OVOOO4t+83UbjvN0csbz1+cdWbW8lltbmpogerKbC2XyoFS2ipBFFmuzup+uMjo5&#10;tZPTzB7ep2A7ZVYxegMT4oyY7ZCMokEArVeH0PyJS84GpeLnhz/DmpWa9t7sYhWifxvyLs0LkM2h&#10;zbgaS9IIdt7sozELbaC9HqhyitYFfuxWem+veoemrtnPwrmyULguwkzkXBqD2GrjtW1OmenbPV5y&#10;8I3CJBcsNvPv4LUH35+wpyXZTxnvHsX3A/a4+0rnCUkRwmHcLctx2K2b61JQ8zrlxksNOrc1srKm&#10;/UUsLqvH2A+j/wDU7061LqY9QY8ZXc6ErkjORnbyJRtzEcWYlGey1IE24Q23IQjLZGG0CK1l1j0l&#10;PHaWMSdpqOI7QRromB7XW4eR+yf3M9y2TkNM+37Vv1hsdmSJLJaYuEq122JAkSYmla2nWmn2l6HQ&#10;o626KyBoNcfVHrvSrvojpXSIzt3M61K9dlsLmzC9duXRCZYETMZxEofuyfk6iuh413BvEyBEWArR&#10;yAA4T6/iz5W671x3xRuPbt5Q9tFcqa09EZkgpVMKAtt1bST82lvLPp8MdEf0Nyx7eZn252/43lwl&#10;GZjpB2MQWo5r2rL1duMIEHwuadq3n+0htfhjbnYTx85wfbBa7VPtjEpaVgeu484n984+vqpSnAoi&#10;vhQY+Pn1vyM6/wCqM49Rnvui9IEigYHwsOQDLanpfZ+lG3UEv7arYlOvlstcluHKWQ45WgSCSB4k&#10;gdBjl63jymCQKBXC9m28eQhI1PKvv7EyOSnJbNvjyIklTba1FC2wRRaVJJFUkeHn4ZYe4GP5l0Fy&#10;NtWHeo7q/UBiY0oiMZeZ4XOsaaj9ulFQ43tdtVD/ADLT/hLS1CtSSARlUUy8f9WWJPqd2cTsFAQF&#10;WPT+NbMPMbxAkew/cpWxUVtFGBCMCFGW8rpcrxcG+O9q1+tlgF5wDJhk/iUT5kdMS9gRx4m/c0Gg&#10;5lVrOyfL8EdT8ArfeUeKWbdwjtM6WGUoXPWnLS2DUpUf6Th64a4IJlLMu6mkO/8AYq1Ysm7IQGnF&#10;SbFisQY7cSKkIbbSEpAyAAyw2lJy5WxQBEMOCuMJpVGBC5ev4kKPHlXHg6HJeRFadd3Uhbq1BKG0&#10;rVZkqcUpVAEpBqScdg/SgsMk9lr/AO+09qsXTqCTdn4rHDdnst8PWWPujaO3eVpEzee07CxfpVtX&#10;awhn0nkBaE+tXxJpkMbmt+pbktsjaaEpbQXrTsUPDrU6EwAiSwLrWl3vdocXtIumxmbTdHLzB3nt&#10;9i8tSi0EtFaiEutsuCqXAhRAJBNMgeuLr0vqP68ToxhLa33OrNg5hyxKjGMm/tX6IOPlGqejAhN/&#10;c18s+3LJIul7p9Ow2txSAnUpQQkqIQjqo5ZAdcL24Elo/b8k3nIQDlcT3Lu6N3e6J3pJ2Ltf8v2n&#10;BQ6/Ht7ctQZCWm3KLUsnNT7nUNinkOmNuQJwrTyckD7exazlH9TdaI2/b711/cS8CbF4Z4hsvHrz&#10;CJ6bFAaYckuJqtwtpqpZ8czWnwpjW0825ck4JDmg5K+RxbduDECnFSJY7DHlRWymOiHb6BbUZv8A&#10;bBzCnCOv2YTu3dh1eXPl3LO3aBFAw4AfimRuawzeOZrm8tqp/wABJ1TIgyTSubjY8CMUzrfQrPqm&#10;z5N2lwD+HPiOw9hTG5E4Z8y3p+8PxCtrz9Ptu9WzkDbqS3HuC22pbYFEqDv4VU6BQJ641X6C6pel&#10;O70rJLm0CYE/u7T4h3cljeMbMo3I0EqEc/ZzU+qSlSS2oAgihBHX4Y3norEo0k8aQ2Zztw23Ok2l&#10;x06imOuiNQz1aDliYGW4EZxEgOYUBc6dCZcOO5UJGxdzXz/B9336RLjJyDKAG0qB666da4whet49&#10;bUADzPBNo9MiPmJUkW+3wrTDbt9ubSyy0AlKEigA+7EZKRkXOqskYiAYaBXmE0ujAhGBCjO08m2O&#10;43x+zuER0oWW2lrNNRH4qg/hFemI2GSDIx05K5ZHQ7ti0Lgq4cgcBw7+1Odvd23HboiyxZSHJCiR&#10;oRU0pnmRlh0L0X2g1UIenXoWzcMSIjnT3Jy4cKIXxSUqSUqAIIoQc+uPViCypMx2YjfoxUJaTUmi&#10;UgD7aDHgAjQUWcpmZcl1WwLxGBCMCEYEIwIRgQjAhGBCifdnOHEGyG5be4ty2uLIg1DsZdwjJeSo&#10;fsltTgUFfAjE5j9Nv5DbISIOh2lu/RJzeAMmLDkFCG4O47Y+6ra3tlNys8VN3IbadevEIoQk5lTg&#10;DvykDMYsNrpc8UmbTOzUCEteQoqreyZ3ImIgQ/YndvjlTi3+xEHh3am5IG47s4ls6Y81h9YQ2dS1&#10;qDayQB4eWIXp3T78r5yZ2zbiH1BGveqrkA4sHkCAOwhIKosR6QhVtgtxylIGhlHjTNXnn1OLzCPk&#10;jxSfvVDycmWZJohv9EfeuQP2Irc3F967kh6UgelFa3OFJzrVck6cvtx+iz+oDI8z6a9NEP3v07Hu&#10;jVU/o4jby5bxQPRd0qSlmQFON/LWug16Y/PKxah9qv4IhJyKPp2Jw2+8Q46iy40Et1NCAMvtxHXb&#10;EiHBryU9YzIWyzMFdyINyt843zbZRVaQFtH8KwPKnQ4jvDIbJvTjyU7cs7vFFcJ/uAc5dwHb/wC6&#10;tvruMs7DtsvAuDkW3SZUPSy7HYgR4QS0SlKHQ2ylCSoVPQqJJJPb3pzDsZHTLeOC4EXIBqCZGVeI&#10;cuVubAxoXsSNuWjOQ/Mk/esfNv8AeV3tcO2ezbBjMSrYkbgdv0BmTa3EOvXBxYKw0lxIU58ywNCQ&#10;cyB4jExGz0/N33IThIRi0jGcSIx5kgnaKGpbQ8ipCWDYuEk8mNeCz19n228zbq9zCRy5ytaLpbH7&#10;5AvsmbLdt77CC68hNQFLQlKdXQD9GKH6ny8a90/ysa5CeyUA0Zxk2rOxKrfWzbsYogCwBjQGrLsL&#10;kRY7bJZtbz7SFE6k6zT/AFHHL8bdXmB7loW7kR/cBCdFr1bg2W9a3CfqYJqkqzNU/Mk/eMQd0fpb&#10;wI0P2KeQLxdOGyzhcLWzJ6FQAI8j44SuQ8skK1W5bg6VcIpwm5f4vqxTIaUat5EA0FPsxJY09sm5&#10;qvZ1rdHcDpw7ExsWZUdL23mYLkg/UUKwPlSen24icmUoimnFWHAhCRrrwCdMe0W+G4XG0Z9MzUfd&#10;iKlekafsVlt4lu2XASrhkpNM6Tt512UXGaIQpRqKnL4/fiahkCI7Qqld6eZSeLAEp1R2WozKY7QC&#10;UpFABliKlIkuVZYWxaDBcz3uv9/Wwe1X3BOKdr7+t8lqBOYa13PWEsMIMlSCs16pQpfzU6Zn4Y7/&#10;APpf9C+ofUjo2Z1HDuwfHPhst45+F2DaGhZ9aDkta9S6pDCviLGvHgP2ce9zxW/5zljadn2urkS7&#10;XSIzZ1sIfE159DcYMqGpLnqqITRQNQa5442j0W/evfpYQkbgkY7BEme7QjaK04hScOoeW8jx9y06&#10;+6F3iW7nDs23rwl2pz3LnufcUAxo0m3LqhaFEFxDTqOvqJBAIOOhfpPPF9H+qcS/1qBjas3gbkZx&#10;LwPAyif7pILN2rLPyJZWNIW6SI4fguNTsd9jLva7weUjtPcG35ew7BCNbhd7vGW2lsA5oZbNFOuK&#10;8KZeZx+m76if1I+nPQuCMizejl3Zj+HatSBJfjI6RjzevYtI4HRL2bPa20DUngv0PewjsS4T9u7g&#10;iFwhxI2VVV69wuL4SH50oj53nSPCmSU9EjIY/K99TfqV1H6p9Sl1HOLU227cX224cIx+8nUldE4O&#10;Hb6ZbFuPtJ4lZwJUkkpBFR1A8K9Mc5syngRorCXcG4iksoSVuK6IT1+3DiFonsA4pndviywAcnQB&#10;IMi7Q3m3IN2iBacwUKSFJ+wpVlh9+l/ulRQ6gIuJRIbgFxqe+n7HnMnM3Llx7su02E3dHJMFDt12&#10;6yNEhBYSdT0UE0c1JzKBQ1GWPvb/AEzf1D9L9J4EPT/WD5MRcPlX/wBzxn5Z/wB1jpLTmtUdb6Rc&#10;vS86A1Hy8QuXTsY7pOYuyHuq23yHsWZLtj9vusdi5wNS0okM+qGpEeSzkFUBNARUKAx9pvqV6O6f&#10;9Qeh38bKjCcZWpSt3GBMCImUZxlw501C1xhZM8O6JR1BFOfYV+mN3Ie6j2d9rPCULmbk7czTKLrH&#10;1wLewC5Kfe9L1PRS0MwQSAonIdcfjp9EfSnrH1A6hPA6Xa8zy5NO44EIR3bdxl26galdM5HVrOJb&#10;E5nXhx5r89LkbZPeL7rXIXIPe3FQuZGh3VpiMiQ5pbaS45WPDjAnSn0WtKlAdTXH6gB6p9Mf064e&#10;F6fyT5fmW5GcohySB4rlxqnfJwOQZaClZv8AWJSvCrGn5DuC/TA7Q5G8JHa/sFW/0NNXlux29qWl&#10;k1bDjTKWyEn/AGuPyWerL2PkdTybmGSbMr1yVsyodspEintXS2I4tREtQA6yMxr5SKMCEYEIwIRg&#10;QmpuVJhNt36KoNvRCFCppqST8yT9uHtkbngdD8O1RmRAM/JRJyNyFbX5jS9rqV9UpADpTknzA+JG&#10;KlPqZw3tQG4g07O5W/pvQTej5t07It3FvwCiv67dshRcSV/Ma5E/yYyE8+dQGHcApvyumWPC786k&#10;q6ibg3dY3g42pxOk50+OX+rLAcnMsfPBw/L8lj+iwMmlue09/wCBol6Hy1uSDRMglXQUUB/JTHg6&#10;xGNJ227i33rI+nia2rgPePyS4nmiaE6XGUEEUoU+Ywv/ADbHHCQTE+n8nR4pr37ka7XyOILKA2gk&#10;/KgADPxyw1u9XEhssRLmjnWvIJ5jdA8k78iQERVhp7SljYNgVBeTdpzVQDUA+YzGLF0rp36WBMqT&#10;l8By/NVDr3WBfmIw+SOnb9uCmJm4Q518XeHlpZixEBCVLISkLOZFTQYqvqKZtWo2IVlIuQKlhpQK&#10;CtTF07uAHGip2u2x90SH7tKUr0tZQ0lDhFAnxy88WDCxY9OsxtMHZySBqa8V7CHnEyKjjk/th455&#10;OhqVdEOsz20KSxJSs6kHw1D9pIPgcTcMmVrRh2JWWNBqLXpxrvjeXbfyN/ix3pES/bHpQbIfBASk&#10;q0h5lXkagkdMTkv4kXiW7lDx/gyaQottspnZdnaYnTjGjJdWlLKnFpQFrX+FKCogKUrwAzOIKPmX&#10;KBz71NSFu3UsPgkaHcrLu+YJdkktyYup1n1mHEuN+o1k4jUkkApOSh1B64k9ssSFQx1Y0VZnty7r&#10;B25jsTmRb5NvT6NrSmhH4lHMeZAxH+YJ1lw5KW/Tyxw1sDvJqFZR4dyRcEJkKNCSdYPVI8PhhWU4&#10;bfCPYm1uzchcG4+3s5JcTbLe2orDQqTWvx64YebJmdTAxbcasEo4bKQTI3seOJkaNt3kT8tdauL6&#10;G40W5egpL79QEIaafyccqcgATU5YfWfMg8re6gqYuGHF20CR84WiHLE0FWPsWO1i7fOzO3W38+4r&#10;2Ps5qK9IZEl+z2a1hC9FSn1VxWqK0BRpU5VPniyHPzCdt25cdi26Uvg5SF/NndiNsyQDwk7e5SA5&#10;wvwPdN3JVb9n2JxhhnMotMTSFKPjRrriLhl37Vus5gk8ZH80hj3pmXzGg5lS+ztmy2+zM2GyxmoE&#10;SMkJaZjtIbbbSDUJQhACUj4DLEdG/KMtxJJ4u6XyLP6gMfem3drbHtDTb86UywhxxDSVPOJbBWtQ&#10;S2gFRFVKUQAOpOQxK27+/QHTgqtdwDBi49tO5UEQEvuPR4Dzch2MrQ8htaSW16QsIWAflUUkEA0N&#10;CD44VF4RqQQOD8f2JtLDlH5atq3BfIMNtxxcd4lCwKJSP6RPTGVyZgzafgm1iyJExlrwHar16yiM&#10;4A48jqAADnTxwiL76AhPJ4Xl0Mhqqttsanni4+CllJJSD4+VMYXcgQFNfuSuPgmZeWg0Sbetq3Za&#10;x9Cv1WgdYSogUNKZfdisbTUE68fitr28q3bESAAY8AOxveve3tux0utvyllt9pYV6RAHQ1GMY42y&#10;p+GiUyOpiYMYihHHX3KSsOVW0YEKi8024yppz8NCDjMEhYEUVnZ1uO21pTvWhH3VND+jClwbSWSd&#10;s0Vx9HF9b6rQNf8ASxjvLNwWHkxfc1eausJJ0jAhWLVvhxnfWYbCVUpUfzYXNwsyYQx4WzuiACr1&#10;SU6SlQy6H7MIJ8kVpblqIZcFY4OS6001PQ/f44cs9dDyTceCnBLeGycryoJUnSoAj4iv6segmOlE&#10;mQGSO1YYLTy3ACrVWg6AA9emHxyJMwoomGFCBJ5q5btcFt31koFQkJAPQD7MIm7JmTqONCJcDgr1&#10;tllhHpx0hA8gAB+gYRJKdRgLYoAO5fEttIUS2AkqoTTxwOW7lmIiNVYXdtarettkGtRknyrU1+7D&#10;qwdslGZkSbZEfh8UjfldlCSzrIcoCBUAjL9efhh35s/Yov8ATWR4XY69oTPyHy+WLAqjohKlN/M2&#10;SkjxH+thJuCyBMdKJ7Q3m7RZ0SdB1K6gnPrQYgpx8ybcArlamMWzuIqfsEjyb9IkJS2lASAoEgE5&#10;59MPYYwt8VE3c+VxgzfilW+PSI1pZZh/4P6y20FVaaArrT44i7Y8RJ4P7WVlmfLthg34OiYnZ+0H&#10;EQHo5fkEayojUo/GuG1sXcoOCw05BQkiILXl3idh/bz33butG7ebYVwKrBFdiQhEnKj0bdX6i9aU&#10;pNTqGNo9E6vk9AtG3ZIaR3EEPVmcewDvZPrHWbvTwRZYOauHWA1n/h8OyG13JqdNvW8Li03qrGkX&#10;OAlpdQUjUqPbmnBQ5jSsZjOoqDeb/rXMuwMY7IE/vRjUcf3jKPYXBppVipk+rMngID2S/GSk2z+x&#10;n2I7b3Rad1WGNfo79olszEIN31tuLaqpCHQpoq0BdF/KUqJSATp1JVB2/VOfGMozuCYkCGMYBnao&#10;2xjXUVJFTR2ISu+qMiYMQIgENoac+K3CwZt9s/7u0yi22CCELFQPuPgcayuY8LlSPwVGjkEapYi7&#10;uvDElMe8aXWnVgBaRpKCT5eWKV1rpEb1gmFDGqlsXJ8VUlXyMIG4j6eSZKSugIyUOp+/GPpfKN/G&#10;2H9wt7DovOoWxEuvmNkKsIwIXr1HNWrUa9K1NafbhBuC93F3decLrxX8e6TIkcx45CASTkKHPDGV&#10;oSLlSNvJnZjtirlNwlSI6IKUnUk1CgSFUwn5Qtl/7Ev+onciINXs1VW6qjx2REZQUqNCVdSR4Gv2&#10;4Tsgu5Pd2JfKMbY2gV58x396Qf5MSygQnJbPyVxxMVTR1KPVXmPKnniHu74Veg4Kx4vkyIi1e1PV&#10;DbbSQ20AkDoAMsQJJJVyjERDBJT1lZfX6khxSsySAaCngMvLDyN/y6AMoqeJG4XkT+CsZ1wRblot&#10;8MBJ+WpPgP7uFrdozeRTS/fFgi3Cmj9y5rP4iDZvLG8tt7Gu202xJ2zty5sXO5MMtBcp0RyVJ9In&#10;xQolSh1KemJvp38AgkaEH3FNsuYuUieCjfhXkzZ/LHHNt3dsmQH4bjSEU6KQtCQlSFjwUD1x9bei&#10;dSs9VxoXbJcMA3EEUY9q4qz8SeFdMJhi/wAOxc2//XgxzP8A+Mran/cF/9DuAsceOXrpepTYeeYW&#10;UpAPQIGoAHFFyJEbYRoCpK4fEV5ci2/ddt/tJttBZmtkZA6aq8UqpkftwRmcOXlz+VIxJFQriLfX&#10;G5Kbfdo64jysk6h8qj/eqwt5QZ4EEBTdu8JUNCnGpSW06lHSE5nDNSCaR3S3LcMOxMrkv1IpSiRT&#10;qSelMOxa2h5eEfH2BMr10W6Cp7FdLsV00iXuK4iIhNDoaISPPqeuEP1Afbbi/aVEyuyPFu5Ws9iX&#10;t30rtHlLlwlHS4FAHT4agR+vC1qYvExIAI0Xtu6bR7EmXqPHyukNYU0vNRCq0J/u4mcebeA0I0UZ&#10;nWNp3x0OvekVhSkuJU2aEEUofGuX2YfEKBiSCG14KQpt2gxNah8y0ipCQT9lTiswtGVNFsedyNoE&#10;9ia7LaVOLkTkpZXJAWkpyIz6E9c8Po2hbLwFRqoi5lTuxELhYEAxHL8k2t07XsG5Icza+6mPqYck&#10;FCxWlAeigfMeeHweUQY0ULEjHuES092q1ozLdP7SefobFsmPOWKWULCjkFsrNFJPgVNnqcOYHzos&#10;Qx5J5cj5RBie0Lam3ItshMO+RKJYfIUQB1HWtD4EHEeNweHEaJKWwSjcFA9U4Py9vUJEZYUlBJyp&#10;qAPgCMMhcIoaKYNgfNE6ctfeFT+ncdeNztitKkihQoUr55fHHu7aNkvgk9hmfMt9zFX0K5FxZjTU&#10;ei6MwD4j4Yb3LWysTRPbGRvO2Q2nklB5pDrCmHB8pBBGG0SYHuUhOInEg8U3RYG4ITJjj1FtmtFA&#10;fhIopIxJHI3U0URawo2BSqaEyRBTMUxFBb05aV+B8aHEzafa5+Cq2TbFuTRDKnh0oxGBCri3xrop&#10;xmOstttoKl16ggZD7ziPncNlqKdx8eN0vEs3BLryvU44YeeyWypHpEZZhWX6fvxAxG3IIGh19yei&#10;g7k8oqluR23DkVJTUfaMIEMrWH4ptuvx2796KUgpcSELFK51PUeXniTjAi3yYuFXjdjbvsOIAPeu&#10;T/krZ+wO0738dmXra9vt+2LVvKJLYkvFtplD0h13wrQJUpuvzClfiTjcef1frvqLpMrU7mTex7AD&#10;h5ytwA03NQNwf4JPGhbxMoMIxd+QNeXf3rqFatrNmhSHLUgqddK3c1VKlnMVOOVzcN0gSLAMO4LY&#10;MMYYkJeUHJc95UFbP3A9tvkxncu4M2JQMRbhIq2tRyJHgmuWLR1TG87G8u3Tb4h2hapw7spmU7hq&#10;7H+zkpEVEkbF5Ok2tz95Dv5MllzxS4kfOhXw8sVizcGVjgiht+EjsPFXzAu+VMw4Go71Uu9ytsy9&#10;S7HcnkpjCMpJCkCiVGoPzeYy/k+OJS1YlC2JxFd3tbgkbufAZErcpAREdGo/Gvu+5N6wx/7c8Jz9&#10;p19SZYnFJaIzJ9I6mlU+KcR98/y7Njc0E/g+vxUD4bkSBVtORS1s3kCzS9rQpl3kNxnlfulJUQPn&#10;Tl+Hw+/CfUIxxLhi7A1HtWzukWbudaeMCdtCwpRSWy8w+36kVaVprSqSCP0jEcCOCeygbZYhvgqu&#10;BeK3cfjNOIjuKCVuVCAfGmZpjMRLU4JJ2UO7nt7Lu8Ef2bSu23hgJcalpQfSdrmW3NP8+HNrMESb&#10;NwPE8Py5FKZHRvPsefAgEEhuP9iee292O7yvh475ItUd6SlpTgdbIWhQGRy6oV8Bhlk4f6GPn48y&#10;A7MdfyIWtbls2pbJskVPCcqLcpUOfcTE2s26XUxgshRFKlJX+yivhh1/OQYgxi91mdvw4lJiUgNr&#10;tFJ94ukHkaXA2ftGOtvbttWFPO6Sltz0/wADbdeornXDzGsSwRK9dP8AEloOIfUlPcXH8+QYeEfZ&#10;lUFtuXGG429ybYYelWtz1PqYTaydBV/ujaOn2jCtwR6hb8uZAkNJH7inuVh+Ud1sU4j8k7L7DtvN&#10;GxxetpsoYuLD4LS3KJWhbaswojMV8jiu2Jy6Nf2XSdpFWqC/YoPtjQg/cmLfLPyluRyBtu9WMojJ&#10;kMqkOsupKFJSpNa1UMs60GZHQHFkhk42OJThOrHaCDx9mqkL+XK/HYzaOU8OQrnup/fEfY217j+W&#10;xxDK1ltFVJzoBmMiR0pX40NAYTpti35JvXI7ju4/b3pKzZN+e0FmDpEicb3GAlLcDcNwbTpKVDWF&#10;VrnX5q0orPLEwcqB1tx7KM3u7KKf/lkBoSFRnbP3VcG2rXurcS5NsStKvSWhKVrKDVIK69B4in34&#10;ztXLdomVq2BLmNB3BNzgRtEGUmD6aK2mWPaN6j3GRdlhYbdo0ptRDrQSBT0/Hr0piS3XbWyMA1K8&#10;j3/tUPblYPm3JSBG6jagdg7TySRf9oN2q2oVeL1cJcFZGmIpylahOqqupyGYODGl5k/BCESP3mRm&#10;W7WDATkSQdI6JvM3a9Xa/QNobbWLemUS00U/hZbp8xSPFRH68St+1DEtG5Ibmqe08PYq5jZ88i4S&#10;KAUiP7qf27L9t3iOyyOPdmockXmcirziiSRrGkuuKPw6DFNw8a51a4L11hCOg7uAH3p5evDHB5qF&#10;LXCTbILcNJ/qxQn4nMnG1yVrO5PdIlZE7AsarZbVS5CCh189COifD9PXGu+o3xcm0TQfYrdvQsI4&#10;tsykGkfu+1VIOK2r6jAhJ1ytkO5MhmQk1QaoUkkKSfNJHTC8Jm3p7k3lASFUnbZnSJdvUiYf38Z1&#10;bDh81INKj7qYVvwEDSgLEJOzJwx4OE4sM08RgQot5Siqg2tneEE+lKtDqHg4OujUNYPiQR4YnMLx&#10;k2jpMM3bwVd6hbEre7jFVuSoUFe+to7wSkAzCWvlqCSpGtBINMgDiG6bF7Vy0f3CJDsqyh8HIOPc&#10;G3SQMT3FSZjBXpYXd6HZVsXvI2XEs94uEqwXyzrW9arvAITIjOqTpOZ/EhXiD9uJrBzZYMtwAI4g&#10;6KJycWOTFjw4rlB3D/Dcd3F65wTF5l5KavPHEaQZZnOTJDkpwrVVbDUN0kNurFRrHy4/Rd0D+rzp&#10;OF0SOP07A8nqAtC34YRFoCMW8yUogGQBrtLlyuaup+m7mGTcuTBgDStSSdAOa7D+Cdn8e8McQWrj&#10;TYjLdvtlghNRmW0JyQhsaUaq0BWepA6nH5//AFDnZXXc6eXkkzuXZmUieJkXLcgtydKv2MXHaDBg&#10;5ppyfmexLO07xaIsx25X5a0TXCAFOA00q8sR+ZYnICNr5Ry7FB9LzLVqZuXyRM8+R5K+5GifWRI9&#10;0hqLjTdUnSapAOer+bCPTJeUTA0Pan3qG350I3YFxoW070wNq3QWq6tyFKcCBUlDYJ1ZUAIxYMu1&#10;5sCA3t4KjdLyf0l0EktyHHsWQ9rukW7RfrIVdFSn5gUmoyIpjW92ycc7T9nW+8XKhlw3wdnb3JRw&#10;1UmjAhR1xm8W3t37o0lye06tsNDIpS2jUgAHz64X6oK2bekdX7zVa3vyecjxCT+I4rKtt/nzqg5M&#10;uDi3ZCyaq1avwq/2PSmJbqB2z2CgiGHAK0dOtiFsEanVSriCVgRgQmzK3A76xi2OOZq2/wAelxKE&#10;p+Go5E/AYfRsgDxnaOHNMpT4RDrlX/iIN9X5XKXElom29EZizxbrcWULUlS3FvyogcQ7oUpGkCMg&#10;UHQlXzKFKdk/S/FhGzkEF9xjE8mEZcDX94944BWrp0fMhMSFDQihcEH2cdFgVM92jl6RypvLlRux&#10;QG5O8dvR9vPMhS9DLTLfppcQepUrxBxvCPQLcIQgJHwSMgeb6pWPSYwjGAJ8JJ9/BY89wHcxvjvo&#10;5I4+s+9Gm7X+Tw4G3I304W4lKHHkNqfDSlCqiSCUgpqRSo64f42DDotu7O2HJeZ4EsCwfkE7xcGH&#10;Tt8oCsjuJYOWdn5tVn5r9BBy77igSkzZkVa4ryVUaaQCpojoXFV8R18Bj5ei1CQaJYjnx7vtVa/M&#10;5RqRTly71629uR64SpLdyUyyjUhMcBYGqo+ZIr+IhWWWXljK7j7ANoOhJ7PyRavOS7ahlU2+Gb24&#10;9fZQDh1rbaSaFLaE5ZHoSrqSMJXv4LQFOPKqUteN5ewLl990rsnuXAvIrHeF292oxo9vuZlXWOwD&#10;pjuhxLjMkIH4WnMwqnj5Y2Bg5InEW5HWOv3hUrMxzaJuQ4H+wreV2H96Wz+9bhlndsVKId6jD6e6&#10;QNQ+R2nzKR5tr6jFLzcOWFOmnBWnEyhkxrryWYOzXHPyFLKySYz8uPXzDElxkKp4VCa08OnxwyyQ&#10;06cRE+8A/inWP8ncSPcSFd7qtv5ttubbBX96ytIAFTWlRQfbhLHn5UxLkUrdhviR2KAbg8q5cIx5&#10;8hID0QNlBFRRTaqAjHNXT7Z6V6platmk5SBB5SDkKDmd+KDxGneFkda3VvW2O84aqU02VH4lIrjp&#10;CYaRA5qxQLgK/wAIpZGBCMCEYEIwITb3W6WrDIbQ4ppxwemgo/FqWaDT8ThSNo3fCC3byWVu+MaQ&#10;mQJMdDx7E0LXxbZoESNoUoSW3EvKWui9SqUUCk5UOIsYsYacCrlc67dukuAxjtYUbuPenrbNs2Gz&#10;SFyrXEbYdcBBUkUPWpH6cOo2o26xDKuXs27kREZyJA0CXsLKORgQjAhGBCMCEYEIwIRgQjAhGBC5&#10;7ffE7qu5DtK3PxXubt53fM285emtwtS4yGYr8ZwxDBDLio8ph1Cl0krFVAgUQUhKk1PTv086Li9Z&#10;hfhlWxLZ5bFyCN29w8SCPlGna6nMK1G6CJB2b8VyichOc0cjbkuPKXJES6z7jc3DJmT5MN4FxZA/&#10;eOL9MJ6AZ9Mdp4tqzhwFm1tjGIYRBFFaIGEBtBFODhNe37E3VO3Na9o/QuxZt4djtREPoU3rMhaW&#10;2lJ1AfKpRGYw8N2MAZcBr7FkZiIMnoH9i2ke1vx7uDjH3Jo3H+8PWh3XbjV8jSmY7g9MupiraU29&#10;/TaGrUB/2wIPhjUvq/KhLp24VE5RZxp+9T3e4lax9VXwcF4hxIxq2mpfs0Z+1uK6/rfLl22QHoLh&#10;ZX0ChlQHI18scd3LYmGIcclzFYvSx5boHaefeue/mrtz5P8Aap7wr736cS2T892Xu4l27LgtBb8D&#10;V++kKKcyWVnqKfNXrjesPXnWPXGLjenbt2U7VqYhYtHgSdsa60fjoFfD0wYH/aAxJDykKqWe2v8A&#10;iie1bl7mSHxvyvtKZs+BcXRHj3t15DkdLijpbMhsfO0hR6nonxx9BvUf9GvX+i9LObjX7d+7CO6d&#10;iIIkzORCRpIjlx4Kp2PUWPeuNKG3/S4e7gumBtMVTLF4t6kSYEhCHWnWzVC23E6kqSodQQagjHyQ&#10;O62TbkDGcSQQdQRqCOYKsF3H8iW4h4/Cqf1rW2qGn0QUtgkIr/R88V26GPb+KuWO2wbdOHcr9Wop&#10;OnrQ0/mw3GqdnsUXSEyHnHJSk0+ahI6A+WLbBoNELW9wSkTJuPuKqTJypiW0qSEhpOnL+fxxjbt+&#10;USsr1/zWcM1FZYeJgnJsFHovXK6KyYQAkg9CUipP82Kv1E/LEaqw2I7Yq+2glSbP6n4UuOOLT5aV&#10;Gop9mPMj5m5AK04waAVzfrh9JH+nZVRxfl4DxOM8a1uLnQKPzsjyYtGhPwCY3quBJRqND1FTn9uJ&#10;/aypO4szlecLpNXNvUW5zKq6QlSSTnkK4aXB4S3anuOWnHhUKU8VJbMVlGnR5WpLVRoJBqKDC87Z&#10;tpjavxuO3BXnhlTplhBO+CbFyhXBTJW9ISnQCUpHy1+/EtanGJYBVvIs3CHMgG0ai0N+9l7ZW6vc&#10;W4RskHidyFF3ltiaXojkw6EvMOp0vMF7qgftDwrj6Sf08fV+z9JepXZ5onLGvw2zEKmMgXjLbx5d&#10;y1Z1HDOXENqOa5/7X7A3u376g2/ink7kSNE2ektsutrvr8plllOQAipI1gDIJx9O7v8AU56F6TOe&#10;dhYMjk1kCLMYSlI8d50fiVVx0u+QIylTv/BdbnY97dXEvZtwbY+ObG1+dSrM0ms6WgFx5zqtSU9E&#10;p1VoPLHwQ+oHre7666vf6nejGEr0n2x0iOA7WGpW3MLAlYshtBw581sG268lSnEpSlGVdKU0p4Cp&#10;xo/IjtA196n+nzBcUHYycL8WO+1oeSFDwHTEdGRgaUU/OAuBiEzZUNUCQPyh01zqAfw+OdMTcLgk&#10;HmGZVOdg2ZAWTU8PtRNxzcX0bheZXqdUkhWrw8Mq+OIu7khxGMXAKuOF0gsZ3p7SRpR/alKz36zt&#10;xFLeBXJUaaEgqJHUZD+XC0ZTvV+Ufcml7FtYBYHc49qckH1dtWh/ct0QTNlGiEHqAckI/u4Yza/I&#10;W46D7OoMkkutTu9PZ39vve/MTnO24tjRhuea6qVJdZWptkyFHUXvQHyepXqadfDHadj63ep7PSv5&#10;PHLmMcR2AfvbGbZu12tw+KqN7AsC4JxAfie3u5pq789kHtb52UiHzYt+9WeI+X4DDTqmnGQr8SA5&#10;1SCMiBjXfon6p9Z+m16d7pNzypXI7ZgjdGQdw4OpB0Ks13pVnNA31HDgoW92OD2/+2J7cAjcG7Vi&#10;2e3R57MOJbYrehMh6Un01uSHc1k6QSpVa55Uxu/6cdA6n/UL6mFrqWTMyMTO5dlUxhCu2MdK6AM3&#10;NM+pyt9Hx3txYPQDn2rmU3p/Eyd8UriCz8U8R2uzbJcthUHbhEaW888gkqSkJd+Rr5iSojM+OPtv&#10;6d/oy9M9IyJX8u5eyokeGEyIxieJJjWXYDQLVd31PflARgBHtC3i+0F78PJ/cFx3eLL3WWtM+5WJ&#10;1ttu7W9j0g8hadQS8gVSHB5jrj5Rf1N/Rbpv0vzbE+kylG1kRkfKlLcYSidYnXae3Q0WwOh9ZnmR&#10;IuiseI4q97xv4kndHb5yweMeOOIJV8SWUOtSZS3m0ulYqkNJaSSoDxph99I/6ZbP1G6X/NMjqFux&#10;HdKOwMZREaEz3EAPwXmf6hOFPy4wJWBO6P4hL3fd4T1XzjfhIWe2JTqDX5FcZIIH7Xqutg5jyyx2&#10;fif0tehemjy8zq2+Z4+dZg3Y0SQq1L1DmS+W2w7iVtC9tT+IL/zobrN457mdiSNn3m1NJU7cIqXF&#10;Q1qroUhxt5IW05XOlaY4K+u39P2N9LbVrN6fmRyLN6RjGEjHzBR3BiWlHtVu6T145hMLkNpHLRdI&#10;Gzd6bZ35YWdybSlomQ3hVK0EU86HyPwx8wJQNuhotiRkJBwon5iv6kFFniq06etD4nr+rEZn5H6O&#10;z4aGRYd3FWDpGIMy/wCIeGAc9/BW9i2LHtMWGmQ2XJUhH1DtRTQgZhCfiepw36PiCxE3T82g7HSf&#10;WOpyzLhtQpCPAcWU1Rk2MPNw4jLeSdQohOX216HFlInEOS3BViNyAl5Y5Or6RaLXLTokR0KGRppH&#10;82G8ZygXBZOjCJGibcrj7a8hRV6Gj4JNMem6+oHtAKIw2fKSO4kJuL4jsPqam16U1qRoB/XUfyYw&#10;22v7kX9yefqL0QwuSHtWOndRzt2y9iHEkrnDn+5/l9ojLS00lKdTz76vwMsMpzWpX6hmcbh9Deh+&#10;o+vc6PTukWRK6angIxGspS0iFCZ+cMeG+/MkcB+DLnp29/Es2vnzn628P9vHFVykQbq4IzUpxYW+&#10;lZyS6WGwUpbp1rmMfTr1F/SXm+jeh3up52bZFy1Hf5bEAjjESJrLk1FqD+dW8u8BCJANP2rVH79H&#10;N3epZd7bRb3dd7nt7b96jyZLEWJJdjoU827oVr9JSakDoDlTHTv9Gfpno/UsTMyb9m3dyYXIwe5C&#10;MzG2YuBESBZzqQofr9+duUYxJEW4c1s+/hePcH5M5dkbp7SeaL+9d3rPEbuNicmOlx/0QrRIjhaq&#10;qWlsUUCTUdK41b/WR9KsP0+LHXenWRaFyRt3xANDczxmwoDLSgZ1YPS2fKZNmZdg4XYxj4KLdq0n&#10;9+3dx2fXTkKFwnb9629/kW16lKtsZZddS0c1ocUgFKVJ66a1+GN/Y/oDrWN0z+cTxbkcQnb5xi0X&#10;Oh5sebMqnlZdkz8oSG8cFc8/c98UXrsSRzXu4RJO59t1tW33pbikNNXe5J+giyQkkIKkIUV1UDpC&#10;VEUOeKX0e1c/U+XCkTWTchVvboonqly2LG+XzCka6E0dM325bjxv2x8933sp2PuaHuKLfLNH3ZaH&#10;2pyJCDc1NJavkcloqoC8EuivhqPU4n+vW5ZVoXyCNstsqN4f3T+CgujGGLdNmJd47o14/vfmsprZ&#10;34bovHbtt/dkKwxP8Y953P8A2OdsKn1+kzdGJhYnVP8AWlpuOkvD4FIJOZxXf5GBfMST5YjvEuJB&#10;FPjRWE9YPkgsPMMtpjwcGvwqmpuDv05lkbkuPCO0NoRo+/5e/Zu0LKqe4oW4wWLVEvJvbym1Kcda&#10;TFkgFCAD6qVIIBQQXf8AJLVpr0pHyxATPGT7iNugHD7Om383uXHtRiBMzMRyZgd3PQpzTu9XkTtx&#10;3VuHjzvBhW6TKtm3juO23TbyXUM3BlMgRHIZiyCS1KDxTSitCkqFAKYZjpNvqMRcxiQDLaRLhxcE&#10;cGTo9TngE28gAtHcDHjwYvxdZEcL3Hu83Xe4O9eV/wCzln23cIyn/wAlhsy3rgwXEhTCHZri0tKW&#10;gH95pRpJqAOhEJmRxbMTbt7zIH5iwFNaaspjFOTdkJ3NoiR8od66V0WA/uh7b2DuHuO4Cg784yl8&#10;ow3nt3IctcRBdKtMBgtpLKlJaVVZ9QaiDRsgAgmlr9PGYs3hCflnwMeVSqz1wQ821uhvHjoO4MoH&#10;7cN18ScH97u659j2NcuDdvW/YcqfJ2pcElv8+ehueuudFjhamEqiMhSTQgkqzyxZc6xcysaMdwuS&#10;3gb/AO7+NVX8K9bxciRETbiIk7f73Huopr3F3t95OwO3jbfdSNpbXk7d3zMtUa3Whlya3OgIushL&#10;UF+U+o+lISUKCnAgIIqCnKoFeh0vFvXpY+6e6AJJoxYVbkpufUcixZF/bDbIgAVcPo/NT6juR7tO&#10;dJ+/rp2tWzbUezcfzpdnC78qY45d7lDaDktuMYqkBhlClJQlSwSpWfwDE9MxcQxhflIymHDMGB0f&#10;WvtT49QycjdKzGIjAtVy5GunBY8td4W5d9bO7b+Uufdu2a5HkDerVvixbd9SG7dKdSqCy+4mU4Uu&#10;vRpSq6iAEJqtFVEVmT06OP59uyZDbB9xbxDUgECgb9qif18rxs3LrHdNtoeh0cjm5Xrh7uCj2D3g&#10;uR+O7LCWxtHd8SJbDPB0x3902iIHpbKfAuCIdKiOqk+OGmVhGXTYSl80Ktx2SNPZoU6xssRz5xHy&#10;ypy8YFfapy4w7rebuau6/d3E2z3to2qJsS+rt8yx3P6xV6k29pKNVzaU0fRCHVKBbTppSgUrrVpP&#10;AsYWPG7PfLcAXDbQTwZLRy7uXflbhsjtJDH5mHF+1Jt273uVH5P+LXZe0YKeQrpv68bMthmuPJtg&#10;j26IxPfurq0n1n2mmHfTUGwKvIcQMkVVn/KrYHmSmfLFsTLNucuG5D+xJ/r5CWyMALhmYDXawq/M&#10;pyTu9XkTtx3VuHjzvBhW6TKtm3juO23TbyXUM3BlMgRHIZiyCS1KDxTSitCkqFAKYZjpNvqMRcxi&#10;QDLaRLhxcEcGT89TngE28gAtHcDHjwYvxdZEcL3Hu83Xe4O9eV/7OWfbdwjKf/JYbMt64MFxIUwh&#10;2a4tLSloB/eaUaSagDoRCZkcWzE27e8yB+YsBTWmrKYxTk3ZCdzaIkfKHeuldFlNIhx5CdKxmn8J&#10;GRHxBGKzGWxWAxdWlvccQpcJ9RK2aZn9oHME4ymOIosIHglXCCcJLuKlEtwG/lL+oE+QAqafbhzA&#10;NXkkJchxV+20hltLbYolAAA+wYQJaqzA20VXGKURgQjAhGBCMCFQkMpfjLYOQUCP1YzidppwSZDh&#10;kmNyZdvaTHlNFSUADW2Kig8wcx8cODEGoLdiSBMdQlZtxtbYU2RpIqCMNSNqXCqY8WS860aqVFaV&#10;p8MerxuK9Y8XqMCEYEKylQoshtTbiQK+IFCD9uF4XDbqEznZjcBB4qPZ1tft7xbUPlGaVAZEYslu&#10;6JVHuVBv45xy3DgU59vw9LKlSGQnyURmR/cxFZM2PhP7FZcCzti5i3J9UoXa3qmRQ22BqQajOg+O&#10;G1i55RqpDKsedGnDRWkOwMR3lKdAUkgaU5/KeuF55BZhRM7ODG2STpw7Fg37gPbZuDu34jZ4+43v&#10;1xsl8ss5q5Rlwp78NiQtlKgqHNcjqCvSdSSNQzQqih0INl6NmR6ZMzuAbZBqhyO0faqh+sWP1cBC&#10;BIMS9Cw7isWOzN7gFexJffI1uje8uRaIF3iXmPu3c8+9N21Vv+WdEjCWotvMBxtTrS6ufM4SlQyQ&#10;i1Z3mWrn6WMLcQSDHbERd+JYUPA9gVTw4W5QN/dKjg7iZM2orwUjI7398WO27a5N5N44l2Dj7dku&#10;DFiXdVyZflxhcFBEB+4W1DYWy0+VIqUrWW9Q1VJFQ9NiTKEJgziCSGYFtWKbfqTFpSi0S1X56OO1&#10;IO9fcLnRPqHeMdjSL/Ek7tj7Ks0x+5sQ2rjdSViUW0qQtbcaOUKHqKHzqBAApha30kH55Mdu8hnY&#10;cPaVjLL/ALofxbRXU/kFJW0++PZ16nbW25uSzSrPfL5uG47WnwnHEuG23OE1rLTqkD96h4lsNrSA&#10;khYUaBJozudMlDcQXAiJA8wfyS4yRQEMSTE9hCsuNu/vZvK3Itv4v4usMi+7hTcbjHvDDUiO5Hs8&#10;SFKciKnzJTalsrDqkBTDSCouVpUpoVKXelmxEzmWDBqF5EjQDWnFeW8oXJbYhy5fsbifwUScndwe&#10;8eU7w/yPxXs+4X/Y/Ft4uJny497RAXcJdubW3J+liJOqWxEUSQlxSUurTpANML28ONiPlzkBO5EA&#10;eFwAdH5EpLzyZbogmMCXqztq3ctj1o5B2zypsHavK2zXS9ab7EYmxXCnSotPtpcSFjPSoVooeBrj&#10;njoGNPpuTfxZ6xNeVDqO8LYl+cci1G5HQhOrG11UUYEIwISrbbO9OSXG1BISaZ9RiPu3hZOil8fE&#10;lfqCAycCLDAgsF54KcKBWgyB+7EX+okSwop8YNuxHcat9tE2JEtKVqbitBhNegrUfAnwxMQgQKl1&#10;Wrl1nEBtHx96vY8K9fTpUyn5M6A0qPiNXTDaVyET9vwTu3YvbRtFOGn3FXiNrvenrccCV1rQDIee&#10;EDlgUGieDppIqWKVrXZ2LYn1nqFxIJKh0A+FcNLt8zLDRSeNiRxg51+CQHrhMnXIfQqKP2UgHoPj&#10;iRjajZj4vaoOd+d+40CRwCdVv+vS0WpyQkp6EHqPuxEXBEHwq0Y5uANcCTm7T9PKcmS3QQoEDzFf&#10;7mHJvUEYhlHRxPLkZzPP7exYld1F24N2vx3LXzxdYNot7wUmK/cHUND1iPkKSsgVr5nPEpG4WAhr&#10;xUVDH8uZMnA5nUrkn9u+42uz705U4w2bNRP25Y9xTU215taXULaUsOFQdQSFVUs9D5eWO5fpVkSM&#10;Lto6AgjsJ1WifWFoRMJjWoWqf/rwYbf+Mr3/ALgv/9HuI2x8si8TlgoZKyCkVqSE5mmKHlU2DipK&#10;Z8RZNPa0K4Jt65VimlgKUrU0RWhrl9mJTIEXAmPwWduxuDgsnBcJi7zsU3K4US/HXUKCTQqQqlR5&#10;A+fTEbbgLN7bHQ8E2ejrxML16mRNvxV6UuoDjyk9dIGY+/DgNYiZ8qAdqlL9xmiPar968Ktzy7Bt&#10;GIklhIQpw0CUn7fHDOFjf47h14KPhAmkQqMfbLLh+ovLipTxNTqJ0j/Yp6YeecYDbAMFKwxow1qV&#10;QjuTtpepFDJlW1ZKgkAVbqanLxTjCcBkMQdsvvTG5ZMPl0VhL27BvCUSNnuaELKi40T8gIFRVJ/C&#10;ScZ28g49Lo00UfKLjaNEwi44yy/DeTpcSVIAGdD08PCuLPFqEKElb2Son5HuEf8AKFwKekpCcjXr&#10;8D44ijZMJuOalhlA2jA0IHvVGKlu4NoivOemtvJBJ6gn8NMLT/gFwKHhyTW0BkARJYjQn7l7elW+&#10;PaZIuhLSIKFurdNBRCRXqfhhvJ7REhx4J9aiL0TalQx49nJaoYMfcHdZzMqVIWW7Ja1USP6DAXVK&#10;R/fOHM4nANg5JjL+EGC2oOQ4lphRrPFNExkhP+xFBQU8aDEdbcknRJ3wLYEAdKnsfgyc1ntsiMlU&#10;phwUpVIH4VD4+WI6/diSxGim8TGlaBkD3cj38ktwn3HkqcW36dDQDxyyJwwuQEKAqZszNwEkMqNz&#10;g/Vx9LOTiM0H4+OeMrNzyj2LDJsebGmo0XqSqTFiocZTqKAAU0qT50wQAlI8FlcMrcRtDtqktW5o&#10;ug/u1a/I0pX7a/zYd/pZc6KLPUoNofh9vgkSLDh3KzuXCcClxJWCQeprWo8fGmHRkbM9sdE28uN2&#10;BuScEJraVQyNJPpk0of2fI4llWFdOH02iroEgnypjCPJYxFWS7Bs0qHBdebIoWVEGvUqFTX7MRk7&#10;0SQO33K12cWVsmQNG+9XlwWn+wFseSNKEuMVQPH5jTP9fTETaG2/Id6I0bvCd8pxTUVbjYqUpNKY&#10;SgKgKxXTsiSOCam22G1yFy3SS4nz+PjiYyjsAiKBVjp0BKRkdR+K4av4o1O37734cS7X47cWjeK7&#10;cw0+ULUnQt6YlMKh/ZV41Hhj9D39H1o43pfql7MjE4xlIsQDuEbR3u+o4MeK1t6okBkW9tJAcO+i&#10;6zNj7s3pa+ObHt28LCJcW2wo0kg6lF5thCHVazmSVAmuPzy52Fjzybly0PAZyMRoBEyJiG7BRXK5&#10;12/KO0MKAdumrpGvUhn8rcghBMmS40hggAlKysEqoeuPJBq8A5I0oyjunzEZEM5Oh5VU9cx3BNkn&#10;bPVJSlyTHUpTgAIUaNpSMwPw6qmnnQ9K41f0S153mgUB07Kn4/grpdyP0bTZ29iie6T3rpcHZz34&#10;nFV8shkP0DGz7VsWYiA4LW2Tflk3JTlqT/Z7glPbd+lcX7ghbkeQTb7oktSgegGqiHB9nj8MVrqG&#10;KOoRlCPzQqO9qhXLFJsQhupuB9wKde8u3uVuDcX55sSSxGgTQFrCqkJUcypAH9LGvxm2rkBHJiTK&#10;FA1KcitjdO6xkdJBjYIAlwOgPMJXY4p3Vsm0rc2PfRKVGSVuxXkpKVK6qCdOaSfjh5Z6hZkRCdvY&#10;CaGPDv5pjc6hfuSM5y3Hi6eO0dwtbpsLF2bT6alghaPFCxkoZYcZFk48jH7MrVYu+bESSRuWY45c&#10;osa2sLfehvIed9MCqEEEFNf74Hp44c2I7QSSA4IHf+xI3ZVDB2LluX7VcJnbruiVuW9huGySUgSQ&#10;sO0/pBKch8AcY7LdqhJJ7GZZCU5fKAB2696ZG69pWu0KjXq03Bduu8ZJSh5JB1kip9RPkT44k8e5&#10;K8DCUd0DqOXcq5nRs2QN0tp0H7Qka23LfHK6W9v7oeabgQVpW8Wwptcj4UB/DXqfHGU8S10rx2wX&#10;Io+kVD4MI5kmEgRHUDip4gwodsjIg29sMstiiUJAAH6MVqUjIudVsaMRbDCgCvMJpdRVeth2+2vS&#10;dwWe4yLQtdVr9BzSgrHRWk5VOJ21fN1rcoifJxX3qrZmLbtg3Cdrfb4pm2/f3ITLL0VV+9PWAEre&#10;ihZHxqk1BzrUD7jTOUu9HsggiDtqBJvvotcWuoW5UJMfY/3Klb7wzY35F4TIcuN2lgBcl5OkJSDk&#10;hKfAYfDCMgIsIxGgHE806l1e3iRPkuZHiRQexeE743S3X05RoSTQoQaV+JScsPzgWf7vxP4FV4da&#10;yo/v/AfiCkt6XeL9MDTilvuqOQGVKeSQABh5GFvEjRgAoyVy9nzq8idB+QoEoXfbc6wTIyK5uhBS&#10;elFVzH3HDWxkxvxPY9OxSGX0+eBKA5gEHkf2FOq+WvfV0t/p3BKFNxyVAJI1EgU1ADrkf5cQ+Pdx&#10;7MvC4J5/ais+bi5uTBrgBES9NSw5ceKbXEFhh37kGRdLk6UJsKA620k0VqVWqleNBhLr2RKxaFuI&#10;+ehPD+1RXTbIiH4pB3Bfv8YHID+4IjYjR0gRWis0K9JpqX5fDEp0/FPTrGw1Orcn5JrmzF2Ythge&#10;1SbZ9h2mRH0vykqf0qSpKCk6VeJSR1piMvdQnA0iw1HaO1WfE6HamKzeTMQGoexSXabfItkT6V6Q&#10;p8CmkqABAGVMsVe9cFwuAy2Ji45xo7TIy5ONEqYZqXRgQjAhMSPbdzxbhcJ0ZTDSHpHqhABPqgNN&#10;tDUSaI+VA6YlTODRFaBuTVJpzqVFxhOJJDVLtzoB7NEu2++xZL30cpJjSU9Wl5V+KT0UPsw2nZNu&#10;o07PtROo3AaaFL2GadKKuYJfo7TEBuqly32GQ2OqwpYqAPH7OmJ7p0RvJNGBPcWVf6hLbaIHFkpb&#10;8Sn+2m0bGwkhUVpbxaVUhCUoCKkH9odK4iOm/wCFdnzLPzerdxVdxI/xYjlVSHhBbCRgQmXvhUVm&#10;zoXMZW600624sIIolKTUk18KeGNlelbUrmSY25RjMwnGO56ykGYAca+xa79SShDHBnGUoicZS28B&#10;EuSfy4lMndDkFVxj6lKjW55pDyFstJopZGRyyVlTM/yYZY9uVkSizziTEuTQD7quq51KcJXIlzG1&#10;KIkDECpIppQ0avsTnpZpkdi6MvIlmAklwlI1qBTUJIyAP8mIQm5ZeDGO7TkFaoRsXxG6JCXljxFq&#10;t3KLr1vS5SJRtdtkMRmZYAU2hqik5f0lZVPn0w2PTMk13CLd794IVksde6ba8MbM7jvyjElqDbSn&#10;x9qe1jsdnsaQmDIUucW9TTro/dkqGQqBpqMOISubWuEyiDXn+bKFyY4wvbrEBantG0V2Oe+j+1LO&#10;wZMp5t9t0aEtEiiR8hUVVUvV5n+TCvUYCBDcff2BR/Q7spiQNAKUFCSXJfmpFxWVsNGBCjriluZK&#10;3tuHdiXG41s1iO42rLUtA/rCTkPI4X6uY27Vu0zy1BHAHgtb35brkiKBNbb9027H5WuVt2a8Py11&#10;sLWkf1f1Ffm9Pw+2mJk27n6aJvDxDTnt4OpHps2mQNPxU3Yr6u6aN4U9cLtHsMVxbbdFrkFs6VBN&#10;KIFfDUeoxIWh5cTI9wf4phOpERpxb4JyRYcWAymLDQlpCRkAAP04ZykSU6jERDBMbfvEfE/KkL8t&#10;5Q2xadxx9IR6V1t0aYjSFhwDTIbWKBYCgKdQD1GJDGzr+CXszlA/6MjHg3AjglozNv5S3coxs/bp&#10;2+7OvTFhsWxNvQYDrS0xo8aywWWmiklx0IabZCBrUoqJAzJPnian1TKvx3G7cJBqTORJ4Cr+zuTc&#10;3ZRnUmuleSq7d7P+0jaF6j7j2nxbtG13GIorYlRNt2xh9okEEtutR0rSaEioPQnCV3rmdejtnfuk&#10;HUG5Mj2gyT03Zt8x95WQM6GzOhuQpFfTcBSaGnXFbhLYQRwTMxBDFIUHaVjhRzHeZEkUpWQEuEDp&#10;QVFAPhTDmWRN6Fu6iRhZjb04JxMssxmwzFQltCcglIAA+4YZk804AEQwTK31su1busc22XCMiSzM&#10;juRpLDgBQ+ysELbWD8DkfA4eWbmynB37jzTa7Bw4/tHJclFtmbm9orv7aVBDkvYu5CottFQGqG8v&#10;SQU9A7GWaVp0xskxGfZ26Efb4qgxP6C640P2+C65tkBhW1YcyKvWiWj6sK/pGQovlVPiV1xrO/J5&#10;FuFB3Cg+5X+xHZED7fb79TVOWUln6V1L/wDV6FBVPKmeEIuCGS8tFjft+Oidw/c4sv5YyVyvSUTQ&#10;hAVVJ+GObvUF0YXqa1Ox8z29w7SK/BV6yHx5A6VbuU1bDmPztm22XIyWphFQPCgoMdO5MfLuSA5l&#10;S2NLdbi/JO3EepBGBCsblcItnguXGYSlpkalECtBWnhjGUtgcpexZlkTEI6nRXTbjbraXGiClQCg&#10;R5UyOMgm8o7aHgqilJbSVKISE5knwwITNUtO4LqwIp1Q4S/UKx0U4MkgHxCepPTEkB5ETwJ4cgmP&#10;+IQ2g+9PLEan6MCEYEIwIRgQjAhGBC8pUgg6SMjQ0xkzJIFesYpVGBCMCEYELmF/iMlOI3FwKtlT&#10;ba0y9ylKngS0k+rZaKcAKSUDqoAioyqMde/Sr5crut004Xews/NT+A4jPbq3dwNHYt3se5ZPby7t&#10;ti37lrlnh28bos7uyoWwYLlti0jel9WpkeqG1gDUvzANRi6WunSt27V0RkJm4X10elFRLWGYwhMA&#10;iW8vr7Kd/H71pS91rc3Cu7uSuEvyu5omxo+07czf37WWQhCPWRUR0D1C28lnXUOFfzacqVB2R6fh&#10;etRvAhvGTB35VfSjsza10Vw6RG7AXXAA3eGpc83DCj6NqH0UgdiPI3+cN72iuaNiMJiWe+XO/wBx&#10;cZaQlhH0ara8ygKZHymrpbUU5/P8/UVFF9X2odO6J5N0vIbIxJqd+7dqAG8O4PSlONXRxPIwxanJ&#10;zER+YVJ3ClItoaOAGGrs/XTurZdlt7QuDT/0yNR1hVVE1P7AHj8McaYedcmdrP3UbvWhep9Hs448&#10;wS2Di9XfkvE7au2uUuN7vxjeGFO2S5QpEB8qNFrQ8hSF0H7NAqo8j8MOcbPvdCzLWbaIF23ONyLC&#10;gMSCO/SqsXTZQyrRtRB2AGLnUu704Bflw+5J2W3LsM7rNwcEqmt3K2xliRbpTbiVFUV2qm0O0/C8&#10;2MlpOfTzx+336K/VXG+rXRLfULbRvAbL9vjC4NSB/dlrErlTrPTZdKvm3w1iez8wuuT+G19zzkLu&#10;E2TN7I+WEKuNy2dAQ9ZrialS4KVaDHfJ6rZ/ZV5ZeGPil/Vv9HMX0pkR9RYJ2QybhjetigFw13x5&#10;CXEc6rYfQup3Mm2cchyBQ9n7F1XQ3blZqKkNktVofhXyx8T5iF75TVXm1K5htuHh0/sS9BvUWW4W&#10;yC2oEgAkZ/3MR88c2qqcs5kLp26d6ryLay4ytlijQcNVUHX9PTGELuxuxL3McSiYij6put7ZfS4P&#10;nTpCuhrmB44kzlAaAqvR6bIHUN+CcBtEH1vWCKKAoAOgpl0xGC9IBlYv00N25q/D3JE2zOTa5Stk&#10;z44V6hWoLSagpVn8wxjk23/ixLNw5FQ8o+Wdq92RhNrvU6zxifQaUCgE101Ay/XjOZMoRmdeKksU&#10;sCOSStwPOfmCmyEj0wAKZdRXr9+JfGiIwVXzpk3COSTI0GRMV6cVNadT0A+04dznG1rRR9qzK6Wi&#10;E44+13NFX3Ak06AeP24jZZbGgU9Dphap9yQ5kFy2yAzqBORBH9zD+3PeOShb1k40mSgzKvKo6nGl&#10;FYWSDT8QoP1YayhCJ5N+KkYXL20kVenbRI7cqSykttrKRWpSDTPocPjCPJREbsoDaCyVbfcpNsSN&#10;Qq25mNRNRTI0w0uWhcPIhSlnIliiuh5q8lMyrzK/c0S2lNUE5Vr0y88N4EY47XTy7CeZKlAA49qS&#10;XLPMjsF94BtINMz4/DD4XoksFEyxJwi5oBzKXrLEty2UyU1DiAdVTl+g+GI6/OUSynMKzbIEhqNf&#10;tyTrShKUgNgADpTIYh6q0ANorBu2wW3CpKfnJKiSc/1YcG7L2JnHHhAu1Uo4bJ+m1uVxy32J9cKj&#10;aqAVSKHM5kU8cP7AEpB1HX5C1AkUXjbm2dj3CM3KhoD60p+YLWa1OZKh51wxv37tkkGnJgyhHRcL&#10;5b9syhDgWv0nlfKhRASg/wC2OFLdg3w5nQarwUoEkToN8vEpuVcFoK0UKGkGiU5/ixI2NlgEAEDn&#10;+CzuWJaRZ/uCXrbZm4qQ9KAU6a+OWfwxhdvvQaJ7jYYt1lWXwS8lKG0aWwEjyAH8gxG1UyAIiixN&#10;72uzrivvr7ebz28ctoWm33MJcZks09aLIbzZkNE5akHwOR8cbw+nnr7N+mnVbXVcFt9txKJ+WcD8&#10;0JNwPwUXnYUM20bctD8O1cq+wP4RUxuQESOS+WESdsNulRagW9SJi2wr5UKW6fTSSnIkfdj7U9U/&#10;ro3Yu3D6eY3yNblwG2DxIEfEWOj+1aot+kGl4p07BVdRHbh7e3aV2scUROHuJtoxI9sjKDrjjyfU&#10;kSHtOkvPvH5lrP6B4DHxR9b/AFC6r9Qs05/U7pnPSI0jCL/LCIpEfetqYvT7WHDZAU+PeVkejiHi&#10;lv6c/wBmrYpUQUYUuCwtTf8AsVrQVD9ONXWepZGNEwt3JxidRGUgD3gFj7VJeVHkPcpBaZYjsBhl&#10;CUNpFAhIASB5ADKmIglyltFBO8u2PgnfEOTHum2Ley7KCit9iK005qVmVlTaRqVXOpriXudSyLwA&#10;uTnIRDREpEiI5AF27gmhx4ch7F+cb3Ve5r3wdrvedvTYvCO9LltezbWvD0KNa9KPS9OO6lSfVbcS&#10;c16RUgglJIrpJB/V59Kf6fvS2f6Zxp5mNDIuZFoXJ3STu3TB+UghhF6CrEPqA3NnUOp37OQRGUoi&#10;EiwBIHEVA1BB0LjQ6gEdsPtw9zDnf5wTs7nJ9r0JdxbCLk2B8qJTB0yAnzSpWY+Bp4Y/Mh9ZPQFz&#10;0H6lyekyL27J3WzztzrB+3h7F1z0jqlu102N6Pz3HB/1uPsC21TQl/eqW2AEohsaSAKD5vD7RjTl&#10;mPl2u809ipWO+5NW8fWWi5fXNkNqWaEJOQBNK088WKyIzi3AKDyDKzMmgcFmWt/3m++W79h3YlfO&#10;UNizWom7bsWbXZFLopSZD/4n0IP4iyiqvhUHHXf9Pv04t/Un1LawsiJOPbe7eAcDbHSJPDcadqV6&#10;vnHAxt8fmNB3lfnabR9073Ets8hN7+sXK24XLu48FkLlqcS6pSv6ssEFBCjlQDPoMfqs6h9FvSmZ&#10;iHFuYGPG3tIpARMaaiWoI1d1zxDquTCW4Tk/f+C7h7l31+5lxb2ptcrXTj43y+Jsse4oiGMrW4pb&#10;aVnWlAK+hrQZjpTH5Lun+juj5/qg9JuZIs4hyJ2vOcMICRAqacAH0XQMsy/asb9ry2gsy55253uE&#10;fxG/dDZtnb6tx2dsTaJQbilpp5EG3iul9z96Ap2W8KpSnw+zH3i8r0r/AEndGu5GJc/U5eS/lkmJ&#10;uXP7o8NI2o6k8e9au/7R6kuiMhtjHXkP2ldzXbj2XdsfaVsW37P4Z2jbLOm2sIaMxuG19S4rSEre&#10;cfIKypw5nOn3Y/OP6q9fdX9aZE7+fkXbhnInaZy2xDkgCIoANBR2W7LODZwoeGIDDVvitMn8Qv2X&#10;Xjuo7M/7UbEjfV7i2DKXc4zaR+8ejFGiS2imalac0p88d7f0u/Uez6C6/wCVly2WMuItTkS0Yzd4&#10;E8AHoTyWpuqYf6m2dlTGo7lyhexlyhde1DvYR3C7/rYtm7etVzRfps5pTbaGXG9IZQSBqkOLACED&#10;OuPtp/Ulg2PWvp3+U4hF7Kv3bZx7duQMpSBfdQ0gBWUjQBVDotyWHe8w0AB3Py5d/JbSO6r3wO9/&#10;3LuRB2t+2dty42G1T3zGXcIyT9fIbWdGt58D04bJFSTWtPHHGfoj+nT099IsT+desr1u5cgNwtE/&#10;w4EVYR1uy7qK15fXr3UZeVigxBo/H38AtZXfv2L8s+0dZdkbt3duxc3lrfKJsuZIjOeoiAylQQtL&#10;b66rdeWo/M4cqdMdc/Tn13076+yysWGMI9NxDCMLcg3my1BlEMIwA+WPvVcz8GfRhGRl45O5HAdh&#10;59q3A/w9d73f3zzhsvni8u3u3cWXh3cK4c6O2+zOMiKmLb0OKKqf4M8p5xSVNqCgWwDkcfLr+q76&#10;f4P06yLOb0m1CxbyoeWYQcbbkCTKQBcbZR2ihd3PGlm6EJdUkBdLi2SWPFwAF1K80dmW1t2b44+5&#10;W4ZZtmztzbEvjc9MmPbm0Jl295CmLlb3hH9MkPsq+UmoSoDLMnHx0xOqytwnbvGU4zizO7HgQ/at&#10;oZPTYylCdoRhKEnoGccRRYobA7bItv8Ady3VvdDjo2/DsLO5YsDQr0EXy5Vt0yYFH5fUXHQchnUk&#10;4st/NJ6bCPEy2E8dsagKAs4YHUJHgBuA4bjQn71LO8uw7fE/cM7lzZ28kR98xd7zN4WeRKiOLhoa&#10;ft7Fr/KZLSHQpMcxGEIWpnQSdTpSXFLUpnb61bEBalA7dghJiH1JMh2uaP8AgnU+kT3G5GXi3mYp&#10;Tkx7G5fii89iG5+4W/7r3x3g3uLOn3+wp27boO30PMRLTG9USVyWHpFXnpS5ASvUsBKQnTpI6Ix6&#10;zHBjGGKCAJbiZM8jo1KANyS0ulSzJSnkEOY7QI6R7a1JdNHtU7kuWLV3Jf5le8dxWjk5qy2yWuRu&#10;K0xn4sm3LhLSy3FvLSgWC+6mgBbKSVA1BJxI9V6ba8k5MAYEkeEkEF6vHj2pj03PuC6MeREwBqAQ&#10;Q3AqXu9Dt8585M35x5zRwBe7HBvHGz15lxIl/hLejOyp0P6Nt0PspW7HKWytBWlKjpWo6VU0mI6R&#10;n2sSM7V0SIm1YnRi+hopPqmFcyJQnbMQYP8AMOJ7QmJt7st5s5m5Oicwd7m47PdZNusNzslvsu2o&#10;bzMKN+bMoauD6pcs/USFlI0N1QgUorSDVOF5dWtYkPLxIyDyEiZFzTQMKJGPTLmTPfkyBaJAERQP&#10;qXOv27lGG6OwHum3fwFtztcn8gWWLtrY0m2yrPcWbU+bhL/LH0uQGLghToZbQ22NC1NEldAetcSN&#10;vrONZunIEJbpuJBwwcVI7+1MJ9Jv3LQsGcRGDGJYuW0B5N2KbJXa93M8YX/fsTto3PYbft7kOY9d&#10;H2btBkKftNwlshmbJt/0qkoeS5pDiUO0CVjqRUqjf5lj5GyV+Mt1ug2kNIAuAX09ifjp9/H3Rsyj&#10;tnU7gXiSGJDfiqF49u6x/wCL/hHj3bl6CI/Dl3avSXZUdS1Tpjba3UvqDTqNBM3S8pNSkgaDUZHy&#10;HXPHdlMEi4GYGgGje5ez6M0LUYEDyy7tqdX96sYnt8Tbd25bc4+t+422t+2HdCd5HcYjK/eXV2WX&#10;5p9PXrDTzKlNU1VpQ/DDkdf/AIxlt8Bjt28WanZrVN/5G1oREvGJbt3Bya9uio8R9ofcbwRyruK6&#10;8c3/AGs7ZN1bhevc663C0SHr+GHyhb1tS6HA2trUnShSnPkTmE1AwZPVsfMtCM4zeIYRBAi/P7Be&#10;Y/S7+JcJtyixLkkHc3Ll8VaPdgXIltt/9tdt769Xftt31dt7WmbcI63oTaZ8VuC9aHWgsOiM8w2C&#10;6tKtZdUtwZqxiet25y2ygfLMBAgFjQk7hwevwCyj0ecIiUZDeJmYJFKgDb3U+9Kl57ENz9wt/wB1&#10;747wb3FnT7/YU7dt0Hb6HmIlpjeqJK5LD0irz0pcgJXqWAlITp0kdEY9ZjgxjDFBAEtxMmeR0alA&#10;G5JeXSpZkpTyCHMdoEdI9takumj2qdyXLFq7kv8AMr3juK0cnNWW2S1yNxWmM/Fk25cJaWW4t5aU&#10;CwX3U0ALZSSoGoJOJHqvTbXknJgDAkjwkggvV48e1Mem59wXRjyImANQCCG4FbYcatWxklzm1R3W&#10;7gyD8nyrA/o+YHwOeFoNofYm8hxSg242tsKbI0kVBGEiNqWCSpzctuU3OhtetoSoFGoJ+OROVfDD&#10;iDMxLJCQILgK+ivPrQS8yWKHIFSSfv01FfvwmRt0KUiXV3hJKpIXAltkm3yPRFa6Vo1jrWlKg0Pw&#10;Iw5EhxHxZNzAj5T+KG3ZMaYiLKUFhYUUKA05gVIpgIDOKMsQTGhSvhsnSMCEYEKm7q9JXpiqqGg8&#10;Dlj0a1WBSZaVNNxy2lVHKlS0nIgnrQeWHNylUnAAUSopTbaCpRACfE4bDsSuiY9phTLldHLxJWpt&#10;Da6ISOhA6D7MNfKkC5p2KwXMm3C35cA9KlPvDlQKbUy6TtSkW5klKDQqoTX7BTErCzEfMWVcu5M6&#10;i3HTiz+5WUi/XKK4Glpb1UBIAJpXoPxYXjjRIo/w/JMbmdctFiIvyr+acdtdlORUrlp0Lzyp4YjL&#10;sRCTR0Vix5SlAbwxV/hsn6MCEYEL4pPylPTKmBeLXt3rbQ7q978HSeG+1xmD+ZXechq8uyJ5hPKs&#10;7gUZSIb+khDzoo2VHNKVKKc8xdunzxrF4X8glgPDRwJDmFrvqVq6Y7LTOTXhTs71BnFWwuZuWuDb&#10;n2nbl4WPFG0pdmkWR6S7fbTOEdK2V+n9GxbZTjiyh0D1VOlJd16yaleLDeybONc/UC75knEgNshx&#10;1JI5aNpomljHuZFvyfL8uLMTuB9wB56vqkDcnE3eDy1x1tDtl5Fsdpslp2/MswvW5IlzS8mbEszz&#10;brSIED0/VZelFlGounSj5qVqAH1m/j48pX4SJMtxjEghjLVzowdQd6F2bW5gDawJB/u8h2rX73mc&#10;Pdx/b/etg8K7Ft8HcuxNw8t2jctoV9b9LNRNTN/NkWuaHEKQY/1beoPN0WW6pqknK14F+1lCVwkx&#10;kLZiaUZmcdrcFA5NqdkxjEAxMwRXi7sex+PJZ62TsW5Kibl2Bvi7XWFJvcfe113nu6UkuFC1ymEh&#10;mLb21lKihtbbbepWeklWjI0rsupQMZxAIGwRj+Z+9TAxT4TR9xlL28AkDiLsV5M7ad1N86cCotdu&#10;3Fedw35W6LF9XI+iudkm3NyTAH1a0KUJ0FpadDhTRZSdQFdOFr/UbeVHyrjkCI2yaokAHpyJ4LC3&#10;iHHO6DAkncOBBLj2hOey8Ld03BGxN8cD8PWG0XiybmuF5mWW8v3URzbRdnFuSEz4amy68Yy3CpBa&#10;yWKA51AbSyLGRKN2ciDEAENq3Lk/alY2blgGEAGJLF2Z+YWd/CHEsXhntd2pxDbJKpiNrW+JDU+o&#10;ULq2U0dc0jpqUSQPAGmOcr2af51Ocw3mGncwA+5bHx8cWMaMB+6P7VMTMFP5O3ckuCigkADI55Gt&#10;cbMF3xbWZlD3cXyo73VswypxQbbBzIGQ8/swuSIhRcIGRYJwM7deTMDLn9UACSMvuGI6WQBFxryV&#10;gh08ibH5ftRPJqOzEaDLKQhKRTELKROqtsIRthohV8IpwjAhGBCMCEYEJMFqt6VFSWgkkUJBI/kw&#10;782TM6jf0tsGgbudXjLDTAKW6/aSSfvJw33E/Zk7hAQDD7yVqz9zr3OOK/b/AOKnbhcHE3DdNwC2&#10;rXbGl0dfdyCm21AKSlxIVq+agAFTiRx8fzC+gTO/eFug1XKxZOIe7D3EL5Y+XO+LcLsnb0B6Q/Ds&#10;HpobaGtwqaWtKDpeUGyAFqHmQM8dbelfp/c6jtvX/Ba5aSkPwB5rRnWfUscMm3brMceAWzDiXgni&#10;zgm2yLTxfaWrUxJWFupaSACRkCQKY7S6T0PF6LExxo7d1T2rQ2Z1C7mkG6XbTgy5v/8ArwY5n/8A&#10;GVtL/uC//9LLj3b+/bvA7WO/J/afbbv+Xa7cu022Um3R47EthMh9t1twORpkdxpxxQGsUCwKpIIW&#10;CE7x9L9Aw+qYIlk2gTukHJMSwNKxII+HuW6+lYNjJskzhpIhzx0Lhi4AJIqxcGjMTqkke4d7nVl1&#10;T5W/N1xA+QkuOR1NpKjQAVUwBUnpjao9PdOI2+XAt2/tVqh07FifDGPs/tWVPYn37e4BuzvU434Z&#10;39v66P2u6X+Axc7ZdyUNOQ3F6pSVIQ2F61May1+z6mnV8tcVLr3QcCzh3b1u2BKMCYyjq/7vFmfX&#10;s7VEZ3T8e1YnOMQGBYjn/b8F3FWrbiNntz7kHNaAj90ScwhIqEn7DjiW5f8A1W2LNz71o1mVrtWO&#10;pm0okOZOPkuqPjVRrh7fPiYaCin8eOyATkwzT1GBCx65X5i2TwPcou4Lyo6pKVp+mZ/G4R46fAfE&#10;4ko2jkwMeTVUBkxECCFj5D70OHZUmZcpUeVGS6dYaKKrCqeBBpniWhZnCIANQoloH5h7tQn1xr3J&#10;cc7+U7HtUkwJKQSWZWlKikeKVH5T92FzA6FR5gbPyfdopuul/wBrx7WvcDlwZYaSkLOpxIGSakg1&#10;ocsxTCA3WqEFufDsSsoRvPKBG4fuuHca0WuvmbnzcXON0Z4u4nQ4qM8S288kaS8K56vJseJPXDqF&#10;oWy/uCcbztBNCBU9izQ4F4Ti8R7NTa4el+4yAHpDoFAFnKgJGenw/Thlcuh60D+/9iyhZkQ8alqc&#10;G/apNlPOOPlxwBKuhp5jIkjDuEdgYKEuzMpOaFLFlvAhf4O9X0yRSngfPDC/Y36aqWw8vyPDLT7k&#10;sXm4vwvRXEUChVSTTLLMDLDKxZBcGhCl8zJlZYw0KuXrgqZa3JFuVpUgVOWYoKkYTja8ue2WnBLz&#10;v+baMrZYj7FWkS5PTbe42lwNvNitfMAVJwvK0LMtHCRs3zkQMQWkFHcp5yR6jMdOo+JBA6/bifiG&#10;7FUm8s1SnFZeUlENkHwokE/flhCREaleREpHaHSr+Uw24MhV0UWQ0QKjy+HnhlK8QRt4qbs4YY73&#10;BB1SO5cIkqDHtLbC23VEHUtJTqAORBPnhSESJGRNB8Epd2C2IxFU87s3+T7XfS2rSUNnMmmZ6gfz&#10;Yi4HzLg71NiH6a2z8Piqd+jts2uzWVkhKFrQSB4DTUHSM+vjTLDPHJ3TmVG2x4gFc3q5TIC/TbSn&#10;01JoCfPxw+sWhKvEJXMyJY5YAMU227gllxDkZoNEHPQSCRTMUOJQ2qFz3KvxyBAjaG5txXDF7xyZ&#10;HO3v38fcb7MWgzIg20yqoFEOJUZDiVfFKUnH6FfouI+mvpX1DLv/ACz/AFDMddIBuTkrW/W7nn5k&#10;WowHsXXNj89SlE+OHtu22dcLlyFuRIMezkoYQrolSRVTlPPwGNf9cypR241vWWvceCvmBZFuDpg3&#10;jck7kDcy94Tk+kykFuIzn8rdfxH4q64tODhR6fb2DXUntUHn5O47BwVbEuq+nhYPo71Be2peXAll&#10;0As6gPlX5V8AfLFfyYmwRdgKjXuVy6ZcGRE49yTA1h2S/I8uKcNv4jchxWoKL3OaYQCFMtOlKM/B&#10;JPzJFPLFZuZwJJEIvzIr+S2XZ6WLYG6RJaraOlTjW1xtn8qTNswVLVEmwUufvXCpQWlXzHOtajqa&#10;inxxG9Ukb2NG5oYyagahUVfsjHuNHRgrC68V8k7UscxvaFxRJbUt5ZihGlaUuKKvkV4HCR6lYzPD&#10;ciYFmEhzTrBzJ4EhJhKIL7TxTI443JdEyGoU5pxqTGktxXfUPzFLlaIUDnVFKg4VtY08cGE6gAyj&#10;IaLZHUcvHzTHIsHaZFpwZmPPksmMMExUT78s7Ey825to+muUVtqUPJJTpNBn4nFv6feNqEzwjVu9&#10;1qvrmHG7etAUM3BPczad5UiWmzwbNFTFhICQkUJoKk+NTiuXr0rxeSv2LiW8OIhAN28SlTDNSyYO&#10;6d5s2JxdtZbUp8oqDWgSSMjixYmD5zSJYPoqH1PrEcIm3EPJteAfRQqy5crs+i3+spRcXkFrOkFX&#10;U0OQxdyI2AZMzcgtPwldypC3uJc8TRz9yUbzta7WOin0akEEhSOgyzr5YQsZcL1BQ9qe5nS7uD8w&#10;pzFQm8W/Rc9N4FOk0KaUOJJ6OFAtsLSo2vBTxZ9k7XUy1cGkKdQtCSAtVU5jM088a9vZ12JMdGPC&#10;hW8MTo2MQLgBII0Jp396d1vtNttTYZt7KWgnpQZivxOf68Q9y9K4XkT9uxWqxiW8YbYRAb7a6q8W&#10;yy5T1EBWk1FQMj554RB26UT2UBLUCirYTSyjTh+J9H/a2Vaz6lw9daEtk6CKJ+Tocqk9cPOtTeVo&#10;GkWFde9aqja8kyA5n73WOVijzrfIesdyZcYuCXFrdaWPmqokkp8wfPG1YTjKIlEja1FQMy1MTdte&#10;SnnY+17xAlJuz4Swn8JQtPzafGnlXFRz8u3IbA/s0dXrovTL2PIXS0RoxFW/BOvcm+LPtmQ3AcS5&#10;JlO5oYYQVLI8yB0HxOK9ZxjcBlQAcSWC2NfyoY9DryCTGdzb4nNqlW3bUkMpFUlwpSVU8gSKY9Mb&#10;FotK4H7HYKGPUuUSytonK228o92Q9bpIJC2nmynSR1qo/LT44cHAlrAgjgQfwT2HULZoaHkVeJ5U&#10;2CXUtN3Fv5qZ0OkE+BNMjhP9BdH7qc/rLWm4Jz/2m299L9d9ax6I/a9RNM/vwy8iYLMX7k886LO4&#10;ZUlf2f3IyWUrQ/6eYKFfOn4imYxm08euixeF2gY/gkK6SL9tiKXEzYio6SKKmqUhQFRUVQDqIFSM&#10;s+mXXDq3GF0s0geUdPs6bTMrPEN2v+Caex7JM39uYb83M4r8ntepUdSx6aXFjPWlP9BPn448z8gY&#10;VvyLXzy1bUD8yqbfu+fJyaDRK9inSt8b6lb+bb9GA02YkWvVYCvmX9h8MZG1+hsCw/ifcezsUv0+&#10;0XM9BoFKmIdXFGBCsblAbuVvetrxKUPIKCUmhAIp1xKYWVLAuwvRAJgRIAijioUXl40cy1K1IkCQ&#10;ILULFRBuxmG1fYNr1KfZaQhssooNIHyjSB0J64t9i9K9G5dNDIyk57S/Fap6nahau27LmUYxEdo4&#10;NSneEtXTbFjYnRIjKVx23A4twAqAKEgfLl4gkYirOVcMZE1IYDvKm8rpti3OEYvEEEy10HDvcpm3&#10;vb+14LwlQZaFJqklopClUrkASKZfH9GJexfuTG2UW1roFV8vEsYshO1coCDt4/bvTX3FKm/nEhVg&#10;eSiGtYUlo6kpTRNKp09Cf0YfYtkQgNwrxKadQzvOuEA+EFw1PgnzxrP3ImR+W6EmOghTtDUJ1ioo&#10;etT5YheowtM+ktB2srR0Q37REYh7Zr3P+PYp0xRltpeHEq9NSWzpVQgHyNMjTGQbiky7UUN7dlfl&#10;fAN6n29sOPKflpfU4QBUuaFL6/hFcsSORDfnwiSwAizdztpxWrToX1eqqbd2G5Y9mqMdxLspTTLr&#10;RbQEhKm01SE066uhP34kL2Vvu6MASPfqrvaxvLhTVgzJ5N7xt7raWoLTz79BqabaVVCqdFFVABXK&#10;ueI040omrAdp+5PxeB0BJ7AlLb9udgRVOzqfUvkrdI8z0TXySMsJXZuWjQCg+3alrUNo7eKX8M06&#10;UX7k3hebNvGFt22stSEzEEgEkFBBzUojoD4YygPFWgDadpUp5MTY3D5nOujAP9u1LBbv9zvVvenQ&#10;hEZhOOuqX6yVFRLK2QkAZ6fnJPxAOJIGFuMhEkkgBm7X99PvVXAlOQJDM/HV+Hc7HvAPBPjEWpRG&#10;BCMCEYEKFe4TnTZPbhxLeOWt9PJah2lhbiW9QCnnKfIy2D1UpWVB9uHliyb0hCPH4JnduizEyK5c&#10;O3njPlz3Su7I91HMUD6bYNkmsh1AJS16baqtQ2P6Sq0Lih9+NkXJRwbflQPiYqhW4yy5+ZIeEGq6&#10;oIPMfCsTc6+LrfuO1t3W3ttA28S2kuNoPyoSEFXXwoMx5Y1qbUgNzFlfhciDtcOn3cr1GgqEFlBf&#10;kOD5WkdftUeiU/E4Ldpw+gC9nc2U48lBW0wpvj/cMZwBsIel/IM0p8aCuOb/AFlHZ17GMRUi32PV&#10;QeOP4Ux2lS5xr8uw7V4UYRl5Y6azf8WXepLF/wAOPcnviLUojAhMvfj0v+zrtttqQqRP/wAFbBIA&#10;q7VJ1E+FOuFBZ84EOwbX7e5LWMkYdyFwh2kKfFN/Z8redo29Hg3C0qcVGq2Sh9sKIT4pDhANfCpA&#10;8yMe2rcNoAJDUqPjTh7HSnUbspXTICJBr4TSvBi1U50W+73ohV4AiRwf97trCiqn9NY8PgPvw63R&#10;tfLU8/yChhEy+ag5ftToZZaYaDMdIQlIoAAAKYZkp0BtVXGCVRgQjAhGBCMCEYEJuX7ctv282n6u&#10;pWoEpQkdfv8ADEnjYksj5aAKu53UrfTwN2p0ATV26ly+X5e4mW1MRACAgqPzL6E0BpiXySMa2LRL&#10;nu0HJVjp8Tm3zkAbYcn1lzYKTcVVbJRgQjAhU1qS22XFZBOZPw8cZAPoktFow9xL22eRvcW3DaOX&#10;rNuu2bTtG2YkqC2mew+4pwF71C4C10GVADnjfvp31fb9IxljC1K7OZBoREDg2h4diaYfWxjbtwLP&#10;RlqFl+xVzQJRbse97XKaUMnnIktlKh0OSqqp5ZZ435D6gQb/AASOfjDg+wEfH2LzJ9WW8UUgX4Ak&#10;Ae9j9ycW3fYh5UcvkVNx3jbZ8eNKaQ/FajyULcaqlxaGlk0SVoJofAnCl71/ZjAkQlEsWJIYHmfa&#10;m8PV9u4RCNuTyFKjtGi3PduHty8G9oXMTHOHGVjn2qY3GfiNNTLkuSkoeTpdKgUihIAp5Y0HnepM&#10;jr1g416YlUF4x26aKt9S65l40Y7gNp4N8Fs7nQd0botSG5jDbQprQQuhJOaQoeFcaot3LWHPwkng&#10;ze9R9+xk9StATiBxDGvcQtdnuk90zvYJ2Jbv5Gt05uPuS5IFusmgDWJkgaUqCT+INJqSR0yOOs/o&#10;l6DH1U9T42BKJNmJ8y9/9yhUimm6g7XUfkGXp3DnIkbj8rcz+S06+1V7TW3/AHCuw88pd6b8qXN3&#10;XPly7dPOc8N6qCR66/mIUqtB0p8Md2/Vb13b+jHrOcfSIjjxswhC9aH+FObPISg7UDOeeipnTOnn&#10;quNuyCS5JB4st8Htxe0L2ye2iq73niNcy73+9oSzJulxUkuhhJ1JZaQj5UJrmaZnHI31X+uvWfq2&#10;LdrP2W7VovG3bDR3EMZHiT9yt/TekWumOYOSdSVtTcbStJQRl5Y4uBMVaTEEMklixQWJAkJ1VSag&#10;Eggfqw8lfkQyh4YNu3LcHS3hgpxGBCMCEyLXJjN72EyWEtpcbWhpZyBpl1OVcP78D5W2PAuQq5ep&#10;J1dvxbzt25yZhjmWxKXr1tfiTlQAp/uYShOF2Ii+0jmi1c8l6KxTfLPD1mcw6lTh1EONE/oyw8lG&#10;VNpFORZL2hbcvxLlwnJaJ9tnxfqLYAlsEggDTn9gwwmJR1+KlIxhANFm7NE27pMd1EKe0qQToS2c&#10;h5EqxM2bYjoPf+CqOTePGTEaAcO8qjYWfWmK1A/gOfxIpnXCmQdkWFEjgQ3zL8k4ZDzVggoaZTq6&#10;gVNKnzIxGQiciR4KfuTGDbAATPVHelepKbT4jICpz8sTQkLTBVEwldeYHHRPZizwxHQl1A1aRlU0&#10;SaZ6fLPEHK8QaFXOGLHaNwq39rKzipmMvLjw5CHEtnNChmPhl8MKSMTUhu1Iwt3LRaJBHI/cnDpS&#10;pAS4AfMUqPuGI8Hb2KbalUmy7TEfaIbbQlVKA0oB9lMOYXjA10UbdxYSFAAftySE3Fes8hH1ai42&#10;o0BBICSTTEiZi6DtoVCxtHEkN5cH4FLxs8NSy789Sa5KP6MRovEU/BTZxYu9feUp/I0n+iEj9Aw1&#10;UloEy3rSu5SH1ttBTTigUrWo5HxoB1FemJWFwWmqQRwULetSm4iAx48lXTtSPFSHre6uNISMnEGn&#10;6ulMYSyCaEAjklIYYtxYGvNXdvnLuko7T3RHS85QqQ4BRJT5keBxH3LXkDzLZbs5KOnDaWKRrGyx&#10;ar9JtEh462TpZBNKoPhn1piSnMztiQDc0tjRAmTx0T9xFKxowIRgQjAhGBCMCFRekMRWy7IUEJT4&#10;kgDGYB0CTJEQo13JyZZ7M2pqCoOOUyI6V/nx7cMMQPcLdnE+xLWLFzLO20H7eAX5m3v1cW712b7i&#10;W79/3y2LiW3dq2bhDlJbIae1NhK6Lpp9RJHzDH7AP6TvVuJ6k9H41mxMGeNutTgT4oMXDjkQXBXN&#10;vqzplzpmWRP94AgjQuumH+Gc7muO9m9lB2ByMtNquEO6zjb3HUlKZDLpCiQT46sq+OPi1/WN021H&#10;1bKePPcblm2bo12EAgD3Vbgrl0G/KWMIy0iS3tqV0l2HlritCpFyuW6LOzIlL1qQq5RgUDwBBcqM&#10;fNGfR8sgCFm4YgUItyY9zBbFx5RtipDntCkeHJ29c4S9wx5EeRCdSFokIdSprSBmoOAlNK+INMQc&#10;43LEvKIMZChBBBfuZ0sLESTIsXZcrX8SHwvK7suOdm7d4LvLV0vG3Jz8g2hp0FDqXmw2VNqHy+oO&#10;v2Y+qX9LX1R6d9MuoXx1YGEMiEY+btJMDEu0hrtPwK116iwpZkQLf7p070h+xB7FEjgpau6XvQsc&#10;WTuN9KPyKzyAl9ENBzMp9KgUl5X7IIOkZ9cbg/qP/qXh6pgOkenbs42Nb16LwNw/3Imh2czxSXQe&#10;g/pv4t8eLgOXae1dcaWWUsiOlICANISBlQZAU8vhj4dkvVbcSJY9q7Y2sh5vbNui21MlZddEaO2y&#10;HF+K1+mkalfE1OH1/Lu5LeZOUtoYbpEsOQd2HYkowEdAB3JdUlOmigKeRxHimizIUebt44s+79uz&#10;Nv3AnRKQtFQAKBX6ssSscox7lCDBjHTVaSOWvZF4X7ito3TjzfV6mwbcmWJKGoAQ2v1EKKgVZBKt&#10;VTWtTjdXpT60dT+lXU7efiCNyWww/ikyiISoQAdG1ooO/wBKhmwMJUbktk3Zd2edu/aBxnE414M2&#10;/GtLMFpLch30gZb7vVTsl8jW4pRzzNPIYZ+ufqD1P1/lHM6jelcMy8Q/8OI4CEdIj48086f0+3i/&#10;KAG978zzXID/ABXfCHMDncpsrmRiFMn7VlWcwGHWm1uMx5Dbmpxo6QdCnAdWfXH3q/oo9TdOsdHy&#10;enznbt343vMIkRGU4EMJB2fbp2LWPqvHn5kZgFmbu/tWyz+Fs7Md1cJdum5u47f8KTbbhvuQ2xCj&#10;yEKbV9BFNUulCqH944apNOgxyN/WZ9QrHqPqtjpWJOM4YkTKcokEebPUOKeGND2qyelsGVi2bsgQ&#10;ZGncF1UY+LS2wvOhGv1KDURStM6eVcevwXjL1jxeowISXb7JZbS9Ik2qGxGclr9R9bTSEKdX/TcK&#10;QCpXxNThWVyU6EktpXRJRhGGgA7lfutpcbLSh8qgajCYO32L0hJ9ncUq3thRzQVor5hCygEU8DSo&#10;PiMLXBtly4pO3p3JVwgnCMCEYEIwIRgQjAhGBCS7fZLLaXpEm1Q2IzktfqPraaQhTq/6bhSAVK+J&#10;qcKyuSnQkltK6JKMIw0AHclTCSVRgQkZmkK4/SpybeSVJHgFA/NT7s8OTp3JsPCWSzhsnKMCEYEI&#10;wISVc0KZablNj/e6gsgdSOh+6hwvbpTR01mNDySrhBOkYEIwIVtIlx4bYceVpFaAU8cKRi+iwJAS&#10;HIDk1WqEyttX/bT8n3eZw4i1vU+xNjXQMruPantKU3B5T2nonoPvpmceG43yhlmIUqUrpShtAQ2A&#10;AnIAdMNUvoreWt1EZX06ar6ADL4YWgA9aBN7hIidorwVO3susQksSKakgg0Px88ZXJAycJOxA24A&#10;S1Xlu029lwPNtAKT+j7adMBuy0dYRxrcC4AcJRw2UijAhGBCMCEYEJvQ1Jc3039LkGWF+rT++zTX&#10;C13w2e8hlBZB8QHIKwt7rqbhd34KdeqQKDplShyOHQiBGETSixtbrcSYh66fekqZaLhHrLcFQqqj&#10;5ivWuJW3ej8opyVdvYk4+Jta9yaN329Yb+5EdvkJiYq3yESoxfaQ4WX0ApQ80Vg6HEhRAUKEVOeJ&#10;eMzB2LPQ9yhyHSvhNCMCEs/VORYghuthDiSNKigVSk9TiL2eJwaKcFw2o7SGIZi2gVKwuR/rp1lS&#10;f3bgKkDpkRRVB9uNS+p7Bsyt5IDEFj3guPyVhxZxm8R9uaQ7PK+glG1zgFNoWtCkk5imYUmmfTyx&#10;ta1MZFuN2FCQCPxf2qGlLypbbgcA+5STBXY4yaxFob+1VD5+JxHTjcOrqbtSs2x4SB7fzVRy9W1p&#10;YbLg+1IJA/RjGOPPVm+CVlmWoFn91VdxJ0SWnVGUMvDxwjO3K3Rk5tXo3RQr3IlR4bRekKCEgE5k&#10;eHWmEvgngBOgWNfPHdrwz2z8e3Hk7l+4JtNntjfquuqzonUE6ilNTSpGdMLW4eZJocOPBK3bZx7Y&#10;nOhP7vFQtwT39cD90Udu9cM7ialMuJSUNawFUPQlJopNfAEA4wu2rmNLczhPsYWcy2bYO2XA8f29&#10;qzxtKlOw0Si6VhwAioAp4EUGAzGsQyhhYljExkXISrhJLJsbw3ht3YW25e6t0SmoUKE0t1xx1YQk&#10;JQmpzVhWMeASMpCNSuUbkb+JCZve8t6cfcbw4Fpg21S49p3LJcckWx96uSXDHR6zdQCNQChqyBxY&#10;4YURqoGWUdBRaxeyXaNy7uuUtz9zXcldHd2X4TV+iVFw21CSSEiE25QekE0AJAUr9rHWP059PY/U&#10;pSv3gSLbCMW8NftotJ+qOp3cMCEC27U8f2d63Dwdy7Rbun9k7fNjJlxkAfSocQFoSBkNANRl4Y7a&#10;t5NkS8mMo7h+6CHHsWgZWbm3zCCx41+9OnEsmy5X/wDrwY46/wDGVur/ALgv/9OdPciue14fvebH&#10;ujao0O2tu7SXJVKFGUNJUTI9QVSAfTqASaBRBIIFD0T6YjMdHkGO7+Jx1L6hhSnCrsah6bs6a/6G&#10;W0V8VNOPt7+3SjuM2t8d2W0eTtt88bR31uqzSodj3VamtuIdbj6UMB5Bq1oKFONpVmSDnSlRWuGV&#10;npxx5WZRjIEwlu7/AMKKLtYZtG3KIIJiX117eVFrs5137sWV77HH+4uKX2LlBmXvZMCS8koXHW9L&#10;dbhS1x/QI0pSh2qASopWKq1DI2K1ZnHo92N0bSI3SObRBIdxzFW4aHlPYdqZwpRuhvmb/VFQ7gV5&#10;j4rs9/s1NLX5auc4qECCWj1NPDV5Y4v82IL7QDz/AGLVX6XtorTfHIWyeLLGLtu2YiFHSAlAOalm&#10;n4UJGZOEYQNwsFIGQtCqwl3b7gVhizPpdjWVyalJNXHlaAQOlEp+b9OJSODzLKNlljgEkve4dF9V&#10;pcfa7jUcFQdKpQUa0GnTRCQM+tcZDBpQrE5bcFG3D+wb13Ycpz+SOQNf5NFXk2FEA/0I6PJIGaqY&#10;c3JjEiIx1Te3Dz5bpaLJffXZJxzfHBK2+2YJSQSho6QQOozy+/CEMzgadqVniN8qjbkjs72XcPpp&#10;OzUyrFIbSEOJUgutrIFCsFOYUcL2rkhRwR7io+Vox4MmLt7sR3JfFCBP3K206gBZR6LxSUnpp16T&#10;5dR5/bjC7mSsVajsK/bt096QFoR7FmJwXwLs/i+2uwIaNdwbcUh+QtIC3PJI/op+Aw3u5BixHEU7&#10;FI28UXhXga/bgskXv8Bj/wCDN1Cc9I60+GIqPjNaKZl/Cj4RpwTEmMtvUlQwqiidYPUKJrn9uLBb&#10;JjSVGVGvQEvFB6kvzBSXiRUUvOpenTU0Hh9vXLCTALN2oq7ch5ltUdtRShXUDxpjAwDus43JQBAL&#10;Aqyeecjt/uTpUSAPDrljNuBXtuRgXHBe22UJUfTAST1plXyx58o7lgSSU4bXFuUachxtkimRJBpQ&#10;/HDG7OJjqpjGtXLVykT7RT3pVYZTuO+aVU+hgGq65BTn9wYhbkv00Kan7lP35uW4D71eynLTvWG7&#10;HtSgiTCXVo08R0P+xPTDSAnhSBloR9vamI7OCRkx75ep0W0XCKqMllQdeWaaVaTlpI8zh7KcLMTK&#10;Jd6BOrl7eNrNzV/MV+dbqcciqKG4TZaCx/SUamn2YTsjyLY7S/sXtq3vJajBlaXmDDiR0alq9UAg&#10;HzPiSPDEpYuSdgKJjl2IWohzXh29/JN6G42zLbdfHypIJGJSY8JAoq7ZkISBOgK5Yu9DjrZ+2/fu&#10;445ITaxDXeYz7T0hxAShctn00x1IWVErW42XSoFKQgBOkuazo3Jh+u+s2uhHocb8zh7t5tswcl2c&#10;cOx6s9HS/UsW3vNxmk2q3440mqipK4hitp2JvNyUKMPLdAIGomjBTUAVNQemWNa9ak2TZbUN2fvP&#10;9y2JhDbaUew7KmJtW33aG4lxl1tIUAQdDn7SfCv6MXa1f3TNs0I+I5qD6h0844F2J8MvgVb4lFV1&#10;cQZSYExuUpAcDagrQcgfEYQuQ3gxBZ+ISti4LMxNgWq3BT3tTdze4fUjuNhp5saqA1GmtKj+fGvM&#10;zC/SMQXBot59K6sOoPEhpCrdnNNLcVve3DuxL1jkm3S7Ug/4SMiCo5pIPVJ8cOrcRZstMbhM/L+P&#10;YU0v3P1l8240EBU6V/JNr82umx71E3Um/ruLsiShqa0SAhSFEJqlH7OmvX/XwpPEjkWzb8vaACYn&#10;iD3qOmbVttkxIvUfsT63Za4dl5mhXlbaUs3eMUoUck+s2KgDw1FJ+JxA4F03MUwGsD8D+CkcIiF0&#10;A8RRSZhkr+mLcpEh3ecCKlIbQyhxQUoD5tVNQT8RQYsFqIhYkeZApw71R8mcpZluDMAJFzxdnA9y&#10;c12u0OzQ1TJitKU9B4k+QGIqzZleltj/AGKx5WVDCgZzNB8exRHF3RujcVzEK1upjCqlpFBkAK/N&#10;Xri4zxLWHDdIPw/s5LVdrqWT1G7stER1I9nPmm65YdyXG8fSy21+us1K1jIDzJ6UxKDItWYPEgAc&#10;FASwMjIu7Zg7jxOne6lTb+wbfZnESpJ9d9GYqPlB+A/u4qGR1CV2goPitmYHQ7eGROXikPcPYn9i&#10;vK+LHp5Nr/tJMO6PVbGtRSEJ0k1ORy6ZZ42ON4tRFltBrw+xWgZC1+omclxUswbu+CnCzOWxVvaT&#10;aVAsISAkA1p/cxRLwmJHfqt1YkrZtgWm2tRKuGalEYEIwIUQ78tb21nxyFtt4xJbC2w+AoBDyNQC&#10;gsHqadPHE9jtkR8iYcMW7C3BVXPxw3mChCUuUvSs27rDv5MZwsqZUiS60grokpqnUE+XniK6Sd1u&#10;dh2LuAS3uVfszjZuCR07lRe5Mh3KS3a9ix13iW4Cooa+UIA6lwq6YkP0ZsjddIgBz/BWm51CEPl8&#10;XdwV/a4sri/a915E3Uw2q9TFn0kFQNAaBtpJHTzIGIm9MdSuwsWidkdfxKqVyTky4nRURcub5zbd&#10;2RMhxikBaYobNFVGaVrPw/Rh0MXDtvBpHtfTuClo9PuM7gdiulci74QopvG0kPqSklS2loWFUIqB&#10;qz6GoywiOl2gPBdI5A0ZMzi3Y/u+5J6uStq+mqCvZ0lMddS5/gyPxeIoBn9ox6OmXgdwvBxpU6JD&#10;ypD90pvKv3bamQLpIgKZkpBWYymVg6h5t9K4ejH6gBsEqc34d6ZHaODJxXjaKZTdq5C4ahtJU6Cl&#10;1oK0IWhXTWPNJ64Z4+YbJnYyiew8Qf2p1ambBE4e5Untm2XbKTvLmqciY+M2Ygr6SCc9LaOq1fHH&#10;gzJ5H8HDBiOMuPv4BKXrxul58NAFbzrleuTvSsdtiO2XbrAHqJI9Nb3iGwkfhRTrh9YxodNeciJ3&#10;D7QP2p5j4krx8QIiPipPgwYtrhtwYKEtMtAJQkDIAeGI2UjIudVeIxFsMNArzCaWRgQo33Nvxmzy&#10;DBtqUvOJqFkn5QT4ZeOLRi9ON0PKgWuepdcGJLZbAJGvIfmmfsydBbu3rXZolx5ZLbpFEpV1PzHE&#10;znW5bGgWAFR2dyqXR79uN17orI0kdAe9ODdV8lDcEFe3Y4nuQw6VIQfw66JNfDp0+OKpMTxrBIj8&#10;xj2UHYtq4kbGfmwjO4IiEZmlakMxPJXm6tmuXpLU+1oSw8QNbZ+Xr8RlUYkcHOFgNPTh+SrfWei/&#10;qTuss4pyftSPB2Qyi9R4TySEstB11VclqrkEjy8Dh/PPOwkcSwHIKBs9FEb0YEFoxeR4Evw7OCeV&#10;2bYtN1gOWxIadfc0LCQAlTSRVZNMqpyocVu2d0Tu0Acd/D3rZkoi0RtAD8NA3FN6/ctbdszkiPFQ&#10;9LVGB1rYaK20q8ApaRQYd2unymzkRfQEsSml3Pt2iY6n4Kxt+xeSNwbVTvSHeFJnykF1EIgBjQRk&#10;3XrWnj54az6hZxrvkmHhBYy4vz7lWP1N0+IH2cGXq+Wlzj/gd3ad4IFxuyyn00qJPqPLBUUjqadT&#10;hOxc/W5wuw+WFX7APgmG0tt4kqT7THVFtcaK7+JtptB+0JAw2uF5EjmtnwG0AckoYRSyMCEYEJg2&#10;Wz22ff51+ltpVMYfLKF5gpbSkaRTLrU18/sw8vQERFhwB9qRsZEwJRejkNTR/wAdU/sM0sm3fN1W&#10;rbTsdm5BY+oUEIKUVTqNMiR0w3ndFpn4qXxMC5miRg3hDmvBOTDhRCMCEYELkn99rkjdE7ue25xb&#10;uqXJY2fBhRpXoMDTrLq/37iQflW4kZJr0xsno9sC2ZR1WvuqTPmCPAJ88ie6R2y8K9mMHgPsdiTY&#10;13ebDCjNilBj6s35K1k0cfWrMEeOMbOBcle8y61OSyu5luNrZb+3asD91+3bz5tntTl96O+rnIhX&#10;x2QiaIKyr6tyK6amYtwHUlWog/ZiYhmRNzyoig48FGyxJQt+YSx5cV0b+z1zo9zZ2iQXNxXM3PcF&#10;kkOwpy3CS8EpNY/qqOaiUdDij9Ut+VdbQcFcOnT3W+0arNPbcdTVp3ZY6fOxIfJ+IUgrGOV/XQ8n&#10;q2JfNBIR9jSAWNgNC5HkT8aqQ+KXfV49tTmoGjNDQdKKIoczmOh+OOmc8Ndlwr9uSf4lLUX5KQsQ&#10;6lEYEJo3D/jDc0S2/wC5xUmQ4PDVWjdR5g5j9OJCH8O2To9Pz/JR8vFMDlX8vzTuxHqQRgQjAhGB&#10;CMCEYEIwIRgQmtuy7O2a0rchqSl9RSlIJz+Y0qkfDEth2RdmAdBqqx1XLOJZJiRuLAe2lEyou05E&#10;p5u4bwkkKKkBCSsUUKfhr4fdienmC2DGwNAXpoqba6UbpFzLnUkAB9ezsUqRYceBHTFiIS02nolI&#10;oBiozmZFyarZ1q1GwNsAwHBXWEU7RgQjAhW8h9uLHckPfgbSVH7AKnCkQ5okZM1VC0QpZ7cpq5gK&#10;xKkPLjAk0HqPfuq5jLzAr8MSci/UBtowD+wV9vey1ewanOnvolO62Zn66xuPMJSHUtNOgAkVAB06&#10;U+WedaDr4YmMe8YQuAE0cjg3a6c9SxYyv2ZSFJeE/CjD210Hvd1bb2jAs0iVK+nQhapDq2iMyEKp&#10;QfqxDX8qV1g5Zg/eKK24/T7WOdwiAQ7dyW75ZId8h/Sy05pqUEGlFU65Yb4984xePt7krmYUM2O2&#10;XDTsK8WOxxrJESy2pS3KUUtRJr9gPQeWMr983pPoOS8wsKOFARBc8STr+xcr38WBcoLPbHxpaVPJ&#10;TId3BLWlqo1FKYuaqdafHpj7c/0JY05+ocu4AdsccAngHnTsdap9cSAsQH+l+C3ie1U1drV7fHEN&#10;tbQthSdvQqtemUFNdRFUeFa1+PXxxxd9Y5Qvep+oTcEHImxd/ioTps7kbcYxfQfZltCT+EUy+Hlj&#10;kZbYRgXqMCEYEIwISJeLim3x1ttpKnCkkAeFTpBJ8qnDm1CvIJrcnsFEkuQ1PW9Num21xQbAoULZ&#10;69agqcSQa/DDoS2lxIfH8ikDFwxj935rzD/tfZGfThutuNdEofVmgeHz+OEJwtXNQQez8kxljmAc&#10;FUlb4vEdX0s+A28pKqApOWf24U/l8dYkgclEecAWK92+HNjsz7o82mMZFVhpBySAK5kZVxm4BjEF&#10;2UyLZtW5HsKbTLTjrgZZSSryxPEiIfRUeMDItEJ/WW1rt7JU5k4ulfgPLFfv3d5pwV6w8b9OHOpS&#10;u420pGlxKSPiAR+vDEHbpRS0og0K+tttsoDbaQkDwAAH3DAS5qvYxEAworWVObiOBlKFLWoVCUCp&#10;p0qfIYyjD2LEyEaJLi211aXZCqx3VulxNKHSCEilPjSpHmcOZTAYDgG+320SUYM50V19FOa/etyF&#10;KcH7Ksk/oHTCW4aNTsWWw8Cvqbo20oMzElhXxHyk/BQxh5Z4fb2LITHGiUglt1IySoDMdDT44xBM&#10;dKJQgKrhNZpIkq+qkJgs/gQaukdBTMJ+/DmI2B/ckJVp70qpShtISkUAyoOmG6V0XrHiyTRvjkqy&#10;3ONerdQuqIYKCMlBR6/DD+3EXImMqAV7lDZUWaQXrfUqIzMgMNIAkhfqEgCoSBnU4QwLZIly0UTK&#10;4LTEq9gzjcZQcZSW22wcj4qP2Yc3LQshuP4KSsXzkycBgH9rpfxHKdRgQjAhGBCR75eI1ktjlwe6&#10;JGQr1J6DC8IPTQD7klKWwdvALFPcu9r1uaUY8YkIrQJFaU+A/nxWLvUZ3peVihucuJ/JX3H6Rbw4&#10;+dlkU0jwH5lWtt2fJkuJVKUVqJHyIBJ/Rh9Z6EAd1+Tnk/4n8FG5PqQQBhjxERwLfcPzTq3d2j8N&#10;8zWNi387bat15tkVYdbjz47bhSodDU5oz60OeNqdG9XZ3pOZPSr1yxIhibcjFxyIGveVqvJiMwvd&#10;8Xf9qKBeXvb57e+ZNo3HZOwLY3suOIjsWLLtLKWS04pJSHEJFB8vww9w/UORjZkM/LP6i4Lkbkhd&#10;JlvYu0ieBZEMMXImI8IZqLmuu/8ACic8SLg8/b+dWVNqUSkyI00uGv8ATKV0qfGmPuHif1qdNtW4&#10;xn0kAgM0TbER3PHRa9l6TuPS596gxn+H195fb6nOMNvcnNI2l65ZStG45TbZjlebgi6tSRTPQD8M&#10;bKn/AFQfT/JIzLvTycgRdjjwJ3N8u9mPLcyYj09mw8An4f8AWP3LqH7H/a62T2n8U2Tbm9ru7vXc&#10;drYSHJ0sEoU6DqqhKyVaQchU4+D/ANQvWcPWfV7/AFGxYjjQuycW4MBEewM54tRbXwun/o7YiS5H&#10;FbSIc6L6aWAQ0tIALeSaEZUA/uY0VKBGisMSEp4QSyMCEYEIwITGvLK7LeGLpBXpElxLbiDShyqD&#10;9uIzqWNDLsSExWAeJHD9ijJjypAjjQr0lP0u9EpZGkPskqHmU9MQnp24ZYpB/dlTsdKMI3O8KAO8&#10;3gVzn7huTtiC0h6bEWJEZtYBSpSc6EKyqaZY2TgZcsK5uhIxOjgkEe5isci15sWWv72yfci435q5&#10;O3F2QzHynduwGlIolgtsuNsq0PJbV0UW1dcumOlPV30l6x6Y6Tj9ey4AWMr5DueYJDgzGo3ahV/A&#10;6lC9OVgax+3wW7fHKCuKMCEYEIwIVtJlMw4ypD6ghCQakmnTGcYl2CTJERVNqLD3ZeoJukJ5EZLl&#10;fSaUn9noCT50w4lct2DsIPaoI35HSiqK2zfrCww9aXlylJP7xpVAk1zJGXgcJRyoXCRINyIScLko&#10;fkrqLfKzDbbkyqI9SqQvorzIOFDao8C47OClLV8SponBhqpFGBCMCEYEIwIRgQjAhGBCMCEjXP8A&#10;rIzbWTnqoI+CR+PL7P5uvQuLdH7k1nQjvSzhunSMCEYEIwIVCRHaksKYeHyqHQfpxnE7SkyAzJO9&#10;G5xMmVpdQnoF5Kp5V6fpws8e5YMRoqzd0i/1cj/B1jqF5foJyOMPLbT4IEwrWZcNZRFtbg9RSwCQ&#10;AoJT4mvTLCkYbakM3sWMpcAvbNvnfWNyZr6VpZBCUpa05nIlRKjU/ZT7MeGYAaIb2/2IEC7ulnDZ&#10;OUYEIwIRgQjAhGBCMCEYEIwIRgQreRKjw2/UkLDafMmgxlGJBYLAkR1Td2u82Lfd51r/AKzWspUR&#10;nQDLPCuSGlCMqCmirUjUsqu1G2U2RpxsnU7VayeuompwtfpI8GoO5TeOAIBk4lJQtJSroRSmGY8K&#10;ckPQpj3WxiIkyYtSgGpHkPhies5G4sdVTMvB8oboafckFlh55XpR0kkDw8vjiQlIQD6KDhblOkQn&#10;lY7SllAkvgajUAEDL44hsi8TQK3YOKIDdLXh2JakQWXvm/CumSgM/OnxwwhPZThyUxctCVdDzTLu&#10;kT8qu0KeylKP3npKKaCoX1JB8jhj1OAysa5HkHHYQo+NryJAgDlT8kiX6GlrdrKUkIEkCtAAK9Cc&#10;sR/pjJMsUx/uE/FNMuyJSHB1UejuR3NCgU+Ir4jzyxsaMnVUnA2zy/JU8OUilFlMy1PIkadGoChI&#10;qKHEfLbdDclKQE8SQkzP7knbwl+o59WtRSy2iprUAUzJFfDFXyMYxAkPs62x0jqEd5tkNRwWag1X&#10;Gj34b22/35e41G4rtV3mzdk8ew3mrxEaW41ETODgWQ4kUS6pLVAa1APhXG+vRnQh1TJhZmDsA3Ta&#10;lBWvetQepeqnHhK7HUlojtPJKfab2z7f3x3MOcgcU3CRsiwIdaYS40+WWpiGKhSnya1RqzA6keIw&#10;39S3MX9VMYkdtsUA5kalj2pHpELwtR84+I17n7l2fbNesFj2nb7THubUtuMw22Hi8gldBTUSD4nG&#10;kiDwp2LZ+56um3v7nrhzi61ybzvrccC2x4SPUeW7IQlKEnxUqtB95wpG1LgEhK5GOpXJ379m9OYu&#10;UrTD5I2jvdbHC7cZDM2JbZaWHJxkOpQQXK1cQlJFW05qJyNK4s+JbjboQxevcq/kTMtNOCuOB+3n&#10;giw8P2S17bsEZcFyKy4kvspKzVNc/L7Blj6f9C9PYFvDgI2wQYgvIAkk8SVyH1HqeR50nkQQWYaL&#10;I2x7d27s62m37ehtQIqKrKGWwgfE0TjZOPi2sKGy1ERjyAYKrXLsr8nmST2laGu4Dd3H8O3y9xbd&#10;nIj76vG7GYVmLc0ic1EcdK33XGWs1toKa/MEihCf2aq+YvVcqVzqNy5ZMgTcLF66twA+5dZ4dkQx&#10;YxuAUjUNTR9Kre/s1m6R9p21m8vfUS0xmQ67TTqXoGo0x9NsGMo2YCZeW0OeZZcnZBjvkYhg5Ycg&#10;uYf/AK8GOT//ABlbg/7gv//U2ve5l7OfOXe93FS+e+HtzWC3JeiwIRg3RcxiiY7a0rdD8WPI1KUo&#10;iidAyJOrIA7Q9O+rLHQscWL0JmpLxY6tRiQ3e/sW3ekdZt2rZgQaE1DeziFroH8N53zZp/tZsbM1&#10;P/Gl4z+P/JGeL5/5h4Q/cu/7MP8AfVp/ndocJe4fmsku0H2Ae5jiHuY2VzFy9u3bSrRtK7268lq0&#10;S7g/KedgSW5LLIEq3sNpbUpA1HUTpGkAE6k13q3rzGy8admzCe6cTHxCIA3AgmkieNPf2FjkdXtz&#10;tmEQagirNX2rrRxyqtfrUn3KKXy13QWvjeC8p+MwqPGW2FEJSonU+BTodPjiyY/8G2ZaKv3vHMBb&#10;Ftl8HcV7AiiLtqyx2zpCS4tAccV8VKVXPEJK9KSlo2ow0S7K4x47lW9y0vWOCIzqipbaYraASep+&#10;RIzxiJmPE0SsgD7dUtbc2vt3Z1tFn2zDagxkkkNtJCU1OZOXjhOUialexiIhglxSkpSVKNAAST9m&#10;MUqATordmZEea9WO4koyzBFMzTGILaLOVuUCxFUjxVMx98N+t8utghs1oCrxH68OLoPk04FVzIHi&#10;9iadyblxbtcHG1qZlNuF1AGQU2rqR9mEL0XtxlDgGVj6RciJG1MBpfYJ57flOSrQ088qqgCCSKZ1&#10;/wBWfjhO2aJ5l2xauEDTkrSezMhPh61hVFkqWOia5AYmrcoyDS4aKk5EJ2ZPaetSOCSXG4Mh5X1g&#10;MR2pPQ6emHkTK2PDUKNlGFw+PwH4JBWlDbhbbVqA8QCP5cP4ktyUFICJYFXrlvcahonJI0ECormC&#10;fgMJRuB9vJPZY5jATH2Ksrjb3IMplTmaFo1IIB6nMg/HHtu4JgjRii7YNgd/4r5h2o5Ljd+uEzRY&#10;7agfUrAAUOiR0KleWIG5ZjZ8RNOSt9jMMoszEaFXV+eY2vYk7Vtq9Ul7NwjIgK/Go+VfDDHHgcmf&#10;mEMB9gm9yQthWkqE3abc3fLY6qE400EkJA+YdACPOuHb75GEg9VKGETAT0ponTKvl0te0mnp1DOk&#10;AIbAFPmV0OXl1OIWFiM7pEaRGvsTEPwTcchzrJbWURVEZEuKHUrJqScWC2Y3JF/YFnlC5jxGygGq&#10;qJgyLgx9ddHfSSkAJJAH+r+fHu8WTtgE2FmV+O+4WbRN+QiO24ERVFYHUkU8fAVxIxJbRlAXBGJa&#10;Jf4L8v33Z+5HuN3R7lG+t2b6uc213na15XHtjSHVI+iZj0+nDGkgCqaKr41ocfsP+ivoLoVr0liW&#10;7Vi1dhesiVycoRkZyn8xJIJ7KNotN9SzLt2/IyJDHTgAu232s+4jcHeP2hbN5Q3UExrvJaXCmuLy&#10;S4/GPprdSB/2zr9tcfmP+ufo2z9OvUWVgY9bUSJ2wNYwn4hE/wCrUdzK89Lgc7bFwCaOVs/2NFl8&#10;ecks7WgyBJhXhK3HmFJzbWkfjFOgOODepGObYN0hpQNDzW4ZYn6FoO9P7VbN7Ps/+Mq+7bbSUxkB&#10;uS2Gl/IhTgopIHQK8SPDLzw5sZk448LnHQvqW/BKWcC3mkxmCwqG4OmPerU9Zbk5b3f2DkadU9QR&#10;i7WLovQEhRauzMU4Vw2zw0PMcF5sbLMi8RY0lOptx1CCK0/EoDr9+C/IwtkxoQCfgsMKAndhGQoZ&#10;ActSpBv1vuWy5y7xYSER3flKdIISfAUP6sV3HuQzYiE9R8Vfc7HudGmb1hhE0Iag+3BM6yvOSp0l&#10;L5qp9p0UKtOpRzAqP1Ymb8fLiGoxHsVTw5m5OQlrKMuLOdUlq27OvG2bg5b9BcQmgQR8+XzFSPsx&#10;ncvC1OMS4B5ae1OunY85RlODFuHFuJClK/TXt38X2PkCypLkqyLQt5AHzAIGh5Jp5DPGuMeAwsmd&#10;iVBOgPDmFcrdzbtmOCcFw3rDZskS921PrMySKEdEimdaeP8APh/YwjOZgaEcFZ8/qP6O3GcQ4kW7&#10;hxSh/Z+HcLwzuX1VEJSkoQOgy6/3cJ/qJWbZtMBWq9OBDIvRyHNAGHBJG/7dFft7c2bKERiMSVld&#10;dNCPADxw66feNomIDk8lH9awxkRiTLaAfv5dqjrj1vfN1S7M2ba2zFWohEuSoo1JBp8ifjiR6lkW&#10;LREbki41iOaqvTQcJ9oFdCeX21T5lbi3ds26MRd+Q224cpQQ1KYWVICzlpcFBSvhliBtxtZYPkGo&#10;/dNPcrzZz/FtmGHAhPa7XaHY4JnSq+mCBRIqST0w2sWTeltipXLyo4UN8tBRQozct2XyY7cLY6sq&#10;bJAbQQClKj4J6Uxejas4wEZAV/BabhkZWbIztkuOA1APYnPZdoyr56l03YHPVVQIBISaeZAGX2Ux&#10;E38yON4LLMNft+KsuH0qWa9zKdzoNC3cNO5SVb7ZAtMcRYLYaQMyAPE4q9y7K4XkVsXHxoYsdtsA&#10;BKGG6kEYEIwIUR2XbbPLm6LnH3E+pFstLoZREQspLi6V9Rynh5DEnk5R6VCPljxSD7uXYFr/ACrk&#10;rszE0A4fmsk7LYmLHbEWeOtbkZtOlCHSFkAdBU9R8Ma2u3jclvZjzFEyA2hlGvIV823xbZZV4sse&#10;OxdJxS00EBKStw5JKh/RT1JxYMCxc6jMQmSYRr3Dj7UmWjpqmFa9kTrnIjXzfNxduchsBaGlEBlt&#10;VK/KkZGnmcW4342AYWYiA48yrZj9PECJSLlShiHVlRgQjAhQ7uDfFntu8mduyIjJaqA6+tOadQ8A&#10;B9x88MJZhtT2aD2q7Y3Qv1OMb3H92IarK6Z2TuWwuPK4+vSrbFknX6C0a20qV1KQaEVHhizyv2r7&#10;edASI4uxbtWobvTPEdp29mqVbPx5BizRe9wPuXSeDUOvmoSf7xH4U4wnlHbsgBCPIfinljBhYrqe&#10;38lIeIpTiMCEYEKJLzPmSrnMts0vRQlBU0EH5QE/tnTma+QxcbFuNuEZRY1r7eFdFqnMvzu3Llue&#10;6LB4tow401dNeBH2Y5K+llOu6SgkvKOkBXXpn91cS9yV+EXAFOAr+SrGPbw5S2yMmb5jQP3fmpRm&#10;Q4dr28Idljh8KOhtORoXMtRP2dcVOEzcuPMs1T7Fs27Zhi4+yzHdwA1qeJTGt9k3ftOUU21hDodp&#10;VSRXIUyJPTE7cv2cseIkNoqPYw8vpcmtRBfiPtRTDDEpMVH1hT6tPm0jIH4Ypk2c7dFt2zuERvZ+&#10;LaK50o1aqCtKVp/PhJ0s3FRTyZHXeJVm2nHUpC58sJUpB0qDaRVYSrwqMjiaxJ/p4zuf3Rp29yrv&#10;UZtERHEpzXDeex+K79A41g29LcaQEeu5QaUBeSC5X8RUetcVy3h3uo25ZBlUOw5tq3JlUnECzd6m&#10;C1o/K3FWWOypEVKStp0EaQFGugeRHUfDFWuHf4uLsQlQGWFkXdEq57+dvG4pBns2191iPXJKE6qa&#10;0gdVY3dawRCw0BtMgCe0/goQdQGHdDhx9yykxQlupGBCMCEYEJhbkjvWy6xbxbUSB6jifqQwNSC2&#10;gf7ojz8ARiWsETiYlqaPQ17VF3RsIkH1q3IJ0wbxarhRMF9ClEV0BQ1AeNUnMfowxlalb1DJ3G5E&#10;0BVad+Wtthyf6aUINQXdNAfChPTCIg50TkXDaDgt8FcMvx32vUjLStPgUkEfqxlKJgWIb4JIFxRV&#10;sJpVGBChblbtz4N5ycjOcubXgX9cQKSwqWzqUhKuoSoUND5Vw8tX52PkJCZ3LMbnzAFYSNe1P2R2&#10;HkaJujau0gzcGn0yQ1661xWQlQIIYVVPXoCcWC31C7tO4007SoaeDbEmiK69y2L7s2Ptfee1Zmzr&#10;/DadgTozsRxsoTQNLToKU5ZUHT7sViFyVsuC3FTpgCGZcs/tPXO99u3uUby7WkreZgS3LzCVHqha&#10;EuW71Hm1LUFUBCEFOpNa5eGeNi9SAvWBcHBj71SMA+TeNvv+C6StsSGRK3XuR4aWFOrSE+YQihJ8&#10;iccYfUIm9mYmLb+YNX/WkG9yn8cgeZM6OfuTw4kivxdhw/WyDutxCf6KVKqlJ+zHTeYNs9vEAA94&#10;FU5wgRbD9/sUl4iVLowITTto07tuegjT6MMmvULJdCkj+90hB+0nPwElM/w4jRjL3UP3v8EwgAJn&#10;2ezX4afFOzEan6MCEYEIwITXs7rjN5uVtcUVBCkOor4BwVIHwBw9uAbYyFNR7imNssSPtVOjDJPk&#10;YEIwIUfydnm63iXIu51sLSPRUFGqDXMAf6q4skM3yIREKEa8iqDc6R+qvTldrEttY1HYq1l2TFgJ&#10;K7osylpNUaidKKdKA+OEr+cZfINo49qWw+jRx63DvINHdh3dqfWIBXhGBCMCEKUlKSpRAABJJ8sC&#10;8UTPTNxcnSpG3dlgR7a2S1JnrrQ+CkNDxNPHEvI2+mgTu1lwiPg6puVm7nhb7n+9l63h+V3J2z8Q&#10;7VPqRrWpp2WtOaUJazSkkZalKzphtgxnDflXKGTiPt1PcovHteZMRGgqU+U3qyqnKt7i0tvMHosA&#10;eFapJ/lxl+nnGIkBQ8laRm2TM2yQJR4GntCW2ynQC2Rp61BFMMSGUyCCKaL3jFKowIXHz7/vZ1yd&#10;yp3ocT8nbqnuTOObi9FtCoaHM4jiV+pJ0o6UfSBVXXH2C+gX16w/pZ0LNwY45OZdO61dDMXjtG/i&#10;0DUNRaP9TdInm3oT3eABm5f2rrg4MkbTtfFthtu22RCgsQIrUdHQJabbCEpr/e0p8euPnP1S7dzr&#10;078zulOUpSPbIufipHBnbx47D4W5/BTAbjb0oKvVRRJAJBqPMdMV0W5cip7z4AfMKL05cILLaXnH&#10;UpSqlCT18qYby/h0NE/tRN4eAOrlTjbaQrUEg9DUUwAckkTt1XlK205BQGVcv1/djJmSQlHQEKrq&#10;TTVUU64w7Eum05FVPjzHNIIcSWkAjIpHUinn1Bw/B8tuDJmY7gfd7EuxX25DCXW8gfDyPiMM5R2F&#10;OolwmbuGYpUj6RsjQjM08/jidxrYiH5ql9QvEy2DQfevNssZlJDzpKEg9KUP+o49vXhaoFhi4RuD&#10;caDkydF2a/4tcbbOkJFQAPLwxF2C0gVZcqH8IgUYfYJpbdUlFySkjMhQHwyqcsS+QPDRVTp523AP&#10;sFIWK2tgIwIRgQkqXDkqlJkRVpRRJQajwJBqPjl49MOIyADFNyCdEqJTpSE+QpU4bpdfcC9XlSEq&#10;SUKAofMY9FNF4kj8vfgrLlp0JSrqhddP2inTDh31TbZt+Vevo7kofvpOgeKUIA+4KOeDcAKBZbSe&#10;PwV7FiNQm/Tar1JJV1JPicJylVKRiIhXWEkojAhNrczb35aJcf8AFGWl2leoSakYe2ddvOiYZEXj&#10;RJ29GWZdti7uin01USCg5VCj0A8xj3BkbUja5P7FWLsN0VQ2+zJkVUw56SPlKvM5dKYlMiQjr7Ox&#10;Y4MJSfaWDh+afuK6rwjAhGBC8LWhtJUohISKknpj0DgFjosYeU92fmMwWuAv90nLI0qfE5Yiep3/&#10;ANNAWofNLXmBy9qtPRcQX5+fP5Iacif2JZ4745mTmESJKPRjk1W4ciR5J/u4lcWMOlWhEfOan2/k&#10;qh1bOOfdJHyikR2ftUxN3eHa3FWvZ8BLimvlLvRIPiK9ThTyJT8V2TPwVehAn5QqSrNcrw4HtxP6&#10;0pzDLfyoH2+eHMZRsUgG7TqpOGO2qcrMdmM0GY6QhCRQACmGpLFSQAiGCrYwSiMCEYEJBvyI6YZc&#10;XRKgU0IFFdRWh+zD/HHib7aKIzJC3B9Kj718cen26P6idLrSQCCo6VdP0YxERIsKJwZ7IudF6Yvk&#10;VRSh5JYJAI1dDXL5T44DYI04ckmMmPGgPuS7hkpNGBCbe6oqH7G8RkpoBaCPNJFMOrQrtOhoU0vj&#10;wnsqm7dnnPy+3X1Io42UaiOgCh81T5Y1n0KX6bKuY70LsO40btTe4WAlyTzulybtdpkXhSFuojMu&#10;PFDYqpQQkqogeKjSgGNl2rXmzEAWcgOdK/lxT8lguEj+H6L/ACV7yfLfKsNDcCNHav7q40h3S+Pq&#10;Zim0hDZzUUkVWP2cfpA/qeiOh+gOmYJJlImyBKI8PhtiRcjR3pzWh/Tw8zNnLRnp3ld0d1vCvURa&#10;7IoLlPGgoQdI8VGnlj84ULYj4pUAW6r10QDDX7lXTthSUqiNXV36tKdSk1HXwNPLDX9U1doZRG48&#10;1b2e8qqLTdgWZaKg6hQLoeqftw7nbHzR0UxZvbqHVeNyTJMYNRbesh906W0JHU+JUfADClgDUig+&#10;3vTfKJDMW7AvLlhstrbbkbwnF5ygUW1KomvkEjrhsL87hazFh3fio4nmV5cul8vchH9nawIrAIBW&#10;mmsnIUT5YI2I2R46k/BL27JlpQKozA3RBFY9y1VJJC0VFSPCnTPGR8o6xbuTj9KRoV4N2tc5tFr3&#10;ox6LyDRLtKJr4KSodK4x8mVo7rJpy/Yo+UTCklUXbNwWCjlorcoihVKSoBSfsPiMexvQufN4SE7t&#10;3pQpqF7cvN3jsmU/a3220n5iaVAHjQeGPRCDsJBOf1XZRKjN2guQvrmHBo0lQFQDlnShwlOBtnTR&#10;ScCJsAkuDui3zpjcOMlVVA5kAAUwxjdDsFO3MCVmJkWTnw5UMjAhGBCMCFaTJSIkcuUzyAHmT0wt&#10;CLUSMjtSH+Y2+3PIcuD4U85UAihCPPp0wlO6I0FAn9rDncBIH27E5EKStIUk5EAg/A4E3IZNncG+&#10;Nl7Sebj7pvEG2OOgltMuWyypQrSqQ4oEivliWx8C/lgmzbnJtdsSW72FE2lOMNSAnFGfjyWESIq0&#10;raWApC0kEKScwoEZEHzxFyiYFiGIo3I93BLBVVKSlJUogACpJ/XnjEAuvVxJ+7t/Ee8obG5nm9v/&#10;AGHSo0KHtt9yNdL88wl4yZLatK2YiVZJabIIK+qjkMsfok+hX9JmF1Dp8ep+pYylK9EStWBIxEIH&#10;SVwjWUhoOA7Vo/rHqSVuZt47MKE8z2LaP7FHvJ3j3FNu3Th/nRliLyLtphElb8ZHps3CKTo9ZDfR&#10;DiD+NI+3HGP9SX0Bt/Si9bzumknCvyMRGReVqeu0njEj5TrwVq6D1n+YAwnSY9xC6IFssuo0rQlQ&#10;HSoqP14+VIJC2IQvrMdiI0GYyEtoTkAlIAH2ADGRJJdeAACirYwSiMCEYEIwIRgQjAhGBCMCEYEI&#10;wIVJTrbWa1BIFTmadPtxkA2iTJATQtceDeHZt+u/71iGopbb6pAAzVl1Jw7vSNprcKE6+1V27LdI&#10;vw0SpD33YWWVNiK5Ga01RRvJQp4AeeGU8Kb0INa9iT0GjKhtWO8zb1uOILSHHFrQg9UpJr+vD2+a&#10;sOGqm8eJhGqc+GSfqhIZ9aOtipSFAioHgetMKwOwg8k3uQ3xMdHomvbrKuLJdbUopKANKgelehpi&#10;Wu33Aoq1j4htzIfQUI+9O1CdKQmtaACv2YhTqrUAwXrHizTT3k2n8jW6BRTakKSR5g5E/DDqyASY&#10;8GPxCY5A8Pcm1vRKfy+HN6Ogiih0A01IONb+lpm3kXLY+WtD2FgmOXEGIKrsQ1SI6Pp0rWugPTSl&#10;NftxuUz2GrAfFVkWNwaIJPuASrGsMOgjyHQl8moAoaAdRTDSV8isRRSNvBi22RaXZwTmbgMtxfpc&#10;yKUqeuWIw3DufRWSNmMY7fvXOf7+fc33QcA7N2ftbgy4NWG37gmot8+8ONBx1n6gFDYZbNElSlZV&#10;J+Wlc8WHBgLlKCo7g6g8keU3YDVa9O0HtZe4Q27d77uq+v7jvm7lfV3Ce+QXHHHkjWrXQfiyOWQx&#10;9LfR3pQdCsyM5bpXAHagAbQe9codc6wc+YAG0QNOZPaoN3J7bt83Jdk/VclX1u0RJL8qBb25K22I&#10;rjuYU2hrTUpPSpI+GNc3fpZC5OUheIBJIpUPVWeHq+UIgbA4prRXkjtP73Id0h2Gx88bhbsCCVvH&#10;6ukjVp0pSlYRk2OukDrnXFbn9K7ouARux2cS1fcpaPrGAifAQeT0VvdfbPjckXq5bm7gt+Xretwu&#10;CUBS5kkttkoNQFRo4ajJb1fsIaCR0CQKAWrG+ldm2/mXCaUYMoa76wuFtkAO9R7Yey3nbmTe1s2v&#10;3LTwdibIcH5Jb2HVFt7TklyQj8K3KU0mlEjIZ4pfR/pvenkn9UNtuJoxcyD0HYOans71TbhaHk1k&#10;edGW3612uDY7axZ7W2lmNFQltpCcglIFABjtyzZjjwEIBgAwHYFz/OZmSTqSlLDpeLHE9pvb6nkL&#10;/GinbUQXoL9UvhtNdfWpFMa5/wAp4Hn/AKjyhvd+x+baKy/znJFvyt5bT2clkb+H5U5AdB0pTGxV&#10;Wlywf9eDHHf/AIyt1f8AcF//1e2ZMK7WukgIKQnM0NQPDMDEJvhcp+xNvJu4vib8vgnla5RlQkOK&#10;I1ZhQHnXEHdh5cm0Ct+Nd8yANHXu4SG4kVTilaDTKnn4ZYLUHICzyLgtQJ0UDc8c92nh3Zf54yyZ&#10;UySssxmskjXSupVf2U9fjh5bxJbmNAmv6yBHh1WKPZXx7etw7xuXN+7G1BT/AKn0ylpPzqdPzrST&#10;4DoDh9ly2REQmuLWRK2bYrisaMCEYEL7/e+HlgXijzcG2Q7ObcgqSyXiBpA6UzJAGEhYcvy4Kdt9&#10;RNuGw1L69nFXszbkkwW5CJDipkUBTZKstQzoB8RliUtXdoYgNoVVr9kTcxfsf7cUoqa/tZBYutrW&#10;lm4RAQtCh4/tJUPI4ZD/ALHIwkPCdPzCgokwLihXyDeFR5ItN4Y+kf8A2RloV/sThybYZ4VHxCm4&#10;XxOhoUvPspfZVHVkFCmXhhGMjAuOCXnATBHNMObFg2vO4SSpVckpzNPj5YnbdwzpEfgqhdxY2PnJ&#10;PJlaXK5WNTbbcGjZHUnL7jhxatzi+5NcgwLC2GTlYTbDZ3GbetC9YP7Y/FTrX4HEVIyE3lRlYY2o&#10;C0YwYk9vFNdy8suMN21xpbxjuJKtCSqifHMYfSt7TuBAfnRM7VzwbJjT7khquDLjno29KnHFEhCA&#10;Pm65V8sPj4BWirwsl20Cf8NlrYdlVPlJDlxlZBI618EingPHFWnI5s2FIhTcYi0GVjt2yeso3i5H&#10;1HnSSoEeNen2DEleueV4I0bknWNji74zpWiVH2PzvcTFoSaMRgHnQMq5/Kk4jzLyIGXE0Ce5EqiP&#10;JCnPzzci5XSLAqhsdAV/tEfZjyEfIg3GS8x4OX4BLr0iKy3qeWkIOQqRn548jA6AFSU7kIByzJj3&#10;q4JlSPTj5NoFBQ5H7sTuPa8odqpeZf8ANkw0FEjYk1CL83/+IY7d+TOM/cU3JyBeLY/+S70EadbZ&#10;iGlFl0qQG1shaRT1EKFCOuP1g/0u+s+nZvpOxjebCFzGMoXISlGMhVxJiR4ZAuCtW9Yxpwu7mpIA&#10;hhRdRHsxcSb04W9vzZm299RnINwlmTcQw4NK225S9bYWD+E0zpj4Mf1IeosX1N6tyr+HITtx2W90&#10;axkYBiQeIdTODA2rYeh1W4DiO9psvKXp3IBwXRr0mnVn5kKRnpFf6WPm913HMrDxptLkDiOa2h06&#10;/uG069qurku57b5C3LYkOLclzSy+wtAPqBtX4qVH7I6+GEMYRv49uTAAODyf9pVux7krO8Dk7DX7&#10;MkNyHfLtMkypTbzqGm9SKj94ADQaq01ZeIxYhOGKBENU+z2KomzPqk5zkDEiNH5Dm7fBItquX07z&#10;Vwg01NKCk1FQCD4j4YlrlsSiYnQ05KoWrhxpiQZxWtVJVj3U/fZSrHuEpUxJqkEAJKVdQAfDFav4&#10;gx477dDFX3C6nLNn5F+sZU5MfwSVuCxObSvEdyApTiVHUgUoQQaaajzw5xr/AOrtkGjaqMzsH+U3&#10;omBJeo/JV29u3Rvdj0azqCS0rWCr5QUqNTQZaqVoQMvjjA5MfJBkNR8fwS0en3IZUo2S20u5pQ8t&#10;H1/aly3ylcSbpfkSgVbduy1eqlIJTHcV0UR/RV44qmTZ/mNsbaXIacyFdMjGOLLcPlJOnBVLtxjK&#10;bss2dxjekPwVa3vpF6Vtpr8ykoUM018K4Rx+q+XOMb8CJCm6oPKo4qLmDKBgD4Tw/JN/Z8iUnbcK&#10;/IdVG1uLQ+lboSkJGQ0hRpkc8sWnKlEzlBnYOKcfYsMLFuY8IygSHkQa028CHp2pStVrunLVybtr&#10;ag5t62yAH3iqipKkitAB+zXriByciPTIuKXJCg4RBUpeumcRbdwNZHiUobzv27twXt/YfG7iLbBt&#10;KUoecaUApRIyQnwAHjhrgYtq1AXsh5SlUAph5Ny8CLQFO1lcbQ9bfG0ZnEe9HXGrtE+dLqs9SQqr&#10;bqT408cN8yI6feGVZA2Hhp3hl6bcrfglQhR3J3eHLZHsG5B6sqDNVGeSyaKWEjSlQHxy/m8cS97I&#10;j0/+JAFpgbex9VcsPpUvUYECQBbcyqRQDh38+Cd7ezptsuDH5Sp9ClFKi5QBCB1oodTliU/XRuQO&#10;8DTTj+xUI9GniXQLJlrWQ+UD8aKZE1SkJUakDM0pWnU4ph7FtgaVXrGKVRgQjAhGBCYF649ttzup&#10;vUCS/bpKhRa4yynX5agOuJa3lG3HYQJAcxooS9gwvF9D2JImK5M2JH/NbTdV3aIwQp2NISkr9Pqo&#10;IWKUoMHk4+X4ZQECdCDx7VC38E2g8C7cNE+oNy2FyptV/dW4LZ6UNtCh6skUOlIqSg/DwOKvO3e6&#10;ZdFqEq8o9vNQIaXBkyOI1yf7NuAlZiB90RC7+Ms1+StfDyxbs8NMaCTDc3NXTp+7y6+zuUp4g1Po&#10;wIRgQkeVt+yTZzVylRm3H2fwLIzHiPgcJm2CXbRPbeXctQNuMiInUDRLGFEyRgQjAhGBCR7pfLXZ&#10;m9U50IPgkdfsAw+s487xaI/JQ+Tm2sMPMt2cVD25d8SpkpbdpPpMU0hRQNfTMA9QD5YuuLgC1Ebq&#10;nk9FqLqHWpXpEWqRbVq9te1LGyxt/wCjLyVpZeabUlxLiUqr4hYr5eQwwzhcEmZwTRn9ymOj+Rs3&#10;AiMgDucA9xr9wTk49S/+UOSpB/rnVKAp+nr4eVMR3UmExEcArD0ESNkyP70iyfuK4r4o+3RyDabE&#10;tdqghcy4kfJHYTrUCRlqp0H24kbeJOcdwYDmaBRssy1jyAmeNQNWSYjlK2wWW273CmxndI1kxV6Q&#10;fH5qffhaOEZDwyie6QTWXULQkQHZ6UKZ2/N+7RuECNerHNb+utLyJCG1VSspBotIHxGJbFw7kSYS&#10;HhkGpp9nUVm3rd+HhIcVCUOdrLHv7Vn3dbylKbq0I6yrIJJTrbX9qTliF6POVnfZ4wLj8VE2JCEw&#10;+hBB935pTVyfvSPskbXg2Z9NwjsFl59wgNpoNOtJ/aqOmMo9KtSv7zMbSXAGvcmlyE7MS8TTVMbZ&#10;/Ht3cgsFKQlqoUpazTVXNRFM88XnJz7dl4jXs4Kq4/Sr2bITZovxPD71OrO6LYvcB2uoLTMSjWQU&#10;EJoB1BPh5Y1V5sd2wO66S/QXBYF8tt0oeKc2F1EowIRgQjAhIc6xW6TVxltLD9dSXUJAWFeeodfj&#10;Xrh1C7KFNRyTU2onsPMKzj2STLcS9uItyCjJDaUn0x/fEK6qP6B4YUNwQ+Rx96TEP7zfgrW6bQ2y&#10;uO9JMUpKULP7lRSofKT8gBCdXllhS3kTiQAff+KTnjwYlm7kq7Zeee27BceUFOeg1rKemsIAXSuf&#10;4q9cN7wEZlqBy3vonFv5R3BLuGqdK3kyGokRyU4QlLaSo18hhSMXLBIyOwPyTf2nHWi0olykkPyS&#10;XVk0qdRy+7TSg/UDlhzfIEto0FPt7UhYDRc6lWfI28YXHewbzvifT0bRCkyyCCQfSbKwn5c8yKZY&#10;b24biI9qWlLYCVy8ey/tedz53tb27ptzulcq3idKRrWsqL9yWttRJKqqo2oiqq9a9aY2F1WX6e1G&#10;0PsypHTY+bcNw8PxXRdtvSrZe5VJpRT8ulfvxxt6zIh13F7Bb+JUxj/4U+8qVuNVf+oHa/8A2Ajr&#10;jpXNpdl3qVxf8OPcnviMUijAhNO6JTF3LbJEchK3y8y6kZVQG1LCieh0rAFOvzV8DiSth7cn0Dew&#10;u33OmMg0h7fb9u1vwTsxGp8jAhGBCMCE0rh/xZuaNclZMyUGMojLSrVqQTTrXpniQh4obRqK+xMT&#10;4JA8DT28E7cR6fIwIRgQjAhGBCMCEYEIwIUc8pXQ2zaDzEdakPzCiO0EBOpSnDSg1KHh41yxMYMA&#10;bldBUv8A2FQubc8q2W1NB7V73giZYbfY+JdpqNv+raK5DiMlpbQB6lKftKV1OIzBjHIlPKu1YsB2&#10;nT2BU6zaNyQgKc0s2nbUHaVpXF22wn1KVJWrNxXmtfXPDud7z5DeWHZwHYFdRZ/TWyLQD8H4+1N+&#10;4bHlX178zuj4YfIoUIAKQAKAaj+s4mLWeMUbIBx9uCpt/oss0+bdltlyFQOX7SnpY7cq0Wli2lWo&#10;tJoSK06k5VxB37nmzMhR+CuOFj/pLUberBK2Gal0YELlg/ijeWOTuNOEeM07A9SA09e5Tq7i1+Jp&#10;xtj5EJPRJPWvj0x9lv6Nvp70f1x1bKl1WEbvkWoyt2ZfKd0mMiOLcvatLessu5iWoC3RyXI7tFEH&#10;8PL7te9uX7/I7Oe5q/G43ZLQd21NlFIceSjN2CpQpqUkfMjxOYx1T/VH9B8T0zYj1zolkWrQO3It&#10;wfbF/luAcATSXDitUdK6hLIPlzLnh3cl2QQFWj6VpxxCG116EeIyx8E7gm5AdvwW6bBtCIcAH8Un&#10;7qs9yuHot29KNCa0FKU8yT5fDEPcgZF+AV7xMiONEhqn3e5WUUN2iKmPcmw/JTXPXUAeApiWx7Up&#10;DkAqr1DLt2rngrR680q29yDKeDLkNtr1KkFISK0GfSh8P0YyuWvKDg6fimGPkeYWMQHqO1tUpp2/&#10;aUOeohtQzrT1XNNfA6NWnxPhht50gG/L8lNeVHklpKUNpCUigGVB0w1SuiSrXk9MS3kgPnT97aCr&#10;/wA+rhxOjd34lN4ce/8AL8UnuWlUi9KkSEfuiARQ5ZADOnTD0XhCG0a/YqEli77xMhT8mTgccjRG&#10;x6qktpSMqkAUp0FcRRLVKssIPSIVT5XG/NKh+rHgPJeEcCo9jKVHvgbjgIo7ooOlK0OLNIPbryda&#10;/tny7zClWbs4qRcVlbBRgQjAhGBCMCEYEIwIRgQjAhGBCMCEYEJqX5Lk2dDsSV+m3JUfUI6lI6p+&#10;/D23/CiZ8tO8qKyJENEcV8vjbd4ujO2YqdEaCApw9M6fKkYwxnsRNw6y0UdC15pbQBV7XHtsCWqK&#10;2o+sB45ZHOgph1dlIh9Alca3bsSMAfF2py4i1YUYEIwIWOnJ++JCJRstvVpSk0NMqnpXLDPNy/0E&#10;QIjxy07B+am+mdP/AJhIylSENe08u5MzaO0Jl4u0cyQrU6qtD5eJOEcPpxsf9ovl5CoHadHSnVes&#10;R2fp8cNHQn8B+ayH3ZOejusbWsilNttIHqlGVB0CajzxYcK0JPcnzp+a1ZdlsFFb7fb1Ni1tgttt&#10;CoKcjWv7XnXEjfHl+JZYk5XjsNAOVPen/ivq5IwIRgQjAheVK0o1HoM8erzRR/KciyLkv6p1SWq5&#10;Chy+FMWKETbgABVUG7KNy4dxICUrkqO3DjvR1n005BB8Qf7mG1oFyGqpPIIjCJiaDhzVm83DU3G9&#10;RRCEJrWvhmaU6g4Wi8XbX7fBNZCJEATQDn8OwpZVKfRBZ9JQSHCE6x0SPIjDQWxuPZw5qVN2QhFq&#10;O1eScSR8gH66Yi1YAqEpAciuMgZKSofqwpE7SOxYyFFGSf8A4BVtprVoqBHlpVn+jGvJjyeqijOQ&#10;3tCihW13KQ2pDbFrRKV+FDQUQPsxsXa8mUiDtC4H+/rtJ7iPbp91Kw92HafYLqdq7untXRww0KXH&#10;Hrvj8ygvKRklCwSoBfnXH6RPp39Rui/Ur0Lf6P6ivWoXsW3K2DMtNoxe1ci9TIUHh7lz7mYtzDyh&#10;csAtIvT4hdrnDvcpxLyZtlu8ccMH6xTKC4woALaWoVUlZrmEnKo8sfnKvYNwzIMniCWPMDj2Otq+&#10;YIB9FINrbmvTk3KO5puKlKWVKPyKSf2KDyw6u24wjt/dHwRZmLp2ih5/gnKq8WW9J/Kd2ARZTJJS&#10;tJoPtSrzxD+RPG8VqoP2qEuWBY8FXZ/svtUm6NyTMkKQA0CsKVn0AA6VwmfMyPC20PWjL16prQ4r&#10;lwvip24PldUagHokDNKRidYWbbQ4fZ0ziHu7Z0AUkx3mXm9Uf8AyFBl92ISUfLKuFuYmHjornCKc&#10;K3lRY0pgsSEBSDlQjGUZGGlEmYghk249q3BZx6NjnaGUklLbqNSQD1H3eGHcpW7h8ca9lFFnFbQq&#10;s5eNzWZxEu5lEuPTS6GkUKRXqBXPCH6e3MbY0PBNp2TaD/ck/wBHjWW4pxLhaKyUlGpSKaswSnoB&#10;jL/tFsM1B7U0B26OF5Z2G3HkolWG4IokkpC6KpUZDLrhA3ou8oMeYopWObdgNm5w2hqlf8t31F/A&#10;Y0gDwzb6/wAmMxetdoTcZEhyXv0d7JbKvpY4UOiQ74DMnpj3zLPAn3LL9RLkFZpuO6k6mfyhzWDR&#10;JC06cuuZP6MOGtaiYbuqsxldivPpd8LZOhmOysnIKWSAPuGG/m2YniR7kib8jyCQp1u3da5SZkwC&#10;a20tNG20kVJBopI/vTlhzbu2phh4XWAvSBc17FiN3cdyPCvZXxbL5n7itwRtv29B/cQyfUlSlno1&#10;HaSdS1n4Cg8TjbHob6fZ/wBRM0YHSbMrszWUtIQHOctIjv1Uhk+o54cd0yABRm1WvHjX3yeJe7qO&#10;Nm9lUKVN3AwAHY1xi+k4hP4UrQ2SdST5+GNyfUX6H9a+lXly6rCPl3KRnblui4D7SQzFV3H63b6g&#10;/lO/F9Vqn589h73JO+rm7dXPHL3JjFkTL/eWiJJdkqKE0+WMllpQQwhJ8fHrj6H/AE9/qZ9N/Tzo&#10;mL02104zuQDX5AQG6T1nukCZEjgdNFTMroGRm3JTlNhw/JhosUZ3t+fxBnt8Rrfy1xluG4bljWRZ&#10;SINsvC7kAykdHoTp+ZkpFCBn4DHS8Pqj9K/qaZ4WbYhjyuity5aFrxH+7cjpJzQ6KE/l3UenATgS&#10;QOAL/Dktv3ZJ7tPfdzdxTfds9x3FyrXuBpZhxprcR6KH/VQUuVjL/ApHgRkcfKT63/Tz096CzrH+&#10;X8z9RCcd8obhPyyCNvjGolyNVe+m9Tv5MCL0GI46fBakbD/C+d0nM3LEvel93Nbtu7VvUuRNLr6V&#10;rmtpeWp0o+nH7QJoCTQjH036Z/Wr0vpnSLdueLcllW4RgYAgWyYgDdu4As7aqkn0rduXCdwESX7f&#10;ctpXaf7EvKXtp3mTzjwtu87q3OUFpaUsegERwdSkISTVWr9rHzt+tX9Rl76v2bWF5Ax7FuW/a+6U&#10;pszk6ADgArhgdCPSyZxluOi2Sdkvu5cNdx/PV37Pd2OqtfI9gC0uMOtFpmQtkD1kMqJzcR1IHUdM&#10;c5+ofo31r070Sx6hu2x+lvsYyjIGUQX2mYHyiTU+KsOJ1W3kXDYdpBbiscoq2owIRgQjAhGBCMCE&#10;YEIwIRgQjAhfFK0oKqdATT7segMWXiZlnt1suFte3NuFS3QhaxoBNEJBpSg6nDm9clCQtQYftVXl&#10;IyqUOXRNygKse04ao8dwUU6pJSkA9aA9TjKNg2pbrknI0CzhbM6AMOadEWCxDitxqAhoAAkDwwgZ&#10;VVhjHaAFeYSSqMCFaPTI7DyI7iglS60GFYwLEjgmxuRgRElidER4v0xWrWVFRBNf5BTGUpUAAZlh&#10;bt+W55q5WpDafmISPifPCQB0CcEiNUnuXSCyS2FVUATpA/u4ci1LuTGWTCFHrySTcbkn6VyLPjLS&#10;hxJAAocvj5YdW7TEbTomVzL2BpxIfu+Kb9rb/NNnuR5A1+nrCB4jT+Hp4401nyHT+oiVvwuQ/AV1&#10;9ic2xut1VGw3u5R7fGistBxNNIKjpIIyNcbwuWIkkv2qMjlSttEDudXKUz25ipbjQ9VC80g9FEZd&#10;PDCgMdu0Fg3wTCVu5bn5jceHanpb0zUMf4coauoAHT4HEJdMX8NFaMcTEfGVzIfxLT3IjfC20rTZ&#10;7oxCsV3vEC3ykLiNurHru09VDi82VIKRRYzoSPHFgwLZMTJiACASxaO6QiCeQ3SAelSFGZhMW9rf&#10;emzxnaVWTj2y2n1hJ9CFHT6oNdQ0Agj4eWPsB0mz+mxrcHdoRrzouGsyfmXZEUcmifmLAmCMCEYE&#10;IwIRgQjAhGBCMCFyv/8AXgxx1/4yt1f9wX//1uzA86cZocctd2v8NhbyKoPqDIK6DKvUYgTi7SDA&#10;acHbt1Tq1km4JRmWd68l82rynsm4znrbty5xpr4GaUOiv3JNK54dXsd2Bo3cde0UUZZvHDdg/atd&#10;HMHJ3KfKPMkjaPHc570oS1BhuOsoSVtj51k/bl5YdwtxtjkszJxukmba7LzN3Cb8t2wd2BytrOl9&#10;S29Hpo1fOtZ6KVTIHHlyYsxdLWbQJaPFbpds7atm0rJH2/Z0+nHjIQhCfABIp0+PU4qFy4ZlyrZa&#10;tCyGCX8IJ4jAhGBCMCF50t6xkKp6Y90osV6x4sk3ZtgZceM63uKiyR0Wg0B8qjxw7jdbwkOO1MLl&#10;iM66FUW5ka8JG3N2NhqSP6p0ZBXxQrwPwwjK2cc77WnEfmFCygYFiqLe3N6eoq2qkoRGGXrHNen4&#10;DwNMKnJtNuAryWYuTHGi8q/sXZXDb24ypr6aayAVnPrU+H2YxAvXavtHuSIFaKx/MuNI7mhNvUhx&#10;BqAWVDPqPHC3k5BHzU70iSIUIZlcKtvHc5abq2+I6KVLSVlHTrUDxxgJ37fhZ+1ZNFXTO6IcFP0e&#10;0IBeZbAKz+HL4eJOEjiSNbsmJS0Q/wAo0Vu5vSywVOPW+3LbmKqKFATnTKp6YUjgzkwlKg7U2lcF&#10;vsSTaHJ1yvzd1vRBXQhAodKDTIJ+OJWdqNi2Yx/avMa5uuB9K/cpDccbislxVEpQCT5UGeIQAlXA&#10;tEJrWuSq07bm7ocFH5pPp+BpXSgfz4Uux8y4LY0jr+KrBLknmvENUG02QQnVH1VCqwMlFSsz+vD4&#10;RlObgMOHKid3LsLMDE6tpoapr6Uqc9NmtCaCtK59K0xNu1VSmBLRQ42tpwtqyKTQjyOAEcESiYFj&#10;wXzC6TXL7/EY8/cYzFcWdo8FCXd8Trxbbm0sNFSozBmoKfmqEanQkoCVhQKXFEBKwlaekvR30v65&#10;6j6bmdbwB/2fGAFzxmMpMHltH7zDWne9E7v5trGELU6Evw0c/BbpuN7XdLHx3YLJfHC7Nh26CxIW&#10;UJQVOtsIQ4ooT8qaqBNBkOgyxzBMgyJDgPoaluFaV7WHcFVZGpKkBuYz+cWFtthLbzM5oh5FdVCa&#10;UP24gMu2RauF6bdPyVswLwLQ2gEfvDVuR4Kat8pt9t5oh3F52hTbX1qCafIEqCaqzqa1yyxQumiU&#10;8UxA/fHto/wV6sSjZub5UEYk/wBvPXTn71eyLlH3RaX02F8sON0ClFBCtNKkUGeeJKNo4Ux5gcHS&#10;qkJ5Mep2pCxLaRqWq2pHNQRfrLD241HuUOQl9ElZQ7pyCSKafl6g+eLrYvSuSIIZh9qrV2Thws2w&#10;YyEiX0ppwbVVLW7HYubDkofukuJJANKAGta4cXQTAiOrFlCYsowuRMtAQ/BZEbgtse+WNaGVDprb&#10;XUAVAqDXGtsa4cW4H7iFv7Pxxm2SAe2J7R2qKrxuKY0zabpDcHroaWFEJFK1AIPifs/u4tljFi84&#10;SFHC1nl9QlCNm7A+LaQado+zfmlSTueZe7SqeygERhofYWkFCwofjp8DhlHDjYnsPGoIoR2KVPVb&#10;l+35sKbA0omoL8fYmtxPvSy7Hm3Dau40iNBuy1LRIHypSVJ0lCv6OXQ4R6z0+eRtu26mA0UVh5Qu&#10;BjrxS05Ye3faTaXLlcF3PSSW2PWW4mhPT00ZH78RAv5+TSEdnMsB8Spjwxo/s/JLVx3ddtwbf/st&#10;xvZnbRDfNDKWn0Q2itFFKcjqIFQfLCVrBFifm35iRH7ur9/YpC3jzuBgGHPRe7JxrabelqRZZjqU&#10;qKVrUCVeqodVFRPUn9WWJefUJB4yiOzg3sT3+UxuyFy3MgUoNC35qrvhNy2tdI/JVl0ly3IWiQ0p&#10;WkONK6gHzB6YjrEY5MDjzoJFweRUp1Cw48yPD7kg8xWSy3CDt/f8FoW+ZMeZDhIAqlQ1fOMgSPP9&#10;OGOBAz8zGkXEXMewg8FGdPzJYF2NyFOBGjgjQp+yt+bRtcUPSri1QClQfxEZHSB1z8sOIYdw0AP2&#10;+5WqeTbhVwAm6zyDdr04WdoWGbMApR1bZZb+BqulR9mHEsa3j1uTjHsdz7goefUoikQT8Eo/2R5q&#10;chm8fWQ2H0/MmCEEpp/RLnn8cR/8wxIy2CMiP737FFHMuu9O5erDvpL9yG3dyRHLXcwMmnhRK/Mt&#10;q6H7MPbmM0d9siUeY4d4VgxsyN7wmh5fktI3udcgb/4z7lbe9x3f7nY1TdvRHH/objJjhSjLlNnJ&#10;pxIAKWkVAoCUgnPPHG/rfLvYWbE2Zzg9uL7ZSH70hwI5D3Ovov8AS/p+P1HpkhkWrdzbekBvhGTD&#10;ZA8QeMj21bRa9v8AOZ7j/wDpB3L/AOn2f/7WxqL+d5v/ABrv/vJ/muhv8tdN/wDq1j/3Nv8A3Uf5&#10;zXcf/wBIO5f/AE+z/wD2tjz+dZv/AB7v/vJ/mj/LXTf/AKtY/wDc2/8AdSReueuctwwxb9wbzvs5&#10;gKCg1Ju8x1AUAUhQQ46RWhIrSuZGEbnVsq5Sd24QKsZy151KdWvT+Bjl4Y9mJNHFuALewCievA/I&#10;+908u7XtNwvs8wHLnCaWwqW6ppQU6Eempskp0qrp6ZA1qDniz+nup5UM6wITkd1+04MiQXmIkkEs&#10;4jKTHUOW1WvfWnSMePSco27NtxZmfljFmDkghjRnFakaEUXWvbUMt29hMdIbbCEaUjoARWmWO85u&#10;5XyxiwFKK4fc9Flb39BJNOnTGIDr0lgod2btTdHIlhe3fDvzsaZ6zqWWEBJZQEKoELHx8cS2ZmW+&#10;n3Ba2AxYOeJfitfHJuGRILdnBOtrZPMs0H666QoATQIDTRWVEDqa0pnXLEceo4tv5YSPeWTg5l08&#10;QPYku53PkXYCW5m94zEm3aglyTGJq3U5KWj+jh9ZNjNpZJEuAPH2808t9QlEtMBuYUlx5DMiOiRH&#10;VVCwFJI8QcxTEYRtpoytwLqtjFKIwIRgQohutnlQb4/Ltr7UhaklTjD9CdBFf2sj8KYuVm9GdsRk&#10;CADQx5rU2ViTsX5TtyjIkOYy1b26q2tsdveUSQ23Caieg2PSU2NICyqtDSgzwrckcCQO4lzV+Sa4&#10;9sdZjICEYbR4WpX2Jmx9tzHErTUJcQ8ljQASSo51FMssTkskR7mJdVK306UnAoRIRbv40onhs29T&#10;LReP7Nu1dZKykGhBSR4j4Yhs2xG5DzRQs/f+1W3pGZPFu/pjWLkd37E7+Q7/ACNubXekwlBEl0pa&#10;Yr/TWaCg8aYrOHaF2YB0FT3LZuXe8i2SKHgrZSoPDNngW2wwjcb9d6qK10BUojUtS1dUpHliNEZd&#10;WnIylttw4D8BxPaqHGJcAVJVFPI3LUZ1cG4WWHO9NAWtLTpBFfAJIpXDv+VYzCQnKPeycGzcjIwA&#10;BIDsFazN/WV1uu69kvNlIJ1IZbWDTrTQNRwmOnTt0tXg3JyP2Lw2Jx1gUm3zcTnJtwtu1tv21+Fa&#10;ILqJDq30FCVJR/VhKP159MPsXE/l0ZXZyBkQYhuD6pXGtG5cAZgK6UUxLSlxBbcFUqBB+NRQ4igS&#10;DRbBIEqc18ZZaYaSyykJQkUSkCgAwEkmqxhEWw0aALx9Mx6/1Xpp9SlNekVp5V64wYapzvk21y3J&#10;/wAFXx6sUYEIwIRgQjAhGBCMCE0U2m5WJR/s6AthRJLDiqBNc/3Z8K+RyxIb4z+ah5/mo/Ybfyac&#10;vySRs2ExDuk1UqS+ue78zjLyqhCSctFPlI8iMR/6XyCZAuDof2Kx5HURlxjbEIw2DQa+9LO8jptb&#10;TCjpaekxmXCPAOupQOnmspH355YksYASPMRJHsH5OVXL1AORIHvKdiUpSkJSKACgA+GI1P0n3W12&#10;+9WuTZbo0HostpbLrahkpC0lKkn4EEjGQO3RJkAhiuObvH4J5K9p3uKtXJ3BO53GLPuN599lhFUl&#10;ttLlVxJCK6XEaSdJpkPjjaOHej1GG2cahvsFrvJsnAk8DQrpm2TvK1XTttse5dtvpkK3PGYdbdQn&#10;JTkoAr6+SiRnjhnFs3PUnqOUrsdsbMnMSdIwoG7+xWM/9nxwBrLj3rKfbdpTYrDEs7eQjtIRT4gZ&#10;/rx07eueZMy5lTlqHlxERwCXMNU6RgQmjvDVFtrd2bPzQnW3Qn+kSdBBH2KOJDGrLbzBHdx/BMb5&#10;2xccCE4J1xt9rb9Wc8hkeFT1+wdT92GkLZlSIS8pCIqWSfbdw266SPp7eHFAAnX6agnL4qphedk2&#10;RWnYkoXRKg/Yl7DNPEYEJHv1tF0tjsFOS6BSD0otOaT+nDq1PyiD9mTWcN0WCLNcfzCGlTg9N5Hy&#10;uoPVKhkQR5eI+GMbkPLLDTgsrcnHbxSxhunCMCEYEIwIRgQjAhUZDzENhcmQoIbbSVEnoABUnGQB&#10;JYJIkRDqMtpsw9x3CTyxur93abYFiAheSfl/E9Q9Segw9zZysRGLa+aXzHv4LX2Rf86W7gNPzVTb&#10;CrrvDcTvJF4QI7bjZZhM0zS1XNavirC9y3HCgLMNQXke3sU50/HMf4kuOg7FJ+IlWpGBCMCEYEIw&#10;IWCfuN9le2e/TtT3DwDd1JjTpCBJtUsgH6ecz8zC6/0SclDyPwx1H9HvqRe+lXXrHVbQMoROy7D+&#10;/alSQ7xqO0Kq9W6bHqdg2jQ6jsPBfmwcN8A90HD/AH3WLiDaFlnN8gbY3LEYSzHbWVIeakJqvUjo&#10;2pFSST+E4/Zb1n1n0H1L6au51y/aliXseZLyjpKB8LP84NG1cLju3iXsXIEGO4SX629iZnqscJ2/&#10;NNpnlhkyAkCge0D1An4aq0x+H/J2C5IWydm47X12vR/YusYwDOQH/FLTh+Q9SKHIYYhKnRM+12OQ&#10;l5MqX8oSa6TmfvxNXcgANH8lVcbBk4lOn3pyKgI+qblIOj0gRQAUzxFi4wI5qeNgGQkKNw71dvPN&#10;RWytxQQkdScgMIxiQWCdykIhzQL408260HGVAp8CMBiYFtEQkJBxoqiUpTXSAKmpoMYJRfcC9TG3&#10;ZZZlwWh6CjVoB1DV1NcqDDO7A8FZen5MbIIkWc0orlmdOtljQiWQmR0ANKhPxHniUxbRkzqpdWyI&#10;WSfLav2oqNggPKkfWqFECtCR1JxLZEwBt+wVU6fYO7fwT2xAq5owIRgQjAhGBCMCEYEIwIRgQjAh&#10;GBCMCE0jFckb6hmoSlltSwDTw60FMPpyELJHaq5ffzOxv7VabrhzLTuIXoIU3EcCErWg1IV5lOMs&#10;O4JQ2ceCZSDSBdgOSr0TcFFyNHWHKghazT7P04df4IYmnJZsL9YxLvqaafmnYyXC2n1gErpmB5/D&#10;ETKhporPB2rRVcJpZUHnER2VudAgE/oFcZxDkBIyLAssKZilXDdK1OUoFkkdMupy+/EBcj+ozxDh&#10;Hh3K+Wpfo+mmQoZP/wA4ssqdqx27Ha3d0XBHogNhDKD4JA8vNRxZ8qXmzFqPtWnX46clZpi3Bnbs&#10;u6UIlyqukgfMkeAH2DDsECQhwFFKRtmECeJR+Xx7Db4m5LG4tbKwhL6VKrUHxz6EHCIum7I25iod&#10;lHWj5JcJ/JUlaQpPQio+/EforQvWBeowIVvKcLMdS28ikVGVf1DCsAHZNZnZEkJIgXhDzgjyAUOk&#10;mgpTLw64eXLGysdFGY+YJ+GVDyZKsiLDUkmQhNPEnL9OGsZyjoWUlO3GQqAkC4WiOiKj6cCqTWhN&#10;NQ+3D+1eO4/ZlC38SMYjbw7WdIaWW5T3o+mIwb6qHQf7LEg5tB3d+CgxAXSzCLan80sM2aHKjpMN&#10;4op1AOoah18sMTflbPiH4KWjhRuxGyRHxDq3YZuEdTzMdbupKAE1HXOuVchXChMS1Ako25290Yk0&#10;FH+1FW+l3E8BHcc0ooKmo/mzOMd9qGgqlPKyJ+Elhzp/akC0t+nty4x1fsrdFDjVPWi3ULZFPl+9&#10;SViO2BHJLFvuTcPbkNt5JX6iKEEj8PTw/Vjahs7plqMkrmUMeIcaprSdm7f3VHctFwbU/DpUR3wF&#10;NZ+BTXDqcjYDlq8tVHWtuRJoOONdFxPe/wB8mdynt+c/WGw9tV6nbO29ueE7M+rt59MOOpc0rYCy&#10;CAEDOnU9cfdj+kX6cdA9Z4uVmdStQyLtuYhG3OohEh923mTx9i1r6iu3cOUYRLAh3HPkmx7eX8Tv&#10;yRxgzbeL++C0nd1naKW0bgiAIuLKTlqkNiiXwOpIoo+GN6/VT+jnE6uZ5npu4Ma4XP6eVbUjq0Dr&#10;B+ALxTDp3qLyQIX4uB+8NQu3PinfnFfcZxjZeY+I7g1dNvXyOiTEkN9FoXmajqlaTkQehFDj86nX&#10;Ok5npPMu4GdA271qRjOJ1BHLgQdQQtxxsW8qInaLA8uLqWoe37Rb1pcjR0JcTQagkA5Yosrsjxop&#10;yFoQH4pMuy/p7kmQtH7sIIBp0Pww+sDwsNeSr2WfLuCRFG1bir6zRZkRrS6f3akggVGR8aYQvzEj&#10;Tmn2HalaDHRqdjpfxHKdRgQjAhffh4eWBeKycgQVhTa2UkK6jSM8KiRHFJ7RySMraNjH9S2WP/Ya&#10;yn9FMOBflHj701OPHl7lbp2y/FWFW+4yWAnoNVaZeZxkbwPzRBSZxo8KKv8Akt3ycTdH/UHQkJ6e&#10;VKUwnviKbQyT/ShtSvaWd6NJLLdwaUlVc1NfMK+Wf+o4x22nrE+wpP8ASnmqH9n7k8nVMuTyl5V0&#10;/KPjQDGYuRj8sQEtHFAFUiPX2+bPUqCX0LisocfW64KltpA1LKifIYW/TwvsQCCSAAOZ0UZdh5RY&#10;d6/KK9yzu45U7zO8Lee/N7XSTPiN3eZEtUIurUxGjMulhluOzXSnUE1yFSTmTj9wH0g9C4P0/wCg&#10;Y2LjQjA+TCd2bASnOURKRlLUsT3BlzNn5Msq6ZE8WAXWj/DY+1Ryr26G5d43cDAcs1wv8JESyWt9&#10;NHkRnKLVLeT+wXBQIBzpnlj4df1dfWfA9Vm30HpkhdjYmZ3ro+XeKbIni37xHctxemulTxnvXAxI&#10;YDs5rrpx8Mlt9GBCS3LHZFSvrHIbBerXWWka6+eqla4zcgUWDBKmMFmjAhcZ/vre3Dz5w73L2f3O&#10;OxK0SXLlCWmZfmba2VOMyWMxN9FGa23UZOgD7sfev+nH6q9J690a76M9TXIi1MGFg3CwMZf+j3H5&#10;ZRlWBOi0t1zptzHujKxxUVLc+ft4rHiF/FO96Fwstti2vh6C9ItZZN5kITOWHEpOhz5AjSwVnxPQ&#10;5Y2vd/ow9P2JzM+pyjGe7yYk2wx1Dkl5N2ahR49U3mAFsU11+wXXH2rd8XFfczx3bt3MqO37jJit&#10;SH7fOUG1slSAtSSV0Hy59aY/P11/oM+h513CjIXPLuSgJQqJbSQCG1dbjxsmN+AOjh2Ka3O3uh9h&#10;fbjtsbm5K5KszbSnlR0Mw5aJbynEiqkBpgqOQ6k0HxxuL019GfU3qu95OHhXnERJ5wNuIidDukAK&#10;+9NMjqmPih5THs/IKRu1bvm7Ve9Cyybz227whbiEHT9Uw0opfY1Zj1GVUUmvn0+OKf60+nHWfp5c&#10;ja6tjzsGT7CQ8ZNrtkKH704xM+1mj+FIH7cllvjSCmUYEIwIRgQjAhN7cF4cs0dtxpAUVqIoSRT4&#10;1wlMmOlVI4tmN0ncWAGqaT2/k+oY6GkpqKZq6HxOXXCsLdw6RKznbsWhWY7glqC3IPHMhttJYUNZ&#10;NRp1CtfHzGHEyBkB66exa/PFk4rOW/yuOpgaU6E0Hljy5QkKyw0DJSwgl0YEIwITalCLPuX0pVpU&#10;yAU5+NakU+zEpB7MXHFVy6I37m16x0705cRasatZDa1ICGilI6morlhWBESm1yJkGH5r43DZZ/EA&#10;pWWZHl0GMjM6CiI2gF6lRWZTJYeFUny+HljGEzbLhE7QuR2nRMn6Njbe4GW4qiliWFApJNAodDn5&#10;4rHX8cZeObjeKBBFOHFM4QGPIAaFWOp6wX5TIQAy+rW1q6aj+JIV4VxIdEy45uOIk+KIYjsGh7U0&#10;ug2Z+ED7ck8mFf8AGqnHAWyptOgHxH7X3jE7IMGHAqVga8qJbw0TtaJvfn7Xd+dxHbDCumw4yJ0j&#10;aVwiXlERYSQ87Dc9VttWrKhzoeuoDzxYcGcYnadXB48Kt3dnEFi4ooLMgSHGi1ydrvNG2+b+Irdu&#10;Sw0acioTElMU0ll5kempGnwoQR+rwx9YvS/WbfWsOE4UMQIyjyIDe7kuKur4Eun3jA8XIPMFZFY2&#10;Mq0jAhGBCMCEYEIwIRgQjAhcr/8A14Mcdf8AjK3V/wBwX//X6crP2AQvpFt3e7PeuFGhbbSlATXw&#10;1dTTETPJAFC3sf4OshYunQM3P4smvyN2Sbi2TARfOMbg/KlR0FRbPyOKoM/TUimdPDxxlayRIVo3&#10;sSk7ErZAZ35J6dm3Ce6rOm6b53REVEkPn0WA+mjhzq4vPpU5Z4xu5MYlh8F6cOVyNKNzWbkOA7a7&#10;kVxmkMSHflKykCuWVVAVxjOUZx7ByUbahcsTbTh2VUmtpUlsJUakAAnFZOtFsCNNV7xis0YEIwIR&#10;gQjAhGBCMCEm3K2RbpH+nfByzSRkUkeIOF4TNsuEhO2JhikYWO8OJEWZcnSwkUSkUSr7CcKCUIlx&#10;EAqPGKBxovT1rNojo/JSWgkgKAANammok9cOLcxMtNI5FuVoA2yzcO9XCtvRXPmeUsuU+ZVepPjj&#10;wZMo6ADl2LE4EJVJL8TzSK5sWCpzXqAoaiqK/wA4GHAzCOH29ybfy5tJH3ftSlG2+7bletDeGpNK&#10;ApoCPEdTjCWQJ0IosoYUrJ3RlXuYfem1dHXnJilPIDShQED4eOJSzERiwKrmTOUpkkMeSdNlTHg2&#10;9DkhwUUagHoknKmIi+8psBorNiCNm2DI66di9bqp/Z+RpJA0jIdSK5gfbhDHpIKWvFolUdxCOyiz&#10;QXCGo9QSkgpzCaivh+vCGP8Avnioa2BuHJU5VhlSpJkF1Gk+Vch4UxJW74tBgFhewZXZOSG+4Ksq&#10;1wLXFVMbopbQJBUcq/ZjEXZXDt0B+5KnGhjRMxUgfFM9DMiQ4UspJVmSAP04miRbCqcYSuHwiuqu&#10;4drlSHvR0lAGZJBoAOvXCE7ogPwS9nFlckzNzJXB/wDxOEqTZfcY493IzFXY40a1W4ovYS4oOqak&#10;hSnAOhMbyGZ8cfpD/pFsRzPSGfjki6ZTufwHAI3WyAOzfwJ4rXfqOYF+G3QAB+5dZHEe4rbvDi3b&#10;26LHckXiLMt0N1E9vJL+ppNXhTprVUkeHTH53es4U+mZd3HuQNqULk4mEtYNI+H2c+OqkY1DjROy&#10;4S1WuVBu4/DDktOKB6aQr5unkMVW7b8y3KA4ghTWDPZcZS13BW9ly/WXdTYKoctlTClJJAqr50aq&#10;eYxQfTs9sZ2TqC4/FW3OBEXjT8lGlrbcssoSrW84yU9EhZ0/eDjYdyIuBpV71RreROyXgWPMaqvK&#10;UqYVql/MVkk1AGZ65YIx2BhRk3lclI7jqkZKnrWQHCVMdAfFPkD8MZ0KyYHSh+9O2HfrlDguwYrp&#10;DLyaEEmgHmk+H3YZTx4yIk1Ron1rNuWIG2CQDQj8uSS9atITU0TXLwzzNMOmAUW5ZuSkGQ3Mt+x2&#10;V29CW2X6/UEKqonUQkUHgR+jFdgRO+QdR8oZle7kZ2MKJgABL5y9Xeg9uvYo2ejx5DfoyEBSf6JF&#10;cWUU0VEiTAuKKtY9nxJ0r6G2NJYUo6isJppodWon7cM8i+LETI+5T2DbuZV0RiTQ+wMpzVvJmPtW&#10;O+rSuQ+ktBJKaagSkqUPAZVzxRreGZXDwAr+NFt3M6jHFtDQyNBUe89ielkgflFrYtqST6SaEnzr&#10;U/rOIm/c82Zlo6nsPH/S2o2+QSHvuxyNwbVl2yGoJdKdSK9CU5gH4HCuLdFiYlwWeTa82BiFQhx9&#10;m8vbDtsjdSkxvy1f71oOhICmvkWlQ8EmmImZu9IvyFpzu0Lc9GWvGBDHgm83vPie3ufUbZ2yuZ9M&#10;stNOMxahRyFUqIpprTP7ziQ/RZUh47u16kE/tSkYPWMX7ksr3Jy/uBv/AIvZjWGORRIWPUcAJ8QM&#10;gaeWMY4ONjmpMz7gpe3hXJ6tFIytj7yTI/PGdxyTdE/hUQPRp10Fvpp/XiQF2y3l+XHb8ffzT3+W&#10;ACkq/D3JTivN8sWuRs/djQhbjtnztOt5VI/C80euknqMRM4npExdtF7cqEH7j28lXJwMJbTQj7UX&#10;N/7kV53K53GOR94Jcbk2+3QIxSokgJBUSWwcglSlFVBQVJPU44x+oc4jqBMC8dkCOx3LdlSfevrV&#10;9ID5vRwWYm5cfg5DBz7AB3ADgpo5S9sXeu3+Ndubs43Wu7XS+JaUY6CAlOsA0BNKZHMk/o6YsWf9&#10;Pb9jHtXLPjnNniKNxYE/eddWGihej/VSzfybtrJAhC2/iqSW7A/3L3evbx2rs/kDbPFt93Cx+d3Y&#10;IMtlJybWtNfTSeuVDSuZp4dA6yvQ9rEyLWObg3zbcH+XRw4HCpFA/wAQjY+o9/Mxb2XatEW7fyk6&#10;kczw72oHHtv7b7XW9Hu45/itxZ/IIrKn3JxJSnTp+UAjMqr+qpJrQFxZ+nFw50scloRDg/b7Pw1I&#10;SufVezDpgywGukgCHF317tfyZyMb9t8W23iXva2xxjDkifGdvsGCh1JoEiTIEXXWhr6alVp40pUV&#10;rjX+PZHpzrFoQO4RuRFKalvg/wAFfOrZkvUnpzIuyGwmxOTf6sd+jjVvi9Vvl5b56sHaBBjP8+Xu&#10;32+xPuNxYlwlyWoiVu+mpfoJLygFuBCSqgzoCfDH0S6V0yfqYkYcJGYBMoRBkQHZ6aByy+P93r1r&#10;pMQcqUYx0BJArq1dVG1t9xzsn5LbGzNjckWaZebmlbEWGxNaU+44Un5G0pJqSOlOuLLP0T1Tp/8A&#10;Fu49yMI1MjEiIHMpOPqvp2WPLtX4GUqAAhyewArKe4XWdtPg+yx9vhuEqeGGXH0HJv1Oq9QAqo+Z&#10;xqq1Zjk5szOu1yAeLcONERFANH4r5/irblNocnXm4PLSE6FCQpISR1UAOtfjiTGZspGEAOTK3Dpt&#10;sBnPeljjVc257f3Rtm9PruDMR11ppDpq4UlutFfAnpiD6lGNi7anbAiSAaaa/Z1Vpw8syhySDxRu&#10;S1q25H2/IkhM6NqQphwlLiRqNBRXXLE/n2SJmYFDxGit2BeiYCL1Cfl23FDs0lmG4CpTnUIFSlP9&#10;Ip60wws4sroJFG58exGVnwxJRiavyqw5tyS/6jYb9WoCaVqTSgwwZqKbBDOo4455i4q5c2cd/cW3&#10;+Df7GHXWProD6H2C40dLiQ6glJKCaGhyOWJrM6XkdNu+RfhKE2B2yDSY6FjzUNj9Sx8u151qcZQD&#10;jdEuKa1CZqt1x3t0C8Tm0qbYQpCEJFchXSc/MnrnizjDMLPlwLEl+S1MeqRnledMOIggAe1vv/Du&#10;me0Q7bFih+1tJaQ+EuHT0NRUZ/fij3pyMmkXanuW4MS1btx3WwAJMadoSHtvb71qlzZDy6oedUpC&#10;SkAda6sunWgp4YfZOQLkYgDQa/gobp2AcWc5E0MnAYe/4sqcXaKoO5DfI8g0XrK0qAJz8AfLCksz&#10;da8shm04JO10rycjz4y1dwRzSTuFliVyVtiEpv1tLrrhbJGkAD+s+JSfD+fDQHZjXCC1AH493t+1&#10;Fn1LWI76fj9gq8hJvXMdwkTHQ4LUwhuOhIIDfqZrrkBq/wBVcJWALOLERDbySTSrJPp9sGZlyp70&#10;/wBLKWnVvJJqoAGpy+Xy8sNTIgAcvxVrEBEk82VbCadIwIRgQjAhGBCMCEYEIwIRgQjAhGBCMCEY&#10;EJt3eDJRLYvVtSFuxwtKmxRPqIVTKvmCKiuXXzw8tyDGJo/HkQmc4sRIcPuSBcLxHv70G0MoW0r6&#10;ptx1pxOlQ+nUHwD5fMAR50p0JGHcLZsAy7CA2niofxTWUhcaPbX2V/JSHiIUsrWZMi22G7OmuJZY&#10;YQpbi1kBKUJGpSlHwAGZxkBwCS0XG13hclXb3GvcGh8f7JcRcdq7edMOK6wD6f0jSg5LkLV5LUCK&#10;/oxtjAs/orQehOq1xmXTk3GGg+xK6gjtmz7Y4l2jtGwsiBAiGGw0hoU9NIACdI8/HHE/pCX/AOn8&#10;qTuQLjPxrxVmvBrUBpUexZW438rMjAhGBCZm8lSJENmy21KVSJLiKBX7KEqClK+6n39MSWMBAmR0&#10;APx4KOvuwiOLfBKcDb0WMv62bSTKOZcWAafBA6JHlTCMrp0FByH4paNsCpqef20TgwzTtGBCMCEY&#10;EJsXWK7bpIv1vSSUjS+2P20ef+yT4fDD22XGw05HtTGcdh3D29yXosmNMjpkRFBTahUU6YbSiYFt&#10;E6iQzhXOE0orNudBU/8AStvILgFdAWmoHj8vXCxgYh2YdyREho6vMIpZGBCMCFFEtu4cobge2hZ3&#10;Pp7RDI+ukg/iPUsoPx8TiXlcj0yAuSDzPyj8SqbmZJkfLjoNT+CNxSoe+rrH492uNNhtBT9UtGSX&#10;FJ/CykjqB1OEcO1LDib9z556cx2qOxcfz5N+6FKbLTUdtMdkBKUAAADICnT7MMSXLlX4AAMFUxgl&#10;UYEIwIRgQjAhYr93feJwb2R8QzuYOcrs3bocZCxGjBQMiY/p+SPGaHzLWo+WQ6k43R6D+n/VPqNn&#10;w6d0q0blyWp0hCP96ctIgc+Kg8/PtdNtm5cLAe8nkFqO9ku12/nzkLcne0m1odVvCXNlme4irqCV&#10;em1HWs/ttJoMsbT9b+muofT/ACJ9EziYztEPCMyYFw4kGLEHgWWu8G9HNPnRFC/D4LpixoNWxGBC&#10;tJjr0eOTFRrX0AH8uF7cQ9SwTO9Iwj4Q5TL/AOOpylSEEpUzkQklJB8aDE3/AA7Ibmqh/GvuRwow&#10;p8FdRbLcJiaz3FpSCaAqJP6zhKV6NqkQPZROreJcujxkgcndOK3W1NsaLbayonrXpXzAxG3bpmdF&#10;OY2MMcMD+SU8NFKpEvjzbMApKilRI0UNMxnh9jx8VPaoXOkIQNWPDvVi3egbWVR6JebABCj+kjDg&#10;2Gl2FMo5n8Omo4H7VVtbYRuylTpxORoAMhl5fDC125+nG2NE1xrH6sm5P8k70oQ2kNtgJAFABlT7&#10;BiEJLq2gCNAvePEojAhGBCMCEYEIwISK5eGWbqm0Op0qWkEGop9lB44S3gHan8cYm35g0BS1hVME&#10;YEKw/MIyJBiuHQpJAFcga+WHPlFnHw4KP8+MZbTT8Vf4bKQRgQmNOt724NxJhwVGN9IkFx4GigFf&#10;sjEj5n6aDkO+gUBkkOw4cVe3yYxPjo2lZlF8pKfWdJqEgGuZ8zhpj2zbPmSpyCbQhvLBOhtAQ2lv&#10;+iAM8JlWSIYKpjFKKi84tpvU2grI8AR+nPGcRVtE3mTEOA6aV9vjDdpkR3ELbc0kUPh8QcStnH8Q&#10;L0UNczAAYkEFQTxTa4Ny30tU6hbYQtdD5j+bGs7NwxyZkaklbY6qNmBCLN8qnOROTuSYZEhQat0R&#10;R0IrQrKf2j8B4Y2JbsnHDAeI69nYtSWxEeKRAA4K/uN6iptLr0ZWnSlVAQPAZjGULBEgCnMsmM4v&#10;Et7FYSG1W3j+NbEn55pQk/7c1I+GG8PFfMuEVHAUATvjNelHQx/QSB+gUwgS6tIDCir4wWaMCE2r&#10;hdI6JH0DlFNKFFFJNQcStqyQHFCNOSr1/KiJeWag6tqFdps8LQlxgqSpJqldSSPtrhA3iCx9ycDE&#10;hQxoRof7VRvjbKWkKcVRSSPlrTWPEZYVxyQWA9vJI5kYiIJPs5qxXc33HPR9AhtKSAkpqSemSvDC&#10;4siPGvNNJZJkW20ag/bwSja/okwEqCA2BXUFDxrnmcM7u7czqRxdgtuzc+9Nl+YmJLK7SopSokkU&#10;oCa4mI29wafBVqd4WZPaNDw4J6QZjMlsJC0lwAFQT4Ygp2zA8hwVvtXo3Azh+KvFLCUlXgAf1Ybg&#10;J4SwUeWNxlyVPsbhP7xSlhQ8Qr+fFB9S2ZWLlvJi1GDciKqKx5CTxCq7eVF9P8pnUWYzpaaNPDqK&#10;42Taum9bF2NN0XKRAhSMuBYJWkXVUdzTBZSgVAUaAZk0ph5Gw+pTWeVsLQiNa8K8ljf3Zdlvbz30&#10;cUK4o7jrCi6w0KK2HUn0pMV2lA7GeT8zaqfpHUY236H+oPVfprmjN6TdNuTNIGsJx/uziaEJe9h2&#10;+oW9l4fmO5ch/cd/CY8qQN8CX2vb8hTNvSXQPRvKFNSoyFHMlbfyOpSOlKKPjj7r+kv638GeM3Wc&#10;ScL0RrZIMJkaUNYk+4LVGT6Snu/hSDdq238B9nXuB9gvbm3wFwZcUXkWqK6qK8kKLa5TiSQQnPSn&#10;1COvQZnKpx8c/WvrfF+pXqSfVc6JtWrtyO6IPijaDAgHjLa/t0V9xsO70+z5cKkD4la6+1n+IJ7p&#10;O2Dnad21e7TYnLWhpS0i6sQC1KiHqgqZT8khlXgtJyx9Q/WH9L3RvV/SodX9C3fMoP4UpvGfNpGs&#10;JjjE0VKx+v3caZs5Y29oFR7OIXVxwj3B8MdyXHMHkjgfcMXc1guSTSRHcqQuldDgOba0nIggY+K3&#10;qH0v1D0llzxOpWZWLtvWMg1OY5g8xqr1HIhOIFsiQlrzf8FN90v1m2LtORuTeExm32+2MrfkyX1h&#10;DTTaASpa1HIADqcUCxi3Oo3hZsRM5zIEYgPKRNAAArJaHkWwJkUFSuXDva/il+37hq9ydj9p+31c&#10;gToxUhdzkOmPbgsHSQ3p/eujxChlj7NfTv8Aov6p163HI63e/RwNRbiBO63b+7Hu1Wt871TbsHbZ&#10;G7t0CWPbT/iPIvdXdLvsXn3ZrdivMBoSIz1qdW4w6zWikrS4NSVp65ZEfHGsfr7/AE22/pNj2c7B&#10;yJXrNyWyQuACUZM4IahB96c9J9QfriYTixFaaLoF2b3hdt+8jAhxd222FOuWTEKXLaYfWrppShxQ&#10;1Gvlj5k4/QM3LhK7Ys3Jwt/PKEJSjEdpALe1bAGTboCQCdAaLJpKhpCknLwI/VioKQX3AvVip3S9&#10;7HbD2WbZjbq7kN2Q9tx5qlIituqKnpCk5qDLKaqVTzpT443X6K+nfWfqDeNjpGPO8YDxEUjF/wC9&#10;I0Ch8rOtYIe7IBc9ncX/ABXPaxx/uBmx9vu0bnvWOlQ+omvqEFoAH5ktIXValeIV0x9SvSf9EvWu&#10;pWjc6pkWsU/uwi9w95IoO0arXuT6rs2i1uJl26LYZ28++P25dxnEsLk7Z9iujbjpUzJgKCS5HeT+&#10;JsqA0qHiCMiMfOj6mfSzO+l/VJdMzJRkQBKE4vtnA6EcQeYOhVtw+rW8y2JxB7RyK1e9x38T9u7h&#10;/lq68e7T4XlS4dsf9ASZzzzSnSBXUhKE0oQcs8fQb6ff0l2vWPSrPUrvUrds3ob9kAJbBykSdRxo&#10;qfl+pzjTMBb050UEq/iyeU0tpUnhBCa6qEy5NDTyOj9ON1j+iPFdv5rGjfuxevt4qO/zZIf+jU/d&#10;pfui+4B7mG5NwbPt/Fo2tt65Rm2mJ7CJOnSpdFNh59I1hQzOnLLPLHIf1u+jPQ/pNh2DidQ/UZBm&#10;RO2djgN8zRJ2sedVIYHU7vUJkyhtDUNVlVwr/Dn9ldv5bh85cjMT5N8t81E6RahJH0CpSVBxKikC&#10;pTr+Yp6E4gpf1Uep7HRx0iE7e02/LF7b/FEG2s+j7aPqykcf0/jyn5hBcF24PqujxllmKyiPHSEN&#10;tpCUpAAASBQAAeAGPmZKRkSTUnXvWzNFWxgvUYEIwIRgQjAheHG23G1NuJCkqBBBFQQeoIOMgSKh&#10;eKP4XEnFNrbkN23bNpjJlij4at0ZAdFdX7zS2NWeefjix3esZl1t966dvyvckdvc5om4swjoB7gt&#10;Qfuh+27f+WO3neF07TVmzbxfhuFqKw4WUyMqrZaUkjQpwVA/R446G+j/AKiwPT/qLDyurASx4XQZ&#10;khxHlIjiAWJ96rHVMKV2zIWaFvt3L8z7fnGHJPGm9JGweRbNNs97YeLTkSYytt31NWmlFgaqnxGR&#10;88ftf6d1vD6pjDLxbsJ2du7fAgx2s/DSnDXsXLc7UrUtsgx5FdlP8NT7bHchxHynde6blEObdsjs&#10;FEWLC9T97LUs6yXUD5QhI+3PH5z/AOrP6z9F9aYtnpPSz507V0znd2tGLBtsSakk6rdnprpd3Hmb&#10;s6Bmbmu0mdcIVsZ9aYsNpHSvj9gx8KYQMiwW45SEA5SENyhTYVDhSHNRokBFMqZHPphz5IjrIBu1&#10;R/6qPAK4Tcr8lsr/ACp2gOQBTWngaVwm0AWEh+CT/VNwQ3dL2tWn8pfTQVzKR+jPHpFsfvhZHK7F&#10;Zu7pbgtn8yivRikH8SDStOlRhWNh/kIKU/Ux7l4j2uC5b07i3g6dCqlDJJCUgnIUHUnCUrshLy7X&#10;DU/eoqUzLU+xVot2ssVJcstmWpVQB+7AFB4/N0+77cYGxI/PMD2/kiMDoAUSE3/cjaWLgkQohoS0&#10;g/OoDwV5YUhCGMfDU8+A7k7hjH97ROdltphtLLY0pQABT4dMNySSpkARDBVcYJRGBCMCElTLTHlu&#10;JcVVBTWmkAH7ajDu3eNoMou9jRukHRuSvo7RZZS1qKtI6nDeRc0p2J5COyICr4wThGBCMCEkXi1R&#10;7tF9B6qSDVCh1SfPC8JbD2fgkJ29wZNaE25doMmw3T/fEY0Cxkcs0qGNU9QtfyLJjfs0jLh94TSI&#10;M4mJ1CurJPVObNnudWZkboehI8FD7fHG1oXI3Ii5aLxPLh2Ly1J/CdQl1U6RA+SY0teYotptSh9p&#10;CanLxoDjIQB0LdhTndt1HuSHuJiHuqzSduORXHGZSNDgdaUhOkmihVxI8PIYWjHyiCSKcAfyScju&#10;DAH7lyCd63bbvr26u6lzmbjO2yZPHO4VFV4iREKUEPOOVEptlIoEgGiwkV1ZnrjeHo/1LLod8XK7&#10;DScQdRz7xwWs+udHGbbMKOPlPLsWRPHfJGzuUttt7s2LNRNhOEp1IyKVJyUhY6hSTkRj6WdO6lZ6&#10;raF2xISifgeR5Fcn5WJcwZbLgYj7OE/cTyZIwIRgQjAhGBCMCEYELlf/AOvBjjr/AMZW6v8AuC//&#10;0O6rGv1eEYEIwISTdLe5cA22hSUJQanLPyyw8s3PKdROTjm+wdgD7UqITpSEp6ADDUqTAZesYrNW&#10;a58Fg+mp1KT5VwqIHgEhK4I6pCul0DrPpWaU36oOYB1H7MvwmvnTGM7UwHAb4e79ie4121u8en3d&#10;4V1YbnJltrjzkek+yQFClBn40w1tyOhonuVYjaYwLxOiX8LqMRgQk5+YuI5p9FSkAdUAH9WFYxpQ&#10;skjJuCaTzlbsm4Q5eYI1NOVTQdCB4dMIyx5xLhTVrLteX5cg1NU73LlBQiqXEk+ASQSfgAMLC2eT&#10;fBQm4BJsiVd2/TUlLbaHVhABrqFenwrhxGMaitK9iSMiNGqrr8rcTn9W+nzAUmh8uqajPyI+NcJb&#10;2owWWztK86b5HV6bfpLQkHMlQUfhTpj3wtxCPF2K6izkOH0XUFlxIrpVll4088JmG1ZxL0RIt0GQ&#10;56jzYKhTOtOnQZHCkbkrdBRN7mPC4XISJKsCmxWGvJKtQQrpX4HD2GTwIUNcwG+Q8XbgvF3XOetr&#10;kR+LRKgQShfTPLIfdj21GMZOD7wlrt24A0oU5guvG37xFvzLe179EUt5pNFKIqKAZKPiK4YZFiWM&#10;TctkAKPjIENorJZa2zeJFjjvFTBa1oCySUE+GWHlr/tERMirp2L/AJIIJ4U717huQU2h1mQvStRJ&#10;A6nLoaYeTjLeCBQKMsyh5RjIsSra03Rq1tuJUgqKqUpQDLC160bjcGSOLlDFBo7qhLu0yV8qlaE/&#10;0U5fpxlbsRtaJG9lzu00C02+917e0zv07OHYXHim07y2c67drehxKQqQEtkPRQs5jWkVTnTVju/+&#10;nr6qD6X9fjcyn/TZAFq7/oAnw3G08J1poorO6fDNxmgfGK1+5YJfw/fdNyBfO1279rPKNtMe+cdS&#10;3ILRfbotuKTkw4KfjZWSB8DXDP8AqYwuk5Xqu5m9Ivxu278YXJ7C8RdI8Ve3Vhokem51zCxPKlAA&#10;kkORwW76ZHEuK5EUMlJIp9uOHR4VDwO0jsUp2llzkfgVzb8c6rlZSAEH8Wpk6k/+dJxq66f5Xn79&#10;Iz/H9q2bEC9bYclEdrmpnQUSE5GlFDxSRkofpxtAjatbXLZtSMUqYEmqLiU+mpKhUUzH3dMeaaLw&#10;UKs7ah5mKG3MqE6QfAVyBxkVnMh6JSx4sUes/wCn6Oo6K101y/RXGGwarzfJmenJ6e5LVk27cL56&#10;qYIFWgCQTTr4Vwxv5McVn48lMYXT55r7ODap9xdu3LbW2J8xY0SXEJTRJB0o1DVUg0rQnpisX8mO&#10;RcjGOg+/gtndL6bPAtylL5iG7h+aV9u7Fg2+c9IcbQuL8pjitSBkoKqMNcjOMoARJB4pbD6NG1dl&#10;OQBiS8eJ71JeK0tgowIUd3DizZdwlrnOxdClq1LDa1ISonI6kpyNcTEM65bG19FESwrUi5CfEGFD&#10;tkZEG3thllsUShIAA/RiLlIyLnVSEYi2GFAFeYTS6MCEwd3bWl3CSxuLbbv0l2hZtODoseLblOqT&#10;iTsXhGJtzDwOo5do7VCZeJ54cUI0K5vPdAvF+vfclKm7iiJhS0222oUhBBBoD81R544X+oMI2c4w&#10;gXAhFqAGpJqwBJDmpcswdgAPp39HLZtdIiJBj5lz8F0YbH5e2twV2+ceDkUCOX4ERgLcI/dkpSlI&#10;B+AP6BjuzB6vb6TgYxv0BhEVDEcNCy+dub0W717qOV+mq05Fhx1P27Vqp9zjifd3HvIlg7ouO5S5&#10;EUuocQQcmysjUsEDxTlXyyxzn9Qul3MC/b6jjlw79z6n2/cuuPpd1i11LFu9JyYsQCD2toOytW51&#10;1Wx3cHcJO/zJV8zWtLce6vW4I9dZABX6ddWrPr4fE43lndfnj9HOXEHftA7XXM2F6bty67+huOYC&#10;b7Rwro32ouabtw3A5uPuq2fvLcD7gKb/AAbgshHqLP08kSfTCajNZRpr4VrQ0oeAegwudU6hac+K&#10;VyJ9oL+zRfS/1iI9J6JkxjGkbE4AafNHY/HR3bjo4XTNyGHeWrcw9v7YVpv9jhupfag3iHHmOVoU&#10;l1tuQ2tCF6CQCADQ0r1x9H8Gz/KyfJvztzIYyhKUB3ExIJDr4oXul/qofxIRkAXaQB9rELTp7Nm2&#10;+288O7yu2+9kWsz2eQd0txbu9aIqnobSSwGmGpXpF1kNAnSEKATU0GeOmvqjezxlWY2b89v6Wzut&#10;i5ICR8Tkxdi/FxVlof0Vh2fIuXJW4uL9wCW0OGagLOG7FDlm7lu+mf2Ey/cngch2lzjxm6SHUcYO&#10;2GEaWVu9KtBQb3UzkzQQXE0qjIKzB9LFlu9B6Rb6yOhHHmMgwA/WC5P/ABTa81/J/wAMw4Hjw4bl&#10;XYdX6hLCPVRdj5e4nyNg+QT2fP8ANu48vuU77E5O79u8PkXlCL20crQOO9scWymbRbIsjbkG4vXe&#10;UGBJW5cXpwK4rB/AhbOWlWoBRQSuv5OB0j0zYxjn40r93JiZzIuzgLcX2tAQpKXEiXEM4dhszEze&#10;qdfuX/0l+NiFgiEQbcZmcm3EzMqxHAGPAvVqwTvLun71eReCuA+8ngnkk7Ee5o3JYNiXSxx9u2qX&#10;HanPS7hClXVl64svOFK3ItUMnJKSPnOZNqx/TfSsPLzumZmP5wxLV3JhcN25EmAjblG2RbMRQTrI&#10;angqnm9Tzuo4uJn2L3lfqbluxKAtwIEjKcZTBkCamNI8uKa977hu9vjTljnd7mXk1/dcbge3Waa1&#10;BXtOxwPzJ+72Z+WyJMq2x234yI8gNkaFK9RIOrSK4dWOh9Ky8fBGLjCyc2dyJl596fli3djE7Y3J&#10;GMjKLioDHR1G/rOodOv5XnXjMYkYS2+XCO83LZkHMQ8REsXDuNWT6tnJHuQbLPAW8b3zBbL2zzff&#10;bBGuDCdtWyPJszMtKbg/GhPrQtEltcLW2pTrfqBaUaFVXXCF3D6JlDNtQxZw/R27hgfNmY3TE7BK&#10;QBBiRNi0ZMxLiieY17qePLFvHIjI5NyEZ/w4iVsS8RESXBBg4qHdm1Tr5+71u5e39rnc3d0X6N/6&#10;ifJa9oQpT0CCt23WKSuLHdREiem2ifIQHSEpeKlqClKKzoGIvo3pbAln9OhsP8XE8+QEptO7ESkD&#10;KTk24nbUxYBgGqrF1T1DmQws6QkP4eT5USYxeFs7QRGLATNaAuakvRWEPm/nzs+7E9k7K443Jb91&#10;3Hka/wBr25sx2XtZvb7Vrj3PUUCfAYKG/UbKHSflSVqWFK9T5qyJ6Th+o+rXr1+3K1HHtzu39t43&#10;jclbZ9ki5YuOJYBhtoqjc6tl9D6fbsW7kZm8Ywg9sWxCM9AYhg+r0DvV6rO7gPizuG49nXGXzhym&#10;5yG3LaYTGYVt23WpEVxJUXlpVCGt0OApASsnSE9STlrXq2fh5giMXHFhiXPmTubhRh4qBq1GrqSw&#10;ca/YJN675jsw2Ri3PTX2rY9s6+Q7laWozNG3GEBBbBNQE/KDn5458zceViZPAnX710/0nMhkWhEU&#10;MQARyAoE8MQqtyMCFHElz8m5gsV1cALctp6IK/sqUNVQfjiRuDzMScRTaRL2aKmdRjtlGXeF5tbA&#10;s/LG47W4c5IZlpJ66VDTQHyGPYkTxrchwePuWXTPCZR7ipJxGq4owIRgQjAhGBCMCEYEIwIRgQjA&#10;hGBCMCEYEIwIRgQmTFixv7dSZLiQhxuO2lH9+D1V8adMSZkRaA7fco2MQbhPYE8Hnm47KnnFBKEA&#10;kkmgpiOA4BPSdtStM/vKdzO8OH+1U2bZ6TBXvGSbYmQSUuhkI9R/00jpqTlXyxb+m4sTcqaxq3BV&#10;nPyDCHhDPTtTE9s3tT2rwP2bt8ovIYkbn3q209IkaR6saM4qjcZJOacs1dKnDzJvylfZiBAEjtIC&#10;jbdkWbD8T8FtY3sqNZhthUhBTbYjqFOqSmqUgN0Tqp0Fc8cc/Tm5G9mZUpEC5MHaCanxElvs6msk&#10;CyLdGiCPuop4hy4s6KiZCcS40sApUmhBB8jjo6UTbO00I4KdjIEU0VzhJLIwITRt+mRu64PEisRp&#10;hpIHkseof14kpjbbi3FyfeyjofOexh+Kd2I1SKMCEYEIwIRgQjAhNeTtvS8py0yFwUuH96lABCq+&#10;KQfwn4jD6N6niD8uz80xNr+6WVL+w+3R/ubtOqgJLyUrPgVpSsJVTqKg0OYpjI5M9HblQU7izj3r&#10;H9PEc/efzqra8bdgW62/V2VhDL0NQeSUjNQRmUlXUgiuWMrV0u0jQ07lhctiMXiGaqdkKU3NhNTG&#10;skuJCqeWodMvLDGUTAkck9iXDpk3vezka7p23tmGu6XCmpTTZAS2PNxXQfZh/DHAh5kyIR5nj3BQ&#10;+RmxxztAc8lbOWTl7dbJt7kZiyRlnStwuandP7WkDIZdDhE5eLi1BMyNAzDsULdzZzG2I29qtL7M&#10;hWOCOH+Lh+/UP8Nlg5NhX41KUOrisY49qV+X6rJ0/djz9nJRVuybp2Q9vYnxt2xW7bFpatNtQG22&#10;gAT0KleKifM48vXTdkZSWwrVqNmIjHRLmGqdowIRgQjAhGBChPuO5u2523cE7q523U2t237Wt0ie&#10;620KqWGx8qB/slECvxrjYHpX09d9V9Sx+m2CBO/cjbiToDIs/sDlRmVkRw7crktIglcM3F+yu8z+&#10;I37v7dvnkyIu08T7XliNLVEWERrfGUfVVHaKjVyW8mlV0rn4ADH6ic256e/pB6DcxcKYu9SyIbo7&#10;w8rkhTcQPltROgep1XLm6/6pviUw1uPLQD813q9tXbXxB2j8O2rgzg+2C07etCSGWisrWpSjVbrr&#10;hzW4o5knrj83nqz1XnetM+51LqM/MvXC8izCmgAFAANBwW8MbGhiQFu2GAU841wpJGBCMCF4SlKa&#10;6QB55Y9qkwAF7x4lEYEJFmXyDDq2k6lgHIZ5+Rw+t48pdgUNdzIWaankEzLhcpE4gOUSlJNAMv8A&#10;UcTlqyLWip9/JlfNdArBOnUNdaVzp5eOHKjwzqVY7LUZlMdoBKUigAyxUZSJLlbRhbFoMFXwknCM&#10;CEYEJs3a9pj6WoKxqBOrKooMqYlrOO/zDuVayszy2ECH4pZgvplRUSE5ah08qZHDC5Dyy3JTNi4L&#10;sRIcVe4QTxGBCSHbHbnZyLgpFHUEEUORI6EjCZgHdPY5M4wMHoUr4UTJGBCQpeo3JtttAJbQonUD&#10;TOlAMSNtoRNWf4KEu+K4GAoDrxVJN6StK/p0lAbRUpI6HVSlR8MZ/p9tOZSIzAXYaDlxdXzN4grZ&#10;ceSopS0Kmop4YbSsm2w5qQtZMLoLcEm7feUzDn7pnVbZeBDaSSPkGQy+OEMgAyjbjqNVETk5JXza&#10;ccx7MhxSA2XCpdKZ0JqK1w5vHxdymceO2ATnwyT9GBCMCFGHKNzj22w6aAOKPy+dB5Yci7+nhKeg&#10;APvWEMf9TchACpI93FMji+1qt+z7tupzJbqS02fgD81PtOKP0a15lzceJVq9T5GzbYjTaH+3sUiW&#10;1m3uWVtqIyUu6QKmvy5VJPljZ5MoScmi1Udl+DCNdH5NxdJt/wDylNrUlgFS0gVIOVAfj4nDi1ve&#10;qZy8mLCOqdu5FN/T2Z5NPpdaagZUOnLFaxgYmY4qUt0lHvTnxgrMjAhGBCj2Ra5RnLKk+kFKWUHw&#10;8wARiyRuiMRxZlQJ4s/MNGcluXcvCdxfkraoM4q11AFM9FR/qyxDX7sYyAA7eSvHTcG7dtkykANA&#10;+oPJXa0yIbH5qy4l1DhoCsZ0PTLEhanG7QBu5VfJs3MIkkg1atft7FaR7hdHnkNxydTYNAAKZ+Yw&#10;6lbhEV4qNhkXZECPDgPyV7MukpuP9LKZKNVDUgCtOuWELdkO8TpyTy9lyjHbOOvs76KBO5juO4v7&#10;TeKZnL3KTctdhtz8ZD64kVchTH1LiWWytKKUQXFJSVE01KSOpGJ7pvT7vU7gtWyBIgs5Adq/gpCx&#10;jjImLNsAkuQCWAo7Dt4rX9uL3zPbssfptWnd8y4ocC6pgWK5o0EaSkOGXHYPzVNNOroa0yrsjF9D&#10;Zt59+2BDfPJ37tgnpxdtaOpmPQswuBAQHLdH8CVQZ9/72924o13K9eoMgn8mf6eBqThU/TjLdhct&#10;N33P/lqxw6VkiNYh+W4LZjwNy1tbnzYNu582SHE2K+xEvwi80WnFN6lDUpBzSag5Y5K9YQOJdGC7&#10;zjKoFWJ0CrYsyx5kTDEULaOnxaYEpUBy9t1bUpa3AR4itBQeGWNiY4GNCNnkAO4tVVu7ZkR5gozq&#10;tLuDkmOlLlAtKqggU8KZnxOJGFoWzRRN3IN2IB1B4dycu247rbK5DoycoQSTUjEVlSDgDgrF062Y&#10;xJPFOfEWrKjAha/e9/2yu0f3ArXEY7hNv/U3G3IWmHc4jhYltBSSAn1Uiq0A56Tll4Y6a+nf1d65&#10;9LrkpdKvbYTbfbkN0JNx2mgPBxVV7O6XZ6gP4gqNCNVyyveyL7rHt281W/evYXvVe4dtLuTajHYl&#10;qjqQwpeaZkN0ltz5MlLSMfYu/wD1E+jPqn0u7jepcTycgWiIz2iTzAobc4tKPiYgSotVfyLK6fcE&#10;rEnD/DtC25d2XbB7kveR277j4FuVxFqXdYZQorcU0y44EpcDSlkZtqORIqPA5g4+RH0x9W4PoL1B&#10;jdUuw8y1ZubiKGWwkhwOEhqyv2bi3syzK27Ej2Ouaftz/hjfcB5T3w7aOX24GwrJEdKHZ0h8SFuh&#10;JoTGZazWFDoo0Hnj9EPqv+sT0v0XGE8Azy7sg4txjsEX/vylp2gVWpMb0vkXZNNogcdV15dgHsj9&#10;oPYRYJ4s0d/de4bs0lmbdrmEhZQM9DDSPlaTXPLM4+CX1c+vXWPq1OEMoRs2LciYWbegJ4yJrItz&#10;04LcPTei2unAtUnUlYn+5H/D6bB7tFROQuBN0yNmbtsza/pEOlS4iyT6lCpBDjatXRSenjjYn0M/&#10;qCufSbzMTIx45GLfkJXBQTiwaj0IbWJoozqnQY5zShLbIaclpQZ5A/iJ/amlR9qXiJcN77aTqjxC&#10;tk3uJ0qPTdR++QqmfzVx9PT0z6UfWqMr9uUMO/8ANJj+nn3mJ8Eh3N3KieZ1HpFCDKP+0FnH2Z+6&#10;r7zfcjyg3xjvjiw22BMQ5W5Czvw/p1JFRVTgCTq/Tji76x/Rr0X6M6WczpPUfMvxlECz5kbm8HX5&#10;ahueisnTuq5mTPZODDmzMob93f2mvc272NwWPmu2x0bhftMZyCbWqWG3WkFWv1GG15EKPX44uv8A&#10;S59beg/TjHyOndUPk+bMXI3RFwWDbZNUNw4Jn1zpGRmkTjVqM/3LXt2q/wAMb36c2yFT+aDD40tb&#10;SiD+YK9eW5Q56I7JOkEdFE0x9BPWv9Yfpn03HZ0/fmzI/wDR+GA75S17QA6quJ6Xv36zaA7dV2n+&#10;317YXAfYJwXB4i22yNwzm3XJUy6zWU+q++5+I6PwpQnokeAx+dT6r/VDM+q3VpdSyYi0NohC3FyI&#10;QjoHNSTxK3d07psOnW9grxJKzouHEnFN0c9a6bZtMldQdTtujLNfDNTZxz9j9VysMbbV25AcozlE&#10;V7ipvyoch7grD/EhwrpDf9j7JpFdI/KomVev+5+OHw6/nRP+PdH/ALSfD2rEWID90e4JScs9l2O5&#10;b5G3IbFviRlekWY7SGm0oXlRKGwEih8hiIuXZ5m7zJGUjVySS45k6phkWxAAhgyW56U2ndyXG/6q&#10;4N1y/pDpl8cR9k77bcYn4FJY52ybmnJhFT6MCEYEIwIRgQqDzzEVsuPKCEpGZOQxmAXYJMkRCbab&#10;5MuTn02245fANC6r5UCnx8cOjbFn5y3ZxUdPJA+VXqbJutKdTk5ht1RFElFUjwoPPDb9RbBYRLDt&#10;TPzpDioX5+5C2J268N7j5r5euxNt21AfmvISvQD6SahCQM6rVRIr4nF29OdKyfVGfZ6fhQ8d6cYR&#10;o7biz+wV7lH37/lQM5mgC4Wu0PgHnL+IB7/J3ctywtnb/HW0ZrBWEoSAlhtz1Y9tZrQuOrSAXVk5&#10;Cvwx+kr136k6b/S36Wj0XAe7m5MJal/FKO2d2XCMQ7QiFpvFsz61f8yVIx+wH5rvxsOxr5s+zx9t&#10;7VTEYt8VCW2UoRoCEJTpSAkdcsfmHuZkLsjOYk5LntJq63nG7KAYNTRKTlutO33PzTc0r6qQn8Dd&#10;MgT4JR/dwgbk7/gtjaOf5lNpSJqVUTfN4zGy7b4zUZv9hLhzp8QMejGtQ1JJ4sncLEj2L6E7z1es&#10;qc0lQBokNfKK+YwbLQptPvqlhjHmvf8A6myk/NNZTTMaWiM69OvQ49ELMdAfesf0p5hUXb9fIKC3&#10;uCGmUwR1ZFenmk+eD9NE/wCGdp7UhKzKHD3KxemK3RdIio8ZbMSJVRDiaAq6CgwrC1+liQTU8lnZ&#10;tkyBIYJ6YZqwIwIRgQjAhGBCMCEYEIwIVtKlRIEdUqa4hhpsVUtaglIFaZqNAMKRiSWA9gWNAkK5&#10;T0uwUXC0PJWlJzW2sKH2ZVBzw+x4h2I/BQmbKVuIlDgeHJJ0PcTzbaWnk6lVA1E+HjXDueMNRRRN&#10;nqBA2kOU7YshElr1EAp0kgg0888REoG3RWm3MTDjuSDeLC8t/wDNLS56EpIoR+yoeRw3u2reTHy7&#10;ocfEHsWE7f70dUh+pbb5pROUYU2OdJoQkj7D4g41sbWV6fmRZG+2eynw0KbuLmtCFdKg7ghtlyLc&#10;kqDYJo4BSgGdT/Ph/a9SxJAnbIflz7B+CU2SiKFas+8r3ke1ntD2rOkXjdFoul8gLCV22DLEp8kK&#10;opKW2Saq+Fcdr+mvpD6i9WQjcwcHIlCQcSNswDc3k1O1V+/1e1jUlKL96x5/053th8+cbvWnfG5I&#10;seU7EChHdQdbTrqkNISnUkUXqWCoAkhIUojSkkUL1P6M6p6FyxidRszsXDoJRNQxLuHG2jO7Ow1I&#10;d3az7WXB4lx+K0i+3LfrLcOQuXIPHDzT+ymNxyzZXGHlKbUyVJNW0lASElwrzCjXw65dUfSmcyL0&#10;P3Qx1492ntf2Lnn1jCI2Ea1HsW1zHYa0ojAhGBCMCEYEIwIRgQuV/wD68GOOv/GVur/uC//R7qsa&#10;/V4RgQjAhJ71xjMn0GwXF/0ECp+/ywuIcdPgkDICgVt6l2e/qW0R0+azU/oGMmjH7MsfFwovptPq&#10;ZzHlOU8AdIz+Ax5vakQy82cyr6PDiRR/g7YR9gz/AE4SMilhEQ0RNZbchuNq+UaTn5UFa49gdpde&#10;EUVO2uKdgtuLGlSkivgTTofvx7MbSWRE0CvsJJVGBCMCEhXlDMZk3QJFWBUggEFJ6gjC8JbaaJLy&#10;301STZ51p9RdwioSllwiitFClXiD5V8PDC0gTStOCT2C0e9LSVfWXBDjJqywFGtcioin6hhNvLDI&#10;oSDy/FLOGycowISM3+/uylKyEYBIHxUOv2Uw5Phiw4psKnuSzhsnKTpd0t9t/wB+OpbyJoT9/hhW&#10;NsnQJGU4w1okKRuT121N2Nh2SopyWhPygn4/y4dCzsPiICYTyYgMEqQ4Dm19rvXRtomapsrdKzmD&#10;/reWI+cxfuiD+F2CiNAmzY4dhUymfIkB2Qui3FKWBmc6UOJm5KdvwxDDTRPoY9sgE6j7aJRulven&#10;vIVbwgtgEApoKEdQTj2zdFoVcFMsrGldI2AMm3Kt8q35vIKRWgP6+uJSFyMvlVdu2JWNQrbDtM1a&#10;zPU+jd9PTq0Lpr/DXTlq6ZeeeEmemqxlHcGOhoVxO9mvfJ2wdvPubcv2Pfl0aZG9LuIcC4w0OJgs&#10;vAR47jCwVEJLjscLccNQXVrKdKVaR9Aj/TZ6ru9H/m0bMfLMPN8re1zaI0ls57atqxJ4qvZPUrLi&#10;1EmhOrmpJJqXOpIHINENEADrDbcQ82l5lQUhQqkgihB6EfDHzylExLGhGqVSnsndDnHe9Grsqv0E&#10;8pYlDwTU0S5T4eOK31XC/W2SB80aj8lZ+nZGzwn2JU5Q2s3sfeguEBITa7x86KfhS7SpFR01DMYZ&#10;9FzP1NrZL5oU7W/YnHUsf96KbuLgqejAheUp/ZT16ADHqwASoqw3hnWpUZaQ2kLJ0kUSfHDEZFul&#10;RUsO9Spwb0HJgQwfTQc0WW1SLvPbhxUFVSCqmQAHXPwwX7osRc05LHDxZZVwQiHrXsHFZGWmx2+y&#10;JcbtySgOEEitegoKY1jevyvfNwXQmLhW8IEWwz1TW3FMkO3Ry0xU0W8z6CRXr6hClLp5ISDmPE5+&#10;FLdbtQtYcZOCTMy0+URBDP8A6RIof7oZqvCSnKeVKIoBAR7zIu7f6IBqGqS70Z8QoyYcNqI2SQ0h&#10;KAT4hIpXFJkdxJ5q3RG0MrrCaVRgQjAhGBCMCEYEIwIXOp7ubbbncdZGnBVP9m4RP3T52OPfqEB+&#10;th/9yj/05r6J/SImPTbjf8ef/wAO0sU+Uu7jlnl/j20cabsc/wABsgShhaV56UiifDVWniVE/fil&#10;9S9TZXVbEMe6fDDTn2fap7ltPpPo7D6Jk3MqyPFcd6aE69nsZlcb57wuYuROMYXEe5ng7brekIaU&#10;VV+UCgyIrqp4kn7K0I8zPU+XnY8ca4fDHTuZq09qx6f6MwulZUsyyGnPUAN29zdgA7S2tN7u85fe&#10;4ba4JU4gWRioQCEqGgp0lOlSTn5GuXgK0IP8z5X6QYT+AacaHhX8+5eQ9GYNrNOeAfMPeK83BHu9&#10;/JN3tQnKsfcpsFyO2heu/WxgpcFRpkSUMrNAR8wSskeAIBoehjvT1w2M2yY/8SA/2ix+BKk/V1kZ&#10;HS8mMtPKuS9sYmQ+ID9nvXXrj6EL5ErFjtU7Tdjdpmwr3x/tKdKu0S+X657geVcAyVJfnlBcaQGk&#10;IT6adA01BPWpONgeofUN31FeheuRjAwtwtja+kHYlyal68FSOidEt9DtStWyZCc5XDubWTOKAUpR&#10;aVuxL2cXtz9q+yLd3R7h3jZmFSps2/7BdmMItrz8e6vmElxCWi6hh1lDTrjQcOtatYUhVMdRervq&#10;WLHUL0sC3YmdsY2skRJuAStx3sXYyBJiJNQBiCFz56a9Am9hWhmzvRDylOwSNhInLbwcAgAkPUl3&#10;BWw7mD2vNj7/AOT7/wAicYcg7u4yZ3tGYi7otu2J7UeLc0MN+ih3Q604GJBbohTiQQU6hpBccK9M&#10;dM9e3cHHhYv2LGQbJJsyvRJlbJLkUI3ReoB4tWkQNp5/oy3k3p3bN67YF0AXY2pARmwZ2ILSahI4&#10;PSpeZt0dhPC144t4n4b2yqXYLBw/uaw7os7ERaFF2RaC8ptqUt9K1LQ+t5a3VCi1KNQoVOKxj+r8&#10;q1kZWVc2znlWblmZk9I3NrmIBDGIiBEaAcFYr3pnHuWcfHg8IY12F2AHE23YSd3BJJkdSeKQ732H&#10;8Svb15n5P3VImXg8xw7TGu9veUhEdpq225y2toj+kgOAutOEqKlGiqFJSMKj1PfvWcPFgBAYk5St&#10;yj8xlKYuOXpQjRqjV1H/AMitYE8vLJNw5FvZOMvl27DAgNWoOr0OjLCvij2f9qIm7Rv995S3tcmO&#10;NrnAm7RiypkVce2iI+2+GQ2Y5DoV6aWiSBRoBtICQKbe6p9RpwF23bxseJyISjfIjISmZgh33U1M&#10;qayJkakrU/Q/RccnZduXrx8mcTaBkCI7WoxFaAR7IhhRZM789r3iHfWzt87Ze3DeYEzeO92+QGLl&#10;GXGTJtV4aCUsrgkslPpoSCmiwVUUqigaEa+w/XuTh3bMxC2RZx/0xgd225aOonV3NDRhQUWysr0Z&#10;Yyrd2BnMG7e88SDPC4NNtNOFXNTVNjcvttbGa7Zt57A5k3XvLlGZcnjfxMl3Gtxjz4bWqOqyNtI0&#10;RXBpAbbSFBROggoISJTH9c3f11m7jWrGNGI8vbGPgMJGvmkl5CtTQjUMaqByPRVqGHdt3Z3b8i8w&#10;TLxCQFDAAUNKBjy0osfPbut/djbLRu1nuEVuBG2/qoQ2o1u8xVbgSx6SzNVcVxc1AuFAb9T56BRo&#10;EkY2F6wudPnK0cPy97S842d3ku427BLsd2pUcVpbolrLsb45O8RcbBcbzAOO5u1meq2cWm4XCzSB&#10;Pg1ToIrlkfgrwzxo29ajeG0+z9i2diZE8OXmQo3u7j3qdtvbwt19V9K2Cy+ASUK6ZdaHGv8AJwpY&#10;teHNbuwOrW83wikuR/NO/EKrcow5TLkWzw71HoHIE2O6DQVoVaVUP2H78TWENxlA8YkKu9Rj/Dfk&#10;QlPfziY/Ju29xDJmbGdjJI6VXRaQFDr50z8xiK6b/gXLfESB91CoHDIjdHaCn5hJbARgQjAhGBCM&#10;CEYEIwIRgQreQ99PHckaSr00lVB1NBWgwEssoR3kR0cskrbt3cvdqRclxlxNZNEOdQPA5eBwjbnu&#10;Dsyf5mMMS4YCQk3EaJdwso5GBCMCEYEIwITHVOgzNx/UuPIjN2wOIUFrSkqK6JNQeiASKHxJxKCE&#10;oQYA+JuH2rzUbuBk7gbUwOQN0XG4yIu3dt/1ktYDVRkQOrp/vE+HmcJ3b9rpFieTfpGAc8K8IjtP&#10;wUfk3TIiEOOn59wXMh7uEHcG8u9TY/bze787LtTjduqipqy7Md0OLKSAnUU/hoSAnxrUBh6X9Sy6&#10;p067nG2IbDPaBxjEPrr2F+PZVVPKtmN3yiTwqWq41FfvA05VXRbb9uw+P9sx+O91Wpc+HCitRYUq&#10;I2UlSWkBDaXEoIAXl1I64i+ieq8XrNvzbdwWpD54TIDcyH1CsE4eT4LkXHAj7aqSuO4e8k2v8r3V&#10;HQYNCloOkF0I8A4OnTHIvrPI6YMk3+nTlG47y2giG7nE6j7lKYcbgjtuCnbqy+p45vFoccb2neno&#10;ERaioMABQQT/AESegxacH6pXLVqMMizG5ONNzsT3hH6I26QkYjlyXhvaW9raoXCw39cqUk0dbkBJ&#10;bPwonp8MWPG+p0DMxysfZbPymD7h76FJ/prkKxm55HRWt23ZvZmL+T7ms7nok0dehq1BSBnRPikn&#10;x+GNx9N9S9MzgJWr0YnhGfhIKQuXbkfDOJ748lfbP3Xsv+0jjNleERt2OkradqhQdC9NCF510/HG&#10;wrtqcrQl81aGLEENzFEpYv29zRo40PNTOp5lpv1FKCU9ak0GfTM4roHAKdoFb/mVtTRP1DQ+GtI6&#10;/fhTy5cvgsN4HEK8SpGmqCKeBBy/VhNmSoXrGKyRgQjAhMeP/bv+1Dnr/T/lVTp/p0oKdPGuGY8z&#10;dwZWWf6TyA27zPg6XrbuPbl2uEyz2efGkyrepCJTDL7a3GCqpQl5tJKmyqhoFAVoadMSkrc7YBII&#10;B0JBAPNjxVZZglrDderHrd3JW3dqbguGxrHdIZu77TS2oIkNl9lxwgV9AK1gFKgvMdCD0OLXj4cr&#10;0RclEiIdy1CBXXTUMoDIuHFiSBThyd1IEr0+IbLF2vtVky9x3gFanXOtf23Vn+ik9BirQB6tM3Lh&#10;a3CgA+4dp5qnwgSWFSVaK2jve8Nhvcu4pBboKtxwGgcs/mGeJSNyzYL27YHaaqww6a3zSPsTw27t&#10;ez7WhGHZ2vTBNVqJJUs+aldScNb16V0vLh8O5WGzYjYG2KcGGaeowIRgQjAhGBCMCFh97gHE945w&#10;7K+TOJ9uuojzbzYZzTK3PwBSEerQ089NPvxuj6ddft+leu4fULwJhYvQnJtdoNWHYKqB6ljnJx52&#10;46mJWoX+F4413RxF2w7u27u9gMSbrdhPQErCqNtp9AVp5nPH0P8A6o/qL076jdZs5PS5Gdq3ZENx&#10;Bi8idxoeWi1B6bxJ4duUZipL/guoTHzHWyUYEIwIRgQjAhGBCQL5cFQWQ0zTU4CM/AedMSOPa3nu&#10;UDm5HkBhqfgmFizqiIwIV7b7e9OdKWQKIzNTT7ssMrlwWhVP8fHlfNOGqkaM967AWRpPiPI4rM47&#10;CwWwbU9wdXOEk5RgQjAhNB6wOLnOK0BLSidJCh8pPjTE1G/siByVSlgvMnQHSuivLbDvEJYYUtJY&#10;SftyHgPLCFycJVAYp3j2btksSNoTjxGKxIwIRgQjAhGBCMCEkTrRHlfMn92c66cq+QOHsLxt/bRR&#10;N3Fjcrp3cU0PpkPXSLtdxRUj1Ct4IFAUgVAJ8vtw9uXNsTcFOSiYwNiPl+0pcvCVXm8DbraQzCg6&#10;VKSP2jTIfZiNsRFiG/idOxObNvee5Lqfqm5SWW0IEcJ6jIg+VOmG1XVnAgI8X5cGVwXGmxRSkpp4&#10;GgwoAU3cBU1SYrZopxCftUMZCBXrgJGum57LZ45eeeSSK0Skg+FfDGcbUu4DiaJA3ADtFTyGqxf3&#10;RuK5b2vCbfDSVVUEoSPI/Z+s4p+dlfqT5FnR6nm34BbI6bhDp0Tk5BYtQch+ZWQEq1s7T2JE2msh&#10;Uh0pJAyzJqpX2DFh6ZYNshtIipWquoZX6u5K5z+AVlcbwm3pBhKKW0oSkJApUnrl8cWyFqniFVXJ&#10;Xnm1stH7PRfYe09yXbQmUymMwuhJKqKof7344bXM2FrQuRoiFjaXTovHpzr5EsEMfubeA4sjpWlE&#10;pxFY4NuJmdZKYsweQ7E5sIKxIwIRgQvKm0qpqHQgj+bGYJCwIBUfbitCZFwbSlIIQ2VBIPzE1zrT&#10;yrh9CEZivdyb+1M5ZF3FAFtmFW1qqsG2yHBHjuBIZQCAkEVA6kkeeHTxx4kR4fbVQU/Mzpidxq+z&#10;4K4e28/DZU8y5mmpAAoaeOfnjOOQJFiE2n0+VoExOn3JVuFv+qt7bgFXW0ApIpnl0OGdq55ciNAV&#10;LX7HmWwRqBRad/eqmx4ftu8iR5zqGnZLlgaaQ4sJU4sXyC4UIB/EoIQpVBX5Uk9ASN0+j7ZlnWzE&#10;OIiRJGgBiQ55ByB3kDivfTwIzYPw3f8ARK57e1/2teEeZeE+OuTeQuUH9v3LkubLt1qgxrcmQgSI&#10;7im3G1OhXyqSpJBr0II643/ndduYl2duFtxbAJLtQ10W6Mrqs8ec4Rg4gHJJZQz3Ne3Ejt57c77z&#10;VF3Au8SNvbsVtyUy0x+7bQrJh95Sa+kpyooFUBqKVxI4PWf1d4Wtrbobh+I7U8xeo/qLotszx3f2&#10;Lq/9p1l572+OKtssyn3Yv5a8tbrzvqLJemyHiwlWVG2iotoT+yhKUZ0rjir1L022Oq38siO4yAAi&#10;GA2xjEnWsizy/wBIk00Goup5UbuVKAIZ2pzFCKdoIPato85UW2WwxWVBoBOlAHXyyGKtbiZSdkxy&#10;JxswIdqUUfYta12njtmXVtUNZzTmkU6DFfyotVXDptxwYHvHcnXiHVpRgQjAhUHJEeOpLTigkqNA&#10;CcKxgToE3lcEKE6q1YntKlrh5BScxToQfGuFJWtoB+wTaN8GRjx+9KOGykUYEIwIRgQvClJSnUSA&#10;B4nLHoHBYOAEgxbuXLgqCEhSanSoeXjXEjOz5cX0UFazN1wwanA9icOI1WBGBCMCEh3q6OW5tuLC&#10;RrkvnQ0nwr5n4DDi3B3JoAmV655YVg/ZrLZ0ombull9/8QarkCfBKR1xiL07nhtBhz/aoKRJ+Yry&#10;qRI3Jdo0xtlTESGCUhYoSroCB4ZYUhb/AE0SCXJ+Cd2LZJchgE7cNVPowIRgQqSnG2T8ygnxzIGM&#10;wDwWDgUSBOvzTbgg2hP1MlWQQg5J+KiOgw4jao8qAJncvi3QVKovWWDBb/NN7yEuL/ZZSaJHkAkf&#10;iOExfMvDZDdv20ULOZOvuXr82vd2bEewsC3RRkFrHzkHxSnwwCxG18/iPIaJaFky7Avje1mdRcmS&#10;H3l0pUuFP6AMuuF/OIDAABSUcaMVpS/iCti3J/2ud8t7NjPyZQet63QgrW56Ieq7knMjpUdPPHfn&#10;9MnUbOH6yw5ZMowj4wCWA3GLCpoOxU/r2OI4sto5e50g/wAOpxXB2z7XW1Td7SLfMuM+5y3FFstu&#10;uBbo0OLJAVmBlXoMTX9U/XB1L1lk+Vd3wtxtwDEGMWjUBnGpqsPT2OBix3CpJ71vHG2pEeqINxkM&#10;IoU6QrUAPvx86fNHGIKt5xRwLK9t+27bb3RIoXXq19Rw6jX7+mMJ3pGmg5BOoWI29E4MNE7RgQjA&#10;hGBCMCEYEIwIRgQjAhGBCMCEYEKLObOX9kdv3Eu4OZuRpaYNk25CemynVGlENprpH98o0AHiTi39&#10;A6Hkeo821gYcTO7emIQj2y+4DU9gTO/ejjwM5UADlcJW9e5b3Of4gXm6Vxj22pkbO4utEoF1bD7k&#10;WOyzqoh2dJQQp55Scw0D8Pjj9HnTPRfpD+l/psc3rRjldQuQLRIEyS1Y24FxGL0MzqtEzysr1BPb&#10;a8MAe5u88+xbee6/kzuM9kjgO28hfmzm97c0mLbGkSVqLb0koA1Pk1UlJIJ8/tOPkd9OfQ8Prl6l&#10;njW2xbdyVy9PaB/Dg77YDQmrDgr5mX5dFsiXzcK8T2rWHtH+LJ5RZguJ3zxNa35RWShcO4vtoocw&#10;ChYyp8MfWLN/ofwjIfpuoXYxbSVuJPvBWsh6gFSbYfsJW/n2kPeU4v8AcvuF32LCssnae6rCyiW/&#10;CddS6zIYUrSVsLH9FXUHPxx8xPrj9AMz6QRt5Mrsb+PdkYRmAYyhLVpDtGhFOCv/AEHqEc0mAeJF&#10;W5hb0sfN5bUSTOslpuCtUphKlUpXofuphxG7K3oWTeVsS1C5qff27ld7bX7WbvxP2nz7iNxKlMt3&#10;h23LcLqIWfrNtqb+bPLUU5gY+jX9MeB0bL9UWv51G0YCMjaFwR2eaPld6PyehK1z18ytWSLLvxY8&#10;FwQcY9t/cRzxuY7e4t2hedxXJ13QtMaE84Q4o1PqLKdKVE5nURj9ZXWPVnSfS9nzc3Is2LYFN04x&#10;8I/uh3I7gufrWNcvloRJPct8nHvtAd5Had2zSOfuRLSy/JlSm/W2wAmQ49GyQtp6n9W9nUAHoCCc&#10;fmT/AKl/rN0f6h9WsY3Sx5gxoS3XJRaNzcXaHExHPmtxdK6ZdxbRM6bveG496zf4p5Ut/CW32rDt&#10;niq6WWyqZW8pyMylVHUfjSpI+bzKR5Y576L686f0iPlW7BhHUkNWXH2clSM705k5h3SuAnQU4KcN&#10;p94HFN63N/Y3cnr7buSggtNXFv0kuBY1J9Nz8KqpzyPTrjcPSvXmB1KXlubZ4bqA+3RUfM9N5OEN&#10;wG4D+7qspo7zMhlL0ZYW2oApUkggg5ihGN0xkJBxoqCQYltFcYzWaMCEYEIwIRgQuV//AK8GOOv/&#10;ABlbq/7gv//S7qsa/V4Wnjfnvk9hfHF+uez9yXC9MXqy3CdbZsFVjkpdYeiOBp31NQCAC5qSAFag&#10;UK1pSNJVuDH9D52RATiIMREjxaiQJcdwZ35hnq1hj0q9IOAGIcVDVSRtf30vbj3R6/8AaLek+wJa&#10;0aESbBcz6urVq0mFHkH5aCurT1FK50UueiOoWG22xLunGnvISMuj5HL3EfiVlv2w+4d2f92m/bjx&#10;n25blN8n2q3pub9YEyGn0S+GF6Uz2WXXC2tSNZSgpHqIGqpoKl1P0/l9JgLuRDaDLaKxNWf90kBw&#10;D7jRNb+DPEAMwwJbh+CznxSFHIwIVF91mKwp540Q2Kk/DHhICyhAyIEdSmk3fReFKtkRlTalDNSh&#10;lp8T+jGVmXFmZO8nG8kMCCezgng22hppKG8gkAAfCmPSmADL3jFZIwIXlSkp/EQM6D7cC8ZUXwn6&#10;daVJ1Ch+Xzy6Y9Aqy9B21Ub7fs91ZSyyugjFPzlKwCQfBXif0ffjLdO1MgAM5I7KqTu+RO2KncAB&#10;3sPd8XT3/K/paKtZDRp+A5oP2jC2/gf2qD2bPl/YrWU5d2YqnH1tN6a0Deok55D5qUr44UiIvT4/&#10;FYncBVgldyQYkH1pFApCASPjTw+/DcCrBLOwTbTdk20CDHaXJmOkrUhA6E+Z6DDs2+LsAmJui0G4&#10;8ldPTt0BIjx7YtLihkoqToGXia+eEB5Y/eoEicnsVFUOy7YbQ9eG/rri8a6QApVfHSPADGInPILQ&#10;8MR9qqN171fJ3dcoqkFy1LbjkEEJIKkmuWScqUp9+EDhjhKqcG3KI0VV7fG3X2PSlMSKECqSwrKv&#10;gaYxGFcgXiQPakfYfckZNw4+9YSPy8oopIK1sKSlNcs/Dph15V8BhL4rBgOCUE7XejvOu7XmNtNO&#10;fOlojUkGnUUOERlUAuA046LOEjD5SyZO4rpeWpLMG7MeitskgpqUqJ6UP82F6w8duoHDj7VZsbys&#10;yJtXDtJZj+T6Ku7b3mIDU5XyhygpmCD1/XibsZHm0Aaio+bgHCLOCHanvTZ3DaU37b86xKcUwJsd&#10;5j1EmikB1so1JPmmtR8cT+Lf/S3YXGfZKMmOh2kFj2FlXyHovymfcI7QeWeyTuiv/F/JjakuOSnp&#10;1vmpUSmVFddUtp9Cv6WdFeSsftk+lnrrB+onRrOZhmgjGFyB1hOMQJRI5cuYWj8vHlizMT7O5dj/&#10;ALC/cvyx3E9nTrfLD650na042yJOdNXH46WwpCVnxLQ+Wvjj83H9VnorA9G+owengQjkW/NnbGkJ&#10;ksSOW7VuCuOBdlchXhRbsJkJmZFXDeHyrBBH84x8yAWVihI2y44KXtkvJ5R45ncb30g3K1pHoLOR&#10;IA/dOD+Q41XnW/5Rki/CkZa/j+a2XYmL8FBLV2VayLXuBtcWU2r0lBaFAFQ6UNM9VMqY2fCcbg3Q&#10;II1pyVIvYc4SLCiVoM6HcFKagq1qbNCACCPjTrjMjYOSYyszhRk/LXtW+emm6IjKUltSFJR+Eq+w&#10;eQxC3cu38m5u3krDjdLvsLuzQggaE/2J83zdU+Ha3It1iqjPLBCChY0nzz6/biv4+HEzBgQQPgrx&#10;m9UnatmN2BjI6MaH7cU1eOpjMO+KYcJSX0FKRXKtQRl55ZffiW6nbMrbjgVV/T16Nm9tP7wYd7v7&#10;6fep6SpBB0kZGhpjX7Mt4Apj295pzfdxZfQSthhgtLPRKVg6kj7VZ4sU7JjixmDQyI29ra+6ihIX&#10;QciUGqIgv2Pp+KXb9cJFpisymaemH2ku18G1K0k/bUj+XpiGswEiR2Fu9S1yWxm5pdw0TpGBCSYt&#10;4t8qc7bYy9TjABXQZZ/HDydiVqIkQwOiibWZbuzNuJcx15JWwzUsjAhGBCMCFqq73exTlXuY5Ni8&#10;hbNu9piNxIEa3ojzTJaPptuPvLWpxpt4FRcdIACQNPjUZ6H9T+lb/Wr4vWpQDREQJOKAkkuAeJ5C&#10;i6o9Deu8T0xinHvQuEmcpkw2mpEYsATGjRrU176YW/6I/uP/AO7e2/8A3cn/APAMa1/8vs3+/a/2&#10;p/7i3V/5u9N/4d//AGbf/wA1VY/tG9w3rI+uv23G2dSfUWmVOUUpy1KSlUJIUQOgKgD4kYUj9Psx&#10;/FO0BxYyPw2B/eO9Jz+rnTmOy1eJ4AxgHPAOLhIc9h7imzYvbT3/AH7cS9vW7cMLW2qinPQe0BNS&#10;NZp+zkf5MLR9AXiA1yNSRoaN/aE/v/UyxjCZNqQMREgGQG7c+lDyI01BWQvB/tb8rce8z2HfO7r9&#10;aXLVYbjGuCBDckqkOqjPpeaSpDsdLaAopGqi1U6A56hNdL9C5GFkwu3Jw2wkJBjJztIIoYsH41P4&#10;qgdb+qeJ1DBuWLNq4J3ISgdwjtG+JEqiRJZ6eEPqRwO8PHTy4hRgQjAhN217otF3usmywVEvQ6ep&#10;l8vlkehw3hdBO0cFK3sG5jW43JCktOfuTiw4UUvKk/sq6dCDj1JMk222mBaA6IKdKXVayK/KD40H&#10;gMObl43WfhRR+PiQxH8sMCXbh7FYt7gii+uWNyiVJSgoIPUnqCPMYcHGItiY9vYmcc+IvmwdQAR2&#10;vwTixGqwqFN5bcMGKJiUhyQ++oqLaCKJI+XICgp4+dcXnByt0m0AHFlpjq/TjYjvAeUpElgdP2ce&#10;ZTvg2aDY9nrj3BPqIKCtYCRWqugH2YhZ3pXrwMKVYexW6ziQwsQxmHDOeblMSz2O8bblwbwpCQXV&#10;6ShSc0JI/ET+zlix3r8MmMoVpWnE8gqLiYV3p8rd4gVLMeAbU8lOjZToBbI09agimNfkMt3Agimi&#10;jblqQlGyZNuH45xRHQB1qtQpQDrTyyxMdPDXBLhFz7lEZ8hG0RzorvkZtTFy2NZsvqI7qVrQPBKW&#10;AhRH+2+/EV0wv58xoRTvd1VcaP8AEgOSkHCS2MjAhGBCaaNsrRuhW5nJbivkKAxQBsDp4ePxw1Fr&#10;bLc/sU4c0eR5AiBV93FOzDpQaMCEYEIwIRgQjAhGBCMCEYEIwIRgQkuTZbNOcDsyIy8tJBBW0lRB&#10;HTNQw4jclAUJCT2gVb+xRW25De5hcbhgH6aAhCgBkhRUo0FOny0xpb6jkw6ZAEs912fWnJQlsAZB&#10;7B7uz8eC5TORDbN1e9oxZ95h2VGlbliQmqEEtqWkIjlKVEAJQ4QSK5CpAJyPQHpmzHF6PaEQG8ty&#10;OBfV+9VK4PMyCDzbuXUhO3RvnYL6bPdG2rs2hNUuIJQ6B4a0nKvxxpHP+mOH1Um7iylZJPy6x7W4&#10;juUld6p/LpeXcIlT+x0yZe5OQrrJ/NFTvoCkktsIHygHpr88bGwPp30vCseTK35hOs5av2clTb/X&#10;7m/w0A4Kxfb3RdFKVdrs+r1PxIaOhOfgKZjFww/SvTungC1Yh4dCQ59r6qLu9ZvTcA6qVrXxTFi2&#10;uPMi3GVapbifnIe1aiTkClfjSmInOsY+YTbuWYXIg0eLN7lsvExzG1GU5GEiK1/Ps4L1eFcobHtq&#10;rq5JYusVgjUgtlDmmuaioeWNM53oTpOSCYidkniC8R/yeSs2PYyZyEIGMjwBoT2d6a6d/cW7tWI2&#10;5YP0jzozW43QA/8AsRP6jjX8fS/W+gjfgXvMjGojGVSP9QpDIhGFL9swPEkae3RXzm1+NYLPrXC9&#10;OuxWgSGlSyUgHwoDU4cD1X6hymtW7G2RpuFtj8aBR/kWIBzIsO1JLbnBNPmeKfAaluD7MSkz6tjo&#10;D7BFNgcXmndbdszYzf1nGt9oyaKDDqvWbzz8fmGGVj6g5HT5eV1XHLim4Awl7tCn8MZg9mdORqEu&#10;2fkKdbbkjb+/YwhSHDRp9GbDtenzeB+GN89Nz8XrdvzcOe4DWBpOPeOXclIZJtnZcDHnwKlz7OmH&#10;qnEYEIwIXDp7k/AW+eePd233wzwpa2pN6uq7M6xGSpDCFLVYoD77ilZJBUpSlqJ6qJJqTj6L+jMy&#10;OJ0WzdukgDfX/wBpMAe6g7KK22b8cawJzLAP95UG7u9pfvX2PLscW9WCIUX+em2RXY1xZfb+pVno&#10;cU2To+NcXq36gxbgJEj4Q5cEUSUOrWJOxNA5o1FkF7QO3bpwX7mn9k+RGWm5W2Yd9jT4xb9Yl5tj&#10;SlthQWlKV+qUK1EKBSFJ0gqCk6z+oD5vSWs/vyhV2YE1JDF6UZ46u9GMX1m5GeLuGhII967L9ux7&#10;9ubc7nIW5WfpCWyzEjHq20cypX98rHB04wxLYsWy9XJ5ns7lQsDGMPHKnIdikzEWrSjAhGBCMCEY&#10;EIwIRgQjAhaMPfV9yOZ2GduLG19jxEyt179EmBEUs0RGYCKSJCgM1HSSlI6Vx9HP6dPob/5y590X&#10;7ps4+NGMpyiAZSlItGMXoOZ7Frb1H1n+UWgIh5SoPzULfwx3cxs3mjt63LsOPAXA3BtV9hEjU6p0&#10;PR3gpaXQtXzfjJBB+FMbA/qH+iv/AJQZdgWLpvWL8SYSkAJRlE1iWoaVDKo+n+ojPhJwxB+C6gcf&#10;OJbDRgQjAhGBCMCEYEJrbmj/ALlt9IPyEjLoAc64lsSW0kaKsdStvESHD3Mkm22Vq4Q1PJWUKqU0&#10;IyFAD/Ph5dvm0WZReNhjIiSCx0+5eFbfuqVaUoBHmFAePjhQZMEmen3AWA9rp426Cm3RUsmgPU08&#10;/HEFdnuk6t+NZGPHaPalHDZSCMCFbPSYsUaXnEpPgCQP1YzETwCTJAVl+bsUpGbcdA8UIqB+mmFf&#10;LbsWG7kvP08+R+8dcMdPVKE9f9sf5seuLegdYsT2L5W9p/dpDQp+0a5/Gg6YPANH7keLSi9lm7Mf&#10;vEuh2nVBQE/bQjA8eAbtQxHFXUaW28CkAoWnqg9QcJyiYpSJBV5hJKowIRgQjAhIW43pEeyvuRKp&#10;UkdR1A8Th1YA31TO8TGJISrt+22m12dU21KBU6gKLriq1Vp8SemfhiJyLsjJp0AOmigojgNVByN6&#10;f2dukmRclIcfeJ1kLBBp0AocThyMcxAEwAPgpOzg5US8YEg8GVCTzMllpfoNprXKpNR9mIW5n41v&#10;SRPcPtqrTY6PmToYgd50Ucvb2vVwlOOtMlxbhoCSrLwFAMsQs+r3Z0sRYDsf3qz2/T9ix/jzqamr&#10;D80uQ9i8mXVCXWkemFZjU4kUrmcM/wBXmHQt7GSUv5ZYLM7d5VsxxXv+4TDCkNlsA5qUr5R+jGU8&#10;a/eH8S5Tk7/AL2PV8LDrZt17m+9T/sXjCHslKrk8fqJWkgUGQ/2OJG1bt2Bsthn1J1KoOf1K5nnx&#10;0A0A4JBlN35y9OXG+QnlJJKUBIqEp8k08cXe1K3ahtgQqmYua6JwWewfUTE3i7x/pIsUakIWc1H+&#10;kv7MMr+SQNkC5KWEIx+UMyUt4ypZZgyLfIW1FeWEqLZofm/Ca4ZYcIxMgRUc0oBUDgrm12eNZ0L9&#10;EqUtw1WtZqpR+OHM7hl2NpwVht2hbDBK+GycowIRgQjAhWsiGxIA9RNCnoRkoeORGFYyMEiYuk5K&#10;bhCVQMiQPBSSlK6eIoqgJ+/78LODR2SQjtOn3IcuUhlRbVGIoOmpNcx5DALdKLHzNtCPirJG6ram&#10;iXEONjMfg6U8wMKfpy9GTc5UIAGoHCi04e/BdNlzPbp3EJhf+tN0sYheklISHvrEFXr6s/T9D1aa&#10;fm9TR+zqxuj0HK7jZ22LbZQkJO+lJBu3cBrwfiytHRZQu5AlFnAP3Lla2B7i3I3Hex+Jti2mzQlR&#10;+JrjJuENaiqslb5KlB2nTMk1Hjnjpy70WE53ZOR5oY9i2NLpcCZnTfqOXE+06rz3Ee4zyl3FcM3f&#10;hXcVujQbfd9xr3G6thawouqOoNKBNFJSrMVqa4MTotvEui8C8ox2h/iX4PxWdnpcLN0XdZRDAkVD&#10;0JB5ka8113+zg7uqb7c/Gc29IdTIRGubSQWktqEdu6TERCE6U1SY6UFKqfMmiqmtTyl6u2Rz7sQ2&#10;o48dof4vTgtIdWgY5lw23Zw7MamIfXtfuK2mXJ6NCtaZdwaLvp0BCqBVTlnjT07ps/LSvBPsfFjl&#10;NGXe5/Ym/wCmzfP8KtNEU+UtqIBAHQ5eeHuNlhmLqM6j0mdqQMdGGlB7EoQUqslwTHfWNLiRWlMl&#10;eXnh1ca9FwNCoiyP0cxE6EfFPPEGrejAhGBCbl/tr0ptL7OZaB+UAV+JBxK490W6Ku51g3A8eHBM&#10;ptx6I4FNkoUnyy/VicIEgqZGRtGlCE97NcPUikynBqSQM6ClemIG9a2SpRXbEyN0PGain5LxO3Cz&#10;FV6cUBwjqa5DHtvFJqaJO/ni3SNfuX2JfW3i0ylGlalUI8Bgnj7HPAL21nC40WqaFLUx5UaKt5Aq&#10;UJqBn4fZhhCLkBTF2flxMhwCYL1wnXJxMVSgAo0AGQ65Z4scbUbFW0VHnkXMg7X14aLSDzj75PCv&#10;a73F7g4N31si9zHdrz/opMyC/DUlQKUqW6yy6tvUQlWSVLSCcipPUbuxfRF3qGMLvmCBlESiNrvu&#10;DhyCNoNKgSNTRwy2T0/05MxF3cHOgrTgqf8A5si9jn/ervr/ANNlo/53xCf+Xeb/AH7X+1P/AHFa&#10;f5Jd5x95/JT52r+9f2yd3ncHYe3jjGwbittwvjVxW3Iu8aGy0Fw4ypfpIESVJJK2W3SSsoSNIFVF&#10;QAg+qejcno+PLIuSgRFqRJOpZ6xjxI0d34JlkdKniwM5EMG0f8QFuNxqBVxNa/Sm7XcLfdHQA206&#10;Qs+IChT+XD2MDOMohRGSGY8lc3Dab10vKr5a5jY1pFAU6gMsvsGGdvK8mGwx09ijB4TRfNv3B+XH&#10;cbmU9aOtTainoSOhw6uQEG26M6nbFzfGqcOGieowISNeLs3aGAlI1vLNG2x1UT0phzbtmR5AJtcu&#10;C2EkqsdlttvTP3i4v6iQTUJWRSuYSlI8seC/Ocms0AVeJ4le417tsFlUXZsAhxVAFqQUp+2p8sBx&#10;5yL3ZURGBPygqtBsFH/zC8L+plE1qfwp+CRhWVwAbY0H21UzZxxbqdU5sMlIowIWrfvm3pcN7bkh&#10;dvtlAUzJ9P6hIVULW98qEKp0CQamuLJhDyR5jkEaNQjuUDlSc7AtDll99vYvttc/XjtD3/ZJm5bN&#10;t+cmFLlwnW0phrBHqemg/wBZoBzpSvhnj6u+j/6T+sevujx6wL9u1K7EztW5iRlMcDKQ+Xdw+KoN&#10;z1Bb6fcNogkChbguu7jDkjZ/L3HVm5P2BLTOs19iMzYj6KELadTqH2EdCPA1GPlH1fpGR6fy7uFl&#10;RMLtqcoTieEolj79RzW0rVyN6IlHQ1CfuK0nSMCFYXG5W2ywlz7tIaix2xVTrq0oQkealKIA/Thz&#10;aszvSEIAknQAOfcFgSAEjWjeuyr9I+j29d4U12mrRHlMuKp4q0oUTT44kL3TsjEi923OA5yhKIfv&#10;IScZiWhCdGIZLowIRgQjAhGBCMCEYEIwIRgQufX+Ji5Ci7L9sC92P1ltSb9drXDbQgka0+oVOhVP&#10;2aAEjxx9Pv6ROl/zD1lZmwa1auzrwIiwbtqteeprnl4pHMgKUv4e/hKVwp7YWyE3WG3EnbkXKvLh&#10;DelxSJLn7r1T1KgkZV8OmKP/AFPepB6j9Y5ZtyJhZ22Y1ceAV28ACfinfp6wbGLF9S5962B97XZ1&#10;xX319vN57eOW0LTb7mEuMyWaetFkN5syGictSD4HI+OOavp56+zfpp1W11XBbfbcSiflnA/NCTcD&#10;8FYM7Chm2jblofh2rkYn/wAIdyZ+Yv8A5Zy/axF1q9H1bZI9TRX5dek6dVOtMq4+6Fr+uvD2Df06&#10;7uarXYM/FnDt8VqE+j58Jj3FZO9mftxbo9lPnh7kQzH98zLtAVHW9GiqQyGq6lNtprq1E5EnOuOB&#10;PrX/AFAX/rRatYcLIxrFue4AyeUpGjyOgAHAKxdP6T/J5GT7ifcyZvIH8VNyNtXfNz2vZ+DnlMwH&#10;nmUfUvyEPK9NRQVLQlGQNK46X6F/RpY6jhWsm71W2DcjGR2iJiNwBYEnUaKNu+qZW5GItmh4rGL/&#10;AM2FfeA5Sclbv4e4oZTYJD7iIwj2OXLQ2Bl6YkFPzqT4nzxu6X9LXoTorY+d1Ii6Igye9bgS/Ha9&#10;HUT/AJhzLlYQp3E/Fb1/Zh23zdzRsK+dwvdxsc7evtzmOoYjzWCn1ADUvoZdzSk1IoRj46fWT030&#10;n0X1b9H0PK/U2RGMt4I8EuMd0aEjV1sbo8rmRDfejtLreht3ZezdnB5O0bTCtYkHU6IkVpjWrzX6&#10;aU6j8TjlnK6hkZrefcnPbQb5GTDkHJb2K4Rtxh8oA7k2FWG1Xx667bvkduVGcX6oadSCKqFa0Px8&#10;cap9Qk407V6HhLMSOz9nBM7cayie9NvanE/GMiymDKscMlhxYILCQUknKvj0xsqV4lpA0IBp2rCx&#10;AEM2hWLncv7Z/bd3F2J2DcrOxDkEEIUlA0gnPKnzJrQVKSMsLWsqUNdFlPFEtKLml5o447gfa135&#10;Ft+9lyL7xncZPpIcdUHH4rsl/Qw22rqWUpzKj8E46U9J+uLvR5CEyZ2nrHiO0P8ActQda9OwzAZR&#10;AjPgRoe9Zf8AHfLHHvKlr/Nth3Nie2nJaW1jUg1oQtPVJByPxx3503q+N1aG7HmJDkNR3hc15WDd&#10;wZbbkTHl+wqRsWVRyMCEYEIwIXK//wBeDHHX/jK3V/3Bf//T7lFXJt+jFtUFrV4g5J+JxSNmzWiu&#10;O4aBcAvEXZjH7ru+PmDjPlrdC9qv7Vmbpu1zkBKJb6jDuLjcw6dZ9TS4r5lgkEkZnUCe+7nU/wBB&#10;h2bluO4SEABUCsQy23cyR03Ht+VEM0YxAoAGoAKABqAUoFlBb/Zu4t3VujYB435Keu23uQIVyfhS&#10;FwEsPl2KhSm2m2SaqU4UkUFT5DEOfUk7UZ77e2UCAauK6l1GHrM7cZboMYEA1pVOP+Hds0jbPuDb&#10;821KSpDts2jfYi0uJKVBbF9tTSgpJzSoFJqDmDlit/UGW7AtyHG5E++EynXWSDYif9IH4FdpuON1&#10;rRGBCR3Em6KUy2otsINCR1UR4fZhy3l/bRIAk6U7lexYceC36bCQgeOESSlAANFd4wWaMCEYEJq7&#10;gtE+eW1QXtJQQQitB8VVHlhtcgeCmsPIhZcSGv2ZOFlLzcZLbitS0poTSlTTy+OHQDUUPMhyYhgo&#10;2srNi+qdj7hdcakOLUkAqUnT82WkjKhxL3zcAHligCqMnBINFrT95Dlzlbtl7NbnvDiHck6w3QXG&#10;1IiTIoQXAHH9LzKlrPyoU3U1AUSQBQAlQ2R6Lw7PV8prsYkRiSYks+gDDnV25OeCtnRgbl+NuQBi&#10;XdzoGJcBql2DEihJdwx5Yb17qHurcmRY01W+749HilxTblsssKKgk6a61wITaXKUFNRVpzpSpr0z&#10;b9LdMxSQLcQ/96Uj/wBKRb2Lb38vxrfAe0/mUj7l91T3Pbpt2E5fORb1Ht9uJjNPt2+FEBWkJBRI&#10;fZitrfdGkZuqUuuo1qpVVLXpbptuR22oua6yPuBkW9jBejp2O9Ijuf8AB/uXZd7bvMV45E9v/YHM&#10;m4ro5fr/AH2I+mXNfSUuvSo8t+I+FgpTX03GlJJAoaVTUEE8ceoMHy+oXMcARjA0A0ESBKPE8CHr&#10;rwGi0h1W2MW/OIDAH8AyzXgyN5SoXrMzG0KVUKCmj8p8hnisTs2rZYjTkVG2bRuRcH2EJQtdlEF9&#10;dwnO/USl5Fah0HkkeAwnO5RohgOClLdkW6pfw0T5GBCoOsMvMlh5IUgilCPD7MZgmOiwIDMmrI2n&#10;Bjt+pa1riuoBKFJWafZTpTD2N4mhYjjRRs8eIFKJs3LcF4u1vRaZ8dBWlaSHwaH5TWtPM4kLeHGx&#10;LdEsOSq36gN2qQJENmdAR6xICUgjOlDTqcRkJmzKitdy1G/CtOPLgmDKjtxlBLLqXBStU+HwzxYI&#10;SpUMqHdti0aF+5ajPdU9sXgPvz45G6t/NyIO5NrxX1QLlCNHEtfiW06g5LbH4s+lK9Mdh/S/61dY&#10;+lBuR6eYSt3WMrdwPHcNJDiC1O1QF/AhmECThlrt9gS82OJ2j3Tjy1NNMGwX24tEiqXnv37jRedS&#10;aKzLeRpQg5ZUONS/UD1t1H1/1CXUupSErkgANoAjGI0jEClH01fWqTuYkcMbYafit7WNIpFWUWVf&#10;Nu3prc+1XQzLbBQQoVQ4g9UqGGORjQy4bJinxHcpTFyv0xbgpNe7hpCW22b5tlD8xRQGggpUFKFa&#10;lIIKq+VMUQ+ndhO24RGr8Kfd3q5WsuNzRXnMFvZZ2jB5W2/GVap9W0PoCQlWheRC0gUqk+OIrAnN&#10;54u5wx2l9COSsuFchYvQnIPFw4PEHmotsvK25n2AZUvQWhRPyglYPiciFHE10rEExKM2kx4UIKs3&#10;q+9+jnbljCVvcCWLGLcCxf8AYqirs9eFGU84ta6kHV1B8RTwxf4242Q0QAFzrfuTnJ5lzzVaKr05&#10;DdSUgKFdJNRXrTBMUIHJYWjtkNRXgsnbQLamCkWkgt9ciSanrXxr541Te3g+Oh+2i6Rw/L2fwtPt&#10;r2pn3KVF23vMXOYvQxNjenkkn52zUdKk/LiYB8/HFsCsCT7D91U2I8i8ZHSQ+IVzcpkjdEUWq1xn&#10;UsrWj1H3E+mEpCgqqQc1HLDC3AYx3Ehw7Ac+3knspG7QCnPT3J+4ilJqI9+b+jWdtVrgPJbWcluV&#10;pp/vUnz/AJMXDAwDLxzFOAWsur9W2PZs68SOH7U6tk2uLb7G28yUrcfGta0kHrmBUeWInOvG5MjQ&#10;DQKw9JwxiWhzlUnv/JPLEKrYjAhGBCMCEYEIwITbvFymIlNWe0obXIdSpR9WuhCBlVQTn8xyGHlu&#10;3FiZOwpTUlM5TMSBHX7kkbI2W1tGPIW4pK5MtZW6UCiRnklFc9Iw3aMAIx0DtzrVS1/InlSM56kA&#10;U0oGT7wmmqMCEYEIwITD3BM/LZibVZWSiQ+gqJYQjVT41/TiaxMeLGcmAHNwPgqn1TOuOLMDIkh6&#10;MW9+itdu38W5b1t3HJ0vJUmilqyzFQknoCPHDzJxt4ErQo2g+zsojAz/ANOZW8iTEGhJpXg+gI4q&#10;8um+bPF1x4CvqHwPkCBVKj5Ap/mwja6fMsZeEdtG9id5PXLVp42zulwaoJ716cum50WZ2d9KA4pC&#10;C0lGZT/S1A5/HGAs2t4i9OP7FnLJyRaM9lSBtA4c3Caex4cu5396/SlhtxtSgtsDSSVJpUjy/wBb&#10;ExnzFm2LcRQ6H2qq9GtSyL8r8yxBLjTUcuX7FMmKUtvowIXkpSpOggEeRGWMhRJkBCk/sq6dCDjx&#10;eMk2ZcrdaEpZc+UkfIhCakjpRIGHULUrmntJLKOu5FvFAiacgB9wUWcj3WNItCblDStL1oktPlLi&#10;aatJ+YAeJp5YnMWxKB20aYIp26Ku5eVDIiQHBgdCG/tTy3BYm+SpkHf3Hl0ZE+IyUBpfzIIVmUqH&#10;VJ8K4qmNkHpglYvwO0l30P7VEW5GEhOB0Ta/xkyLAF23e1uehT2hkltsrbd8AW1DzxPxxBeG6zIG&#10;PexHerRb6jFvGGISnFa5e3W2HLVBZssdVCHJJ1OUPj6acM53sXEpImZHCNB70ynnzNIgDvVOHc95&#10;bW3NH2hvcMyBLStUeUz8oVpz0qQehwsPKyrZu2XDaxPB+Sc4mZKUtk+PEKS8RStaMCF5Vl+LIDrX&#10;HqTVjBulvuGtEF5LhbNFBJrT7cOblmVnUNyTOzk277iBBbVkoYaqQRgQjAhGBCMCEYEIwIRgQm1u&#10;3cEfau35N6epVlBKU1HzK6JSB8Th7j2fOmI6fhzKZXrosQMuShZmY9x3sJy/SE67xdl66EVJcc/C&#10;nzokY5by4H151r9PEkWLLimgjHU9hkVCb/0FkzPzSXK9Js16le9ZYG3AXHxuy2ynVEhICGlJceWd&#10;RAASEnI5mlACSBjuq9C10/E2QG2IiIRA7fCBTmT+PaqPhXvOuCR4Gr+9dXnJSW/zRiQ26FamgNIp&#10;8oB1Dp51y/7GIrpdIGLMx1+3Jky9RAebGQLvHTkBp73KjvFpVAXltSm1Bxs0KSCCPAg1GMCAQxWI&#10;O0uOCUJt2uVyUkznlOFv8NT0+IphvbswsjwABPr2XcyGNyRLaOpJeu8qy7KjsygH3JYUAHBUBB/p&#10;A9cVM4scq9IM0RqOa2fDqF3pWLCQPjJcE/u8VACtsvB1MxTYcjlZC6J+VBP4UmvmPLFax+mTwcqL&#10;OQ5NOA7VubP9WWesdKuikJgCLT1kWqYtx5K5b27Y4zgdbitpUnpl/NXG3t50XIvnS5qV9s23ad6t&#10;5ssxhuM8KKLpCaqAP4Rq6Yq+VK7jy3xcjQDl20V46aLOXb8mXglrufVjoEvu8Y7NubZm7TdVAfQS&#10;A7GcKQFjxUnocVHJPmjy8mEZg8JgGh5clsa1j2bweyWajxPLmm5Bcmby2Dc7XfGxKlwFutJUkUUp&#10;aK6VgeCscj9VxLfo7rVqeLI27c9pI4CMqEHnFKQJyLUozDmP3qReM703edmw3PULjzKA07X8QWjI&#10;g/HHW2XHZMkaGoI0INXT/EnutjmKFP7EcpRGBC4/u5HnjYvbL79G5OauSVyUWizotvqiLXWpT+1o&#10;TCApCSNafnJoaioSrqkHHffprDlm9AtWrep36s1Ls+ynsZTN7GllYuyFC/ZzPP3097OEj8J+5t2/&#10;7J4nsWzd3C6KlQOQJO4nS2XApMFbqnEaFpWFVzFUg59OlQbdldDuzuGUGrbEfa3JMr3TJykSGrAA&#10;d4/PuTB7KN/xe5L3mZ/KWySLXbdyXC9TkNMQk6DHMRSUpUhNUs1UlLil1oVjT1XTFZ9V2f5b0YW5&#10;jeYbQ5LEGtaNu12s2hfg6cXsKVnDFolzHa5JAPzDhQEh2YB2rwJXavj5+KLRgQk966W+NNbtbzyU&#10;PugqQgmhUB1I88Y7hEtx4BLxsTlAzA8IoTwDpQxkkEYEIwIRgQjAhGBC4w/4szaN+UvibfDMV02x&#10;pNxhLkA/ukvKKXUoKdPyqKamtc+lKjH6Of6B8+1H+ZYpkN58qYg1docGTvUOwZqarn313AbbUgC7&#10;ycvRqMNrODqX3EEMGDOYz/hIeQLRaO4jk3juWpSZd2skSRGFCUq+nfq4CfAhJrjdn9cnTZ3ek4OV&#10;Fttu/IS5jdGnxVP9I3GuTjzA+9d6OPzMrfyMCFSU420AHFAVNMyBgcBAi+i9qUhuiahPgBX+THrc&#10;ljoqDkqLHALjiUjOlT/JhQQOgCSE4kUIVkq8QU/K0So+SUk4zFo9yN4VZqVb5zRbSoEdCk5H7KHG&#10;O2VsvoyC0wx0VyzHZitelHSEJzIAyzOMJSJqvIW42g0Qyr4wThGBCTpFxixVemKrX/QQKn78LxgT&#10;2JIzAoqGi5Sx8xEZvyGavvPQYypDT8kmAe5XDNrgsfhQCfEq+Yn41OEzM/aiUjARV8Ettp0pASPA&#10;DphNZ6L1jxZIwIRgQrKVDDlHGT6bqOiv5j8MKxltpwSO3krT1ru1+7UwhR8CldB+g54UaPcsXkOA&#10;VRTl2SnUhtlPnqcUKZZnJJr9mX24xAj2/b7a/BY+IcmSAre1kgpU1OeSlxBKSE1INPEYXOORXQdt&#10;FhG6NOI5B0gzOVduxUn0QVUHmBhpKVqz804j2un8LF258kJH2Mm85zJbfRUPQT4ihPgfPDT9ZjRr&#10;v07PuUgem5T7fL193tURTtyXq+KXaLe4piIpZWW0miak/wAnwxX792XWLgt2gwGp/E/krZjYlroN&#10;s3rzbzoBw7Anrsfje03q5fR3QuKGgrJbUBp+Cj4Vw6yOhwxog7iezT3Kvy9U3pfLEDlxUsN8F7TZ&#10;Uv5nNNapBNaD4+eMLdmzaAGwHvdQdzreTP8AfbuYJah8d7HsqQXiPl8FuADL4DE5HIuRDWxtHYFV&#10;7kzcLyJJ7Sllu97Isqh9O60hSQaBBJNMY+Reuio96QcBfYu/ttvykxW3FIKjQFSCEk/aceSwLluL&#10;tpyKxEwmpuu6bssd0HpyQmK/k2QjIHrQ/H44lcS1avRqKhJXJGAcKqm974ixUPOKZXqIABRpVn9m&#10;MzjWTJgDROGlGIJo9AOKQb5N3JMjupvSy2wgDU01lXyBPxOH1mzbtsYCvB/ikfFuYigTzj2OU9sM&#10;Wu6UbW2jWgg/hp8yScQJvCF/dDQ6/ilGokCyzrlOt7MtyqQyKFQzCs6GoxOThGBYcfglIzmQDoI/&#10;FKdumq+oLj0oemCoBByNDkP+xhO7DaKRrT9q9x77yeU6Vp8EoybwzHbWoJNUmgrkFfZhtCw7D7BS&#10;FzLFsafkVdw58WU2FNqCSeqSc6nCU7Rt0TmzkRuinu4q/wANVIIwIRgQo4vDMqNOK3CczVKumXhm&#10;MWWwRtYe5a8y4StTc+wpG9NtLnqUofPDgWwJOBXmkDkXDDyyTtB0SVfNvbf3JB/KtzQI1wilSVFi&#10;Uwh5sqSahRQ4kpqPA0yw6hOVusSQeYLH3pvbuSsl4lj3t9yjG4cA9vcRcu723j/bUOZMLBlyGLHB&#10;bdkeiNDfrOJZCl+mkkJ1E0GQpjyFy7YhshOQiAdsRItEmpYOwc1PvVm/mt640TI07T+dE8btwbwh&#10;Gcttya2dY/S1BCh+UwwCFimY9KmNN9A6jflcu2Ls5lwaGRI1qKniPerJcvzjtIkdeZU/Wmz2fblt&#10;atNiiswIkdOltlhpDTSE9aJQgBKR8AMXOU5TLkkntNUvrXmk+c23dI7ink1jNpUQDlqUBWv2YWjE&#10;QYc0huao0H29yRoEqzWaCj6JAU/oHzU88+vww4ji+J2YKOv9VaO13bhw+wSL9U964lKPz1rn/Jic&#10;2ABhQKj+bLdvOrp4N7li6QlTakqqBQUpn4/6hiHOKRoVa49SjxBBTmSflBT06jEQrKvuBer4r5U/&#10;Z5dcC8Uc3qT+/Up5n0TlQnLL4jFmsRERQqgZct0vlY/gktLziWSylRCCQSPPyw721fkooSIDDTkl&#10;KHHbbbExVVUVTQkV/wDOvgcNZyL7exSFmAiN5qx0A+/sKoR0yHJYMNv5gagDoKHywpJoiqStiRn4&#10;B2twUitOB2OU6k6gCFaaEA/fityG00WwIncGeuh70jv2Bv6dtmKrQps1r5nr4YeRyCCSRqoi5gAx&#10;AiWI4rig5l7YNrc/e+du3t95mclRLffLm7JcMNVXVIVamrgyoON6kthxmhqoihISaLOnHcNnqosd&#10;Jt37DUtwiHp4ogQkGLOxB05EhxVbjtZJwcGM4lyKB6OXL+3X2AnRTTH9s7sZ5G2ztTkLik7mh22V&#10;vNW2LixNd9Za0trLalNBlBKaqFa0yFScgaRJ63lWJSjc2EiG4EUYmtX+5Nf5lkWtwntpHcGGhOgP&#10;5KF/bv4SVwZ768Ph2wx3lQtn3PdLH4kvelH/ACCalpbrrRUgAl1Cak/iUlJ+Y0wj6jzBl9FN1x4x&#10;Bu0+ZF27mPuKkb+THLwRcBB3AaaPuq3tB9y7gccTrWyZtyTb07mirviaxCghOr8AX4asPxu8s7KE&#10;HhyUFkggjkpDttmtttcXKtyQgOgVCSdOXSgxW7l2Ugx4JkABoomv12iba3a4ICE6VoBdRUgaj1I+&#10;OJwGXkgs9fgpvp9oXJmJLBk+YE5mdFEtoFKT4KFOn24bxL6KVu2zZLFvYkh7cCnZBg2NhUt1JoSn&#10;JA+1WHotbQ8yw+3BRE74gWCrRYarKp3dG6SkOpTRptJqE18B/fHDaU/Oa1b04/bkoecnLlWtrhSL&#10;lI/Pr0Kuqr6TZ/C2k/Dz88OpEWRsjRuKlLFlg51ToSEoFEgADwGGak16x4skYEIwIWpnkaTE2b3w&#10;RLxeovoRXpEVaRq1hWtsIDufSqs6eHTFkth7LDtVem0Lrri3/iR+z9HbT39S+SNvtlFk5Lj/AJy1&#10;ToiUkhqWgU6DVQgeVTj9Y/8AST67Pq30xHEun+LhS8k9sPmge2lCVof1JhfpcjeNJ19vFdBn8Kp3&#10;K7o5O7Sd08GbtnGUdh3NpNsQvNTcKU36hQFH9hDmSR4Vx8uf61PSNno3XLHUceG39VbPmEaG5As7&#10;czHU8VsP0pkm5ZNuX7pp3FdUWPi0trLBrvD7zNp9tUODtaBKiP7tvBAg2519CXVitCpLROpXwyoc&#10;XLA6Hk5tqWRbtzlbt/POMSYx/wBYgMPeorIyY2WDhzoFxy+/vyJ7k+4I20bxvFF4t2wJ7LzqEWwP&#10;txvqCrL6ks0z0fhCvlx97v6McT0+bWUbwtHNE4geZtMhab9wS7dWq6016lnkPHUQbho/sXNtxz3D&#10;dwnBG/rdvzYe57vZbzanW32FiW+kgpNQlbalUUg+KVChGPuZ1b0p0v1HjTxsmxauWrgMZDZHjyIF&#10;D2ioWrLWTcxpCUSQR3r9VT2y+6Tc3eV2S7F7gt6Qfy+73mEBMQBRC3mj6a3mwf2HCKj7Tj8Vf1g9&#10;F2fp96iyul4099u1PwcxGVRE9sXZdWdLyjmWI3CGJFe9Z6Y5nVhRgQky7Xe07ft7t2vkpmFEYSVO&#10;PPupbbQPNS1kJSPiTh3Yx7mTIQtRMpGgjEEknsAD+5JkiIrRYkOe4Z2Os3pzbrnKm20zGXPSW3+Z&#10;tZLP7Oqun7wcb0j9K/Uhti6MDJ2kOD5UtO7X4KIPUccFt8fess7DfrHue0sXzbkxifBkoC2X4zqH&#10;GlpPRSFoJSofYcaQycW5hXDauxlCUSxjIGMgeRBYhS8SJB46JXxHpRGBCtJkyHbYbs6c6hhhhClu&#10;OLUEoShIqpSicgAMyThxbtm4RCAJJIAA1J7G1JWBIjU0XNx3T93naT7g/c1YOz3jm/2jdX0UsIfY&#10;WoLZeebXVYa1DStScxl1pljseH079WfTzEHW5Y+RiwIpdi8TESFHYvEHtVEvZtjNn5IMS3BdFWzN&#10;q2jY20rbs+wsNxYdsjNRmWmkhLaUtoCaISOg+GOPci/PJnK5MkykSSTqSdSTzKvEIiAYaBOJLjaw&#10;UtkfKaEeWGxBisgRw4KthNKJMuVms93b9G7RGZKKEaXmkrFCKEUWD18cKxkYVDhtFgQ+qZ0jiDiW&#10;VKVOlbXtDj6q6nF22MVmvWqi3XE7b6xmWYi3G9cERoBckAPY7BI+VB3Ye4J12Lbu39rW9No2zBj2&#10;2I2SpLEVhDLYJNVEIbASKnrlniNyMm7lz33ZSlLnImR95qs4xEAwACWcR6WRgQmVfkOWm5sbgZRq&#10;bSCh4JGenwUfswxzsT9fYNkUOsX5/tUdc8EhIe1WjqnLXIO4LP8Avoz9C82P/Qk08fPFV6R1Dyv+&#10;yZHhlGkSaew/gvD4DvjodR+KekGbFuERMqGoFChUEZU+7F9lHy6aJ5GQkHChznTt9417h9p/2P5I&#10;hJlRkqC0EpBKSM+hyplhe1dNn5UnctC4GXOV36e2JyF2876h9yHZm2UuNlpmbbEjSxKaBoUOIQNK&#10;XBUkLpnnXPGxug9eu9IvC7aLSGo4SHEHsVL6n0qGVbMJBwdOYPMLFXZvett2dNvmz972eVa90WCW&#10;IbtsbQVuPLoFFTAIFW8/xHLyx3N0/wCpOJesyuXwYSi3hFdz8u7i653yfSl61cELdQXro3enFa+6&#10;DcG+IrSOKdl3OfIfCy0qSj0GvkJCgVKFa6hSlMReX9UMa3D+DblI9tAnVj0fdMv4kgB2VKwn7vO7&#10;LuJ4r2Lb7Lva1r2nf7q663Bi215D8uU6P6pCW3PwMjq64RQD441L1P6jZedaELQFqT1MTqOAHJXX&#10;E9LWMSZlPxBqA0bmVss7c75v/cXC9gvXKDH017fjIVJRSnzU/ER8f9fHY/py/fyMK3PJDTIrz7Ce&#10;9aN6pat2ciUbPyg0/Jc5v/Xgxzl/4ytmf9wX/9Tt8h7diTm27ps2WGFLTRxKhUGpzqgdDiiyyJWi&#10;Y3RponsCYfLRfnhbJ7qN1do/cdy1etrwI1yf3Idw2J0vkgNtvzHQpxsjxrnj6I3umxzLNqBPybSD&#10;GoLAaHkW+5dDXMOOZbtmVDFj28C3tYe5THxX7uHM3FO39gbds9lguN7Bh3GHGWpTiVOCYnSXFaSN&#10;KkeFOpAxG5Hp21kb3JaZBI4U/NNr/R4XxIE0lw4dvv4rOD+HbmM3Hui5P5LucYv3FdkJW6HFakIn&#10;XJEmSNJVRWpxpBJIJGnI5muuvX8NmNatRLASoG/uxIHdQllDddmMS1CADRBZhwYMKcgKMuyKO608&#10;wl9k/KoAg/djkIjaW5KhghlSlSERWtX7RySB4k+AxlGNUE7VTtscwYLbCsikGv3muCcnNFhAMGV/&#10;hJLIwIRgQrWU8YsRbzaSooFQMZxAfksCWCpQWEtt+uVa1uUJPhTyHwxlIsW0WMQyv8JJVN6/2du6&#10;Q6JSAtFSKAfoB/kw8tXPLPYml22JBaUvfc3DJZ9uW7WW8xG5KnrvZEx5JLgLemRrK06FJHqaUlB1&#10;hSdKlHTr0qTuD0RjiPURKJZoycU5fdxoxdu5S/QYGGSH0Y/ctf8A2Z91EHhvtl7Y9k2vctptqLtf&#10;bmzuJjQyT9IXXFMplerqUiiSkFRIqqpAAIGNw9SwDkX8iRiS0RtZ9eY072ainszFN67ekYmg8Nf2&#10;DUVI4aOWcxD7jW+uDbt2QbzsO2LpAlXRXJTj9tYgFlKksav8IcfAUpS0KTUoKNIBpXUBiR6Pauwy&#10;4EgiPleIyf2MOb617k6wIXIZEaeHYdxJIPYw011D07Vu19qCzwLf7evE9jgrWYUe3zJJLqklXrTL&#10;hKmPgaABpS44pKRSoFASSCcaD9RmRz78pBiZAeyMRGJ14gCXt4aLWPWr8buTNiKSYtw2hiO8Mx5F&#10;bRbRbXPmeb1x21k6CleY+5VRnjWt+QjTUhIYokXJDA6VS3+XzGsostaR5OJSv9eR/XhhuHEfgpfa&#10;RoV99K9MjS0406P79JQfs+Wo/Vg8PIhDSHJfWZUll5MeahKSqoSpByJp0p1GMDEN4VmJNQpVwil0&#10;j3aPMU0l6F+JII0/A+Xxw/sSALH7MofKhIh4ah/imYxAlMuevIZWltrMmmnp5E4mzcBoDU6KowsS&#10;gXkCAPZ7kvR759ROQgn0WUg1B8T5HwxGyx/LiW17OCm7eb5kwNB28U039PrL9P8ADU6cqfZliZi7&#10;BVWfzFtHSLerFB3NapG3bknVHloLKx8FdSDjMnb7F7AFw3NcD3tv2ffl598PdOzuMrs7aLRb7nfn&#10;pUBpayzJjxlFJY9PJNVKzqRka4/QL9XOjdJ9P/TDDncxoG6YWRbuiMYShOdTKRAcuKEF3WvLAu5G&#10;XKEHNSG7uXJdzth2BJMxX5voSlKCQgLBUFEfKSB5Y/ODkdRAj/DfXVm71uTB6FLd/FZm0fjwcJFs&#10;Wx9z3TeUuy2GY1EFuZQXHHWtYUpYyCU+VPHCWZ1KFi3Ezi+46As37UWcAYVyhBIHEUrqpCsOyW+N&#10;XJfJvJEll2U0goaQy3pQitfwj+mr4Yp+RnHqIGPYBAermp/YFIbBEmZAD8qD3KHt18k765Esrlin&#10;sMRYEhYUSAfUDYV8qadAT4nF4wujWsGYmCSR7qquX+oCLxHBLH9h4f8AZuPeLKhJ9NB9cE1UFJyy&#10;B+HljKzdjj3ZQIZy4opLMtXs/Gt3d5kIRIIJdquw/JR7KZlQXHJ0Gh1UK0EdaeI8jTFoDKgxI+U0&#10;ZKkeQKIkRjTooEefhjwijJEPA0oQpJtvK1rsrQj35FHF/hLLdVLy6aBmT8cU3L6cw3RLAcywHtW1&#10;uldY3eC5H2gfeOa9vcpbbmXy1tyg5biy66tapLRR8pZWhKAojLUpQVkf2QD1yhMe1G9CRtSjOg+S&#10;QPEEk14MferkcyBlEHwsTqOw0UwQ7ta5rIfhyG3EUJBStNKDriMlbMCxBCnIyBDgpjbg5W2bYmVJ&#10;EpMh+hCGmfnUVeAoMSdvBuEbiNsRVyWACi72dbsUdzyFfemJtvZMrdV0Xu7f0RpPqNgMRhklA/pK&#10;A/aIxzB6y9feWBidMnIbSd0xxbhE8nTHFwdx824A54M3vCWNoNq2dvyTsmKomBJa+pjoJr6ZH4ki&#10;v7Plja/pfrE/UHTxfu/4kDskdN3I9/NO7Mf09w2xoQ47Oam3FvU+mrfN3Wjblxi2+5am/qiaLp8i&#10;aeCj8cN53RaIB4qaxOnXMyEpW28PDie5OVl5h9v1Iq0rTWlUkEfpGHAI4KGlA2yxDfBVcC8RgQqT&#10;zzcdlch46UNgqJ+AzOMwHLJMlk29vMOPuPbgkDSqXpDYPUNJ/B9mrqcPbx2tAcNe/imtsO8+f3J0&#10;4j0+RgQjAhGBCRr5K+gtbzzbqWFhB0KV0r8Bh9jw3TAYkPVlDZt3ybUiCIlizqHLSrc8J5d6dUhk&#10;vpAS7Ip81TkE+Iri63hZIFsB24R4dq1JiHJsyN4kR3DWfHkAl3dd0jtwIzN3iI9dS0uEtrGlQTko&#10;1Hn0xH4dk7j5ZIADV+3BTPVMkRtwF2A3OJUNDzqOeid+01RbnbUXRUVppwKUhJCEhWkH5aGlcQ2Y&#10;JWZGAJIpR6PxVt6WY5NsXdgBqBQOwKeGIVW5UGoseO8uQyhKVuU1EAVNMhhQzLM+nDkmkbUYEyAD&#10;nVV8Jp2jAhGBCMCE0bjNbYluSVx32/p0EIfCdSRU/MQiv68TVq2SBEEVOjsqnk3vLmZGMhtFJAOK&#10;60/FMiV+T3qazIZmJQw0dSlKaOslWawSRSp8qfpxNwE8eJBjU8Hp2KmXDZzJxnGYAjWsTuc61ZnK&#10;S5Gz7azere7sme5BnOB1ano6aJUgJJQXAMvxZdM/uzayvkxkLsQQGDHgexWmOJC4I7JO71HEcH+1&#10;Vj136c1868V9m+/tyWNgQ7xarU67FvURaEqjrDiAHkpXWis6ZA9cS3pvo+Ll9QtRJeEpB7ZBY9jj&#10;gneHhS86ImAYvU9i5C5Hud+6ByFHjpi8hbimMwWW4yVQILLadLdaF1UOMkOO5/M44S4r9pRyx3TD&#10;0V0fFdrFsOSaknVnbcXApSIYCrAOX2n/ACzGt6xiONT+1Ne5e4Z7kUhRvl23/uWtnolbrqNIjFYp&#10;RZU0NBUOlcPLfpLpVkbY2bY3cBx+KVj0/HgQ0YvwXVX7LPOHNvP3Z/J3xztdXb1cm9w3GLEmvrSp&#10;12GhiMtJd0GgKX1PIAon5UpyP4lcZevMHG6dn+VijaBCO6IDASLlhTjExPGp50EJmwjam0aUFFtv&#10;xpZRqtJkiPDiuPyv6tCSSKeHl9+FrcSSANeCZXpxtQMpaDVQ1siPeLLOVI+jWpDrYFKlORV1ocsv&#10;1Dp1xds+ULsWEgCD+C1D0W3ew5mWwkEAcqPq2lOPLhqpwxQ1utGBCMCEYEIwIRgQjAhGBChTczKd&#10;ycmQtuzv95wGTJ9MmgW50Ff9jii+sOpXOjdMlO1SVyWzcNYx49xKgLkfOvCJ0AdlHO6LpMvnI307&#10;jehuzlKWmj+0s0+eg8PAYlfpx0a307p3nggyvVkRwAcbfZqe1UTreXLzBEBmIbt/tXNXsuPH5w95&#10;q8bi26C1DtN0kzSUrWj5YbaUqBKCK1XUaTUEZEEVx0iT5luImRLaIgEgaR+X2ijHWmrqv5ktsZED&#10;a/DkTqukZ55qOn1HlBCagZnxPQYSAVLALsFcYFkjAhKjlnebtLd4ZUFMlWhdP2FddJHxrhkLw3mB&#10;ofvHMKSliGNoXgaOx7DySW4885QuKKtIoKmtB8MOhEQ0oo2czLUu2lV51KSnTUgVrStB9tMDNVYu&#10;WZV2Yct5ClRm1KCKkkA5U65jCcpxhqQOSWhZnNzEEt2aKlhdJqTOM0SG5jzqXEIaICShRFVHwoPh&#10;ipdUZgGrq/ALY/pwSjMlwBoz1J4MFT3BCVsLeUfclvVog3V0NS2/2Q4fwODwFemNIeq+jw69gSp/&#10;FsxMoHiw1j+K2NMfpbgmNJFiO3mq9lLO0eTZVr1BuNeGg+0non1UmiwPCpHgMRvojqR6p0wRlWdi&#10;W0/6prHtbg6ItYvGOglUd/FTRjY6n0YELUl3LezD2od0XK1z5m31ddzwL7eHfVmOwLnG0OaWm2Wk&#10;aZkSRoQy22EtpQUgDLMBITu3pPr3N6NZjj242zCNI7olxUk/LKLkkkl9T7VJWs2dkbQzd35Msb2/&#10;YW7I9u7kt+1Ys3c94k3J1BUZtzjD6dlsK1qQIcNj8dQCV6qUGmmdbRL6k9QNqVwi3ERH7sTUnQeK&#10;R07G7XURm9Yu2GEGBPZw96yu4D9sLtT7Vu5qNvbgmHcmJ9ogvNvuS7iuQikgadAQpIFaD7sUfN9X&#10;53WcIwyjFpSDNFtOKirfUb2bLZJtoqWDV4LafjUSmlRekMw2y9IWG0J6lRAA+/GQD0CTJAFVhTvL&#10;dN6mbyK3ndf0ZqytKSlOkGqdIOZr4nxxB5WPK0N8jUFgPit39GvWrsfJtQO2UXkTz0osw9vy5lws&#10;kWdcGwy842lS0DoCR4YlbZcDgtRZdqFi5KEC4BIBSzhVMUYEIwIRgQjAha+/dB7ddp9y/ZHvjj/c&#10;tmN4fYgOTYCG01eblMUU24yRmFgV6demN6fTn151D6cdUt9S6bPZcjQg1jKJ1jIaEFVrqmFDNsSt&#10;zD0p39i1Sfw5nF3ZVxXab3I44llzkm6telNRcXEtzW2mFUejtxlHUhKV5kgZihrjs36u/Vv1F9V8&#10;e3ezbezEtS8PlwkLfmEamehk2g4LV3R8GxgSIifEeZqy6qMfP1bCRgQmhueyybl6TkVQSW6imfUn&#10;9AphGVveRwZS+LljGBDO/cleNZ46W0qmD1XAmhJJpl4AdKYe7moKBQZAJdXaYFvZVqbYbSelQhPh&#10;mPDGG4igJXmwDgFdoShA0oAA8gMYJRWsi3w5H9e2knz6H9IwoJmOiwICtojiospVtcNQAFIJ606U&#10;+7HsgGdYxpRKuEUukma4pS0W+KaEkFZH7KfH7K4cQDV9ybyPAe3uV7HixoaNEdAQPgM/vOEjI8Uo&#10;IiOirqUlCSpeQAqcYhekgB02U7lZ9dSVp0tgEg+JPhQfHEqcRh2qtx6jHczMPt96cEWQiRHQ6kFI&#10;UK0OI6cfLLclO2rguREtHVxhJOkYEIwIRgQsYO9a+bk2p2e8obx2ZdJNlu9j2tfbnCmxFJS61IhQ&#10;XZbKklaVJoVtgKyzSSAQaEWXo0I3My1CQEoyuRiQdCJSAPLgaJ5igG5EEODID3lcN0r3SvdG5Es8&#10;S1xeQL7Li29BZQu32yK2SNKUkSH4cRK3l0SPmdUpVSTWqlV7Yj6X6bjEnyogmtST7gTTXQABbUPT&#10;seLvEB+Z/M/cmKz7gHuJWl529ub3v4FtWgvmTGbW00omqQ+28yW6K8lih8jhLI9J9LyqTtQL8jIH&#10;2EEEd4UtjQt4dLYiKEAMDQhjq9eR1BYioC6iPaK3pyB3NdpbfJ3KV/8Azq7rv10iSn1qZStlSS28&#10;hlTTCUpaAbcSpKAlICFJIGkjHJPqz0zh9Oy/LtQMIiESIh9NHckkktUkly7l3VJ6r1a/h3NltgG1&#10;P20W0yXx7t63slv6pK3s9KEJUpRzpl4417DpVhqQYd6qMuu5Ft/GO7andsPY9mituXS8UbZYGotq&#10;BH3rrT9GHUhHDHl44btVOyMq5mHdcJPLkE8lbsZaiqZ2nbi2HKpS6QEpqB4DqcZRwyS9yWlSFHGW&#10;0UGqa8du8THG4sqW84knNCVaaV60IzxNm3Cy5AA9ijbd0zkIgJWVtGFIkKVHSpbaSANSyrofmzOe&#10;EBkG2K692nJSxxzcJMNAR+1OVG17W3FMVhAQKkggCueI79QdzqVOHHbtBPNIbNntMt5y1vBdU1oT&#10;lSnlTEjO5KIEgzKEsWLe8wq40SlBmtp0bP3Q2FoVVLDp6EDpU+BxEXLbfxbdG1HJOpQ8osfYrRgq&#10;27eBY5wKwCSw6on+rPUV8xh5H+NDcKcwOaUhdECARx15BLd4Z/MLU4zDTr9UUBBpl5164bWv4cq8&#10;FI3SZQ8Ad0nxfU3ZtlVhecMedHACk1oTTIH4g4RkP0dzeA8TooVjpoUjbbjTNL9lk0YLBCFor0Hm&#10;n7fPExduRDSH271jj2pF4vQpdnN22yNtuNshS8wkknL4nzw3tmV7UsE5vxt4QBEa8Ez3HHHFHUTS&#10;pIFTQeeJsR2hVCciSvrPqeoPRqFVyoc8BbiiDg014KTYafTitpUqulIqScVWepai2ZaDRHcvqpkV&#10;tn1tY0DxB/TgFsuwXhuRjHc4ZJCtwRNSUx0qWT1ABFK/DDsYpFSwUYc6GkQSq0/6ebHMZwKbVQqF&#10;RTp4AnGFp7RcJS/tux2mlHUeqSplZQoUKcqf9jFkBDKgkbaL7hVYqwuR0QXMv2ch9poMJu2tEtbB&#10;3BOW8N+la7bEV/Weo0NP2ZnGiehHzMy7MaNKveaK/wBwNEDuonbKW7MUqBDV6YoQtdAaVHQA+ONl&#10;xAhX3BO5VoKK8UyzHgGK4rS2lGkkmmVKE1wnu2l+RdLCD+EdyiRmZFppbIQE5AeGWWXwxORyYChL&#10;FVO90m8PFGDg8uHN/wAlcfZ92JdVjanfYYD0d7VJYIFMifDLyxA5FwNQ+xWrBsG2fFH2ngnjiFVs&#10;RgQjAhI14tabjFLYFFprp/uVw9sXfKKisrH86NNRoo2Q45aXwzOaUfSNCKGhHhmPhixUlFwWVK2e&#10;TKo0OifdvvduMfWyw4yhIFfkNB9pGIK5ZkCxKudi9Db4QwC8uXnbriV/On5BU0SUn9KcYi3OBpT2&#10;hEpWpDhTlT4qnaL7Z/TWltSWqEmlD0PSuFb1mUSOPtCRxrsDEsGronOy+y6n1GlAgeR6VxGGO3sU&#10;0G4LiA9w3e3cFxj7um/u4bt1slylyYCrZFjzG7RKeZKm7HBhygP3WlQS62tOoZGlUkihPanp8Y/8&#10;pt2sicYhpSLyiGG+UgTWlC/3rZ2JC3exhamRxo45khYP7J70+9Lj3jaDJ2wiQztu3X13cTM5VsWq&#10;N9a48W1EySn09JdJTSv4vl65YuV3Hwbt82ZTh5pjt2b472Z/ld9K6aV0UrPAsykX1IbXh3LYL7Od&#10;n5g3h7nj3KnLlruNpkXuBfZUuW/Bfjtl95CTSq20pGo5U8fLGsfV2dYn04QxJ27ghKIIEhIiLFm2&#10;k1dtaM6r/WTCzi7IEBjEBiF2bvxtxbcq4oG4RK1ChT1Eg55gdccnQuQvf6J5cFqC3fNuh0Siy7bb&#10;/b/lSFtKqCFChBGRB8jjwiViXJSwIujsTccjubSuUWYy8+YSVELRqKgkHpl1phwf48SGAPBRN6z5&#10;dQ7J1x7btLdSH7gy0l1avlUpVQQaZUGIiVy7itF25JkwSCNqx4Mf0btdj9K3UJQlQT8vkT1w9/Uy&#10;J8EK9yz3SAZ6Kqm8JS2LLsVkIbT+J8ghI+z+kce/p677x7h9tFlbtmVI+9emdvankSrrIXKWg1AX&#10;QJB86YW80RDRAH3qUhjRgXTnwyUmjAhGBCMCEYELXx348csytqwuTrfRqXbHUMuKGRKFmqCD5pVi&#10;bwp7TtUNlxpuHBYDe4V2EbP917sjsV3lS3IG8Nm+quJMZSFkrQkJfYdR4pWmigOoOfjjsz6M/WXL&#10;+jPULl2zCN2zeiI3LZLaHwyiRoQfeq71Lpseq2RVjHQj4rWv2KcwdsfsS9sO6r9yHb7xfdz3ia19&#10;WtCEtl5YBRHjshXyoQOpUT9uOj/U/Xer/wBWHX7GDiwt48LUJGMSSRGOs5yPE8gFA4nlenrUpSck&#10;lQXu7+J972uZkr2/2o8ONMytZWH/AEJVycDVfl1Mtp9MV8TWlemOvcH+jn0/6d/i9b6n4W+V4Wg/&#10;FjIv7B7VBT9UX71LNv7ynV7antq98nfl3lQvcV9xn620261SGp9vhTEFl2W4ipYZYi1/weI31NQC&#10;emID6vfVf0z9NvT8/SXpMW7krkTC7OLSjAH5jKbeO5LhwCW6Z0y/nXxk5DgAuAeP5BdrV427t+/W&#10;02e/QY82HlViQwhxrLp+7WCnLwyx+frHyrmFPfalKEhxiTEj2ggrdZiCGYLWV3n+0J2U95UJm7bw&#10;2bAhbht7emJNgtJikpGYaeDISFoJ8xXHUvpD63+pvQ9udnBzLghPWMyZsf70dz7T3FVvM6PYzKyi&#10;ARxFPuWszkD3JLz7MG1Nu8N8vbEm3LaiZQgQ1wAlpEWOgVJQVDSrLMJrn4dcbN+nH0szvr1nZU45&#10;UIX4w82RuuZXZSLaCo7ToFBZPUh0WMYmPhdg3Bbe+G/dM7Becdmo3pszk6yIaTEE19iXMRGfjopV&#10;SXmndJCknIgVxpf1D9HfUvpm+cfJwrz79kZQgZRkeBiYghjqNFZbHVMe9F4zHtV237nPY5dG3Wtm&#10;chWrcEplBWY1ufDrlKZfLkf0VxRusegOtenbYu52JesQdhKcDGL9+gPfqlodRszpGQPcuQj+Ij7u&#10;O5DuCvm2ofFse9W3jKJFeEhEVL4adllVCqWpoAEaMkhWVPjj7hf0W4HQ7drKnkeUc4Tjt8zbuFtv&#10;/R7v9LVqutQ+p792ZiIuIdnPtZc5HHPZp3XctWf+0HG3Hl+u8GtA/HtzxbNcxpWUgK+0Y+2/VfX3&#10;ROhXPKy8yxbl/dlciCO8PT2rWFvCvXQ8YyPsK7RPaw2P7hPt7dqdku/OEOYxY5Mp99NnlrLrsOMo&#10;gpS4mp9LUMwmuWPysf1Lepejes/U073RzGcRCMJ3IBhcmNSNHbR+K3x0WzfwbAFxx2HgPwW+ntU9&#10;yztA7vrxJ2XxRu+C9uWASiTaFvBElKkmivTSunqAGo+WuOR/Un0x696RxreZn4l23ZuASjcMfCxq&#10;HI0cF6q443UbOSTGEg41HFZ940Kp9cVP8TN7pfJGyd2p7BeEbgu0xnoLUrcsyOspecS/8zUJDiaF&#10;DZTm5TM9OmP0Kf0f/RfDz7H+Z+owFyQmY40JDwxMfmuEHWT0jy11WkfU3VZWj+ntlqeI8a8PzWkb&#10;2MuyjmzuW7zts8nbMQ9bdubFns3K5XaikoHp5pjtL/adcOVB0Fa4+if9SH1E6d6O9P38PI2zvZUJ&#10;W7dqhNdZyHCMefE6LWnS8eVy4JCm2rr9N9zcDKoa2dKkL0UB+NKVyx+PIYu0jRl0YeoAwIqC1O9N&#10;yHMkRJCXG1EZita0NfPEnO2JBioC1elak4+3epRSpKkhSehFcVP5VskGlF6x4s0YEIwIRgQjAhIV&#10;6vEW0xwHElxxzJDQGaifCmFoxYEksBqTwTacxbTctLSts2d+4XAFOolfpeCa9EgY1D1O6Os5cbdl&#10;uW7Qnt9nBNbY8iLn3ckq7TgyIkFb0hIbMhZcDf8AQB8MbfI8qIg77Qz82S1mO0cn4JzqcbaTqcIQ&#10;B4mgAwjonwD0CpqEWU2WnAhxGVQQCKEVGRwArwxZYM7q9u3tx3Zyc/ytPtobuchxLjikJQCdP7Oo&#10;Cun4Yk45c4DaFGHGiS6njbfBvBvEcN67Wu0RILbRU8t11KTpyqTVWQwgbsp0dOI2owquN/3LOauJ&#10;+8r3ENubb7VrKZd12g56N13ElAMVtsHUqI2mmlyqhqWRkk5dTTG2fS/Tr+Vk27doeLcC7PtHMqgd&#10;Yyrdi1KU6BiOT9y2RRG3GozbLhBUlKQogUzAocsfV+A2gA8lxkSNVy0/9eDHH3/jK3V/3Bf/1e3C&#10;DZIM9JmQ1OQnOi/SOkK+Pliq3ZG14SxHapixGOQHZm15exMRPbJ29/Wouk3ZVklS0OKdD79qiuOB&#10;xQUlTgUpskKUlSgT1oojoTjM5959wlIFtrgkHby7uLc1ZLV2dgERlIAhi0ixDgsQ7EOAe8DiArm5&#10;dtvb/dG/TkbKsYpUgptMRJFepyaw0/UzbaSSHJYlw5q7c6k869q8M5H96XsJVlbOE9kbGq5s23Qr&#10;S05RDphwY7Cyg+ClNISVJB8DXD21f2hgG4toH7tHUPetSkzyJHaXZS3FgXFqOiIl5DbbYASUJqSP&#10;Ctf5sR8pB3ZOoxIpolCLb24znqKUp1dKVUakfZ5YR3HuSsYbVfYSSyMCEYEIwIRgQmf+YW1uatq3&#10;vltxBp6azRsnxA8Bj0Xg+0+/inRwbkI7wKcgldNykJb1ORV08NBSsU+FMLbBwKjnMTUMvpvUEDS5&#10;rbV/QKCD9mPfKI0+9eeYFr19wjtP3V30cBzu3jY9wYsTz9xgz1S5rS1tthhSlKQUN/NVdcsX7oXV&#10;YdAvDImNzAxYGpfvS+FnjBu7mce5c+N0/hy+a7TPTa43JlkfdRUkIhzAlHj1JyPwGN6431AhdiTK&#10;zKIejSBccHoGPMV7yrjP1Rat/un3hVE/w3fcA63/AIJyLYAkmpDseYgGgJ1USFEn7vPPC4+oViBa&#10;VqYHMGJ/EJS76jjsErMAZcYykYU4sRGdexhzddMPazwirtr7YdlcE3G4M3SdtqEiI/LjIKG3Slay&#10;VJSv5kjMAVzxz5m5Us7JuXqgSJIBaj8KABhp7nJNVqfq+TayJGcOJc9zcVllbHoMeIltp0EA0z8y&#10;K0pin3YyJqGTzHnCEAAdEosSo8hJVHUCAaVw2lAw7FIQuRmPCqFzW63BcVFOlSRWv2daYztAbgCm&#10;+STGBMaEB0xvRuFyS2z6xopVaj9hXWpxOnbacgMyqdvfcYPQ69idO3UrTA9RxepSiRma0odNMRGQ&#10;WkwDMrNi2jajUulC4SvoYa3hSoFAD4nwGEbUNxATi/c8mG7lom0qfdVQ1OyGklkfKQQUk16Ykxbh&#10;EtE1VcORdMHkARpyVp+Tttw1SJSywqtEgjKp6dPPGU8oWyOS9s9MldFHcVbsSbJt8qBp9ZNKiop0&#10;+w0w9hcE9FBXceWOzqzQpSFBSOoNR9uHJFGTUFtFwne0LeY1r9+HkWYiMpZWvdiUIQcwVO59fPH6&#10;Cf6iceU/pj06O5gP07uNfDTuZVPomX+kzpTYl3DDmV3G2CDd3b0/fbsyGvUQEtprmkA9FD7Mfmhy&#10;LkIWxbtnQuT+S6BwbF2V6V+6GcAAPoO0Ky2/co20eYH2pzgZj3mMkoUsgJ9Vs5jUcqkYjs20cnFB&#10;jUwPDkUnnQ8u6/Aj4pxcuW/cF247lMQVMzvQdS6vR+P00K15AZagMQnSrluxkDc8XDdjlQstFEe4&#10;odpmWOFuiy/K3IQkEDLOlK0Hj542bhXZQkbUuGijetYcIxjft0fUfb4p38f2K5W1t2ZOq20tFEtk&#10;jPx1nwGIvqN+MyIw1HEKb6DhXMYGdygIYD4umbvy4QHrkIduQltDFdZSlIBUcq/L1yyxN9PtStxe&#10;T15vQKn9cyITubLYAEdWAYn2dlFE1xjot0N64RXFM+mCvSD8tfinFjFaKrWzuIipA2va7XsnbqeQ&#10;N0f4TOkpT6SafhKvwNtjzPnjhL1J1bL9Z556Xh+C3AkSqztrKTcByW8sLFt9NteYRUpWe38yltMb&#10;kiyLhocIKFqb9RASo5FSv2SPHDbL+nWZ0v8AidMv72FQDtLjVgNX4J8MsEfxoNy5e3kq1w494zbU&#10;XvqjCD51hLcnQgpIzASD+E4reB6067AbIRM9g2l7bl+ZPMJSeJYHFnrQskdO9uKtsvfS7et/1C44&#10;0oWyzVJI/vz4nzxPw9I+oOux35F0wEy5EpsQP9UcOxMZZuNiFgNEztx703pe5AvEMLt0eKEqRGCh&#10;VdDqOunwxvfoX06w+lY8rd5rs5ON5HyuGG1VHI655kxsoApRnfV7pjW3kTZBQqdGTpW0o0C0K/G2&#10;ryIOOe/T3VP8k5V3p+cCLci4kBoeEu0EclfZj9QI3bWo+I5J47Z3+zd7j/Z+9RHLZcKEhpylFgdS&#10;hXQ/Zjp6xds5trzsacbkOceD8xwTm1k7jskDE8imzy1sm77pUxKtiw23EadUqq6AnqAE08q51/12&#10;sxMlgARyPNbE6Vk2cQEzJjJwxjwHF+BGlE4OJY86HsmO3cWfp3NSzSlKprkoj44cxtCwTAaA0UX1&#10;DJ/WXBcd3A96khK29RbSoVT1AIyr5geeFGZQLjgmzvDc0faVheuzida00S03X8S1GiUj7Th1YteY&#10;WNAKk8gKlNb10WImX2dRU9tDc24oYmb6vKozTg1GOwQ2hGroCo9adD54536h9RxbuG106xu2lhKT&#10;kluIA58FHxsTkHuTZxoEl3ra9047sI3DY7xJcMRSKNOkFC2yr8FPs6YlfTfr2717OjiXbMIiYIeL&#10;vGQq/t5JvesSxI7xI04HlyUz3jd1n25Y2r1eV+klxCClAFVKUoVCUJGZON6wsSnIxHB6mgHaVLzv&#10;RtR3STFc5oscFJ/NIMuKVAloKaP7w+CU/E+WMLELWUSLV2EtvzNIU7/zUec6MdQRypqqauTr/bW0&#10;XK/WJ2Lb1EVdCgVICvFaR4eeILF6t0/OunHsX4m4OGgPPaeKP1U7dZwIH3d6fO3t+7T3NIVDsstD&#10;jqRXQflJHmAeuLFdxZ49ZBh9xT+1kQuFolM/kW9W+RHRao+bzLpKsqUABFPvr+rFk6ZYlbJkaAj3&#10;1/Baz9Q5lu4BaHzRk57GH4uov1TJCdNVrS2K0qo0A/kyxbGjbNGHwWtHncDVIHtZSDte7yLkuHYf&#10;o23GGjRxS0azpNTmVV059P1YrWVYjYErm4g8A7V04K/dMy5ZGyxsBiNSQ9NeOldFNjbbbaQhsBKR&#10;0AApijkrcgAgGFAqmMEqjAhGBCMCEYEJtzLPNuUhSJsjRDrk00NJUP79fX7hh9G4LYoK9v4JmYGW&#10;unIJoztv72kJRa0vMLhNVAKluJWodRrKfLpliVtZFq08gDuPcw5s4Oqr2Th3MgiBPgHIkP3ty5Kw&#10;VA3ZtOGh7XFUwkpQU/vCBqVTWQRnStMLG9byToQdeHu4Mm9jBlgAMXAo3Cp19ibd9uj1peetkR8q&#10;dLgW68hIRmkfKlAR0Sn9eJnFxxICchRqA17ye0qldV6j5ZNm1RjUilRoA3ALD/vwmXrdHY/ydtdy&#10;SGGm9tXWSVaNSlCJHXK0HMfj9PTXwrWhpQ7H9Mwt4XUbV1nJltZ2A3gwfQ6bn7dHqsukdXvC9atE&#10;+HfEdrEgarRX2H9yjvb77dDsrau4LdZ9wS+Q4LJQpDSpP5c4GkvBxLuolJOs6gAAkgdQSenuq4Rz&#10;M1pRJiLZ40fh3Hsq7O9WW8M7GN/JaQJAhTVv2cmro/FhmV30cndvV64Z7mo9tvVskvXWLYl25qAW&#10;A87O0JIc1VIWyDktKEhWVdWdBWumWL1u5jtEsDLc7sBx9vJ6HsULiWrtudlhoS7uGjx4GvLR+LKa&#10;PYxb3jaew1nc23GlTYLV/uzMqKplxtYKQyvWwtYCXE6VCpbJTq1JJ1pWBor6i3bR6l5Vw7T5cTGT&#10;huNC2ledWY6EJLqlw4eTIiokIkh+xqVppoG58a7v9s7use6WVKtjhDjdA40saVtnyUk540Bex5Yx&#10;YinAjRLWb8bw8J9iYu/J19cZOhlcaE2sJ1HIqPmaeHli0dPt248Xka937VrPrd+/KNAYwBZ9CTz7&#10;uSacXe24IjiHEughICSCK6gPE/H44mJ4FouGb7cFVbXWb9kgvoGY8e9Tpa71FnWVu8rIabKSTU0A&#10;oSkiv2jGv71k2ZmA4f2reGJlDKtC4KAj3NQ/FI9ru715vi3LbMbcgoQKs+ktKwo5V1qAFK+GGs7N&#10;y0XNB8VYIX7Mre0A731ejdyWLxeoVkjhUg/OqoQgCpUaZCgw6sY8rxaOg1OjKuZmbDDDy1OgFST3&#10;JUjuKdYbcUNJUkEj4kVIw1kNpIHBSNuW6IJ4gKthNOUYEIwIRgQoX5SZbs90s28GQW1R5CWXVprm&#10;25lQgeFcMOpYY6lg38ZneBlEf6Qq45FQGUPLlGYoxY9xTI5IYTad+W6+Nf1c1v016T81U5gj7vHG&#10;v/pPnG7iXcQu9uTh9GlqPfwVQ9Q2QGuCmmlDT7u9c1fYzuyG37tG9twXANWkzndxhu3tNpaZWt5Z&#10;0tBtYJSlH4khNFVAz01B6uysbdCEYEgRINSXZiGcMD3kEcWdiIS5li2JXGdwacK/kuhttn8yZXKW&#10;KposNoBA6ZVr4Gvjh18tAqK/lFhw1XuLOkJZbjR2FrW2kBZJ0ioyNCcDN2LAwA4sqkO8JcnfSuMK&#10;bCTQFRGZH4k/KSAR9uPCGXptiAfX3qVUx3IcOI2v1HLbN/Y6aFlVK18wcx54rW4SMmYTj8Q32dXA&#10;WzZhAeI2p8D+6SW++o5pmTIblvkLZWkpCVEAkEVoaAjE7bnuAI+HBU69aNmRBDN7OKtQlWrSkGvg&#10;AM/M5DGbsm4B0UjJv0i0bci2m0tBEl9ClrKBUhOo0OVc1JocVr9PG5dlOZoNO9lsEZ0sXHhatBpS&#10;BJbk5alakMmndNv3a0hD8tvJxOuqcxT++PhniXs5ELtInSiq2VgXcRjIa1p+PJJUWQ9EeTIiqLa2&#10;zkodQfMYeyiJDadOSi7dyVkiUSxHwTjvEi/bn2JdEuan1xlR3WyAKjTUqKaZEgAHFWvWbdicYgAb&#10;hIHlWnx0W0em5N7NtXN5J27WPv0anAH+1Lt7ip39teDctqyG1zIBbeRXJWpI+ZBpmkq6Y4L6JnT9&#10;D9TuRzISjCZMS2jE0kOYA9qvt2P6u2DbNYsVIWyd1t7ttBlKbMeQystPsn9haev3Hwx2LcgIgSgX&#10;jIPE8CCnmPe86OjEUITyw1Ugke+XmBt21PXW4rCG2UkmvjToB8ThxatG7IRimty4LIMjoExtsvM7&#10;J2zN5g3gkm43AERmiM0IP9U0hPmrqaY9ynzLoxbXyx1PbxPsWvLlwyJmeOg+4JD2FfLLAjSbtd5i&#10;HLxcnS9IZTUuioqhAbI1aQCBWmmvjicybEqRiGhEMDw9+leWqs2EIY8Kmpq3H3cvxT/03W/jo7bo&#10;qcxQhLyj+vSP5cRXhscifgPzUuxuc4j4pNmWO02xxCSHZ8tZPpIecK/9sRkNI8SRhaFyRFPCByDe&#10;wLCVuMO08HShF2bZy+m53RhuRMyPqFOQ8kpT0CQOmIy60zpQaKZx79zGiYxkQ+rJ3JSlKQlIAAFA&#10;B4eWWMU2JXrHizRgQjAhGBCMCEKSlSSlQBBBBBH6sC8XAhfOUNj9p/8AEmy95bwkp2vtmNuUtPOh&#10;BaZRHlMJTUpFB6a1nM9PHH6lPS3pi56n+jYxcK35t025TEYs5nGbk/6zLlPMvDE6sZSLAFvYR9y/&#10;QugTodygs3K3uJejyEIdbcQoFK0LGpKkkdQQQQcfmxuW5WZGMgQYliDwIoR3greoIIV1hBKIwIRg&#10;QjAhR5yxyVtjhvjO+8pbykJiWrb8KRNkuqBIS20gqOQ8+gHiTiydI6Xf63lW8PGjuuXZRhCOjykW&#10;Ca3bkbETOWgqVqL9qr3To/uCXvcqYTYRAhTJLUTWEodDbdFIWtsZpS4k1AOYxuv6kfTTqH0wzBhd&#10;RjGMzETBjISiQeRHEGhCrvTepRzgTHT3Mt1UqN6qUrbOhxs1SfL4U8jjnSMtvcrNKL6Jtzr1cGY7&#10;zwbDaGKIWQa5+JBHgBh9C0HA56dyaSuGPsS5al292KHLaQUnqQcyT54jzJz3KRNo2qEM9Uq4xQk2&#10;5MTH2QIbnpkVqPPKlMO7REDUfsUdkW5THgLfimTZ4P1UtOpP7sfMqvT7Dicvz8sUoeCpeHZ82WlB&#10;ryT3ROtwSG2XUCh0gA0/1DEEbc9WKusb9sUBHJVhLjqf+nQaqAqadB94wmYGIfRLC5EnaOTq7win&#10;SMCEhX6+Q9u25U6V0GQAyqcLwh7AK9wSRLMAHJ0A5rUz7oXKE+9di/J1rjpDbLlndBAFMvUbOfni&#10;x+l+o2v5nYt2wSTPXRtVfsDo961MXLhEQKsNfetEHYf3KOdv3tzuytq7gt1n3BL5DgslBQ0qSbc5&#10;6SXvUS7qJSVazqAACSB1BJ6+6rhfrM1pRJiLZ40f8D73bWqzzsY38ppAkCFK8W7qHsrz4sMyu+jk&#10;7t6vXDPc1Htt6tkl66xbEu3NQCwHnZ2hJDmqpC2QclpQkKyrqzoK10yxet3MdolgZbndgOPt5PQ9&#10;ihcS1dtzssNCXdw0ePA15aPxZZYfw/8At+23j2/G3IMuNGbRuS8fWBgNh36jRHp9QQf6z0PSpqz9&#10;PR+zpxqz17fNnPZiTsi2rNXTsd/a/ao31DKXnsaDaG+P4ut20WRsrbTx/K0rmyxkCmqyD069E40x&#10;K3evDxtEe5UMCrBJd1Tc7owHL4+U6iCIzYFEj+/piRx7cbXyD2/kk74FsVNeQ4Jbt9tdMFEVHyIQ&#10;sKBoOnX5SP58Y3LgjJ+xObGOTDboxf8AsTlbjx2iXG0JST1IAB/SMRRkdHKsEbYjoAF6ZZaYToaS&#10;EipNBgJXsYCAYUVTGCWSVOtTMpQcSS2tP7Scvtw9t3Ta7uSi72LG9XQ8wmrO2+/KZdkPPLQWjVpS&#10;8zUZgnEiL4iwiB2soT9LIPIk00fj3pRiyIu7of5Dek/TXFgVQrof9kj+cYiZwOEd8Kx+1F6K9hSL&#10;FuEjbbi7TuJKwMkpWK6KeBHliUYZDSgwRan5AIk5B+CR1XBUW8RrtHXVSXEo/FmpJyocPrloGBiz&#10;ce4qLt3JGdXT9voZte7mpZOgOsHX8SFUT/2cVvFBnbIHA/2qdt3BZLnRk1bhOenO61AAJqEgDpix&#10;2rYshgq3kX5X5V4clYYfqPS5Y7e1KcK1K0lAOQyz8DiLv3PL4KcwseN08m4JwzHF2y3hv1QFCuZH&#10;WvgPDEZbHmS0VguyOLbZ/t2JlssyFUUEKUkKqQK+edMTpIhxZU2EJSqASE5LaiU++Ux0fTMpNR8o&#10;1fZU+eIu60Bq5VkxxKcmiNsR2VTiuDZVBcbbBKtJoAPHwoMRlo7ZDhVTt6LwIGrUTThWKV6akSPk&#10;SaZAZ/b8BiXnkAGirFrBkzSoEiPRZLCdSkFKakAkZVxJRmNFCTtSt1YgOyT7hCfSmKPwokOJAI8q&#10;1pliNyr4tWpn+7E09ikLFiQkDwKc1ybjytzRLfLoGmm1roTQV8uvljVfpi3stTuDUyA/FWy428A6&#10;BPePHYitBmMkISMwBi8klSEQIiiRNyw3ZloW3HJSUfNQHIgeGWG12NKKZwbgtXK8aKE0/u3NKcgr&#10;OnSmGRaUX0aiucR5VzaNJOe7tTltL70dQdA/qyCmoyz+3FnwTKUTGTsFqTr8LePdjO0zlyQNHo3Z&#10;X8FKFnkPvMepKWnUrMJB6D7MJXoCBaI0SWLcM4vIivBK4KCKp6YY6KXC9Y8XqMCEYEKzXBhOOes4&#10;2CqlKkYWjcMAwLJpKxCRcgOvCrfFTFVEZSG0K66R+nGYuHcDyWBx4iJgKA8kj3CwJ9Ifl9GyBQjw&#10;Plh7av7T4lD38EN/Dp2c1cOKt23IJlOJ0kAAgZlR8B9tcIEyulgpK3ahixcBkkp2zMu1LneHBbo/&#10;4ghB0qIOfzK6Z4wOSLXhgNx+CjZz3V0VdO4Lbbymy7JYQVnIukfL8TX9o4TGNKfjulm4cU3ia7RR&#10;1VVZbxK1O3C4OJcVTJqiQAD0FR1xmJRt/LH3qYjigCp9y9tbUs6En6hBeUQQVOKJP3eWMvPkNKd1&#10;EvHHgBovNlec2/uBNncfV9K+glsOGoCh+yDhG/AXIbgGI1ZRdyHlFhoqUVStv3p+2zmw03KcK2Vi&#10;uk16pz6HCw/iwEhwDFOceYj4TTkq8i8vSJSrfZYxlrb/ABkGiE18zjAWxbDzLJxcyBCgqhlmVs/b&#10;MyZOCUypKyQlJqKqySBTrhuZDKuAR0H2KhSSHKtrXtW1sR2nJbfqPUBJWa0UeuWH1y+XLaKbt48Y&#10;AUqnU020wj02EhAHQAUH6BhgSQnoACq48SiMCEYEL4pSW0lSiEhIJJJyA8c8CxVpEnQbg2Xre8h9&#10;CSUktqChqAzBKa55jLHpBGq8BTY3RyFsjZMZcjc9zjwkt0qFupCgSNQGkfNmMxlhSNuR0CxlMQ1K&#10;1ec8c0XTuW3RA4r4sYfXbw8Co6SkuqBprUkdG0DPP7cWKzZ/TDdJQV255x2x0Wy3ifju28V7Bg7J&#10;t5K0xkVcUqnzOLzWfhU4gbk95dTVuAthgmnyV2y9v3MENy28nbQtl7julJW3KioUglOYNAAKjz64&#10;sfSOu5nQLwv4V2dmYDCUJGJAOun3JK5jQvBpgEJ6bJ4n4u40ZRH4927bbGlDaWh9DCYYPppySgqb&#10;SCQPiThHP6zl9TL5N25cLk+OcpVOpqSs7dmNqkQB3BSDisp0jAhGBCx87l+1vg/u64tncP8APViZ&#10;vdlmpoUrAS60rwcYdHzNuDwIxsv0p6u6h6GzYdQ6bcNq7A0I0I4xkNJRPEFR2Ti28uOy4HBXL1y9&#10;/CR8PXS6sTeEOTLjaIzkomTGuUVt8Iik10MON0UpxIyBXkepx9kug/1xdRx7Zj1HCt3CI+GVuRg8&#10;+cgXAB1LV5LVl70jCReEyK1dZ0dnv8N92gdpnLcXl83687qmQWVNsR5vpNMhahRTiktZrr4A5DHK&#10;31K/qi619Semy6Xfs2bNqchKRgCZULgPLTvFVYML05Zw5+YCSe1b5Y3F/HMSx/2ZRYoJt9ADHXFa&#10;W2oDpqStJCqfGuPm9YzLuJITtTlCQ4xkYkdxDMr75cWZqJ0Wey2fb1vbs+34jMGIyKNsx2ktNpHk&#10;lCAAPuGEb+RPJkZ3JSlI6mRJJ9pLrOMRAMKL1dLVbL1bnbTdmESYzyShbTiApJByIKT4YbxkbZBj&#10;Qiq9IBC5CvcO/hyN2WrkKR3Se2XfHNtbhYdXOXZFSlsq+oKi4tdvlCnp6j/uasvAdcfdD6Vf1W2P&#10;0ceier7Qv2Noti9tEmgwAF2H7wA/eFQtQdR9OES83FLHVvyP4JO9tH3/APkjY+7JnZ/7lsJ637ss&#10;oVEhXV5ktPOyG/lEacg0HqK/ZcGSvHDX61/02Yn6L/MnpA+ZiyHmTsxO4Rgamdo67RxjrFedK69K&#10;MvIyQ0hQH8D+a+dx3s6Xr3fu4yb3Qfm52PFlBliS4Y/qJfaZyQW05fvdPj08TjUf0j/qbyfpL0w9&#10;JuY4yLcTKVrxbTAyqQecX9oTrO6F/NbnmPt4FdDvaD2h8W9j/B1p7f8AiWOWoNqSS9IWlIelSFZu&#10;yHyOq1n9AyGOJ/XnrrN+ovUrnVM0vO4aRHywiNIx5AD8ykLWMMMeWKN8e1ZP41Al0YEJ87ckuOxV&#10;Mqr+6IAJ+Ph92K3lQ2FxRXfp9wzgYnh9vgnHiLViRgQjAhGBCMCEybolEPdESU8P3bqFNgn9lXhT&#10;7cQfWLRu4khHgQe8KOn4Zgn7FWcyK/cNyptk53/BgPWQgAAEg9FHEb6et2RZ82EfGPCT+IScg82O&#10;nJSClOkBKcgMgMW5Sit5UViVHVGeA0qBFD/q6jARRkrbmbRcJq2naqrVN+o9YltJqlIy+zUOmGsL&#10;Wwupy/ni9Da1eP7E88OlX1qx93DgHl3nztVu1m4d3Hcdv3CI066DbHi066dBAbKgD8i/wqyrQ1HT&#10;EthzEJMeOiisqBMacFzTe3izsvjODcO3m4WNdi3rt5ttdyQ8danQ6NYWh0/MpCjUgnrmcfQX6aZ2&#10;KbRx4R23RWRP7w7DwA5Ll71Zj3oSFwl4aAcj3LZ7jq5aeXK//wBeDHHX/jK3V/3Bf//W7qsa/V4X&#10;hK0klIIy8sesQkwQvePEokm6K9VCbcz+JylaeCfE4c2/DXkkJckqpSlKQlOQGQ+zDZLL7gXqMCEY&#10;EIwIRgQjAhIkrb1pmuKceZGtVaqBIOeEjbBT+3l3LQABoOCU4kViFGRGj1CGxQVPh9uFANoZNLkz&#10;cJJ1K9vOsxmy46oISkEknyGFAHNE3dk3tqKU9bbpKg1bU4tZQtQIqKZEdMe5bRlEHQDQKsyNSyju&#10;3qj/AEaFMpIc+YOKJ/ErrUYtoG3u4dyr98hwwZglBDrjLgcbNFJPXyx6Y8E0jIwL8QlBxqRKZ9Zt&#10;nToBKliufxp/cw2BFss/cn5jK6Nwizann9uxJiVKTklVKeA8MOm7FHAkUCXbDIkJnIZbqUGoI6AD&#10;qTTDDIgNpJU3g3ZCYA0+1U6bxKbiwVpoauAoTQUFSKCpxE2IEyHYrPl3BagRzcDvTftL0y2OpjvN&#10;httxVKkUzOdRiQvRjIODUKAxZzxjtkGBKU7fcIMaRJiuOpSoOlQFeoVhjO0WDA6KfF+EHBI1ThUh&#10;KkhNAR1AIrhgHjpRSLBeHo7TyA2sZJII+0dMKRkYaJOdsTDFMjdDchxtH1TyENoVXSiuo16E1wnG&#10;xK+QNApUZ8MCJkIkn2K527cIb0M22U5rKD+0eo8BXEhLHljMxVdGdHNJ3REezgkO5fS/WLTEGlAN&#10;KDp92Jq27B9VScjbvOzRcjOz+NNs+3b73KOUNz2z6ax8sOzIUBRe1KjSJA1PKKKCqVZEEUGZFK46&#10;b9Z/VXrPrP09j9DyTE2cRiDGLSltDR3nsGif9JxLWFkea1Zc+D8l124+fS3gogZg2G58xfR76QFM&#10;hhH5chdfTUs/jz/pYl7852sV7HPx824exULPJ8xpaNTknTvrkC38eyJG0bBY3n5clslAaSfTUFCl&#10;TTy8cQeFgSzQLs5gAHjqFDykIUAUUcKx4N129cNv3UOJeQ8FONKBT6Z6jSD+HE9fnPHvmYo/ynUE&#10;Mtk3LNnNxLdsVABEuBEnf+xPHd+6LlZZQs0FAabS0BVQ1aknIEH9IxM4WJC6N8q1WtOr9Su4UvJg&#10;GG3jVxoG+7vUSYuq1Um3uJsyGGLayKrkvtNhIOZqaqHXyxF52RHDsTuksIRkX5Uopjp9vfdAAUzb&#10;ujtubl2xtyn7pLoWtoeTaaAkeQOOI/pnDzJ5WUQXZhL/AFi5Het7ZIG+EOAP4KaZ1vh3SGu3zmw6&#10;y4CFIUMiPLHR8Jm2XFCFLyiJBjoo1Twvx+lpTa4il9CCtwqKRX8KCeg+GJaHULlo+FhzYAOeZ5nt&#10;UNPp1qQZj7173TtXbth2245a4jTCmygAj5TmaZU6nx/TiQwsq5duAEkiqqvV8CzYxzOMQCGYuxqW&#10;/ayZdkVtGQ2i33BlxtxwAF0rGkK8CB4DE7fF6DyiQQOHFUvCOJNoTBBNDJ6A9iT9xbJ3Dxy2u97D&#10;mKDbgJdaUgFFRnqAGQrii53SsL1ORDMth46EFj3OrrctXOkRBtkyB1pp7uCrbsv6ZWwbfyqija7O&#10;Pq3iRQBtCT9RUeQSCccueliPTHWrvTZloXCYBzxfwfezq0zJvwhcgHIYt8FEu0fcm7Ct/NqgxeUt&#10;uxFKZUpaLhcWYSQnJKk+pLU22VfNkkK1EVIFASO27/pPqWIf8C4WNNsTL4Rc/grKMe4RWJHsTJ5O&#10;7/Oz3j2woTbeZduS3HKoiswLrEmemAUgl5UJbpASFDTr01zpWhpI4npvOvkk41wMHO6MoualhubX&#10;sdRV3Dvxj4AaaBm/tT74S39wnz1ZH9zdue+Gr7Nta0IlyY7y3Gw64nWG3ULAyIzFPDHI3V/U/WPS&#10;+Vt6rim3Zm+yBABEQWcSHHvTeXTTYZiRLWvH2KdYezblMuX9ouTJbb6o4q0y2dLLYSa6ynxV4/DF&#10;B699QJdRgMXpkJQEqSkayk/ANoPvSccUk77pdtBoAkFVhe5enSbs76ka2R21sRBqI9RwdXCnxSD0&#10;xvb0l0MelMYRmAbsyJTp8ob5QdXbVMzb/XkmoiKD81Vt0i13yxjjPfGqDOjgJTVRSHNJ+VxtXQ/Z&#10;jTHWukZvpTOPVMAb7ZJJo+3drGQ4d4WcJRuw8m5Qj7OFUbsOwdoSheLvc1THYQOlDzwVpNKVSgft&#10;eWIrK6/1v1RAY1q0YRuFiYxMXHbI8OfNZi1ZxjulJyNATp7FVj8pWt6v9s7cuEgH1ohW2VBaf2SM&#10;sl/DCmb9Ns7p4icK5vMhtuMdrE698e1Azo/+ki3EU1/aqm3d9Xi77m/KdzRExINxbK4iHRmoA0oo&#10;eautMYeo/QkegYMcnHlKV22f4hBoH4jiGPFZWcqU57ZBgdAkfk6RbbRuC0Q7DHDNwYWHQtA0hLQP&#10;zJOnrXyxdfpXZy8sXrt24TaPhMZEnxauH0UT1bIhhMYior+z2p9t3rYt+UHLwwGHjmSSodBT8SCM&#10;dQHHv4oa2XHs+4qAjmYWeXux2y7XHxCpOb1s9gkCDYIiFsJFFKCimp+BIJ/TWuMhgTvjdckQeX7P&#10;ySMus2eny2WIAxHF2+NT70px+QnEFKrhb3Wm3DRvR8xOWeR01z+z78NpdN/uSDjXg33qSt9fIbzL&#10;cgDo1fyevwT2tN2j3SKl9n5FU+ZskakkHoRiBvWTYLH3q54mVHKiCKHiOI70rYZqWRgQjAhGBCMC&#10;EjXK/WuzyGYs9zQp40SKZU8z5DD61jzugmA0ULkZ1vFIjMsToldP9708KYZKVCirkW+tfStWyAsK&#10;cQtDy6EUCQSmhp1JPh9+LN07HO5yGFR+KpvWMwWLRESHUPfy42CtEqIOftg33lbg/dvFu2ZLEKZu&#10;O0zrWh+Sha22xMYVHcWpLZCqhCyU0/apUEZGW6fkRw78LsgSISjJgw+Uv+HuUng344l6FyTkQkJM&#10;Owvx7loBh/w+PNU2z/mUXkGzFAeDRbEOZUE0+Y+HQg43Ld+pQs3DDyODgm4zj/Y1poum7PqW3ete&#10;bGEvm2tSjt+BdN/dXsF88WVl5rb2/wDb8+T8oCHETmWyQoBQcWlp1SaCpHyGpAGXUSGH9RI3SDcs&#10;GA4tMSPYwMYgue0fgmmR6uxsae1pEc4tTsYkfet23t6cP8rdh3b/ABON7xdol2eZkyZktqP6n01X&#10;ylSkMrdShdUkEailOrrpHQaL9Vmx6lyDdETGgAP71ObP+xarzuuRzr5lEEBgA7P7W/MrY9yomKzY&#10;7Py1YWjCffU0iQWyE6kOjIKA6nV40xpLpJIuTxplwHYHs+6iXncNmO+Lg9ijSddJs5xTkpxStRBI&#10;1ECoFKgdMbLt2o2aRDMtaXsmd8kzLvw/Yk9xxtlBLhCUpFanDlMwOASmzyF6dlTt9xC3KONltBBG&#10;QVqKVHpoPXENcwBKe8U1/tCv2F1SWLb8uQcDSvwPYp0td43DKbCnoYSl9IU0pKxpQKftfHxpinXb&#10;Fq2WEtNRzV9xsrIuCsANwcEEMO9Xtt2y2xITcrov6mWnosnJOZyQPDCN3KLbYDbHl+adY/ThAi5d&#10;O6Y4nQdw4JclTYdtbLkpxLSUiuZp+rDGFuUy0QT3Kcu34WA8yAFEO598OTlptthKkIqAVAUUo16D&#10;4fy4uWH08WhuufsC1V1PrRvfw7FK66E9yl2D66YTX1VA6EJ1U8/vxS7jAnbo62rY3CA36sHV7hFP&#10;UYEKNOW4LkrYstTPWOUPAHx0KrTErh1nt/vAx94URmRe2W4V9yjXkhCbpZdv36OfTPqtJCSKCjgp&#10;mfhjm/6b3D0zqWTikPSRcf6MvxUF1Wz+ptR4PRc13uR8GcgdtndFG7vOCkvTGVvoky9DRV9PIQKO&#10;KcCQaNPJ8fDHc+PIyh4wB2LW4EK2w7Cjlg/csnOGfeQ7db1t+PC5MizdvXFtADgQz67BWT8xQpNC&#10;kV6VxnK0VD3MOT+FbWeO+RNl8qbRh764/ntXG1Tka2X2jVOfUHxCh0IPjhqRtLKHlE26Givkt/8A&#10;Ea3GxRTTjqkEeSXVAK+NUj7/AAwuaFk+0nyoPu096yC2tBkbg2O5BZcCP34KFLB+UAIXl5Z1/kxR&#10;8q4MW+JNw0HtFVsbpuPLNw5WgWO+hPBtpo32qnG/syLIbcl3l5bqvTAFMg2EjPR4/pxGwzTbIFsA&#10;V9781O3OkQmDO8SS3Dg3L9qhS3yk2u6NymT8rSwQSK/L41H2YvVyHmQMeY+K01Yu/prolHgePJZI&#10;w0WVuRSGlDbziAugACtJH6saxnvarsC3Yuh7Isxl4ABIh+1lb7mnJt9lec0aysemlJGRKshXCmJb&#10;3zA0aqQ6je/T2SWd6AdpoFEkjaLwtUFCWFMynHVpWV5AJ6gmnQYuUMwb5VBiBRarudJItWwImMiS&#10;C/3luCdELdG2trsps0FKnQF6XFDpU9VVPUYiZ4d3JO+VOX5dislnqeN0wC1BzWp4d/ckG2wbfa+W&#10;5LdnQGWpENDq0pySVE5KCelTjnL6lDd023KWouMDxFKh1b7AEb526GL0+9XvFKNM/cIqQv641Tll&#10;8tQR9uNo9NYYGM2nlhK4lDMf6SmTD5TijEWuPvTlVqw3IepAtUcSVtdEKdUr5CseNPLEjevHCxjO&#10;NJTLPxYaqk58yZiPAB1b/USuTN4G5vJS1ZrG8tqM0M/UdTkpxVMqJ6AYytWh061t1nMOTyHJY4OP&#10;5kt50GgUrYjFeEj3S5CAEx46fUkOf1bfn8T5JHicOLdt+7j9uabyntoNUWu2CFqlSVerJdzWvw/2&#10;KfJIxlOfAUA4LGENuuqWMNU6RgQjAhGBCMCEYEIwIRgQuNH+K12XwPZbPx3u632+NG5FusuSl2Q0&#10;giQ9bmW9KfVUMlJS6aJJzrj9DX9CXUeq38rMxzckcG3bB2E+GN2RoYjgSNeDLnv1xbtRjCQHjJ14&#10;supL2z3t0PdgfEru81STcztu3+uZiSH8kUR6gOf4KU+FMfKn6sxtQ9S54sbRD9RcYQ+XWrN269qu&#10;fTH/AE8N2u0arOXHPSnUYEIwIRgQuUH+JZ9x5PGfFbHYdwxMEndu9whN6RG+dxiCpQDceiejkldA&#10;B10/bj7U/wBI/wBKB1fNl6l6jHbjYjm0ZUjK4BWVf3bYck6OtTepepeVH9Pb+aWrcB+1cavaB3md&#10;xPt883RN68azZNrfts1Crna3UlKJCUHS6xIaUK1KKpz6HH3p9d/S/oX1Vwycu1C5KdtrV+PzQBDx&#10;lGQ4PXtWnMTOvdNn4SQxqPvdfq09rfcJsvuq7f8AavcBx84FWzc0BiWhIObS1CjrKvJTawRn9uPx&#10;ees/SuR6J6pf6VlBrliZj2EfuyHZIMV1Vi5Ecu3G5HQh1K0huKW5tvl/uvqFFQBNEn5UpqD0FSKk&#10;eZONcyBIDcPt9uxPbUo25V0d+xk29rMXW2zAyWiY7lQSM0gjxqMsQ8Iygagq55k7N228SHGn5KTc&#10;P1UV5KQUlIqMvD+bHqTISJ+UqjxXYcMhsLNQc+lMxliQ85yDLhwUP+m2QMIUfj96aNytq7c9oTqU&#10;mgNaZZ9RliYtXd45diqeTjnGLDTmrqyRpLjqvQcLQSBUgeFemEsiQiPuTvBtykTtLc1ICR8gH66Y&#10;rivgSZdrtBssMzJytKU9B4k+QwtCG6g/sSUpbAsVt8b2kbolfSxQQ0k0AGKvnZgmP09ipOpH3K/9&#10;L6ccf/tOR4QBQH7z28go9527UZvcR2u7t4jts1q13Hc0BcSPJfQpTbSlKSr1FpR8xGVKDGwOhXLf&#10;QL1u4Y7jAvJte4E6KBl1Kd++LpJ2g0iDRua51kfw2vcBMj3Buy8j7fcehJUUB6NOaZW6EkpStxCX&#10;FITWgKghRAqdJOWOlr31Gs2djWZVIfxBxHiQGqeQcA/3gp7/ADHbjJjGXw/Ym/K/h2+ePXW3aeRL&#10;I+ioClrjTW0kfDJVfhXD6Pr2Dj+CRHj4g45sNraV1Hs1UNkerI2o/wAO255GW0NzcRlx4N7eC6Iv&#10;bp7Lb12d9tEThnel+ZvjsWfOm64iHGmqSVBQTpcOrUKZn9GNE+oOsDqeSbsIGLgCutFV869HqU/O&#10;rEMKOOHMrYDbYOlnTBaERmhAAHzfbXFEuSETWp+Ci7UZTFBsHxfmleNbYsZGlKakmpJzJPnhtK6S&#10;eXYn1uxG0Kd7q8ShISEpAAHQDLDdOwAKL1jxZo/kwLxN6z3z8yeej6NPokjUD8pFaCn24RhN6clK&#10;5OL+niJc+CcOFlFq0lPBhrUUgoHXMZD+fCsIuW05Jtcn5QfhxUdXaK5OnGfCC21IIKHBU08Kingf&#10;LFgtgRhtKplyRlMyiCycSdzSo7Ii7uiByOrL10Co8hVPhiEOJX+EWPJSRBAqKKjH2ztW8aJ213Q2&#10;6wsK0E5HOtCk9K4DkXbA23BQhIiI1CUN1QPrEo3JBSFORAUvNHxHVQoPEeGEcW55XgNAdF6QOSs4&#10;se2ykolRylCXQNBBppJ6gjxOJQzlENy1TjyIO4YPpVm9nFWF2t8hlYbbAKG0DPIV+3yOHVm4O6ui&#10;jMqxKJAGgCW7FAZbZTLSCldCPEdetR/Jhlk3C7cFL4FiMYiXH7fYJbdix3gn1UBWg1FcR0ZmGlFN&#10;ztRnqHZV0oSEhKQAB0AyxglQAKL1jxZqmlxv09QI0+f6sZsQkxIM/BNJxm4Xi/P2tmUqII7QWgIA&#10;+Ynzr4YdGYsQEmf8FDX5yEmBZU48q4XO0LhqSkvsqU27XI5dCK+eHMRG1IS0DOPasLpnfttEB+P7&#10;EjQ0vSNxMQ5JBTEStYAp+I9OmKv6jvfp8U7abyB7OKb4gLsTolK0oVcNwTJziApDR9FNaUApmafH&#10;B0mwMPFgBQy8R9qkQN8zRwKfYJ7Mx2IydLKdI8qn+fEuZE6p/C2LYYUVRSErQULGRBBHwOE0uC1Q&#10;onnbfjxZr0iOf3KVBIBPQkZ0+Aw9sY8XD8HLLHO6nchAmOpYPy7vt2qvHgyHmy5HTVKATllTxpTE&#10;+ZCFNFrWFmVwEgaK3SpTRCmiU+RGX68KMmoO2oonht6YPRUy44Pl6A9QPt8sQ2TbY0CuHT7nhMSf&#10;ZyToCkaP3dKfbiIYxporGCOC948SiMCEYEIwISVeLm3aIf1GkqUSEoSPEk0AwvbhuLafgm1yYtB0&#10;zLxerHtd1m/cnXKLbWWhqaYW4Bn5kdT9wwSuODC0DXioKdwzqaNwVvt3cm3+VnHb5a5jcu3MrKGm&#10;2lgjLqpYHSvhXDgQ/RgAa8T+ATixaE6ngnFHjx5V0S22gMJi9EDInOoOWHJPlQ702iBfu8tvDnVO&#10;7EOrOjAhI96tbV0gqZp86QS2RkQrwIIw5tTNsptctiUWSOxetvXW3M2ndWtp9ghJKgR83gQvHhs3&#10;LMjK1oVXCGoaMvrt6t9vjo29smhcUuinAKhIGZUT4nGMbEpHfd05L2EX8IVyxt3VIRKukhcpaDUB&#10;WSQfgMLG7tDRACmYY0YV1TmwzUkjAhGBCMCEYELVRy/zZynzjvaZw/xGwtuEy6ppxbJ0uLCFaVrc&#10;Xlobr4DrixWrMbEd0lA3Lsrh2wX17sJ5OZjs/le5o6VqBLqVqfQEqoPw6Eq1eNSfLGQzI8vuXn6S&#10;Q0KWNt+37epMkOb+3EhbYJ+WKHFmlBSqngKeNculMJyzWDRCyjh8ys5eL+E+PeIoAi7QhJbeIouQ&#10;v5nV+dVHw+AxFXLpmaqUt2hbDBSzhonKMCEYEIwIRgQjAhGBCMCEYEIwIRgQjAhGBC5u/dZ9vftv&#10;7ru6Xad6vlqNs3JEMQyLhCUGlywXQW0yNP4tIGSuuO6Ppt9ceu/TrAvYGJOM7F2MgIXBuEDIMZQ5&#10;O9Rotf8AU+mWsu5GRDHmF0I7B2bZuONl23ZdjbSzFtsdtlIHjoSAVE+JPUk44iv3ZZFwzOpJJ9tf&#10;YrxCItxYaAJtylJXKcU3XSVKIr5V/uYskAYgDktbXS8i2jllSw5TdW/1DAV6esAg0pUZYbRkC7cE&#10;7nYnaYkM9QndtdaBIcbINSmoNcsjQ5ffiOyhR+1TfTJeIjsdPbECrmjAhGBCMCEYEJv7ktqrhbCm&#10;P8rzJC2yPNOFoN8stCGI7E0uQeNOFQm/818iM3S1rDc6NkQfP9pKh5HGq7F6Xp6/K1cBNuR1HLgR&#10;2jim/wDiAGOoS3adwNynDBnI+mlI6oUcj8UnxGNowMbsRctF4n7V5Ja3cehoeScuME9RgQjAhauP&#10;dQ78ON+zPtj3FepV+ZhblmR3YlqjNgOvuzHEEMtoZGalFdKjyqTliVx7O6TtQKNv3dkWGq5pfbt4&#10;LvVl2zJ7kOUZ0u5703sBJnvyyQoahXSEHJKU10pSMkpGWPox9OfTwwbH6yb7phgNAI/tXJ/qjqfn&#10;XPIizRNT2rZvjpxaqXK//wBeDHHX/jK3V/3Bf//X7f71dm0tpZgr+cGpI8KeGKxj2KuRRP8ALyxE&#10;bYGr+5fNsLcX64WT1QfvNa/px5lgRZqLHpkidz9n4pzuuJZbU4rJKASfsGeIgCtFZzQJOtbai2qY&#10;4KLeOr7EnoMOJ0LDgsICj80rYbJdGBCMCEYEIwIRgQjAhGBCbtwvS2ZQtdqZMmTSpSD8qfio+GHc&#10;bYAeRYJhdvi1Tirdywtttru29nglCaBDSFUSPh/fHCfnfu2QoWczKsvcqci5TtwJNtsKfpLegBJc&#10;pRRHiEjwHxx7CwLHinWXL80rbtGfYFb/AJHEcio/J6NhFU0ORVT44lY3jaPiTa7ixvh7VGeiurbt&#10;70yHJlKpOSB0+3CV3Io0PelMbA2F58OHBOn006PTAATSlPt+GIt6qyMGZIH9m4Pra6q0/wBEH+fD&#10;/wDUyZlB/wAutu/Dkrdmxu26c27FUS3WhHjQ9cZyvicSDQpGGGbExKBpx7kn3yc5MkJhspISk1Ap&#10;mT0r92HWPbFoOo7MvG8REA04NxSlKt7osaG5C9KmQVkGnUVoCfsNMNoXALnhGtFJXbB8kAmsQ/7P&#10;w7Umt2SH9Gy4pSQ+okpofxA/s1GFZXjGRbQJG1jQ2ASZzUdvYl1V6hwmvTfC0LSACgJJP6RliN8o&#10;8FYBMWw3JWdxkXuQzqt7foNgEkqprOXgPDDm1GES0j+SaX53BF4BWVlejpSmClsuOOE61nqAevXD&#10;m9bMa6AaBRONf3tAhyXdJl22+5DmA2pdFOg1SqlBTIGuFrWRTxLy7ggEbF8t0pmDIMeWW1IFAsGh&#10;HwpTCl0bg4cckzxh5UzAgNxf8F+Zh723KXc1bvc63jcuRrjNt8mxXBp3bgStSG48JKUmK5ESPlAN&#10;K1AqTkcfrw/p+9K+n8/0fjCxYs3RctkXzKEZSlcLiYkSHfsoy0h1fJuRyZEEhj4WowGjLsi9izvy&#10;5F76Oz1zcXLyfW3LtSabXLmpTQTEhGtp4pH+6FOS/AnH50P6oPpZh/S31CLPTvDj5EPNhB/8MktK&#10;P+q/y8guk/TXVZ9Sx91z5o0J5/tWy3kTc1tvFle/cqjSrc4h9pSyArUhQJSKZgkfpxwdjYcrBBcE&#10;SDEd68udUhmvb2mJjUP2cOxZPW/dFkG0Wd7Th6DSY4WVuo0KA01IFc8z088agnjTF02Y1LtQ0WAI&#10;ZQlx2zMuki474noLS7s9rbRTTRpOSKjzIzxsLIAsxjZj+4G9p1Vq6fa8uJkaP9yYG8o9yj3xxdxU&#10;FKXmgjIafDIdKYuuDKBtgQo2q071i3ct3z5hcnRuXDuTXxNKsqtx/a1bk3am+KQfoLWFaVkfKXel&#10;R/sccx/U7r0cDE/RWz/EukOBqIft4Lanp/BIPmSFAnVtBX9uORJO6XHQ21bSWYyAaFQBotR+BxYP&#10;TnRx6b6ZC0zyueOZ5E6D2KdtzGbk6ts0A4/sWQ+JVXtMfdO7otlZXDiuD6ugoCKgfb5HE9h4RutI&#10;jw+5UnqnVo4QMYkb25OFD18nbhXoZvK10V86EKOWfQgDF1x7duP+GByLLUubeyCwvE8wD97BIbTL&#10;kh5MdgVWo0AFOvlnlh/KQgH4BQsIGZERqdFOe37XIsNlXKuCnnfUb+dggHSc+g+zGv8AIujIubYs&#10;GNCt29PxpdPs75mRcVjqyxO5ClbssPDO8rft5Ud+Eu1XdYZdWULbSqM5XQf2sj0xDdQ9GYnVs+zl&#10;T3QnGdtzHSRjIEPy01THpHUjIiESB4vlNGD8Fxc9nvYbvLu+25ureVm3LaNqWbZyWFT5l3WtDYD3&#10;4KFAyp4nH1T6j1WHTTGJjKRm7Adi33mZ8cIxiQSZOwCyM3t7O/N2xbpuGDJ3HaJsaxbaO50SopWp&#10;qTG/oNk56iM6nLENa9R2rgiRGQJnsY8Co2HWLcwCxDy2seBWwL2ALD+ecb79dbuDludTcYfoKQdI&#10;KzHJIV4ZjHPv1Rxrd+dqN23G5DaXBDtXX7uXtdVP1DMC7CAltkYnbyNdOx10ObP4zk31Tk7eUmRK&#10;jpqlir5FaGhqkdUnwxyubGL02mLbhA6lojX2uxVSwsW7drf04MVKM7cVh2rb0W2z+l/g6kthlJ/C&#10;mudKeWFrWJcyC8nDh3+3NL5fVLWFHbAgkEAjkOPuSpfNs7d3lAbTdGQ4mgUhYNFJr4pUMxiOhdlj&#10;EgU5jh7QrHK3DJiDqDoke2cabDsrjaWILSn0kqC3DqWT4kk9cLnLuGLAsOQoB7tEhbxrVsgAB9e1&#10;Pl2JDeSkPNIUG/whSQQPKnliOEjHQkKTMRyUKwW2d0cqTpc2np2NKWmGzkApQqpz+5jTH1E6pc6f&#10;gwx7TjzidxHIfu/moeNvfeJP7oDe3im3ytYb0xfWN3W9pcphppSHUIFChPioEda+OIv6Xeo8bCty&#10;w7xFuUpAxJPzE0bs7FXut4MsgPHlpyTX21Ih7kk/S295CFJBJCzpI8aZ+J8MdqXbgsx3a9y1LawZ&#10;3J7NKE17E4rbaLwiY25HYUPTWkElOWZzrXw+PTDa7et7SCRoUtjYt2MwYxNCNR9/5rJFlUV1KdJQ&#10;pSBUaSCE5Uy8hjWJeFNF0RECQGhb7UVrOs8CckFxJbUCFamzoVl5kfz4Wt3pWtPcapnfw4X9aVdx&#10;Q+8LHO7963aHtfdt24+3byXtyy3mwupYnRLpd4sFxtwgkJpLW2FmgqdBNKitKitkh6fzrsI3bdi5&#10;KMg4MYGQI/5Lt2O3wU5GxNgQC3NnXj/Pk7J/+mDZH/hXaf8AhOPf8u9Q/wDq97/3U/8AdWXkT/un&#10;3FK+2e6ztv5O3E3x1xHyDt3cW4JseS9HiWq7RZy9DCUlxa/pHHPTCdQI1EVz01oaMsrouZh2zduW&#10;rkIhg84yiHOmoHw/FLWrXlyBuA7QQ9PzUrbHi7uhQXY+7nA64F1bIUFHT41I+OKfYE4hpqW6pPGn&#10;IHHDBq0ZPjDxVtRhu28x5jcuzMwluuR0AlwAAI+IHWn2YteFYNoxmZAA8PtRa06tlxvCdoQJMR83&#10;Lt5sl3bbz8a0/WTH/UiBpK0LWKKFB8wNPAeHjiNygDNohi5BA0Vg6YZi2DKW6LAgmh0r7OSx4VFm&#10;Q1H65BbW4pboChmQtRUD9hFMbEtSi3h4UWlM+MrdwxNAC4HYSlKDa3pba5GoNNN9VqqAMq0FMY3L&#10;otsOJ0Cb2MY3QS7AcTok/DxMVkLtNmPY9qtOydLIILrhJqASaVr9lPs6Y1nlk3rpEe4LfnS4RwsY&#10;GTR4n7dzfcoz3NZw5Nk3xsoahup1tFK0/MaAUCfxfManpQeeLTiXtsRbruBY0NPbotcdSw3nK8GE&#10;CHiQRU04a1qdGHNJHHewIu+ZE69bqeLNrtbmksJNNVBqUXCP2aeHjiO6r1KWE1q0PFLjy7lnh4Yt&#10;jcdVb8h74i8hTIth220GbJbFgpXSnqKAoAgf0R+vCnSemywnuXPnl8P2pPOyhEbAkXFwVLSPev3c&#10;Evf9qKVkdBQHOo8qY9jyCUtat3pYx4k04rDuW8WZwR4SxpWUjS5mnr9op92IrIxbd0OQ3dqp/C6h&#10;ewjtgQxOh0/YnzI3Jv7UIf0aGi4rQlaW1/pBKiKU8en34r8cXHj4txpViR+Su1zqOd8uwBywIB+B&#10;Jb2q6s2wnlOiZuNwuqSTRvUSnPxJ/mGEL/UBEbbQYc05w+hknfkFz/ddx7Ur3Daez4PpyX6RKK+U&#10;hzSK1rlXxr08sMreZeNBX2Kbu9IxotJtrVoW4unky/FMUSGXUqaArr1Cn2lWIUxILM3YrbEgBR5H&#10;3xd75OdjbJtLtwjxyULkApSjV5I1EaqYkZ2IYwHnSESdBx/Yq9c6gInbEO3Hgvj3IEzb8r6Xe9qk&#10;W1tVNL5Tqa+8orp+/GcMaN8PZkJdmh/avbfUYu0gR28EmcpXhidtdiz2lwOLvDrTSA2QdSCarNfK&#10;mGoujp0Z37lBajKTngWp7ynOZPdARj+8WHdxTW5CiqmSLXsG2t1Sw39Ssg5pQyOg+J6454+mOLLI&#10;v3upXCxJ2jtMi5PcNO9RfVH2eVAOwJpyCjF6HDlXCRb5jSHmZDIK21oSpBAOkhSTUEfA47jenctF&#10;H5RwY/tWC/OXts9q/K1hnqi7ej2C6uNPKamwv3WlwgkLcTXSUg5kUGVcZRmYpW3kzgdaclq+9ojf&#10;G5Nj9wG6+2mVMXJiLbkuNaHSptC4bmlxxpOYHqJIzH24VuyEQCacA5FeP4HTgpvJgDESA0XR4lqP&#10;Di+ikfu0A1BFcvGo8cNlWXq6m/hsON7MZbcUCoEVofJtANftIONf9WP8WlKfiVu/oAa1Lg8yfYwT&#10;l3g489tuT+VrqpFNWhWYFcxQfDwwxwhsujcPf8E/6tIyx5eWahnY8OOnZ3LHjGzVoFXcS5TLfMbn&#10;R1n1G+lSSPs69MNp2oziYHRObOTPHmJxNR9vcpNtsq9XfbUybOUVBtKi0SCfnBrUADw6D/UcVS7C&#10;GPdjGIbn3ft1Wyca7ey8ac5l2B29/MNy0CYj+5txfSqtsmQ4EdCkgAj4E01fdXFiji2gd8QH+3sV&#10;Jn1LI2m3KRbiOP5pz7D22mZIFwmNIcjioAKs0qHQlOIjqGT5Q2RJB7vxVk6H07zj5kgDHvqD3K85&#10;GZVte827fkMfKysRpKRkC0s0B/2p/VjVXV+mR65hXcWWrGcDylH81s3IHkSjcHCh7v2JPuzqdib2&#10;jbmjr9O23YhEsGuhK6fI4adK41f9POryzseXT7vz2f8ADqxMeMe1ivLrYtwTHyy15PzUwXa6s2ux&#10;v3duikMtKcFCKEUqKY3jat75COlfcpachCJlyCj/AG/KTx7xq/vyakv3i/kaADmVOZNNjyCepx7f&#10;ic/JFmNIW9fZqfatbmRlU6n8U5Ng7fkbb2yxbphHrqKnXSMhrcOpQ/ThfLui7cJjoKD2K/YlnyIC&#10;JTzxGqUTPsel283B6adMlLpQhJyoyKFBA8jnU4krvhjEDRn9vFR9v5iTr+HBPDEapBGBCMCEYEIw&#10;IRgQjAhGBCMCFzse93sHgPdXNPBUvl9qC4GZV4L31koMoQw0I7jSl1qNPqlQAoNVVVJCcuuPpJ6m&#10;9Ren72Ta6DO8PNtRjOFq2ZOHlVwDVv8AZYFxuD609QWLNwQN0ChOp7l0a8YXKy3bjmxXDbj0d+Eu&#10;BE9FUV1LrOkNJADa0ZKSOgIAy8BjTudZvY96cb4lGYkdwkCJbiauDUF9U/tkbRtZmT7xEJwjAhfF&#10;KQlBUo0AzzwLxai/c89zrY/Zlw3dGuPZ8O6b9ktFm125LqFuKkOH02ylsE6ilRqcqCmeL30PDs/q&#10;7X64SjZ3x8xg0tm4bmB7HUPlXzbiRBt3BaPvaR9ojnjkHuEe9xP3FguTfpEkz7Va5pS667IcGtE2&#10;Qk1ShtsEekj7DTH1i+uf9RfS/wCTQ9K+jQbeNsjG7dAMPANbceJMv35HVVPoPp275v6rK+bURP3/&#10;AJLUH/EC9i3K/DPe9uPmyxbdkPbO3u6ifGmw4ylMNyFIAkMOemCG1AiudAfDH0u/pN+qGB6h9MWO&#10;mXb0Y5OIDblCcgJGAJ2yDmoY+xlr71V0yeNkyuiPhnUEaPxXSR/C/wDJVz/zFFcV7zkIYfgXic7b&#10;WHFAOFh0hS6gnwX0GRpj5Cf1d5OBneq5XcGcZnyrcbpgQYiYBDOKO2var36YMoY+2dKkjuK6ZXGW&#10;XE+m4kKHkRX9Rx8sgdulFshuCG22mEemykISOgAoM/sx45XgACq4xSiMCEYEIwIRgQvKnGmh8xCR&#10;8TTGYB0CwoFDXMLMhdoaein5E1Bof7mE8iMjYnGNC3w4qQwJRt5EDPR/jwKj/iW12afcCmcnU4kE&#10;pB6ZYiOjxhCzviPE7E9nBT/qCVzzxCR8DPEfe6yLvU78ntpMVIC1EIaSP6RyA+7FitQ3SbhqVSLs&#10;/Ki4SPdf/UV2ymxxyVTZxJUR1qc1nLyGWPbI/U3N/wC7H7BVqR2hNFmP9KymOkFOgUoeoxaH4hVm&#10;Tg1olW2t/wCFIccbKmwQDlUDP4Ya3TQgFin2NHxAkOH5KTcVZbIRgQjAhGBCt/UjrUqPUEjIj7R5&#10;YzMSAko3A7A1C8RYsK3MFuKgNIBqaZD7cYRi1AnFy6blZFXKVJoFJIp4EdMetwSAIZJU65RYrnoO&#10;1zFchWnwIw8t2SQ4UdeyY2fCfhVJDE5XqFMVxaTmQhSKgJ8SMPZWgBUDvdlEQvuWiT3EcEmTJTcp&#10;n6Vxa9aCSCoUCq/Dww6hDyi40+5R9275o2ElwaPR1Sebbs7ca8QaJkxT+9SKAqbJzB86Ybyj5jx4&#10;HTvT+AEbYHEa+9SclLMq1PTLHp1ykVBJyrppU/z4qVbcxGekVnwooXch3LbjzcG5tpZoCUOJzCjX&#10;z8/hi72rsboJj7uSi7sCCDGjJS/MJHokJJOpVVGta/A4V8oP3cE0/UTAbtr29idthnyJba0vD8Jy&#10;IyGfhTEPkWhaZlasK9K6C/27E4cRin0YEL4r8GWXkcerxYu9x/Lzfbfw1unly4RlXKJtmC9dHYyH&#10;2mFuIZGtSELeUEBZFdKeqzRKQVEA3vpeEep3YWo0MqaEtxcgB2A1PAOSwBVRhYn5osCTbiG469g7&#10;VooT/ElcLJ3DHvCeN74lDSNCgJ0QEg9f143BL6czMdguxYs52mmj0erVaoejtw2hP05dkX3xp2Fe&#10;VfxIXBv5rLmJ42vqWpOkgCdDCgehJ8MKj6d3IERF4bQ1dhBbj4d3DgN1eYXsfTUwC8x8ft8FuL7F&#10;+6/bXedw273Fbas8mxQnJMmE1ElOoccT9MQFEqbon5q45K9edPn0vIhgmQkaSJDgeKg9yr9/D/l9&#10;wxLUA7OCzC2fHcTb13BwBP1Sy4EjokeGJk2/08Y2x+6GdR1gUfmXTvwkn6pPOIZYU4rIIBJ+7PGQ&#10;DlgkydtU0Y0NMuOmPOJbUSp0EdFBWf6RiU3+UXj3KJnYF4ASo1Ur2OC3EjqcTWqzmFCmQr4YRyLj&#10;nuXmFYFmJZ6pK3A83FbRBjoCAQSSBlTyBw6xoudyjc+YtAQiG9it7fFeukVTfqBvQAKBNCfLUR1G&#10;FLkhYOnx07k3sW5ZMSHZuQr7VUmTnLTFbtsZYKgk1UMiM69KYxt2/MJkQlL184kRbiz80qWFqR6J&#10;mPLUS4TkemXiMNcggFgGZSmDGW3dImvP704cRqnUYEK3kS48Nv1JC0oT4EmmMxEnRJkiOqxV5v7l&#10;ePeN3mYv1CZ82OS6IzCq1WKhKVqGSRXqcTNjHkxGj0UJk3RQDgsJ9j8eb+7xOQpW+t7OLg2lNQVt&#10;j5U0/C0wlWX2nDomOFERim1m0bp5BJW4Nv757P8AkxErbb7twtD4qSApKHU9C27pyC0+eHkCLoBI&#10;ZNbg2ExiVkdtTvw4xaSn8+tU6M6U/OtvQ78w8hVOR+3DG7jyloacBol7EoY/Cp1Ps4e3gndO7+uG&#10;GYi3LfEuTzyQNKFMNoBzzGv1FUyz6YZDCl2KW/VRCiRz3CLtpc+j2wk6lgM6nlU00VUKATmrp0NB&#10;n5ijn9CBxTf9XyCSnO8TuGvEpuZYNrJajoKSW/pn3AoV6aiAaH4H7MZ/pbceK88+fAJ18V96T103&#10;A3szmS2NxFvuBoSQjQEKJyDqFDIVyqPvxhPFMKwKyhkPSQWxuHHhx2U/QoShsgEaQKUI65eeIIkh&#10;TMYiAYK9xgs0YEIwIRgQjAhRNzlev7O8SX66plKhLbhu6HUAagsiiaVUnMnLrWlSASKYc2Y+IDtT&#10;W6dkSVht7fW144td93u8VKlPOojAqH7IqsmpzqVdcSubJiAFHYcaErZFiBU2jAhGBCMCEYEIwIRg&#10;QjAhGBCMCEYEIwIRgQjAhGBCMCFqd3pIa3B31Qot+CW2I0mO0kLyCkoQSnr5nFkh4bNFXpVuraLf&#10;5RiwtCR/WHTWvT44jMeG6Xclc675UGHGiYGLOqErSWVNsktg1+HgPE4iMuZhA7fgrR0ezC7fAuEA&#10;DgeJ5JR2rY7XdNv3N6Q2FPs1KVnKlE6hTPL44iTdlY2AUB/NTOcN16QJ4t3DuTj2ey3+XouCap1I&#10;CaKGeXU/fhxfuudo4EosYgxi/MD3Gv2CeAUjR+7pT7cRrGNNFKAjgmvNv6osktxglSAKff44l7eK&#10;4cuFWr+f5cmixCXLfMbmMB5sU8CPI4YTt+UWU5YvC9FxRDk5tjQ4oaW1GladD4VwC2dBwXkrogxN&#10;AfgvMmYIjjVaem4dNa0IP9zHsLbu2oqsbt7ySHZjRKOGqkE07rt5XrfmllV6EpOZoaJX8FDBchDJ&#10;j5d0OPiO5Mp2uMaH70lp+k3JAeMtox5EUkFY6pUBWqSMapuQu+nsiMbct0ZVbmCdCOB7UkGuxqGI&#10;S/tebIm2dp2QfmFRXzoev342/djtlSnFuTpayXjVOHDZPFix3id1WzezTgq7c6b4hyp0C0oC1sQ2&#10;i66oVAJSgZqpXp5YdWbRuyYUTS7cFkOuK+O9Z/cw777j3TXLak207PtKAiEm5LcJlO/iD/oqUUNG&#10;nyimZT1OOpPQfpo9VyBO5F7VupOgJ4D81pT1H1YYVsiBacvgOJW4WLFjw46IsNAbabAShCQAEgdA&#10;APhj6LQgLY2gMBw5Ll4lzVXGFULlf/68GOOv/GVur/uC/9Dt2tsJsvm3XFoagNaSCfHOhIOK3duE&#10;DdAsl8ewCfLuDSo149qTo9+TGuaIFujlDeopWknMmvUE4rk8gykxWz7XSrePaJDDj/ane8pU6QYb&#10;eTTZHqEeNf2cPwPLDqsGtEqpSlKQlIoAKAD9WG6cL7gXqMCEYEIwIRgQjAhGBCRL5cjaYJUyKurI&#10;Q2nzUThzag5rRkzuz8uLqyUr+xlqRFigO3ScakkeJ6k/3qcJAfqpOaRj9vioAA+0rxG22tTyJl5f&#10;XJcSdQST8gPwT8MOzdEBtgGCmLeOIVNU5vTbSn00gBNCKD4/AYZblIMNE2Yv/F9zRb1EemnWUZGv&#10;zeGJefjgZDXiq1aHkXRb4ByPanXiGVoRgQjAhGBCoOvMx0guqCQTQV/kwpGJ0CbymLYqWXh16KlQ&#10;iukVcyCT449jGQqOC8nOIO0tXhzVFm329tSXGkCrZyIJNPPChuS0dIxsWxUAUVK4eo5S3sggufiN&#10;Mgnx/T0xjBo1PBOJVoEopbbS2GKfKE0p8KUwm9Uo3BMOdZpcKQXYoOgVIIyoPL7sWG3ejMMfcqLe&#10;xJ2C8NNacEoJFyuNvS856RAOWpNCPCta0wzIhak1fYpWEr1yD09v2ZJkXb8xT5e9NtB61+WleoFE&#10;4dyvwjo/3KPhiXJyct73+4riY/io+zPkv/Gxtnu42rbjK247a0Wy5OtUrGeZX+6K09dCkqyPnlj9&#10;AP8ASB9V+k9C6Zf6R1G/CxON03bZuHbGUZDxMdHB4LX/AKk6ZMyjOEXDMW4ELZZ/D7cFb07Wuwg3&#10;fkCIYly33PdukeOV/O3GCPSYccA/CVipp1xwT/VX63wfqL6mjLp1wXLONaFvzB8spPukI8wDx0Kt&#10;XSLkuiYjTHjuEkB6gNQlbe7Tb07q31aNvKIcCpAdeBqflRnn9/nj5w5139JYlMUow4VTfp8DKW4/&#10;FTjvJpW+ORFbRfWU2iztNOOMp+VLjqs0hX96nyxr3Ah+jseaB45kseQ/MrZmLYF+ddBwUitttx2g&#10;22AhCUgAeAAHTy6Ya1JV5pFQPdrfGu8pv8tcbbjMrWZMh1wepmT8oR/RHhTFiN7JsXIiMfCWp+XL&#10;tVNt4nTMrHuSnM+YH2k0Y9vMcgoe3Mm4W+UItvdDhfX6LaUmoJVlqH8uJDJncxZ/qDLbbjF5RPAA&#10;VUR06WFPFnjytveBeNwHWtB3D4qS91/WbV2zbOOdsV+tmgJUUUCtNKuEfEnKuOUfRHSx606td6hl&#10;MLUCSNz7R/dfsiGKmOo3z0+wLdsPI0AGpPIKQtqWux8fbXjyJTJYdoAskVXqJqcdY9SfJyJW7MhK&#10;MaAigIHFMsHZ03HF6/HbOXzPUueHcn9a7pAu8USoC9SDlTxB8iMVC7ZljnaQyuGNkwyo74Fx935J&#10;pXzYMO8XBVwbfLBUUlQSmoPgaZihP+oYm8fqMseOxnZVTN6FHLueYJGL6sP26r3ftlxZtmRGhj/C&#10;I6AltZVQn4KJ8MJ4+cbUyToTUJTO6RG9ZEYfNEeEn7iU2YWzYG24ab5f1lRaIJabFQVVokAilTiS&#10;u58rx2Wwz8T8VEYfQoYrXLxqKsNOzvV3duR3ILOly2uBDidSCVAhaSaGgGYOGtnp4lpKoNaaKZyu&#10;rRshmFQ4fSQ0LNxUK8pXRtnifdVx/JlRWTZrqAPS1VrEcoQoqomniMXDp8/JybR37jG5bLO2kwWo&#10;OPaonAtAXBPZGESW5u7aElg3Id64eu2vuwsfAfb3yxw7Isips7keNb4zctK0pDKYi1LSlwHNQqtR&#10;FOhUcfQXN6ccq/augsLb05v8Pb+QW/MnC867C4C23hXt4aDtOunINsJke8lZWfVk2faLsSenYh2l&#10;GlBxsrZdU3oW+klJ+VQyI8cvADFPl6Z3hpSp5m+jh6u1GPtVdn0PzBtMqbt1HHF9Qxf2vwT+9g+D&#10;Nt9j5Uf9NbcVa9sMB3SQk+mLl6iUqORUkLSSK1AUD4jFG+oE4mVmL1AmSHqAdrEjgCxbuLaKk+tT&#10;4rQGo8wt/s/b2LrK2E5D/s2xHiqqWwQoE1INfAHw8scT9QjIXC9OX25pLotyMrAY14vz/JUJ/Htj&#10;lKceZ1suL1EUV8oJ8aYUtdRuWmBYgfcmmR0GzdJlFwS+ho57EkTrlO2PZ49oZcbfkqKgPDSnwIBw&#10;+t2Y5szNjEfeom/kz6NZjZiRKTn2Dgvlm2tuVUhy6TphjPLAKCkJX1zoQcqDy8cF/LtRAhGLgez7&#10;Fe4fTMmUjdnPaTozHtqDRuxPKRcIm17aFXKQpwitCumpR8gBiDhallTaAbu0Ctty/Dptp7kidddT&#10;7ljTuZl69bhevG2VLt8mQAkhomrh/vx5/Zi1y6Vj3bQhkRjMRJPiGhPJavv9au5N14AjSIHH4J2x&#10;+UrhtkIsu+rettxpsIW61RaVeGaR0BHXHIHVfpXO5KV7AuAgyJEZeEga69nBbEj1WNk+XdDEAcVe&#10;KsfFfIFwauUV5Iepo0NOekVUzFUClSMUi31Xr/o21KxKMhHV5Dc1atKrAp4bOPmkSo/IUSdcuI75&#10;HiuOWO9SPXSdLSHFkpDRy0E9Tli9dP8AqyRcjHIsxEG8Rjru5gaMeSY3+kCQLSL6Du5JVb4kgWm1&#10;pet0+XHnMoJLyHVEFXX8BypXoMVe39Uc25kndCBtykAIkMwfn3KRj02NmA2kggagpt2/kbf1pbiT&#10;t1QnW7fHWG3nwmhV4BSk9aHHWmP1Lp2bPyLF2Mrsg4i7txIfR1XJXsmEhOdIRNWFSuRXvA4h3P33&#10;e75vXi3jtxi0zrtLjRmnZqlFpCbdaosdTq6JBHqBrWE0yrSppU/RT03OPQ+j2pTcgAksAKylKRGp&#10;0JZ3rqwdluSzmRsYovEFu5jUngra/ezHy5bRt2ZtffG3dw2+/Xr8iMm3OOqTGlCuv1AoD8JFCBid&#10;h6lt+IShKJjHcxpRN49ahUGMgQHY8lrM5E21vTtr5m3Bx7EursO7bcmyLa7LgPuMFRQdKtC2ylQS&#10;ryrn44ulowzrUZGIIkHYh/vorPamL8BJqEOxXdd7Uu7J+5exHjxrcl5dvV3bt7i5D76aOlLkt5bK&#10;FVJK/SaKW9ZNV6dSsycfOH1nYFjqN0wiIR3UA0pEA9zly3B2VCyLkTdlGNGNQti+NVpNMnejCTbV&#10;pjMrXJcFAWsiAn5jqI8Ph44nsGTSDkADn28u1Uzq8AbZ2RJkRQxoaVr2dnFNZhSYe27Zan1L9KWp&#10;bjlBmEt/MUAfE0w9ujfdlINSg7+aaYDYmNB3Y1PPuCau6JD163CI8WMWXEhLQbp81RU1NPgcT2JA&#10;Y1upcavwWvOqXJZuQ0Ysflbjz/H7k4LWy5tCKqFLQlyRcFJSWwr8DaQaqNPGhOI+6RmHdGgg9eZ5&#10;KexoHpETCQBlcIG19Ih6/H4KNJCW0yFhk1QFEJPmAcjXFoi7B+S1xcAEiBo9E62t5SmbCjb6GUem&#10;kAEkmpFdRHwriJ/QjzPMcurOOryhYFjaGFCSXJDv7HStKh7evlvZTZ3ExpSlgektRoAeoTXoPLDK&#10;E7mNI7w8QNR+Papa7Zx82EfKIhMn5SdOYHZx7U7uJYbUPdG6bItR9ABorAIVUluilACudPClfhXF&#10;M60TttTFDXs46KdMPKmYcmHwWNm3g2zHfYjq/dtyH0oHSiQohIIoCDTG2AfCO4fctZ5g23CpBlbW&#10;vEC1pukhsJaIBoDVQr0JA6YjoZduUtg1HuT270u9Yti7IMO+odNF+HKuUhm1wUFanSVKSAM0IzVX&#10;7sSErgshyWA4pli4878iLYcjQBSxHtO2dxR2mbPJS2qAg/UISKn4qBIzzyBxQLHVXlICpenBuC3L&#10;n+lZWLVuVweWBFzx4OeVfcmDcG7e1L9O2OLcapkVp0mvjkMXu0ZN4wAeQWlMiNuEmtkkdobvUvbJ&#10;3Cj6GPaEh192pClaflbT1AKj8MUvOxmkZ0A4DiVtbo2f4I2qyNXLUiFJuKqtmKFd9xYMPeEDcO7I&#10;ap9jaaW24hIKg0snJxSR1GJ/HMjalCydsyQx0cclUOo2y4LOAld7jfiv6cXiPfXIdmlALTFRJ0tm&#10;vWmeoA+IxEx6jlA7DB5ijkV/JVwFgwLDvXpO9JF0Uxs/hlCYdth0LsxTZ0ZH8KOmoq8ThSGD5b3c&#10;qsjpF/ieTJ1j2JXy0KAcVWb33uzaykWrlJlifaXyWjMbR+HV09VHSh88Yz6dbvDdjExmK7SfuKzv&#10;Y0sUOajmPxSS5sXaew7tJ3hHlF23sNFyO2TVDIX8ytH2+GOafV/qC/1ucOk2B45SAm2sjwB7tSpn&#10;CsiyPNmaDTs/tVls/bsy9QZm8rslSZly/qE10lpoH92BXpUZmuOjemYVvoFm3iWmaA8R/vSOp/JE&#10;sY5UJSOstGo3JlFF5gybNuQxV5OrJStJA6AVqD9hrl1xt2zONyAkNFpPItHHMoTFYn76rnT90LuK&#10;7gb53BRu1bZspditMgQw2WnS0qW5J+UKdeTmGwTQJH34lLcQA6e4lqMY7lsK9sv25YfajvKVylyp&#10;dkTb8/C9NtDVQwyFr0uJ1nNaj0J8sV3qN2UobbY115q0YErcz5l07YjR+J0W1bdkGxW+elNhdDja&#10;hVQSrUEnyBGMcOdyUfGGbSjKs9VsWLEx5BcHkXA9qa8eVd7XDegWeUYrT6gpYCQcx5Hw+NMPZ2YS&#10;IkQ5Gj6e5NLOfOxA240B1Oh96sYN0vljmMrMjWFqoVAFICvCqQSCD8a4XuWo3AzJC1elbLwJBFda&#10;e3mnRem/3yLgxGVGZkJCkg9Cr9op8hXwwxxyw2EgkFu5K5saiYiYCQcfi3Z2JHxJKJUm2veD9h2z&#10;GShpCl+otABNKoSAdVB8SR92KldwRfumpAYe/wDsqtjYvVzhY0QwdyG7Bxp2uPYo5uE564TnZz9A&#10;pxRUQOgr4DFmt2xZiIjQKgX7xyJmZ1NVMnGtskwbe9Me+VuQUFA/2Naqp8a/qxR+qXRKQEdRr8Kf&#10;bmtu+nceVm3KctJMw7nr7fwXN1/ESb2uVg3hxVZ9h3edBusqLfBNZhy5TKXGvWhJg6koUGlK9Qvg&#10;UGv+llox039LcYXIX5TiDEGG1wCxaW7tZtvZ8VunAgCJOART9q0z7g4T9y6z7EN83Jad8s7dhJXM&#10;1PSZv07SXEIC3wgulKdaUIBIFSEpByAxvyxjdJt3t9qFgXDQmMICRZyASIg0Jl2OTzT4ZGPI7XiT&#10;o34Jltz+8PYe99scc7u3DuPbytzSbVJhMybhKU04lx3040kxlu+m6EeorSFeClJyCjiTuWMOVud0&#10;QhLYJO0Q4o8g7OHYP/YlybU4S2gEAEcuGnYv0COQIMmx8Yba2ncFhV0EmIlBFAaoNV0pmPlyy6+O&#10;Plz0+Yu5Ny7CkGl8dPjVc824l4x4uFKuGa2gjAhJFyssO6aXHKtuo/A6g0Un7D/McOIXDb005cE2&#10;nbEuwjikpu6TLIoRb98zVaIkpBCfgHAPwn49MOPLE6woeX5JATNuktOadDLjbjYcjqSpJFQQag/E&#10;HDEjb2J4CCqmMUojAhGBCMCEYEIwIRgQuIn+K/455Q/xkcbcqKS69tAQJVuQpKT6TEz1fVKVkZan&#10;EZgn7Bj9LX9BvUun/pc7EAiMvfCblt0rTNTsEtQO8rm31zamJQn+6xHY6x49h73oeTe2bkDbfZry&#10;o2b3sLcdybixH1rWZNrekq0pLWZ1MqXSqPCtRjpD+pb+n3D9XYt/r+EfKy7NsznEACF6MA53cpgO&#10;0uPFVHoHWpYshZnWJLDs/Yv0RsflUXRiSr5erRtmyy9w3x9EWFAZckSHlkJS202krcWo+ACQScPc&#10;bHuZdyNq0DKUiIxiNTIlgG5klJkiAc6Bfnl+71/EC819x2/Lxwj2mXd/a3HMFxyKqdEJam3QpOlb&#10;peT8zTCv2UpzIzJx+qD6Ef0u9O9IYtvqPXLcb+bICYhKtuy9QBHSUxxJoNAud+seoZ5MjbsnbAUf&#10;ifyS5/Dfdtt+7ju5K/cyc52B/dG29vQAIlwu5deabnqd1JDC3idax1UAaDqcczf1v43ROl4WJHGj&#10;at5pmfDbEYy8lq7xFmi/yk8dFZ/Rlq5euSlIEwA46P2LvibbbZbS00kJSkAAAAAACgAAx+axdMJM&#10;vFisd+gm232GxNjKIJakNIcQadCUrBT+rD7HybuFLdZlKB5xJifeEjKINCFy1e8H2r80dkttPeZ7&#10;fqp9t9SZqvtngNepEZSpFTNTGQK0qM6UCczj6H/069F6L6468MD1Fd225Qkbbz2eZc4RMzx5cytU&#10;+orNzCtebjir1poObLaV7MHuq7Z9x7g1cXciWrXv/a4ajXWF6qayE6PlmsI/F6a/2h+ycsTn16+i&#10;d/6QdQAtE3MS88rNxj4a/wCHM6bhw5iqY9G6tHqVutJR1H4hbqccCq7qm44200XHCEpSKknIY90Q&#10;IuWCbFw3lt+3RRIceFDWgHXLrlhS3BxuFAOOi9uwNmWwgvyCT7byBty4NLU256fpgkg08Pj54Wja&#10;3/IQR2JvORsUmDE9oTJuHMcKK4pmIyDpJAJP8wxH3crHxiYylUclMWOnZOQHjBgeZZNp7mi4FrSy&#10;2lKqkZJ6fHPEYerY8RpL7lLDoGS4DxA5pj3Ddm6r4v1EqXTwAqBhuM7JyaWIbR3V96kv5ZiYX/0i&#10;bnvp7lYuXzcn05gyAsop+Eg0H3Y9ObmW3gYVbkvY9NwJkShNg+m780/OJrFcU3YXFSShpvM1y6eH&#10;24d9Lxp4luRnQy0CjOt5lvLuRhbqIO54dynRlLm6Lu0Io0woS9a3P6Sh0SnE/OQxYkcSGA7Frm/c&#10;3FhoFZvXBm5b89aKR6UdJar5qock/fhe1a8uz2mqZWpjzAO/7kp3iypfSZEQBKxUnr83jjOxf8uh&#10;04J3lYfmDdGh170s2/0fo2/Qpp0jp9meGFx9xdStltg26MrzCKeIwIRgQvKlJQkqXkAKnHoWBIAd&#10;MO4THJk8Lt1f3YyIFDl1P2YsNq35UfEqPkXjdm9vh+Gqpx59wmUtri/lcIBJFSAT8MeytRt+JtEn&#10;byJ3f4ZOtO2qeUe3ojRwwlxdEgAUNP0AYhZXHLsFbbeOLcdoJSG5aJLFyEyOA4mtfmNM/txIC8Nu&#10;007lFSw5Qub417yr2H9G9cnNTZQ+2BkTWg804bz3QiGNCnVrZK4aNIc+XZ70rqjRFKqptNc8ykeP&#10;WhwzEzGjlSptR1Ye5NK5WSPIlCJDJQaVWP2Up6U+BPhiUt5BgHPsUFcwIbvDTs4JEnbdk2VwflL7&#10;rbZBNEnIEZnLphzbnG8PEA4THItSxj4ahK1v3J/gabXvBn1I6vlTIpUZf0vI/HEbdxNhe1QirLyE&#10;3DswVy5tGczHP9m5Db8ZQJS04alNR+ysfz4RhmCJ/iAg8wljHwsGZW8Gcdv6mbtDdjFRFVgak/cR&#10;0H24dzIv1iR3aJ1jGGOCGZ06Ydzt8xIVEeQoeFCBhjK3K3QhlPRlE6JQwglkYELCj3FNo2rdHYnz&#10;FFuBWgN7Pv0sFBAPqQoLstrqk/KVtgK8SkmhBoRsH0xmzws6yYNWYjXlc8B4jQSLdvAiiXw7YF+E&#10;uO6P3rkE7Je0Ps/392lyu4zuK/P5MlO64+2WmLQ6GUpVIS2ptZ9RNFgeoKlNQMx1BA666n1LIs5H&#10;kWNo8G47vtT8iCth5uddt3vKtbaRcvVqO3Z+RHAqdu572reD+H+M+dtybDeucmXxzHtlwtv1ToSh&#10;EV9IU8HVrCUOrANQlJK6Uok5YicPr9y7OxG5tHmEg8K8G7+HBMbHV5mVqM2jvLcnJ0AHbw5rbN7B&#10;N7hyPbomsx30PLt+47vGdQlpaC0tTUZ8NrUolLhKHUr1IAACgn8SVHHIX1KsGXXrUWIe3Au4qHkH&#10;Abw/KzF6h3YhRPX2hc8IL7Q9aGpqKBqMGL1BLsWG+GyMCNZ4zKa/K2kioocxXpiAunxHvVRtDbEB&#10;KuGycJIvClfR+g3kp1QQB06muflhzaoX5JvOgYK7kREuMpQ38im6FB8iMJxltKzMQzBUo05K1fTP&#10;D03k9UnofiDj2UG0WMZcCqN1tqJrB0j94kHSemF7N3yj2Jhk4wvRpqNExUszoTivTCklNUmgPjnT&#10;E88ZKlCM7BLOGpRWmHqYp826ZBt8RmO64ElQKq1qPjn4YrNy3KciQNKK8WL0MeAiTwfsSo3cIbsg&#10;RWVhSqE/LQin2jDY2jEPp8FJxyISlsBcqOOV+YNmcOWD863S/pW5UMMI/rHVAV0pH8p8MFq0bhaK&#10;VuXBbFVrV3Byd3FdzMxxnZFvdg2luoJaqlCU+KnH1U++nTFigIYdHqVXLtw3ewBSjxL2dxYcg37f&#10;iTepCqFCFFQYBp1WSdS/5PHGN281Hbu1XkLEjoFnttvZsbadnZsVi0RGEZlLaABXrRI6AYiJXgS5&#10;Hcpb9PKIAiWHHn7Eu/kFoUz6UqOh8E1PqoCh9tCKYbTuk9icWcaFnQV5qNb7278KbicU5eNuRFqU&#10;vWVICmiVdOrSk+fTGUb84aFKGzA8Egs9qfb7HeRIb2yxqbIUKuyFCoz6KcIP2EUxn+pnzWPkQ5KW&#10;Iew9k26MxDh2iG23GzaAjN/JkU1SSmoNCRXyOG28804EANAnO220w0GmUpQhIoAAAAPswms9NFqi&#10;75LfDi8t7bKmG0MPNJK/RSA4v98NZUB1V5VxZMMnaVAZQaQW1CypYTZ4iYoKWwy0EBXUDQKA/GnX&#10;FcOqnglLGKzRgQjAhGBCt5UqNAjrlSnEstNjUpaiAkADMknpj0BY6LVN3Pdww5eeTw7xjGclMmSk&#10;OvJBPrLSflDYHRIPUn+TFkx7Hk+I07FAX72/wxWwLgzjdjijjO27TSAH20ByQQKVdWAV/o6Yhb09&#10;0iVL2oeXEBS/honSMCEYELT57oXubbx9uXdOwnI2zoW7bJu5q8F1Crk7ClIdgfTghLgjvNpQfqWy&#10;CUKJ0qTROSsbb9M+moeoI3BvNuUNrUEh4n7Qf3TxGoNdFYsDBGaDViG4OK/2LWZ/5s7/APyEv/iy&#10;/wDfNjZP/lr/AOv/AOr/APxinf5F/p/839qor/ibXpXpR2OG0wAp1gOPnc5lem16qfXKY4tsf1F+&#10;nqCAXUDUQSaVBB9Nmr57002N3V3SarPQrz+RN+/8G/E/curzHLaoKMCEYEIwIRgQjAhGBCMCEYEI&#10;wIWvzvL4OuV7bZ5c2O2v8ztwT9QlqupTaM0uJAz1I8fhibxLwj4ToobIt/vDgpP7Ze4S1cxWFO3b&#10;0kM3yA2A62r/AHVKRT1E1/WPDCF+ybBcaJSzMXRtkKqZ7pActj+io0qqRTyriWs3N47lTcmx+mk3&#10;PRJv95hyQo8ExqOCdOy0NR9u3VtQOhJWOhpmkg0p1xVsyO25ERp9vgrPGW+O46nX7fkrZmclja8a&#10;K0QFrbH4a0p408sSULT3CeAS+TfFu3tGpTfcubkBv6dpSv3hoEI6n7AOmJKYjHxSYNxKr1qU/lgS&#10;3JWzhuUdKXJENxCFGgIGdfDIYhrXVMe5IxjMOO1OJYc4jRVod8+mcLaHCwvoUqBT+o4lgI3YuGI4&#10;EfsSMfMxvlonjBvFtetS/wAyfR1UCCoV+7y+GIq5aMJDYFZce55ls+Z296a725E/TtsvOBaEkUCR&#10;82XgCM8Snki2SdFAedcmBE6D2J0M7iucj95Dty/S8CpWg08wDih3s/GxjtlcD9lW9yuIuSOkadqr&#10;xd0MplmDdWjDWT8mulFfeMsSFmcMmO+zISA5ahZC8AWkGSXt+Q39ZPtqjR1Tq11TmClWYIONd+p7&#10;E4TheA8IAHJiOCRsUJjxdXW01KgmTYXPxR1lQPmlRrWmNiWr4y7ULsaOPcQs7HgePJPTGSklyZfx&#10;BHcfubkDfm1Pb72mt2H/AGnfakSpMWWEKVFbXSSw82BqCHAQkKBGdQcXvo2Ccu5G3DWZEe6qqHUs&#10;kWImR0iHSrw/xft/hrju2ce7YRojW5lDYPiohOZJ8c+mPrP0fpdvo+PDHt6RHvPErirOy5Zt03Jc&#10;T7gpOxZ1GIwIXK//ANeDHHX/AIyt1f8AcF//0e5/1ENRzKeSGyE1UB8BniikVYK4R0chkjojyJbv&#10;1TLCGPUAq4TVVPMU6HHuyNuvFL+bMjbw5Jcjx2orYZZFAMz9vnhMkusABEKvjBKIwIVNxxtpouOE&#10;JSkVJOQx7ogRcsFbQ7jBm1ENwL09aHphOMhwStyzKz8wZXuM0kjAheVKQ2kqUdIAJJ/WcegcFjoE&#10;2I95uk9KnLPAW6ymoSskJCiPKvhh1KEbVJFjy5KKlkNoFVj29VvUrc+7lBCmv6poGoRXy81HDeVz&#10;f/DtcdSmE5mVT7lTtbcq5XFzcVwR6ZWNLLZ/ZR/dOHEgLMRCPDUqRx7W2pTow0UqjAhNyUtMy6NR&#10;43Rg6lqH8mJOA8qBfjoq7M+bdiI/u1P5Jx4jFYkYEIwIXzUnX6fjSv3YENR0h36O85GQqOmvpqCi&#10;B1oPiMSONIRkxooPOtylEGI0Lqxu0yK5BZlJB1nNBBpQ/HC9i2YyI0A1TLLvRMIy48OwoYujdrhM&#10;pfbNXAVmlBSp8seysmZLHSiLeSMeMQRrX4p0JVqSFJ6EAjEOQyswLr7qQlQRUA0qBWn30waUWTcV&#10;5cSFtqRQGoIp4ffjIFuxYSDhkzGLJOL2lwem1qBKQrKnU0xNm/EDt7lUIYU3rQPo6dUODGgILcUU&#10;BNf04iJ3DI14Kz2rMbAaNFyWe9t3VWDuh7ndn+11w++/K3BJu9vTePTIDCUFXquRlH9pSkfiA6U6&#10;46vxvpL1mx6bl6oNsDEBZ93j2u28R12vR1Vr2dbuZAxgfF8H/Nlu7ve3WeNNrw9jxFoZRaYMOKgt&#10;igShttKNSUjpWhP345VwMiF0bY/MKkd686j069aui7OJ2SLRlwoNPZxWRrz2y+D7DBc21BMq63Zp&#10;AacWalRUkGq1n8Kc60xr2EL3WrhFwtCBqB9wZP3jjgNRKmydt3C0CTe768H7lclh19Q/CPJCPgMO&#10;si6GFuAaMQwHHvK2Dh43kRrqalOa9RJkq2uRre6GFqFCsjw8emG+PONuYMg4HDtXuZandtmNs7Se&#10;PZxTJ2vJ204k2NLaFLYNApTdSomoUrV4Vzp8MTmXC7E73IB7dOICqPTbmNIeSACRxI14Ev8Aaijm&#10;w2O13DkqXcIpJgWYEJqPlDyh8wz/AKIxpL6j9bni4MMSPz3zVtdv7SlunYFqzelKHyj4H8le7Bin&#10;eW+p++ZA1R4qvQig+QyrT+fG0fT2HH0x0iOJENduAGZ7DUj26ELG1a/X5Xmn5beg/wBI6e4KaL/Z&#10;mb1blwXMj1QRTIjp1wrjXzjSBCs+fiDNtmB9neoZbb3FsCSiU6lOh2oKdXymngadDi6k2+oRMRw7&#10;GZagEcjoUhIgMeD0P7U8W+R2320NxY/puVoouKAbSKZkEZ+eWISXTfLqTTg2qulrrhyGjbhV6k/K&#10;AlyLuaaqOlMWC/JV/TCPTbV5FJV4fdiJlYAOoA5O5+CuVq5MgAhz2BgmTubc1yuTbMFUERm0SUAu&#10;KdStKiAQUjT5VzxN4uNG2SQX8J4MVWupZptQAIZy2tPtVNzdT0Nt5q0QAPThp06wTUqOas/KuJ/D&#10;iWM5ay4cv2rWfVJwiY2bbNAM/MnX2JkXKDEvFrfsd0R60SS24060o1SpDiSlaSPJSSQcTUD5ZEo0&#10;Ibv7FW43JQZiQ1R2LAG7e1T2B3q4OXKZx6y245pqli6XaO3kAkaWWJiG05DOiRU5nMk42DD1Z1C2&#10;GF3TnGB+Ji/xV2h6mzrYYXNOcYk/EOk9v2kfb81Btvj418AL5fP5p+Mz6v6gP/S/82H+6lo+p892&#10;Fz3Qh/urLzgPth4g4C2/M4l4P201t6NclJlurU5JdUpwEpCnHpDjjy8jQVVQDIUAAFA6r1e7mSF+&#10;9My20YMKdwYfml4Xr/VzsyCXcbSYszaigFCsuNpWG+7EQtV0aTMSQkKfZVTSkeJbVmfuxrzKyI5j&#10;AeFuB596uHT+n/y0ylq/wHcnrM3ptO2Npcmz2khQqKKqR9oTWn34hYYtyXyxNFZZ5Vuz80gEh3be&#10;GxVNqclFL4QkLCggkGnQBX93EpZw740p7dPYqnk9Tw5HbJpENoHc8A6aauWpKgz9Db9KFrodaqaW&#10;+gNE+P6sN8np121KItjc+p0ZTvTur4d2MzfkbZgHiGcy7B+SupF+b3pfItrSfpoyF6wDmVKHTLpm&#10;On34m445wLZnqSG7gte3M4dYvQtfLEF66kj4fYp+W+wNRdwSbo22lppSUoSnSB8wNVKGWXwpiAuZ&#10;BNsQeo+zK74+CLV+V0AAEAAMNeJ/sUGbolJnX6W9oCAVlNBSnygJrllnStfHF9xYeVbiOz7/AO1a&#10;X6ld82/OQpX7qfHVMaXt+A48mVFBjSEEFDrXyqSR4imHd23G/A25gSiQxiQ4Y9ia2cqdgvE6JQjT&#10;9+Woq/L7upYX1D6AqlOmnyxqzM9DdKzG3WRFv7hMdefNWa1127aCU7Pvze211OszEfmyHaqQonSU&#10;LPnT9nFF659McPqRhLHPkbWBADggcf8AW7VN4nX9oIuJ82nc1n5M2y/t/cDqYUxZLbjQVpINago1&#10;dcc6dU9P5XoPPjk40Dctw8UZEOO0SbRXmxkw6hb2ksTwXHZylzZB7LfeG3VzHu6F/aIbeucsoQ08&#10;0VEy7eltCwtBUlK0tOlK011JJUhQCgQPtp6Qv/5p9PY9yA8vzIAsdwYiRBDFnDhwdCGkHDFbCOEb&#10;+KLTsaV005jiPg7HkVecR+6ltfjfjW0bBuuzlTxbt6v7pWS4jQtpbinUshKgfnSSKHpUVxsDI6DK&#10;7MzEme2I6VpT3diTu9KlMkiTPER0/Hl2cVrF7qOYp3cV3Bbv5wlNrbd3RdlT9CiCptHypSklIANE&#10;JCegxdOnYg6fZjZGkA3x7X4l1YMHGGFajai7RDaknnqS67YPauQmR2x8YrtydKY22GRJIFNSlPOa&#10;K+ZGPmR1y3ctZ2abhpLJkYDkBEP3OVrTIb9XJuAr+C2u4oykUVShPXSBgXiiatvj3py6Sl6rYwCh&#10;GlPypdcVQ6fPLMnzxZxunERiGlqeZA+1AqXIQw3nM+B6BqAk/Z1F9ymOPXR+Y0s1LiylVc6VyzFP&#10;DF0tQ2QESNAFpTIu7rspgnUnX7fgrZuRM+oS42tRdrRJJNfIAYUMYgMwASMZy3Agl+C+SorkKSqK&#10;9QLQaEA5DzGM4SEgCFjdtGxIwOoVPCqTXlOWSciOlMumPViKaJV2zuC7ccbkRvRLS5MCaCzJSg1X&#10;VPRdPMfrxWOoYkc+HlAtKNRyrw7lcsK7K1ESloS3t5H8E8N4bH2puTbsjk7i9xaXUFTj8dJolVP6&#10;wKQfwqGKzg593CuDGv6aA/d7FLX8eF6JLJ9WXdm051jjNplMJS4wk+mVAEDTSmn4eWMLti5bmSAa&#10;H8ea2ZZnbNsQcNtAbsbkrezbbtblyVeTGRHbKFNMtkUJSrJa1A/0ug+GPb9+Rh5ZL8/yWGJh28Wf&#10;mW4iJ4N96XNu7Rse1kvItDZQHzVWo1+4HwHwxX7VqNj5aK6ZnULmc3mF2TMvG0XIV4/MLXCRJYUK&#10;FpSstSvEAZgDF2sZglDZKRiRxAWksvpJs3d9q2JROsSeJ5dic1rkM2SObc6w1bnVH90kqKkKy8V9&#10;SR41xGXIG8dwJkBqdCPYrJjXI4cfLMY2z+6HcH28TzSNcd6zLfdBaG0MEqCAHQ4dCSrqTl065fZ9&#10;761gRnDfUM9G4KKyesTsXPKAjVqvQP8AbT4qQ20tvRghwpcSpIBpTSfA/ccVg+A0oyv8KgcaexMl&#10;ri7YrMszEwEEmpCSSUCp8Ek0GJU511mdMRh2wXYJ6RYcS3MpiQW0tNpySlKQBT7BiLlIkuVIRiIB&#10;hRMTliGqZx/cUtHSW0BYHnpNdJHkcSmCdt0dtO7uUbmx/hHsCj7ekhyZx/Zo6QGW5jkRt1CDlpNK&#10;pHwxyd6KxRDr17d4jDzTEnV31701yj/BiBQEhTPeJytu2MvQWdYjpSkIrQADIE/AY6px7QyJ7SWd&#10;LZ2QcK0ZxDt9vcsXnJibxdJN6UCC44rRU1IT0oD8cbQt2/JiIcloHMvebMyFHqe9aX/dS7QeXuZt&#10;y7V5T4Ntn11ztSVMSAwoJfFFhxl0E0qEkU+GH9qW1LYl6NtwaLD6Duj3lNnxxeVRrtJZhBC1sOss&#10;u/KE5a28lH5eo6+eeCOyQBA150+CfRnanADQGoGjfkvqvdG79NlSDcN87Sa+jghpyUl21vMAIcUp&#10;KVLcA+QKUlQB+GFPLHBY/pLZoCtpXaL7lHD/AHRXhvY5YdsG5FNhxMSQpJQ+QKuBhwdSOtDnTDeV&#10;swUTexTYrwWxCdG+oiqbAzFFDOmY+OExTRM7chA10UrTnYt62PCZsrVFxyFuNHJxGStXy0qQVGtR&#10;+vFQsE2L8jM66cj/AGMy2l1Cz5mJAWo/LVuIDF6NxJcqN9NPlGRGVOnTFwWqWaic1wvFtmQ20/Sn&#10;6lLYQVaqJHkUoT44hrViVomtHduPc6sl/Mt3YAbPEAxPAdoA4pt4mFXVL1hu9wtu1W4rtEvPLDcY&#10;FQrpV1UR4JTnihZdqMrpI0FZezh3rdvRp3I44Eqf3ebLlN9+iZb09xPGa7a+qO3HgLCpYAUQpM5J&#10;W+ErBSdOZAIINMwcdhfTi3OOLeehMqDl4aA6e371svo92NyNyNs1Bars7HkRx1qO9ZZbg9yLgm5c&#10;7crNyt+LkbTuOxIMK1MFazFVOQyA6hpoigXXI5Z+eJu30W7G1baDSFwk824OVDw6bMW4eGokSeB7&#10;PZ9u1axfcE7kuFuUOauCNy8d3UTGNo2S0M3e6UWpXqNS23CHGEICQY6UqFGkfN5EgYt3TOn3rNnI&#10;hMfOZbY6agjV+L9jKxdNxbtiN0TYCR8IAZqF6vVy3Ju112TyokXbl1F+3RNXeLq2PkCyEhoEZFCO&#10;lPjj562LJvR2W4iEPv7ytRX79rpNT4pjg+j9ikzbd8/PbWmboDaqlKk1rQj+7iGysf8ASy2hWfp2&#10;Z+utCbMeITgxGqwIwIXkpSpJQoApIoQR1+GeMhRYJLt9ng2p5xyCC2lzMoB+StcyE9B92FpXDIV4&#10;ceKSjbENPdwSthunCMCEYEIwIRgQjAhGBCxx7su3PZvdV2/7m4Q3pEjyWb1BfZYXIaSsMSCg+i8m&#10;uaVIXQ1GdMbh9BesMj0H1ax1PFlKJtXIykIkjdAHxRLUIkHDGihc7Djm2pWpDUMOw8Fwb+3b7TnP&#10;G2vdGtHHHJX0kKDxzfWn7lLDqVodSz+9aDA8fUFDU9PHH6ZPqT/VN6c6z6Yv2+nSnPIybJhG2YEG&#10;BmGO89ldNVy/hdAvY+UBcZompfVdRnuWfxBvbD2Xw5/HfDT7PIHISPUZESI5WHCdGVZchORKT+wi&#10;px8u/pF/S91n6gShlZwOHh0lvmGnOOv8OBahH70qLYXU/UFrBBhDxT5cB3n8FpP2j36e8hyhxHuX&#10;d3NXHV23Dt7keBNiWxEOMIKWmnWlIBDagSWhUUJAUeorXDj6vdN9KfTHrOJb9NXfNu4soyvvPfHz&#10;ISBA3aOWqA4CYYBy823KV4ECWlOBUL9gH8NbzjyxfbHyV3Wy2dt7Pc0SXbaypRuEhIz9FQIHognI&#10;k50zGO4vV39cuEOlmPSceYzZRZ7jeXbk1ZP++3Ae9RmB6LuSuCV4+DXtP5LuX4h4c414G4/t3F/E&#10;lnjWKx2tpDMeNGbSlICQBqURmpZ6lRqTj85HqD1Dm+qMuebn3ZXbtwmUpSJJc8ByA4AUZdF4+PDF&#10;gIWw0RoApLxS0/RgQk67WmBfLTKsl1aD8SY04w82oZLbcSULSR5KBIOHFq7KxMTiSDEggjUEVB7w&#10;dEmQJUK4oO+X2Qu6rsm5Yc7tPbBu1yksNyXJarVAWUToKc3VhuhCZEcZjQRWngcfoz+lH9TfRvXX&#10;T4enfW9uHyiEciYBtz/dG/jCenjFOa5z6r6ZvYM/Pwyee0aju5hbtfZE92Xf3fhs+9ca9x1qRZt9&#10;7RcajPPpbUy3M+TMrZXQtvinzJ8eoxw3/UN9J+m/TTNs3OkXxex8mJnGImJSt10caxL0OqnuidUn&#10;mxMbo2yj2arfncorMuA7HeBKdJOXwzy+OPnMYg0Wwrd02DvHBYZXlx65Xj6FKtKAaf69MVzOjLIv&#10;xxoloj7Eq/YE44uPLMkHkfhwA7FbuWW7215TcMK0LoAaU6/DGMumZOHMxsEmJ4v968h1fEzYCV8A&#10;Sjwb7lJ2z+KnJ0f6q7VaScwCM8/IHErj9MtYo/iASlx5BQOX1m7ky/gkwgNOZ7exSE3xHt5tISFK&#10;+U1yAGJMW7UaCEaKDOTfOtyXvT0t+3Nv2VKWYrCEqNQCoAk+Yzw5NyR7AOVFGiEYGup4nVJF7j2m&#10;K6KQ29asySnwp4U6Yf2BKQ1Khcu8LBAER+xJyZjl107ZsccR/UoHVI6JRXM5AdcZTgMf+JIvySEc&#10;o3A0Rt+3wTivLimvS2bt9QZCUVeWgZpSB0y8VYibEHe7PnRKRgT4QkLbEWPDnCOn5SkEAU6nxr8a&#10;Ynsk+Bwo/BYXa9rKRcVtXhUm2m26+mAmvWmMyUmIiGiq4wSiMCEYEIwIVk3BjRUqEZCUEg508T/N&#10;hczJ1OiaRsxtvtACtLfaWYI9RwJLlSdQHn4DC128ZUDgckzx8UWKlnrVLGGSl1RfeZYZU48rQhIJ&#10;J8seu1URgZ0GqYUrc1vtjx/KUeqtROtaq5/ZhvcyXoOHsU5i9H2uZUf3+1O5F2gpjocecSglIJTU&#10;EioqRlXDyMCeCgZtbJD6Fl9tLagyuQsFJdWpYB6geAwpc1bkEjEMr9SflOkAkA0BwiKdizIbRMWD&#10;b3F3IR5zR0VJ00+Wp6H7MT9yYEPCVS8eyY3WkCNe5KytsNRl+vZX3IS+oCFHT/5ycsRnmuGkAR2q&#10;yyxonSiroum7Lan05jDc9roSj5VH7jkcNjYtT+UmP3JlKxKGlUlvStgzlargyu3vdDkWzXyBGRwo&#10;Ld+1SBcJoRsPL4Koza9oOUTbbu4jy/fE/wDoWDzL0aGAPsXolt0KVEWHcDKdNrubb6BmPUQCfIjU&#10;nCX6iI+aBH27U5jdlGiws9xS48l2zsZ5Wi2WzfXzJ+2rnAQ1GQ4+opmsmG7pbRRZWG3FFNK0UASC&#10;AQbp6e8mWbZeTATia0+UuOzUV7FP9OvvfgJUDg9zV4rha29yZ3e8Z8LtcB22xXODt5N7jXpDTtok&#10;pWZyXEhk61NgnU5QBPicupx21clhXL+83IbzFm3xfbXQO+gPuPJbr/T27894qREux/dAc+wAEk8A&#10;5NFLXKHdJ7gHLm293bT3tZbm9A3x9Gm5IRY5KNRip/dhB9KqflSSQPt8MMrdjAwds98I+XxM4gDc&#10;Wq54k8ebcVHwxcfFMGIBBO2orQkgc6AnuBPNdHnsKce722L2B7ki7ytj9pcuO77nMjNS2y04tj6C&#10;2xvU9NXzJq6ytI1AVpXoQTxb9Qcq3f6/Z2SB22YAtwO+5JvcQePLmqP1+YuT8JBaI+8n8Vv0t6FN&#10;29htXVLaB1J6AA9cVCZck9pVYthogHkrzCSXSTITrubLKqBCErcAr1KSB0/vajDkeGJ7/t70gakJ&#10;Ww2S6tpEVmQjSoUKcwRkQfhjOJ2aJMxdW0WQtl36GUfnSKpUOih/dwoY8QsAWoUG1xC+qQoElXUF&#10;Rp08hjMXZANoyanFgSZF6+5N+9W2LFbQIbfzZ1pXIfHElYukk7iq/mY0bYGwV/BNiVHchJrIGjIk&#10;ivgPPEpGQloq/O1K2a0VGHcrtFivXS2RiWWW1qW6sAICUgqJz+A8MM78rYpI+waqUxhKzUUWsrbc&#10;G6d2HNUm4bynGPY7WStQBySyFUS22n+k4fHC1wnHi0BUp25NStn0VNvhbfZ2fs2ALdaI4SiiQEko&#10;HWg+Pn44ibWPsO6ReXDksidtGp8VJsVLKIjbcagbSkBIHl4Yj5UKtcGYNornCaVXlSkoSVLyAFTj&#10;0LAkAOhKkqSFJ6EVwfKgGlF6x4s0YEIwIWprmKLcN8d6Vu2vddMVuO9DQ1VQIKAA6k0B6rqMuvwx&#10;ZbR8q0/eoGcDO6w4fdq62y4rSnkYEJHv24LHtW1uXjcEpuFFYFVuOqCUj7z/ACDGcYk0CTJEQ6x9&#10;t/d5wLOuX5cm8hkgkBx1pSWzn1Cvjh6cWYGiaDIhokfkXvI4e2PCIs8r85lkVQ1F/Dn01OHJOMre&#10;LInksZ5EYBYVuXjuO7tbw7Btuu3WNSgooBU3HbQMqFWRcV8PHEs1vE7/AIqNed+goFsA4J7d9p8J&#10;WciOEzLo7QvS1oFfglsfspH6TiGvXzcPIKWtWRaWQ2GCeowIRgQjAhcrf8Suyy9fOA48hlx9tcjd&#10;SVMtadbiVOWQFtAUpKdSxkKkCpzIGeOnvpydkck8hbPGjC5Vg/4q99ElsjcPIA+4S4Cp7g57E4t5&#10;dlvYhO3VyN2+2Pi6NbZ20dnRL6xeUTXfVU+8yFE+mVaRQ1PxxZLXUssCF03HEpmJiwFB2qIt5mRE&#10;QnvoZENQUC00+6h298Y8Abh4rVxjbmLO3uPaMefNhod1PokpUlCnJISVISXa1TpUqoBrSlMbE6Bm&#10;zyxdEyTsmwLMGOgFA7ceStnScuWR5gk7xlqxAYuzHQ9racV+gxj58rV6MCEYEIwIRgQjAhGBCMCE&#10;YEIwIXxSUqSUKAIIIII6g9RTAsVqP58tL3bZ3CW/kbZ6Usw55L5YTkmhOl9Gkfsq6gYs1k+fAxPB&#10;V66PIm4W062yLbuywwb02n91LYZkNnodLiAsdc+hxAxnKyS3cpa5ZjeA3BKMe1xY+r5QoqVXNIoK&#10;dKDGUrpLcGSdvGjb4Cp5CiTLStmy7kftrhCGJyNSEnIBfQgfbhO+DOAkNYqNvQFuXIFMOZZ7nbbk&#10;rb8VBBK1KQsg6QhRqTX4YeXeo28Wz50yzcOL8vaor9MZyACXW7fatotquUpwuv0ASVUJr5JA88aZ&#10;u52T6ikLMBtjxZ2bt7lYY2oYgdJzO7703Vx6KFJVmgA0p5BWLVd9IW2AhMgjV6v2hRw6gAS69ubo&#10;s7iQbtCKXRlTSCM/IjEd/lzLxS1m54e9vgnQy7chUL03M2HX11tpQojNJSRTzy88M54vVbQ2AyIB&#10;4H8UuJWdaLDf3Dr5s+39ivK18hvSbfKjbdnqjuwVhmSiRp/wZSVEjSj19HqFJ1enq0/NTFz9N4PU&#10;rfUceE2lA3YbhKsdr+N247X28NzPR1N9NNuV+DAa8lxY8DXz3Qt+bbkTu2+/chzLO0+oPrs17uiG&#10;A+UpCtQZkJT6mkAE0rQDyx9D87pHR4zEsixj72YGVq2ZM7sCYuzl27XW4L5xrJa5tB5ED8kz+QI/&#10;uBNp3FvTlK4byK9vLYReZVyuk9bkda0hDIfW68VZpACc8gAOmJTDxenYojbx4WoCTmIhCEQauWAA&#10;1NT2lKxNgkRjtrpQe1dXnsUb83dfOwkTt0F6TcVbjusaJJkyzJdksBEdXqqKiVtpbcUtsIUSfk1D&#10;JQGOHvqL0kZfWBCJa3G1GUgAwiSZeHkSQBJxwk2oK1h1vbYveAAEgU0+3Nbu7HZ/yhlSnVa33jqc&#10;WfM+H2Yq3hiBCAaIoAFWrVvYFqt91PvA3p2+8Tz7bwLdrd/beJEeuKbZJkhp11hhPqLIA+fQEgk6&#10;R4UxLYlkGpFEzyLphQFc2XansfknuW5ole4BzzMjzbjuGMwi3x2NZRGaQn5QgOGuddRJAJVjt76d&#10;elSDHPuNtAOwdvM9y5z9UdYABxoa03FbVMdoLRaMCEYELlf/AOvBjjr/AMZW6v8AuC//0u5HTIuH&#10;yutllgZ0PVVM6EDoMUf/AA9FcW3JYSnT8oyAyA+zDdLL7gXqMCEYEJMmvNFJgpb9VSxmjwp5nCog&#10;DrosBM2z4dVWiQYkBr04raWh1ISKZ4RERGgS87srlZF0hK3dbW3lJQ26ptBKS4hBKQfEVGJAY55g&#10;djqKORGNEJ3O3JUGrLGdlK8ClJCf/OjjA2Rb+cgfesTkxGlV6etu7rw241pRAaoQAr5lK/R0wmL9&#10;qxo5PuZMpX5HSic1tLe3bJDtt0cCHBRsFGVSfAYipvemTAU1TMeEJj7kb+n3pEjyVKfacAKULOSF&#10;eYrQHzxJ2Z7bbxDVYtyUli24ykdxZg470+sIqaRgQqDyR6Cm9RRkRUHpjOJYpCY8JGiY9ouCYaS0&#10;y0VPLPWuVPjifvWiauwCpmJfFoNEPIp9MqV6adQoaZivT7DiBIAKusTSqq4TSqMCEYEKg80l1hTP&#10;gQRjOJ2nuSM4vEhNE/Qx0RfqlVDOtJTQVr1FcsTA3HcI0dlVTstiBnwcEdqvlXC3Srg0rWkNsg01&#10;CmZIp18sJi1K3EgAuU7N63dmC4YA+8pwMyGXgSwoEJNCR0xHSgYU0U7CcZ/Kqnpo1BVBUCgNM/04&#10;SZk4dgyt5UhuHHU8qg0gkDz+H24AOAXgZ6ps7Tuky4NPplV/dqBBP99Wqfup+vDW1I1Cn8+xCzt2&#10;8Rp3fmo37oOaoXbl27by5ynNF9va1qlzw0P2lNo+QfYVkV+GNmek+gz9UdSx+nWyxvXY2weW4sT7&#10;A6qOVeGNblPkCVw9+xPw9vDvK7zN/e4nys/9XPtMyQ7G1rGr8wlpK9YBzAYZyQR9mPvl/VX6jx/p&#10;76ew/R2ANsZwjvbTy7dAP+XOsuxc99IhczL8r4d6mmva3s0XXfs3Yu5OTr9JSlxLcOOUokSF1UKA&#10;hRaTXrWmfhj80xuHpMpXb1ZzpGMaMOB7F1B1PNx8yxax8YSELfiJk7mRFXU2cgKte7N4WbZNlUHm&#10;7O04XnUZ+lVKUJTqrpqaDLr8cN+lieHbnelQyIYHj9nKq8cUZh8vQNU8k97leIe24baJSXFJSigK&#10;UVHyimZ8MeWrByCdrD9quGRlw6dEbgWbgKU5ngkjdm4JVtspchx1H12qJXlpQVCgBGHGNjbyQCAQ&#10;9E0zc8Y8YkxO2TORwB/FtFjcncl+sCExrYSifJPpIQg5k1yJHkOpxaZzjbsG7lgREASS9G5g9vJa&#10;7lG3ZyTHAnIwLVkGPaCOz4p67i08e7B/s+26F3W6KOsg5lbhq4v7B0xxn0S3c9d9bGTtPk2tA1AI&#10;/KO8mpZbBy7kem2CCQ5f46qYePrG3YNpQ4KW/TVoCljxqfEnHUOdcM7p7Cw4aJz0u15VkOGJqfb+&#10;z3dqdkr6r6dX0Wn1afJrrpr8aZ0xFxbjorCX4KGd5Qt63WRFtU56JGafXpQWiarXStPnzyHlix4u&#10;TYxC9XNA/wB3JUzqHTsrqA2wiDGNZEHTtPGnZxKe+29iWXbscBSfqHwal1wVNfh4ZeGWI/IzJXjy&#10;HIKXwsCGFBgx9iq3S4SJzb0e11EdgEuuI6qIH4Gz/KfDCdq3tIfU6Dl2n8E6vXSIkx4CrfcE0N2y&#10;oUjZMFyGkMoU6khAplpSsK/Qf9fFgwrZtX5RPAH7wtfdYyBkYkJRo8hTuEgVFOLotVLwnTqCVGgq&#10;KnrT44wPYsRyUntQ9r3ppu3wY6mXCgapKUEIBT8FGmficVQzu4xMpEH/AEXr8PgtlQtY2ZEW4RIL&#10;VmAwDd5avH+xJ0jfNh2a4iFcHGpbqgWg9HZBW0KftE/izzoMV7IviVzYHjxkCaAc1s/pPRrhs+cd&#10;shSMDGPiJ5Dn3qSNkQI0e0onJjll58VUpZOtY6hRqTpr1p4Yb5FxzQ0GjJeza8oVDHjzTwfWG2lL&#10;oDpBNCQOg8zkMM4hyyXkdoJWNG5rlbb1KDkGIiMgIKVUSkFWo51pTGzcSxLGixLrn3qfUBmzBiNo&#10;H24KzsfHMy6MqkMpJ9EpCA6oigplprTLBezoY5APwS2L029mRJiGbnR3T1g8bXMym0zVISzQFZSc&#10;x5gf3cRlzqkBE7RXgpiz6du7wJkCPFjXuH5qSbPtCy2SUZkNCtfQFZrpHwGKvezZ3htNB7vethYn&#10;SbGFLdAV7at3JyPen6C/Urpoa0rWnj0z/RiNi7qxTZi+jfbSqxNOqp1VrU1r1+ONwDsXLBd6oxms&#10;kYEIwITdvFljTmVPMoCJKBVtYyUFDMfrwnKIlExkHBoRwY6p5YvysSBBoFh/3B+3/wBnvd1tm4zd&#10;wRGNn70myWpdwvcZoKmOLbFFijqtCkugAE0+zHOeB6k9RfT/ADBDG3ZOIAY2rRPgiJGgO2oMSaLp&#10;jC6r5cRuJDDQ0pzWua0+w3xLevUFq31eVVdUlgfRRqrSPHr1OO9rP1CyxajO9atwkwMg8iAeIGnC&#10;j8DVioG76tmJ+XagJElhVL+3f4fniu/7b/PG+Q7u05FeeEiMm3RlrUlKFpDaD6ifTX6mklRChpBS&#10;EgqCk6C6/wDXnL6Hn/o/01vbIR23JTkANxDyLAuGcMCC5BJoQbpj9YldtmRiHD0D0W6LsP4xsvBX&#10;FsHh+2zVzBaI6Y6HHwlLyktqUfnQnIHPOmPPUeUepT/UsBuL+HSrVB7VrrDzTkZM9wZ6gfes1b1u&#10;Sw7cY9e9Sm4yaEjURU/YOuNdWrErtIAlWy5djaDyIChy4cis3yYdFqmyrcgD0w2goC1eJVWhoPDG&#10;M8zFwvBO9bhPi8gWUHLK8w0iSO5ep29E+iwdyWGVAtjawULSR8nkVoT4YbYXWcPIum1j34TuMzc+&#10;4nimeSI3wPNgREFwx+8ck6FbZ2ffrb+dWl0tJe1LQoEgdKmifj8MW+OXex5bJB2+2qh73ScbJibk&#10;Dtd+73fkkuz2XbsXbY3E4fVfZBURqAAUDkkj9eHd6/cN3yhQGmnDmofEw8e1j/qNZRrrx4Bvs6jF&#10;5xTzinnOqiSaZZn4fbi1gbaclraUjIk86oxmhGBCeW0ExpSl22V6nzELQlKKgLTmkkjMfz9MV/Ne&#10;2BMNSnKh1+3BW7pIhcJtyerEMHDjRzqPx0Vtx/va37A3RdbXuwKagXQ1LgQQhK/wr1J/ZBHjiH6r&#10;gSyoQnZ1h26qSxb5cier1p+Cet24l473FteSrjMoVKiEKacaVU+soggqV4gDoMVuz1TIxbg/UUB5&#10;8h2dpUpsDeHglSVwjBFleXIusp6+NseqHS+QELAr/Vpy01ywjHrUt42xAgSzN+Kcky1Mi/elHYV9&#10;d3BteNcJQAeSNDoGfzJyJ+/rh7lWhYuER04K+4t3zYCSemI1SSZm8J234kHReG0vLoS02SQc8iRS&#10;lMTmFbuE/wAMsOJVN6vesW4NdAkeA41p9imTsu2W/cEibMmJAWRoDYFEpChSoHw8MTuddliiMY97&#10;8aKndHxoZ0pzmK6MBQPxUk2Gx/kjLjSX1PayCNQGWVKCmVMVa/f84ijNyWxMLC/QxMdxk/PsWtr3&#10;l5U6z+3XvvclmlSYE+1u2J+LIiyXWHG1rvEOMshTKkkgtOrSQajOtKgEbS9BgS6pahIAg7wQQD/6&#10;OR49oB5q34Qe4B3/AHFcrPHd+937lna7O9eNdxcn3qzyNXoy4m4bwtpwpyUEqEnOhx2ze6d0jGlt&#10;nax4kcDbt/7qsFy7jWZbZbQRwYKHuTOQPcJ/xfq3Jy9uvfDu3Y9xVBUq6X25usNzm0qSWyh59SQ6&#10;ASOlaEjxOJPG6f061NrNqyJM/hhAFj3DROIGyZbY7XZ6AaLrt7E07nme2vxluLc1ydutwiwvrTIe&#10;RRamzMeWy0qhJV6LJS1rJqvTqVQk4+N3VMy1heuMq3agIQuTNtgaCWyLy0/ekDJhSO5hQLXvV4MC&#10;YhtpB9y2NbwukyRslMq0pKlTQ0glGelLvU/rpn9mNw4duMLrSLbfvH2dQfUpyOPLaHcfeoDjx0Q2&#10;RHZFEpGQ/WTjZS53JJLq6x4sklT4cTOU4VNKSPxoNDTyx6KJSBI8I9yX4HEbW/ttzLDvBhuTb5SF&#10;IWxJCXErQvMJWnyxBZPUI45DB/grpidGnlEn5GHx9nBcpXulcD8eduvc5ZLTwHqs95nNNuOwoJUh&#10;LDxcCGVslJ1Au1rSuLLj3fNgJDRJwhOyZQn+6WddMPCdv3hZ+L9tW/e0r669MwogkulGkuO6ATqT&#10;5jofjhlNq8BVVF/H4BxoPasq9+x6WGPKXGSl86AtxOSmyU1oFJplXIVxRuniJuGL04Dmty9XvXMe&#10;xGQABLOeRbhp3KBmQ9CuQjla1tuNrX8xJoUqTUV+OrL78X6jclpqR3jdxf73/JLGPEik25PPRYLj&#10;sc0UkZEj49cexAdKWovIAqnDuF0lRUssOFtmhT6pprWmvQU/CD8MNjYgC5CmjnXLURAFmDMKN3lY&#10;O923tu7J7794bbc3ZuSXt4WOPLjsiFCjOFfrFLqi445RZA9MBKSSlNSUgFSibvgep7vpyzM2YxkS&#10;QfESwamgI58xwd2Cu3pbqpwrhtM++rvxAJ/tPd7MKYf8PXxRF3a1s278jXZbn0iHS+1bozaXHQP3&#10;pQ0pxZQmuYSVqIGRUephPVH1ny+h4n6qzjQkN+0iUpUB0cgBz7B3BbpHVpC5s2gBnFUo7L9gHgtW&#10;5prF+3xeXxZ5Da1QxEjo+pYSQopKkKC0hYqklJBFag1GJ/p/1ZyOpYlu/C1AeZHUSLRlo1Rw1Y+1&#10;Nv51KO8bax0A1I5rdfOnzNyXSVcHnltgPKQEoIGQP34o1m2MeIjHguYcq+ZzM5CprUfBuDJ17Ocu&#10;9vuTUS1OrOpaQvUagiv7RxH5kbZgTLgKJ90y7djdAtUchxw9vBZNY1cuiEYEIwIRgQjAhGBCMCFD&#10;vMm41WWwN22GtaZExYSA0fmoMyKDPPpljGWNcyBttjvOgCnum5WPhXPNyCGiKAhyT2DsTN4v5Flx&#10;57ez9xIdbWogMl0FKwVHJKgrMg+B88Jfp7mGwkxB0IrXkpTIuY3WIyvYtDGsokNTmAslMLqmowIR&#10;gQuJ73g5Xf7xp3nbutvbZsqc03yEiHHjXmzQnXFFv0Ux1JQ43VLL7vV1ZoSTU/D7R/0uem/SeZbu&#10;dR9Q5cBLFnvjj3ZRjEgeLcaDeImkY17akvoD1McqF3bYiWlTdEHu9hPFbAvas9gDh/t927aOcu7y&#10;3o3VyRI/wv6GSr1YVvU4KpQps1S/ISTVS1VAVUCuIz65/wBVfUfWV670zoMzjYA8AlAbbl0Di4Yw&#10;geEQ1NVOdD9LW8MC5fG6ercB+ZXSzHjx4sdEWKhLbTaUoQhCQEpSBQAAZAAZZdMfHKUjIkkuTWv3&#10;lbfAZVsYJRGBCMCEYEIwIXxSkJQVKIAAJJJ6YyALsELjRV3t9lVl96O8vbIuCLFFuU+HaZE5pChE&#10;kXFtwJeeUpshCQpz5K0rXxx9W8T+m/1dd6COrztAwFrzI2zP+KLTOGhwpVuS0PldZxv1RhEtVnaj&#10;8artnmSobNvXLfWPQKCSQa5EeH24+dEYkSYUI4K/yIiHOixGtqmV7+i/QoDqPXSNBFaiviPsxRuo&#10;XBHK3WzWjtz4rZGFaI6fKN0MGLcKcFmde7ft11tuHdGkJS4SlBoAQaeBHTFjsznEkxJotIkAJlyt&#10;tbpt8NyDaXUSYygQjUqi0AnpXxxKG/buhpeE9ikMfJOMQWBATHX/AGlt7rbF2EmO1UdSVJAH2EjD&#10;cYznwTB9rferpHq1ggvBj3BPC4XGwSNMxEvStJyCanPyCcTdsTtja1Pd8VRr9uFzxCTEKxTC3BuZ&#10;8IZQWms6vLTpoCf2U+Zxkb8MUU15BRU4G4XkXb2JcU9B2myLHtsCRPd/Es/sn+ksjp8BiLEZZJ3z&#10;pH7UCcwh+7FX9ls6bQypTii4+4dTiz1Uf7mM7k30oB8FYLVoWww9qpP2l1u4omQiEZ/MPIeP6cOY&#10;3ht2yUXcxSLgnCnNODEarAjAhGBCMCEYEIwIRgQjAhGBCtpMZEiKuMolKVgpJBoQDjwjglLc/LII&#10;4VTFZ2EzRYmPE1qEBApTyrjGFsWww158lL3eoSuHlHlzT2i2+HEbShltIKAAFaRX7cLbiygmA0Cv&#10;cYLJGBCMCEYEIwIVFxhhf9YhJp5gfz4yBMexYMFYu2W0uCjkZv8A85A/kwqLhjoWSflx5BJatoWt&#10;Dgcil2MUjINuKCetemHAyCKFim5x4HT4L2lvdlpVqgyxJTmdDwANT4BQ6Z4QMbU9Yt2hM5YxGhVC&#10;VfLe+n6fdlqLdafOlAUmvmCM+vicYxx5W62pfgmUoGOoVGNt2wykqVtO4mOVVq3qqK+IorPGRvTt&#10;f4kfbogTI0Ks7laVWXajtvlnUpqpqgUzqCDnjWdu6LnVBKNOw92ikWa0nnBUkw2VJNR6aSD55ZHG&#10;yZUJHapUaK7wkskyt1SpdsWxOhmhXqZ6A0qNeQ8K6c/sHwwTkYwLcP7PxTzEtxndAloXH4/glDas&#10;2TOtfqSq6kLKQTlUUBB/XT7sI2pFk8zrUbM2jy0TlwsodJ8+Kp9msf5XEHUg+RH93CsCB3JKUady&#10;p/mUduCJzlUoTTVQV0+dfswnP+GnFmHmlgk+5X60x0fS6i45QEIaBKs8x0w8tWz8woOZoo2/OMfC&#10;dezVN+VbbtMt7ipTCLdDrrddfcGrQMyT5DC5yI2zQuRoAGUEwAYBn1J1WB/cN3XyN3JVwzwe246l&#10;8/SuyG05uAnSUMUzofE+OMsXD2+O5393ekyeAU09uvCMPhXaJcviESL1LUlx8UOhnLJuvSo8cSEp&#10;G6WFB8SvZXI4opU/ALKO2wXnm3i9RAcAoBmpP6en2YYXJi223h7inePZNwSMmD6cx+SW2vpbeymL&#10;qCQhOVT4eeI8vOrKWjtsREXZlYuXyAlxLTawa1zrQDCwx5M7MmpzLYID9/YkNt55Hqs3CWKJqRRJ&#10;ChXPLwIpjGzZnAvQhPczKx5xIi8SPt8Ur7ffc9NyMokhsgpqM9KhUVwpeABcU/NNcU+Bvc+qcGGC&#10;lUYEIwIWtfuW4X5P2/ycOeOMSuW63odWgfO4ypCdPyoPVGnKg6DLE9j3YmPlyooS9akDuik/anf9&#10;MgIRB5CsCw6hNFOMHQpShkSW1ig+wYzlhf3SsY5bUkE5d1+4DtluC2xsOzSJU1xKaiTRCUrP4kgI&#10;JUqngcq+QwnHBL1p3JSWWAKBQ5buNe4ruouib1vZ9y2WX1ahDoU2hKepDTBoVEeZ8cOTOGKGGqbC&#10;3O/rQLKWR2J8LOWVNvZEtqSlIH1CXjUmmZ0H5fuwwGZIcu5Pv0sWV5sfsj4f2fMFwuKHrs4hQKBI&#10;ICB9qE5H78YTy5HSiyhixgVlxBt8G1REQbYy3GZbACUNpCUgf7FOWIwkp8ABRXuPEojAhGBCMCEY&#10;ELmy9/3t87hO4O+cTx+CNoXO/nbCL/JlyojaC0yqWu3fTo1FYV6gMZaiNIABTQkkgdEeg+pY/TRd&#10;F+cYbzAAHWm5+DcfvV26PchYjOUyAKfB3+9aXrl20+8izfLlva4bX3WibuCA3bZckhvU/ESnShlR&#10;10oBjcket9IDWhOHg8TMWFa1Zn7HduDKchfwyBGJjrQdqj3dnYd7oXNm6rBbeRthblmvNJYtMSZN&#10;iOKjxWACses+2FJaZbSCSo5ZBIqshJk7XX+m4sJTt3YAakAgEnuNX+2lVnDqGNj3JWoliBuPhkIn&#10;TSbbJGugkTrShb9DDHAC1UjAhGBCMCEYEIwIRgQjAhGBCMCEYELWx7i3/I+1f/Y0/wD9AZxP4Op+&#10;3NQuZoFnXxb/APGx25/9i7f/APU6MQ1z5j3lSsPlHcn5hFKpGvFpTcoobQr0nWyFNrHUEdMObc/L&#10;7uITa5ATDJMVuiTEU3bdyNJacyCX05pV4Z+VcVTrHSjlWibPCu3j7FD25fp5NJMncVvbtV6TOeJW&#10;y+CQVGoQry8s8PfTOaL9rymEZQpyJH21TTOtEVGiqI/D8vTwxsjRVJ2XrCqFbmNHUrUttJIzBIH8&#10;uEu5ZAmOlFhT7kG03t1difK0G3ltt2Ptu5TKrJSNENoy3QClJOpTbZCRShVQEgZi3dAuCzmWv9cD&#10;2mn4qy9GueVlW/8AWA95b7yuX3tO7vNo8H+3weO4e8HrNud7kCBcTFjKLTqLakNJe+ZsAqbOlSla&#10;iTVRHSgHS+f06WTmb9rx8sgOOPtJryZuFOJ31lYc72SZM8djCnH3/gKcHcnNbvM75O1nkXiXuIsO&#10;2dwt3mZu6HZWbTGBUhK30ITrlIUlAUpTSuqVqKDkCOpNZ6f0rIs3LBbaIEmXGnLWj8CxbtUHi4F6&#10;3Oyw2iJ8Th6cRqGfgWLdqzy9hC33T/MDjXq3trZdjX28toDobKXk1aWVtaVlQTVRQdQSdSTRJTpU&#10;rnX6hdZhh9V8iYBBhAkhwYkuGLgA0Y+FwxZ9zgRvXbRF/dE1YUW9Sz7ghXRIZzakJA1NqBB+4eWN&#10;eygAHiQRzBVat3RKnHkuGP3COL7H3Xe8de9kbibn/Q7ZtTbMlbsspLRkKLuiMhBSptJQKOAkhRyp&#10;je3o7oo63kwsSpFiZNQsB+fetaddzz061K4NXYd62RbD2Pt3jXacHZO02BGgW9pLTSB4AZZ/E4+m&#10;mBg2um2Y2LQaMQwXJOTkSypmcjUlynhiZTRGBCMCFyv/APXgxx1/4yt1f9wX/9Ptu+mvFsV9baZC&#10;pjXRbSyCfuPnjRmL16M5eXkR8s8CHp3hWUQNqsajkla17niz3hDfbXFeIJCXBSo+BxeA0g8CCByT&#10;iNwO2ic2Ek7RgQmldrxc4DlIsYFKSUgE5r+KQPAeOMQJcBQKQhbtbayqdB+BXq3z1COlxLC1POAu&#10;OAkJIFaZfzDDseIPoFGXYfp5GOvcvE+/OM292chsFjNCRUhRPQUHTC8LNQOOvcmc7u0E8FUgvK2b&#10;tVqRMSFvukBLRNB8xrT7fPDScRl3SI0A4qv/AChXCb1uqUn0bfEahimalEGnjXSMejHtwqSSnkbM&#10;jyCoOWi+S/8AlC5OUGYDY0CvnlhYShD5YhPI4zalWMna9ympCrhOW4tgVZoKAEdCfjhSF2NukYgP&#10;qsP0naq855y/7NVcpCQJcFRzGR1IOZ+/DeEf017YND+Kjaj2JywXkvQ2pA/aQDhKQ2luSs0S4V3j&#10;BLJvbgmfTRfp28lOeXliSxbbl+SgM695UNo1KQ7TZ5jyfW1ek2oUy6kVzxIXrwgWHD4KFxcScvE7&#10;A/FPllpDLSWUCiUigGK+SSVdIxEAw4KpjFKowIRgQrWTIahMqfcrRPh/cwtCBJYJrO4LUTI8FHVy&#10;ejSJqno9QFUJB8z1xZbUTAMeC1/kzjORMVZYepgl+23Oc2x9HFaC6A0oKEDETdtRdyWVhx8q4Bsi&#10;H5J3QW5EeIPrF6lDMk5eHTENcIJ8IZWixGUIeI1TWlX9kXnSE+oyyjw/pE9f0YkoY3h5H8FEXM8R&#10;lSoTjtUiLJbW5Eb9MaiVClM/M4jrlnyKKas5X6kPWlKrCb3ObDdNy+37y3YbIyp+VI25OS00hGpS&#10;iEg0SnxNBjfP0ozLfT/UmBeukRhHItkklgA/E8Ao3qcd2PMD+6VzjfwrnGDO5+A+QpO6C6zDj3ll&#10;QZTqbK1JYKVaj1ISciPPHd/9cXqG3Pr+PDFlGZFgAmMhIBy40oCy1n6bsEWzI0r8F1w7F2PY9tRZ&#10;KdsvFdquKdYQVE0X+FRSvrQj9GPhdmZk7xHmDxx49i2ZCAtho6LGjaG4kbFVP2+3EQ4uPMkpcNSl&#10;Ror5QSQeg+GNuSxf1sRNyPCG4jt5Jv8Azb+WgREQdSasezgU+bxuK9Xi3iDHgFtT7anUICyouBBB&#10;0kaRQKxDTsjCibkDuMaAM1T7TorFjZH82u27F4G1C5Uyd6CvIMDz49+rFn73vV4tcfbrUZpF2cfC&#10;GUUJ9NCfxOLT4afD7MQIyj0mxPLyvDCIJNay5Ad6s3WY4lwxs4khNiO6J+3uV5Hsdl4xac3RuKQb&#10;hc3TpZBA1aldEtp8KnxxzBl9bz/qJdjhYsPKtCsmNGHGR7OShrWLb6UDM1J+8/mnJtPYs643U743&#10;oAZjgHoxxTQykZgGvU+eOnel49r07jDExHDF5T0lI8TRejB/USFy77I8B3qY0pShIQgUAyAGAkku&#10;VZgGoEn3ZMpVrkNwQPVLawgHzpQdMIT0Lck/xzETiZaOHUS8V2pcViVI3EwtEqI7QLeUflBTmRqy&#10;H2jEXiWzVwXBV+6/kReItSGyQcgMBQ8W/FSCqRMvyjHt9WIQNFO9CseTfkPji0CIs668uXetUOZ6&#10;UHNL308ODBMdtKW2UJIoSAmn29M/PCMBK5IAOSeWvsCznttxLsA3cPeoBt9uuG4JX0aNZjsKIQAP&#10;lSNVCkK6D7cbTnaGE/mtAs8npIuOA4laBsW59Qltg5iCQG+UV0fgAr1/jncDcoNMpQW6/jChQDr0&#10;OeIyXUrNWcdhFfhRSJ9P5Akw2tzBoPYa/ek29W622D1LY8hbkoBJCyQlABzqB1P34UsXJX2kGEeX&#10;H3phmY9rAe0QTPnoPYOPtSDD+skOIt8dakhxQSE1oPmPUjpiQntgDJtFC2d1wi3Es9G4VV9aeJ7E&#10;/cJap10UzIYkOgIVoHypGrWAo9KVNfLGrcrHNwDY7EByBV30J76Lrvp/WP0g2mIO0sAZFhTgOCyU&#10;gqZMNsMOB1CUpGtJBBp45ZYa7TCnJQ0pbiSOLq6Un9lXToQceJJkizNu2WclIejI+VQVkkJzpTOn&#10;ww9hkztaE6Moi70+ze+aIoXoGSw2lLaQ22KJSAAB4AZUwzJepUuBtDDgqmMUqjAhI+4nH4O35V0R&#10;LjW9qKkLdkS3UNMto6ErcWQlP2k4Wt3bdqQ8wFuQVc6jdnat/wAJhI8+XFQy5saXGsqd4324QIVm&#10;cQ2/+YuzmBHKH1J9JaXtfp6XCoaTWiiRQmorbp9aswG2LkijMQtLR6dcnLxUB1Lr4zsa4M7gatMi&#10;hYcAdDragpCmyKpUlQ+U1HSmH38xhK1vjro3b3JbF6XO7eFsggcT2fmntM41tKmVphLW25loKjUD&#10;zqPjiFt9UmCHYhX696dtEHYSDwfh/amjI40vjKP3K2nDUgAEj5fMlQH6P14mB1S3yIVWn6dvQFDE&#10;+/31HwSddNh3y2htMdsyNQBPpj8JrSh/u/fh1Z6hbm7na3NMsnod7GbaNz8hoftx9qYly41TAmet&#10;dHmULSUrLSs1FKjnQDLpioWMS5aubseZYku4p3LeF/1DYnjGxm2YiUYxjExk8wGABc1enMusm7Ht&#10;/bcFtqZamEJIQAFJ8qeVaAmueEL+RcLxmT3KJxMKxba5bAdtftx5piXvat+2zfF7o2S2X0yVAyoV&#10;aBZ6a2/JWKZ1vouP6jseTf8ADOPyXP7vYexK3LcseW+3ofmj+Xai4bQ2jubcD0Pad7gQd329pL78&#10;KPMZVKaChUCTHQorSk9KlIxqfok+p+mImFwi9YH7pfQcYE6Fqso25ctXiDDwy5jt5ptyLTtvZNL1&#10;vp83W7vD5EqGpRPXS034D44r17rXVPXF02MCJs2YmpFGHOcufYE/Nu3i+K4d0jp+wJcZvHKVzSH7&#10;LZ2Icag0Iku6V/aUjIYstj6Z4luP/aL85T4mAp7zUpUXrx+WIA7VTsd/3M/uh7Z+9mGGw/H9RpLZ&#10;qkjosV8f5sUr1Z6PsencWGZhSmTGbSJ4cYmmizs3pmZt3QKijKP9u2N1mZcdtxXXA7Dl6WGSQNLS&#10;8yoZ9BWmWOyeidVGbh2ciTeK34j/AKQ4d/N1rfN6cbkiIGTiQAHADn2KfrbZ7pZbQ9He9KW4n5m0&#10;6QkGnQHz+GELt6F2YIeI4q5Y2Lcw7MonbM/uhm9hUK3BVyvMx99tjSGKkpbFA2Ohy+3F5tCGMBF9&#10;eJ4rTt83cycpCPy8B+79ikuDBkT5KYcVJUs9AKV+Jw9uTFkOVF2bMr0hCAryUqsbNtiLlFZTFd0J&#10;J9UkgpNB8oI6pCjninyzZ7TUDk1Psy2jDpFuNyAEJMH3HUdlOD6qSIdvtlmZKYjaI6OpIAH6Tisz&#10;uSumpJK2FasWsSLQAiPcmfDtdjvG4pM71mpQKNPpBPQdDq8D9uJe5cnYtCDGNXdVnGs2r+TK7GQl&#10;RmHDgX5pAs1xe4f3PcnItqfftdwShxsRU10OJHzAo+PhTDXJsfzO3EbgJRceLiFhk4xszJgKHknR&#10;w3ue7bw3JuHdV0ZVFaSptlDRJKm0oFdJSPGmZxC9WxY4Vu3aiXNS/N1EQdy9OxIPEkiL+STYbKz6&#10;rc2UtxCklKka3CoApPwxYM4ESieG0AEaUCt/TSPLbi9RyUr4glZEyd222LdZEC3qb1KU9U0NCGwk&#10;6/s8PD9GJ7CumwJSBZhTveipfVMeOTK3Ahzur/qsX/D9iclqtUGzxREgo0IHXxJJ8ziLu3ZXZPL+&#10;xWHGxYYcdlsMEpYaqTWrT3p//XZ/Jf8A6r3/AL37djcXoH/7LWf/AGn/AMKakcP/ABR7fuK0r9sX&#10;fVxrxHwH2z7E/ty7b3dvX25P7ljtKU2lqK66tbSJKGwErbSFBIqCSACqpqcdf5vSZ372RLY7xGwt&#10;x7H48/gwomGRgTuzvSMQXHhLfmdefbowomn3+d23bryl2d7w462HeE3e9XLkJV0hN1KDGiJVVTzY&#10;QlIcS8kEH1CSMymnQLdK6dfxsqE5DbEW2PMngH4MeyqWwsO7avxkzREGIZyeVXDEcaV7Fuu9o1y0&#10;zvbv2dsm2oeSzGgzlFT6SFF2VOlSXyElCfkDrig2aEFGkhSq6j8f/rPiT6V6kPUNwJuXIFo0YW4w&#10;gBqa7Y+LlJ6DQN8q75125bZmp8AsyrHtvkbcHHbFws81C27e6tLTCEeDBNVOK8yOgx0L+usWrw3R&#10;I3xBf/WGgH3rVty7OUNjsByTetc5E2C3KSNJUPmHQgjIjF7I2rVNyHlEjklHAk0j3T5/Qjj8SnUE&#10;Dwok1WT9366YzjR0tbo/d9vt/anxt/cly264UQgFIWRVsjqenhiGyMWGR81CNDyUvgdRuYB8FQdQ&#10;VzMd2ty/x2+8RaNq3hSLY1An2uECtScyykOAJrQFTiiAB1rl1xIYcBasgRVmzLkhumQxNW5UXSKn&#10;LJORHSmXTC610KaJ52bcyUwXbNelFUVxKqKpqUFHMEHEBexfEJ26GlNArhh9SAgbN6sCD2kHgo/m&#10;WqDLcCnkklGSVJUpChnWtUkEYnwdqqombdI6fbmrQ2lLH+8nVsnx+Yqr8TqJJP3483I8zmB9ywW7&#10;mu4flni/fls27sWHGvFk2+w1fN7vqYUHYdlfkCC0Y5Q7RL/qku/MD8qOlCcXvpvTreTbMp0J8MK/&#10;vCvu4JreveXIG3GgrKr0duxZab85Y424e2/CvO9rmiHEmvNxomht19yQ64hS0IYajoW44pSElXyp&#10;OQqaYq1jDuZMjGAqNeDd69nPbU81Fe7O4PcV0m8f27t3mxEvb9k3JLN3nQ3ltxYtujl2a43Dc9JS&#10;5OYQhDhSkEkqHQ4k49MiIz/UAkQA8ILOSaVHDuqnNnJlizjO3Ql2LOw4sOfCqqWjmjlK9bH5Cu+6&#10;b7Zkz+NrhChwN3KjqZt0pFyQjSh+O2pY9eI4sJdQ2spUqgyzrE5npbFzhGzOB8q7F52nO4EabZUN&#10;edCOHZcI9ZuShIkjdAjbNgAQeY5js9qgbvw7i+VO3/uX2K0xuiyR9uXW3sfmrf5JMnToa21HVOms&#10;Q5CVptz/AOEqCkqboaHLVjXv0t6di9S6ZdMLM7TXpxiDckQRFgDEzfxf3uBmJMBFojDrWdewMmA3&#10;xI2gnw6c3ZqH3t21WyzYEnj6bt3aFg3Huu33ncF9tSpzUy1o+mYuSIzaDLmxY5U76bPzaiCslIrn&#10;8qqTuTbybVy4bVuQhGTAEEkPpyJU9HFxMmMDduDfKLvEgAsK0qB8EibI7uO1N/eMbjfa+6GnZ9wk&#10;rhxXlsSExpUlBILEeeppMV1yoIAQ4dRyTU0wyy+jZxh504UAdgQ4HPa7/ipTp+dg40vJtSqSzkFi&#10;f9ZgPw5Kco3M3Fs3aF63+xfYps+3Xp8e5yyvSiK7BUUy23tQBSpojMUzyIqCK1mXTb8LkbRid0wD&#10;EcwdCPtTirhHPsm3K7uG2JIkeRGoT7s14tu4bPEv9meEiHOZakMOpBAW06kLbWKgGikkHMYirtqV&#10;iRhKhBII7RQqSt3BdiJR0IBHcUo4bJdGBCt2ZEZ8rTHUFFtRSoeSvKmFDEx1okgVcYTSqprUltsu&#10;KyCcyfh44yAfRJaKKtkqtjNtvHNG5mw8W1uoiJXmENtnSAgeBUrx64e524zhh2y2m7vPNa4u3N8j&#10;Ptp2KhYtu3Xdm5kck7ubRHe0I+lYaJohAFUlw+JIPTCl6FuxAWYOdpdzxKuHTITxRKVPHFm7DVTB&#10;iMU4jAhGBCMCEYEIwIRgQjAhGBCZ+9Nzr2raUSIbPryH3UMstlVAVrNBU+A88P8AGsecWJYAOVF5&#10;N/8ATQ3N2Jj2bdPIFp3sjZe9YTRckI9VC2TklH89D1xhOENguWiTF2LhiCnuHk28uMhIbJRDiriX&#10;Z2FO3lBx9jjTcT0dz0Votk8pc/oqEdZCvu64nuhxEs2wCHBu2w3MbxT2pK/SEu4/cvyGXJEo84ql&#10;CTR789K/Xr+19ZX1P054/oJwhEdMEdtPIbb2eXp+C4GL+Z7fxX61kLdiU8U7bgiQJDhtNtOtJ/Er&#10;6ZsqVl11HPH4K/Ul+PT8m+W2k3bgiOI8Zb3LtPpmHLPnGI+UAGR5U/FL3Etnun1Tl2tqktuoGRWm&#10;op5D7ca56XiQhb8y4HMjTsH7VZev5Mr1zyIFoxFeT8vYpyVZbhenxL3MtKg2CENN5JB8Vfbi0RnG&#10;wGthlQbeMxeSrM7fl2//AJInvMJBqEVCk/ZQ49NwS+aI9yyOKBoWVZF13dbU+nJZanN+afkV+jph&#10;A2LUtHifgmkrEoaVVmnclpTJLkWzOCURl+6A/wDPumMv0smbfTv/AATXaQWYq6ec3dd0+m84iAyR&#10;QpbzXQ9fm8DgjC1Z0Dnt/JPY40jrRKFstMG0N+nFTQnMqPUk9STjydwnVS0LYthglTCCXRgQjAhG&#10;BCMCEYEIwIRgQjAhGBCMCEYEIwIRgQjAhGBCMCEYELF/vN3Fuja/aVydujj+8Lsd7sW2bxcos1lK&#10;VOMOw4jkpJSFUAKvT01PStaGlMTvShE5NuMhuBkAQe0t+LqH6lGcMacokxIiSCOwP+CwQ2l3b8k9&#10;59n25219uV8Zse7W9vWO6b93A08zKVYy/HZdkQIBQA1KnrWVILiR6TYz/EQEXv8AlcOnSnfvReIM&#10;vLhoJAOxPINw1VL/AJjLNEbFotJo75f3SWcDmeZ0WYW/u7TaXEe6F8Mbase5eQtwbfgRH7q3ZoSZ&#10;b0RhxH7l6c84tlv1pCUlaUJqpVCdIFMVWz0yWWPNkYW4yJ2uWBPICtArJd6hHFPlASmYgOwdhzJ5&#10;lK/G/e/27cr3bZVj2deFuTN/M3Ry1svMqaX6tsTrmxHkroW5TKQsqbzNG1n8IBKeT0e9iicpCkCH&#10;PMEsCOzT3pTH6rayDCMdZgsORGo79fckrd3fDxbtV7kWC1ab7dJvFj0RG4YcG3pXJYZlRFTWJqWX&#10;HULXEWwlSkugUVpOmoBOM7fR7kxbJlEeYPC5NdA2mtRRJz6rCBmNsj5Z8TDTUvrpTVNe2+4RxDdu&#10;MNt8jwbDuMu71eSztuzqtVLldqtB71obAdKCylBqpxa0hNDXOlXkugXozMHi0fmk9I9/amw61aMB&#10;JpOdA1T3dib/AB33ycRcoci7h40vGz907Pu+0Yv1t8evFqRFYt7JaU6h599Dyx6a0p+VSQQTlUYd&#10;3Oj38eAlGUJA0AB19hCaW+qWb0jExlEipJGnxSPtr3AeL7oq02vc9o3FZtu7tlNwrJue420s2yWu&#10;VX6QF0ueqyiTSjKnW0pWCDUDFB6l6VvQv/qrBhKVsCUrQPi8OrDQkcRSvNeWuqwbZISEZFoyIYV0&#10;7n4J7bX779jvc13XttuO0t2s7h23GEqe6LEt2OiKVONsyQY7jjq23loKUFLZNSCQBUi4T6PKVsXo&#10;yhtkWA3MX4xqzEcR7NU5tdWgJm0YzeIc+Fw3OlWPckvaPuT8Hbx4fa5sh2bcka1XC5Js1pZkWkJl&#10;3S4KdWz9Jb46HVKecDiFBVdKRpOeRxnc6Bdt3PLMoOBuNS0RzNKLKHW7cob9smJYU1PIVqo84U7k&#10;7ENvbq2B3D3q/wC1N2QGrruSWdxR2ojsK1SEuIaethbCmlMRAUhIopQX1Sa4l8vpx3RnYjCUaRG3&#10;QyBevf8AcozEzxGMoXZShIEyL0YEEU7n96w37BuY+WrZzDatndyO+98LtN0nTXNmXW82+LBtO52Z&#10;DY9BDgLH1DT6mkpW0y4tIUaqaopZC5rquJaFqRsW7e4AbxEvKGr6FtdS3fpSL6dk3TdiL87jEnYZ&#10;fLPsr2aB+7VbquDef+N+4nbt03RxlKXJjWe7XCySw6gIW3LhLCHkKRUlIIUlSa0JQpKqUIxqzMwp&#10;4MhGepiJBuRWxMTMhmxMoaAmJfmFNWIhSqY8qHcL1dJNktSwwwAkvrPgfJIHn44ez22oAzHcFFHI&#10;NiXgp9uCrPXLb+xYxi2tKZMlNVOrWRRIAzUtfRIGGwtyyay8MRp+xRWp7Vqz5G5A5M7oOVl8d7Pn&#10;LYtLBUghpZSzoR/WPL0/iHgK9cWS3YhixcCvakAHPcszOEuAdncOsNfSkS7iaLdmrQD8Qlsfsj9e&#10;MbkyYmnsWENomGLNV+CyblRG7hFH0pAQpQUTTJXniGhPyTXgG7lO3bIvxaLBy6UGY7LBPopCdRBN&#10;PPphuZE+xP4W4w0DJm3mPKS8W3AXCTVCkjoCcxQYmbEg1KNqPxVSzISdiCeRHDsSe7Z5UdI9QpSa&#10;VAKvDxOHUbwejphLDlaFWCUIdr9Fk3C4VAbIISaZjwH9zDW5ebwxUnj4f71zhoE6LbHVHZLjootw&#10;lah5V6D7sREzWitUI7QlHCCXRgQjAhGBCYu4OM+Pt0pSjcFmiSQklQK2Ug6j1NRQ4XjcMNCyQMAd&#10;U09s9vfC+zpouW3NvRo76SFJWouOFJTWmn1VKp18P5sZyvSlqUnGzGGgUypSEjSnIDIAZdMNU6X3&#10;AvUYEIwIRgQjAhGBCMCEn3C5Q7VHMiWoJA6DxJ8gBhWEDKgSM5i2HKb6bTM3Ayu43xwwYAzQ0aAq&#10;FfxLJ6YzldFjwwDn7lBzvGRpQcl5uD0W+So1jsqQqHCUCtz9k0H4U164ytQNgGcqE8FjagZSDaBP&#10;L8OQyA6Dyw1ViRgWSMCEYEIwIRgQjAhGBCMCEYEIwIRgQtTXf1dLrL5Bsm3pyVMW1hkrbcNdBU4o&#10;B1QHSqQADlXpiyYQYHmq9lmoHBbMuOzaf7B2duxyBKiMwozTTqVAhSW20oBqKZ5Z5fdiAn83Kqm4&#10;0iGTzwklkYEJjbuiypbJK0D0UggEGuZ8TTpicxCIUGpVSzhMESZgPxVlbXvzDZ7n1VFltK05jppy&#10;8caNzrIweogW3iCQdeev9imbZ32qpqWVX/F6M69R5Ux0XKhVDuBpUSrjNNkYEKJ+dOL082cNbn4d&#10;cuTtnZ3RbZdqelsNNuONsSmlMP6UOgpJU2pSanMVqCCAcPcPI/R3Y3WfZISArqC4+NU+xb/6W5G4&#10;A+0ggHsqPitA+6v4bXYaYqG9q8qz4b5UlRcl2NmQjQUklAQ3KjkKqRnqyoRpzqNt4vr6/uJuW4GN&#10;WEd0Za0eRMgaOKRDmrhmO45eq5WPmtjThIjX2FMT/wA1s0pP/wAealP/AMEen/8AV8Tp9ff+p/6z&#10;/wDASX+cf/Vf8/8A/BW8vsd7XD2J8CxeE9u3pe42Y78iW9Kfjpja3X9KndDSFuaEah8oK1EDIqPX&#10;HOPqmxa9U3/PuDYQAA1acHoHVOyesnLuGZG12DPy933LNq4arlAi7gtjWp9tSVHRkqn7ScaE6Ve/&#10;lGTLHuyaFRXTsPYnk/FETiKrlx90jtz5C4x7u7F3ocO2R65RPp3ot6gMAB0oKwtCkDqtzUdIBNAm&#10;v2Y6u9NdX/k1+3kQ8Qjq3EHVUHqeJ/MLUrR8L6dnJeeFedNi847fevGzXVpchuqYlxnUlLzDqclI&#10;cScxn44+l/Quv4/X7XmWDpQxOoP24rlbqHTbnTJbZjuI0KmjF4UCjAhGBC5X/wDrwY46/wDGVur/&#10;ALgv/9TtXlN/lCxctqOoWws1WyDVI+KfKuNd5fTYdQ8N0MRpIUI/MKfuThjx3RPs4fsSkzIt+7oa&#10;21ILEiPmDX5kGngfKuNV3LN/0xeBBeMvcR2jmlYyjkilCFd2Hcfyi13JDglNAhVGyagdCAM8/gMb&#10;gAjdiLlsjae3nwWVq7+6aFLqJcmZ8sNCo6BWq3EFJ8vlSqh/SMe7RDX4FOd27Snf+SbUlMVjVcnF&#10;nUVBtpSjmPNX2YexB0A72TKRjCpoeDpahzI6ZDst1XyOFDaCRStBnl4AnDc2ywA4VSvmxt1J1oqc&#10;aL+c7n+mWAiNbwlzQB+JR6Gg8BjC5I2LdNZUTG9JywoAmtfJz18vC5igRFjKLbQ8Kj8Rp4YlMW0L&#10;EW4mpVfyCQKaJ02NpmLDNwccPQ1FTQU8PjhtfLnaAymsKAtQ3k/sS5EmxZqSqKehoQRQjEfO2bWq&#10;l7N+N35VeYRT5Nnbzafp79FoPTQtdEnMZt1P68LZBIMDoW/FVi4AJFVtqf8AwOxPPQMLZHznvU5Y&#10;+QdycGGadpmSGW7hfjHcBCEChofLOpzy8sTkD5NtwqhcgL9/adAOHvTvabQy2G2xQJAAxCkklWuM&#10;REMFUxilEYEIwIVtIlR4adbyggDw/wBbCsIElgm07sbYeRTVu6rlIQXY9RHWAAkHM18SMS9kQhQ6&#10;hVnK8yfij8pan7Emmw3RNNLYPjkofooTh158OajTgXRoPiPzVp9G43ITHoHFeKEnMeYqPLCu+j6d&#10;6a+SYSEdTxA+6iVnpFnsyUa0rD9AooSo1HwwyAnccUZTrW8UChB1Z/vRFuV0vEwR/wDejJBIp+I0&#10;8vtwnO1GwH1IS9rIlkS26DVOFuw2ttPzN1PWpNCfiaUwy8+Q0LKVOLbOoSK3Lk2qU3EcKUMFRIBp&#10;UJrn06YkDAXQ41CghdliyECwj26s60x+7b7wXbR2TbSunB10uDs/fV4tjqmIERouJZQ6hXpmUtJH&#10;ph3pTxSTjsj6af0/+ofqXjSzcC3EWYFhK5LYJyFWg+rHjzTfqXWbOD4JGpHCtCoC/hvduw7R2yy9&#10;zNyA6rdzsmetCfwIWXlKUhJOZoVEfYMcefUrouZ6eyZYmdGUL1mZjMSJJBGleI5cGWWFdjdjuhoR&#10;RblNm8hchWKPcNn2uzplrt0uQylZdCdAK1FIUmvQfDrjW+V06xkGN4z2iQBNPf8AYqXsQlceMQ7f&#10;B0k7N2rcNvXV+dyAhkm4OKWghVQHCanp8MsOvPuXXjbpGIAA4tzP5Ky38TCwxb3jdOT7pH5QeAA5&#10;9qWeXLo3Z/oFNEhY1pbbaUfUVq0iiUjOgp16Yc9OnC3GcpsAKknQM+p0UJ1yxO6YbKM+hY1bQexI&#10;WybSratnuG/r416Up5ClNoWQChAHypJ8Co9cce+tOt/5ozrXTsWRNuMgCYjWRNSG1AGimen4scC2&#10;ZkN3/j2q22Hx7dNxXKPyBvB0O+vV1DBr8n9Cg6D7MdT4tqPp0DHw2EIx2k7fESRUk8TyPapSzjWc&#10;uw96J8wyBBejA8u3isksRym0YEIwISTPs0G5ONqnalIb6N6iEHxqoeJw4hcNrSn3pvKAPsVxMmQb&#10;NAVKkKS0yyPhQAeAAw6xcS5m3BatB5HQD7e8prk5NvDtm5cIjECpTfgWlm9x27ldi4r1CVhlaiEI&#10;B6DT9meeLjldQl0qZsY22O3wmcR4iRqd3e4o2iqmNgx6hGN6/uLvIQJ8IB0Dd3PmnQywxHTojoDa&#10;eoCQAM/sxQ7lyV0vIknmSSrpbtRshogAcgGHuSLftxQdvxC88QXOiGwcyT/IMO8bGlkSYUCh87Pt&#10;4EHlrwHFY9XCZcL1OcnPJKl9SEg/KkeFB4DGyLVuONERGi0JkXrmbM3JO/ZwCdmxbHIcuSJxbQpL&#10;KgFIXUFIIqFgePwxDZ98QjtBIfRvuVp6JhSlcEyA0TUGhD6FTPLs9onEKmxWXiCCC42hXQ1B+YeB&#10;zGKNG5K3QEjuLLdcrcZagFNOGr+yVwltvRliG+56iHGxVCKgAhSR+ED4DD2Q88BjUcOJTKP8AkNQ&#10;8tB+SejcuH6ba0OI0u/gNR832Z54jD4KadilIxMhTQK6xivUYEIwIRgQuUrdXIfPnOPbp7iXDvKu&#10;67reNpbF2vvtVmcefYD8aRY13CTFbSpDYOhxMdsO/JQpBCChRrjoX1RgYuFY6feswjC5c2GTOARO&#10;MSeJ0JLVetXUf123CNqBAYkPTuda1+z/ALRvbdvnYp2zct8tcY733JvHlCHc48trb28rhCjyJEO7&#10;SrUZUlplbdCr0Q7+70lIOhSlpSMQeB0nJ6rK+YXYW42WPii+sXYKo4PTf1cDNxHauh/nb3NOf7X3&#10;USvbz9tDiSFyFu/YNihSL+7fbqqHbrWyltLbEMPIBK3tICTXIqxpW1hxjb829MxiSW2iprqmBvyh&#10;4IFeeGffL4p3R2V8s9yfOWzpG0N6cHvO2/dG1kvBdZ34WERXT+Jp5fQnMDrhe5g3LdyNuEnE/ll2&#10;cU6hnzjEhY77a973vI4qc445g77OAbfsbhzlWfFgWe7267OSbhDVLKfpXbhFWNKG3AoHLOhqMLnp&#10;8Zbo2bhM46ghgW5JAZlyFSnt3Y+8D399rnd1au1Frtx27ulfKE16Fxtcm95uQUygltakyLiwYEjU&#10;lR0nQhxnJKhrqoFCWNhW71s3PNkNo8Y2/dULz9XciWB1WQ3HfuLc3Xr3RNle3Bz9xXZrZM3JsJvd&#10;N0n2e4ruH5ZcEsOuvQ5BGn043qNLQ2t1CHFktKDel1KglslZsG9auSYSYA0cfnz/AGKOuRF6XjDl&#10;tVidyj74HP3FsfumtW1eKLBcp/bDuPb8S4sszZfpS7LdDJC5zaqJcEhj6dWtGgI+ZFFKqaPI4Pne&#10;UZTl/EBI7COHxStu4ccEQoBwCy55a93NSOaO2rhHtO21bN3XjniO1eJipUl1LdrtHppU9KHoVJU2&#10;vUmissq4iYYcjC5K6SBboG4lPp5Uywda/u3b3NOAu3Pk7vk5w3vxqxAv/GM60Trjdok1yTJvSbo0&#10;7+XRS7Jotgj0iFNIR6aR0UonD7I6dLIhZt7nEwQ2gDa04/emEZiDskTdXvid73DfGOw+aufe26x2&#10;wcwyoETYUqNd3n0Eyn0I9K7I0+pHX6KgtOnrhTF6TZsiVmxMxjBzIAN7m19qUN6QLnXguqh0TBFi&#10;KujLceYuOyqS20SW0vFI9RKCc9IVUCudMQ2OSYuVfsORnByor5G25cJ7cXcW30A3C2L1oT01oP40&#10;V+Ph8cPbuNbz7M8W78lyLdx4H2FY5NoyaUNY/dxTEL2yeQJnpyUu2q9NpASVVacBHShNAsA45h8j&#10;rP0/rBrmO708UW7RrElNSbWXzjL3FOja+5L9ZL8jZO8FB5bgJiSwKB0DqlQ/pfy46G6N1jH9RWP1&#10;GP4TH54HWJPEdhS9q5KzPy7nsPP9qUd7oi2i3lFoZLb0igWpsH8IJNCficbCwHuSeRoNH5qodZEc&#10;S21qLSlqRyHPvUTfQ3C2x2rpQtJUuiFA51GeQxc/MhMmHZotV+RcsRF3QE0PF1MOy4d++seu12qE&#10;PISEhZqrI5H7KfDFJzp2wBbhwJ0oFtzpFm/vldu0EgGB1p+Ced2gquFrfgJOkuoUkGg6kZdcQdmf&#10;lSB5F1b8qz+otygKOCPt9qKMuPWItpuUmDOHpTckpSf6PU6T9ufxxauok3IiUPl/Fa36BCOLcnC5&#10;SeleXZ7fepHuF/tNrV6cp4Jc8EDNRNaZDFZtY07lYinwWwL+faxqSIflx9yYVhc/JeYozO21rbRc&#10;kOqmsEUSS3T56eBzwrmQBxSZisSNp7+CrOUYb3jRyXHcvl0i7ys3I17um3bE7LiyPS1L1pSkqSn5&#10;tNQOv3/bhOxdsmxCNyYiQ/u7ft7FhjXziksHdLe3eQbBelGG+v6Ga2ooXGfIStKh1FDkfhTC93Dl&#10;ZqKx1BGit1jLhfFKHkU8kw4qZRmpQn1SAnV40HhiP3nbt4J2LMRLe1WZ+xXWEU7RgQsX+8Ptlg93&#10;nAd27f7xe5Ngt95dhLlSIrDTrikRZLcpDVHRRILraCSCD8tOhINw6F1c9CyY5MYiRiCwJI+YEE07&#10;CUtYu+RLcAtCEz+HQ2ns/bdxvm4+U5d0XHSlbSIthahgAE+prLkyTrrUUpppQ11VFOk4fVG5kTEI&#10;WBF9XmZd2kYt26+xSOR1Y2oGUY6dv9iUpH8PrwZb27POkci3luJcVobccMGJVouJqnxz+bLGj+h/&#10;XTN6rk38SWNajO0JGLSmRLaWqKcK0NUyyOtSsRExEMVvq7ee3nYvaHw7bOJbfcXJlvsMVLDk+QhK&#10;HHEIJOpaG/lB+amWODPWPWMj1110QkBHxeGI4aE1Nasq8boEZX2YyqVP1j3Bsa28a3G6bESPoYqH&#10;1GgpVwj5q1+Jzx0TPFvefC3d1oAOQGn3Kh7gAWWHu2m1N2pDisi6S4R0pqzoMb+oKLWGRJ5kpeuE&#10;G9R47L0WMSHyNKlfhp06jzOWGovQDh9NU6tYNyTHaWIcdoXpW27+22L1cYxitRvkCVkV1q6kAeGM&#10;I5UJHZEu9exO73T7uLbM5Bg7a+6ixn7ru6Hj7tF2WNxciPKYnS0L/LoiU1cfdCSU0A6IrSp8Bh1a&#10;IvfLUCiYDEuRkAQRofZzWl/22uK+QO5zuYvHexyYopYiSnVs1BT60pxNEBHmhlOR8zh9NrY2xopL&#10;LueXHYNV0cYaKuowIQptxtKVKSUhQqkkUr8RhMEaBBiYioZ9EpWq1SLn6yYwoGEFxRIOQSK+GdTh&#10;C7dFlhzLD2p/jYcsp9v7oc+z81hr25cW3vljZu++VuQrPLYXybLltuxZQUl1qzR2l2+3MKQ4kKQT&#10;GCnaEf7pWmLn1LPhhXLdqEh/DAausjU6dtE3xsK7kRlOMSx17gGA933rCbcM3kxHF3EO393i67In&#10;8Vbtu1qum8IkSRJcaYgRVN2l5LZbW2pm4RylKngkpT1NTi/W4QjK5O2BLzIgiLs7mvc3JQx3CMNY&#10;mMiDIdgp7wsreWu6LZMfcHEe4hGuk23bgvt5JkuWx9JTGYs06K9KdjvIS+WlrktqCktEKRqVlQA1&#10;jFwbkRdDgSERoeJkCz86J3O9tMTWpPDsPt4rDnlvYO6t39vvcfxZ2nRJsTY259vWyNb4zDEhmG5e&#10;pUn0rkuA0lv1fpzEcAklCCg1WACDQ2XGvizOycgjeCeTsNH4PyTQ25Tt3IW3YxFBzerNwbXgs0GL&#10;js7t+7oOZmu4uPOhK3VJtN3sd0jwpMsSIbcBLQtqFsNr0vMrJ/cKpqC640T6rxeq5n6S50gwPlmc&#10;bsJSEQN5iRMgs4DGo8QegLlXvAu2cOd0ZDjcxiQCXABDfs0WJm2eAuardD44sU+xSLUu823lZUF+&#10;SgNnbzV4jPptSF6kkMPOKcRG9MFCkpkKUaISvG4bXXcLI8zyr1u5sNsSEJiTkGoIiSRxNeSq0cG9&#10;HZExMXE2cMwIpr7vapt3Hv3bnJvZLsbs6472zcWOQ469tWtdpdtMllVmkW2SyqbcpDxa9FtlHpuL&#10;DqVkr9TxJUBXLWNcxM65m3ZjymkRLcCJRkPDEB346M1Kaq3XL9vIw4YlqBFx4gx2kbSDWRo3D41T&#10;25+4m5XgdzN07bOPrVJkbD5wnW2/Xa5JjrLFuNuLf5626tP7ttU9DbWgE/MTStSce4/Uca/Z/WGk&#10;7AlGMSwJ3Dw89K91Vje6ffx7v6SPyXjGRIcgbfm5dlONFudZZZjsojx0hDbYCUpSKAACgAA6ADHN&#10;8pGRc8Vv2MREMOCqYTWaMCE0of8AgG75ENGSJTAfp5KSvQo/CoI69aH40kJVtg8i3wdR0fDMgcgf&#10;t+PxTtxHqRVNxtLram1dFAg/YcsZAtUJMhRns2ypvGydx8WSQfVhOulipCFFLg9RldTUAVpnhznX&#10;Tj37eSNCz94oQtb3LXlGUORolnju7uXvaMSQ/QPNJLDwAoA40dCh+rDnMt+TcIGhqO41V4xbvm2w&#10;fs4T3xFqURgQjAhGBCMCEYEIwIRgQjAhRvyrGDmzX5zY/eQVtSUUPQtrB/kr5Yl8EtcEeBce9Qud&#10;B7R7KhVeRZjf5ps7ekWiC+v0XXAci262FaCP9l0I/WMRnTI7RetHhUDtB19yqdiWy5E/ZinleLXB&#10;vlolWO5J1xpjLrDqfAtuJKFj70k4cY9+WLcjcgWlCQkD2guPiFsGUdwIPFfnebZ9naRvL3FtzcT/&#10;ANoWLVt+wbgVJW28nVJciF71m0NBJ0qCh8mvoPtx+l+P9aWJjenAJYtw5os7GceXv27d76t+82r0&#10;XMVr0ob+YLYkBEy9rPou7vYOxHpkeFZbe2UxYbTUdoHolttIQmp8gkD7cfm923Or3pZuVXdIybRy&#10;STpyXVWVl2+lQGLjUI1PL9pWY9iscPb8FMOGmnQk+Zpn9mJ6U+VAOXBa9Edtdebpbw3SyMCEYEIw&#10;IRgQjAhGBCMCEYEKwiT2JTjjLdUqbJBBFPvw5naNsDtUfbvxuEgagq/w2UgjAhGBCMCEYEIwIRgQ&#10;jAhGBCMCEYEIwIRgQk+RO+jXpU0rR11JFR8csKxhy92iRJ2rEjvk2U7yv2kcj7K2rbXL9d7rty6Q&#10;oVvbk/TqefdYWlkBSqCqHFBYTlrI01GquLB0v+BlW5yO0RkK8h+38XUZ1C6bmLctQAluBpxdqNpU&#10;MPc2lFhXursn3hwHxVxxzf2eWJiBvzjmDDZmWGN6LSL3bnGmxcrZJdroW/qBW04okhwVCsxi12Op&#10;Rybl2zkyJhckdpP7pcsRyGirOTgnHt2rmLARnbiBID99wHB7dap7bNvXLXbRz5yJyvI403DfrHyi&#10;1Z75G/KWmpU6FcGISYz1smspWA0NeaXASkVNcKXbdnNtW7YuxErTxc0BDu4TS1O7h3ZzNqRFxjSp&#10;BbQrHzYXb73B8CXTi3uR3jsE3pyzbi31fLnYbEGn7jav7TtrjNKYCFoTK9BhxSHGkqKKq101JSpM&#10;tczrGULliM2eEIiUqRlt+6vHiou3hXsQ270oOBKUjGNTHd99OCym7aeNeW4Fx7gO6zdW1ZEPcfJz&#10;7ZtFlmutszF26zWtcK0sSQ2pbMd11S19QVJ1AuFVBit5WRagbFiMgY2/mkKh5EGRHEtr9ysGLYuT&#10;F69KJBufKDQtENEHly+9Y4cK9rfNHadxF2w71Y29M3ZK4t23Nse4rVFDSZrCLoy0VSIkYuKS69Gd&#10;BQtKV1UipFM6TN7OtZ9zIt7hAXJAxPA7aMTShH3qKs4VzBhYntMtkSJDiN3EDmPwUqP8Gcr93W6e&#10;a+RL7YJmw7TvXZzGz7C1dQli4SFMuPSTOlstlao7ReUlASqqyipA6YajNt9KjatxkJmMzKRGgB4D&#10;tTk4dzqUrlyUTAShtiDQkjieQUe8jtc6c2cKcf8Aa9K4vuu2bza5W3mb/dZyGPyeFGs8hh1x+FLQ&#10;4RKU96A9FCACNVD0qXVnysO5cyBcjMESMYg+ImQNCOGqZXvMyLcLHlyiRtBJHhADVB4usoIXE++3&#10;vdQl9wc63rh7ai8cMbYhyqoU3NlSbwq4vUIUFNqYS0lJSUqCgoK1DIHUXQL9uPSfIEgZ+cZyjxgG&#10;2inI6vTiOCsvkyGcbjNHy9oPMu/w/asIOPe07n7YXDG1ebm9qyZF/wBtcubz33I2ql5tMr6C+TZS&#10;vQjrUrS+4y08FIUQjXT8IJpjd93MsXZyt74tK1C3u4PEa9j8viqdaxLtqEZ7C8bsp7eyR09ieXcR&#10;wRzv37ci7h3xYNsTNl2ez7Iue37WjcTQjSbncJ76JJT6CSr0ozXpBBUs5qVUClSGOFl2ejW42zPe&#10;TMHw1EQKc+106y8W71SZnGJgBAgbqGRJfklXeM/mTuh29xnxM/x7edmubZutjuN/l3ZDLEeCLQAV&#10;NW1xtajLXJWNLakJAShR1HqcRoNjpNy5keZGe4SEYjUmR48lZ7du/wBXtW8UWjDbKMpzNABEEUHF&#10;xyNewLJX2xeCt7cDcR72t++2FRJm4t87jvTbCko+SO8WIzBCkLWFBxDAcB+U0XSmVVQnXcyGZdib&#10;ZBAtxjTnUn3OlOj4NzAtyhcBBM5FjyoB72f9lVsixSVblAW9uZtm8N2u7bg3U6QqS4WojbYqt1QT&#10;8yU/BJpU1xIXLJumAjwDnsVUnJiTotbytxc3dzk47d2uyuBY0uAuqTVCAFH8T7vVZ+AxYpbLVSvI&#10;CUgwoFsW4L7edr8K7ddiw1CXcZaaSJahQqHUJQPBI/SfHFeuZBkQeSm444jEjmFOdrjxYcf0GVIK&#10;v29Jwhcu75P7kpYxv0sQG9rapTShISEpAAHQDLDZOgAKL1jxZowIVNbbWmrgTROeYFP19MZgmPYk&#10;zES4JtM3CJdLt9MyR6UfMZ01K+A+GPYyYd9EvcsG2Q/J+7vTmUQEk55DoP5sYJMJmv7yhJkpjMtq&#10;pqAKjQU88vPDM3mLKxx6bLa5I00Ce3+x6eGHari+YF6jAhGBCMCEYEIwIRgQjAhGBCMCF59RrV6d&#10;RXyqMDMsU3LlIuEy4N7fs6vTcUNbjn9BHw+Jw7iBbjvlpoBzUZfu7KBUPpdn7dkh24SVS5TfQKVq&#10;II/vegwm92+GiGHuUQTzXkx7luhxMq7AsQ05txx4jwK/7mFYiOLSOvE/kpK1jvWXuTljxY0FsMxE&#10;BtI6JAoP1YbGRJqpYARDBXOMEojAhGBCMCEYEIwIRgQjAhGBCMCEYEIwIUO818RWLl7ZMnb9wbQm&#10;WlClRHyKFt2nykHyPiMO7N02S6a3bfmBlhv2O7/vFpvt14R3A4KQfVcjDrRSF6XUg/0fEYlMq2KS&#10;Cj8WRi8CtlWIBTS+EgEV8cCEkXxzRaXtKdVU0p/sssPccNMcFF5ctls0+xomZt9Sf7HvoSR8vqgj&#10;pp8aHGpusR29SjwrH29qxsUtJsbbhSvoQlKCQVqCaD7KjG/ZzET3Kn3LUiRtBS4mLI1iOlB1eCaU&#10;Pl0xjuA40TEWpPtAL8kj7klz9s2OZeWbfJuDkRtbgixA2X3SE6vTaDrjbetXhqWkV8cKW2mQAQO/&#10;715O3K0HINFZbXud3vtnYuV3tzlpkP6j9I840462CToDpZUpsOaaaglS0pNQFKAqXM4iJYF+1Ixc&#10;9h5J/TRLYisQXKU6mgFRnTriFts5kFY74lbjG2e+nCqJdjTb0pkBRU0CAaDMA/Zgt5G+gDFF7CGO&#10;BJ3HHsVvOsqosgoSR6fWteg8RTClu+4fikL2H5MmGmvckpTi9upU9Y3/AFGRRamnB5nPSR0xW87o&#10;9vqVbgaWgIP381IQyY2KRLilCqe8rDYdzWFq6XKGh5lzT6rTqAUqQTQ1B8R4eONfdDvzwciWHIuK&#10;gd40bvUzdAIE2/sXI57gXDf+jv7z7Jylxu4Y21OSLgWrvHAqwh11IUy7Q5pddV8uWVRXHX/o3r9z&#10;pGVGUS0ZERmOBBPLn2rXfXumRyrRiRUAmJ5LOER5z9sYvyWnDDkKWhp/SrQtSEoWtCV9CpCXEFQr&#10;UBSa9RX6ewvQkdoIdgWerSdiRyLFjxY8iuRJQkA5dnI9oZ69jj3hWxUVGqjU4d6LxfMerxcr/wD1&#10;4Mcdf+MrdX/cF//V6zeR+5ThHibZu3N08uqfs67+llOuLFeWhDi2kuOKUlvUv001rkFGnQE45h6z&#10;1jJ9IkedN4GRjEnxac2qKLb/AKc9L5Hq7fHEiDKERKQJEdeAehc0qQOZUPWD3Euy+27gdbTu6Wyy&#10;2gUeXaZ/pOV0/KAhhTtcz+JCRkc+laDk/UPF6tjDzAISf5ZCRkP9IbRKDH/XfsWz4/SPrWOBKNoE&#10;n90XLbjveQHDgTqO1r/e3uVdmceG3cLHuV+dNaWAhMa1T0KT41UZDDSdPhkSanpStInpPrnF6XdE&#10;TKRtyB3NE0Zm1YueDBqFyKOrH6T9bvmtqMCNDK5bbu8MpH3qr/pT+0WTt2U/+bzWJTaEBEddsk63&#10;So0V6akJLY09TrWnL8NTljZ8fqD0qMd/mSBBI2bJ7uFdNrFz+8/hLgUeRl9J+tAiOyBfWQuRYd7k&#10;GvBge1gm+z7onajPqs3SbB+lYJQl22vkrUP9zR6SVjWrw1aU+ahiRxvqL0jy5GVwxI/dMJvJ30YE&#10;Bmq5Go7SK/nfSDromPLtwIdnFyA2g8TuIpzZ5cgs+9t3Z7d0O332CSqM+yzIaWtNP3bqQtJI8ykj&#10;G5rGTZv2I3bRBhciJRIILxkHBDcCCC4ouZ52L0L5tT1tyMTycEg9+idtj0q3RPuSflZjtJQojpXq&#10;Qa+IHwp8cR+RSEY8SU5vHxHsTFtbblwekSkkoYU4tYPgkGudB4nFmpZAHGlFBGBuHkBqeSXnlMs2&#10;RpLaSmqzXOgJHXDaIPmHuS0yIWQwIr3JcsK0LZUptgMpBpqB60+3DC+Np1/YprAkJRLRER96u7zO&#10;cttqdlMp1KSMh4VJ6mmGtqG6QCmbkvLDpLWn+ye21RUqLk641IAA/Ev4eQrhMf8AaLj/ALsVWmPt&#10;KWbPCVbbWxBVkW0AEeR8sZ3JOSVZbcdoASlhBLpObhqbuLkxNEpUgJoPHOpJw7M/DtCjY2WuGfAh&#10;ko4aKSRgQjAhIFwk3ESvoYKBUpSrV5AkjEhahEDdLnooG/duRlstjg/4JPiQLklwuvsoUtJrqWoE&#10;n4CnTDuVyI0JA7KJlas3AXlEEjiT8Fiv3Rd//bR2Ybn27tnuKuUywt7mZluw5qbXLlRKRdIdQtcR&#10;txetJWgFKUKI1pKtKTXEx0zoWT1iMpY4EtjAjcImuhqQOeraHUq+Y+HPIidgFGcOFjyr3vPa+06f&#10;8Z1Ps25uGv3f8W4sH+TOp/8AC/59v/eT7+VX/wC78Y/mmHO98b24Ldf4e2dsbsmXD65bSDORZpzE&#10;dlTqyg+que1HUnTkpStOgJNdRIIEiPRvUZRMpwAbhuBJ7tpOug49ia2+hXbMTtiB3kE/B1tkgRYc&#10;O6LampK3yflWryxrWZJg8aAajRUC3thd2zqXoeHYqs55tu6tONktNtKCDXp5kAfZgtx8BHErC/Pb&#10;dBFACx5c044cyPMQVRjkk0OVMRc7ZtGqsVq9G6PDwUe8v7ntewONb7yJeFBEaw2+XPcGQ1CO0p3T&#10;q8K0p9+LX0HCn1TMtYlseK7chbHZvkA7djuo7NtCUTIlgATp+K/IX7iOZOQu7fuR3ByxuJx243rd&#10;t1cWyg1KqOu6IzCB4aU6UgDL9OP3W+legYnoPpFnBtAQtY1oCR0HhDzke8uSVyZfvHJmZHUn+xfo&#10;6+1TwjI7NuCeOOLtxqCZQtwRPKqgIlSf3qhn+HSTpPxx+Ln68+p4/UDreb1CyPAbh8tuMIeEH2s/&#10;uW8eiH9PDYVnjub8y4r5KmJihLcS8EPNLWPlrX50V8M8cs9PlDqVgCWsKHh3FWud65gz322qwL8k&#10;5N0TlSlR75bpSXmo629bSD+FZ8U161wpiW/Le3KLEgsTy7e5Oep3jdMb9uYIiQ8RwJ5d6a2yXrhu&#10;Tck7f25FoQ1b/Ujso0j5Eg1JPkccr/UTqErNu30q2CZ3CJSanFox7VsSE4ZFw3ohogAAHXSpPKqp&#10;quSuULgy28tuJYmX/lC1H1JBRmRT9lHxONmej/p/d9Nx/UyjKd4w5NGAPIlnKrt7qNq/IRlKMYuz&#10;PUnuGg7TTtU4wbnAnMuRdvqSUsAJSsA+l1pRKhkqnwyxs6/0+fTzGWQGcnwuBMDtH7r9tVLWM+Ga&#10;JRxy7Ckm8D9h4t2Ly2nc8Ulusd9FSQolSFdRT5UgpJ6jqPPDuUsG6xa5bLaBpRfjUkSA46HlxcN4&#10;xzbVHtzFal4nsDAGJ4jUcDXRV4d6ZdUiPKaXGdUaBC0/+gkZUw1yOlysgztyjcgK7onTvBYg9icY&#10;/UY3CIzjK3I/ukfcRQhV5V5tNvZ9aTIbbRq0j5gfm8gB454aY/TMjJlstwkSz6NTnXhQseKc3+oW&#10;MWO6c4gO2vHlRXDchx9sOMo0pKCQVZZ+AI6/HDGdmNk7ZGoLEDl2HTs708hdNwPEMCHD0r2jVM07&#10;SnXW9C57ifS4y3QtsICgioNc69cbOj6itdOxfIwoGEz81yTGTdjaLXsuhXc3I87LmJRHy24uIv2v&#10;qn4lKUJCECgGQAxqUkkuVs4BqBJN8j3iTb1MWN5EZ8kUWtOoAeNAPHywhMSZo0KksWdu3MG6DIcg&#10;WUKbxsVwtJYmTHC+44gB1wD5dYyy8qjwxf8ApV54bJM4WkPU+LGF83rQIjIvX908nUlbZ2raYtvj&#10;z4+sLdbStRKqagpNSkgZUz6Yg8rLmZGJZgT7GOqtXTemWrcI3Iu5AJ9o0PBXadq/TympUKUtkshQ&#10;SKAjSTXSa9QMIfq6EGIL+yvPsTwdM8uQlCRG1wNDQ8D3cE6FOJjs6nlpSEjMmgH+tiHJA7FaYRJo&#10;KnsTdlbv23FfVB+oS68ACWmgVqofgnLDi1bNz5eHHgsr0TYAMgQ+n9iZk6z2uVOt7iVlUByQVNpS&#10;ooLLpFaZeBPgemF7tgXh4qShXvXuHnTwHFttswxBGilvDBCovOJZZU6qtEAkgDy8sBLB0RiZEDmU&#10;n2W7xb3AE6GlaEVIAcQUGo6/Kc8JwmJBxT4J3k4xxJbJM/YXHwSthRNFyT8K8e3vlbkb3CuIuN5V&#10;vc3jv638gbWtVuuM5uA0ty6T58MyVSnNSQlj1Sso0fNp06k6qjqT1gZR6d047TtjG3IyAdmtxo3a&#10;kuuRMrFsAcPwWafZJxttX26u3ntY7aOd9xWL+2OxYG6ZF0cbmsPsIEyTMuK4zS0qoSlb6UIdKqK0&#10;k+mCoaav6exrvUIZcoxkIz2gUILsz9o4kN7VUMaxPyZAA8OfP7cOKgm2cdd1u3+/DeXud+0X/Zfl&#10;G0crW1qFunbN4uv5fIhTY6qB75arKfUFRlQjzxqrqPTz02IxM2MoGB8MgKSB5exReRiXMSbELFLu&#10;w9sTmHtr9m7up7ge7a+QRydydcI26LpBtSguLHLUhKGbey6ojWQF61qCTVKCABXUlrjZYvZNuFqJ&#10;2QDO3OjnlUt3kJh5EhAljSpYaBwHPIOQO8gJ2bd7O/du90Dt97fOBe463bS23wztVG3dyL3XaruJ&#10;ki9QG4zMi2+kwgaAVslPzIJTnWpFMJefj4Fyc7e4zLjaQzHisY25TYALcT7mPYLzd3e9zfaFuTiJ&#10;iDG2Zwfvm3brvc+TOSHwxAkQ324rEIhKnFOCKElYX8uvVoOmiq7hZAw4XRN904sKUq/5p1dsyiQO&#10;Shvv37Me+PZHuS7b90X2+LRZd63tFge2xe9vXqaYSCyU6WpDTwBrpHUDMfZhxi3rYsnHvvEPuBH3&#10;Iu2JWy7Jy+117YPJnDHb3zbae+M2x7dncLdp1xvdutrnrxILb7CmUNIdNAsp1aq06gY8zcrz5wNk&#10;FrYYE8UpZxpEEssZ/Y/9mPuG7HO5bdPOnd3cIN1bsFu/svx/9PPRKMe0eutetQAHorU2QkpOfU4e&#10;dU6hHLtiFoEP4pUaqbWLMjokyZ7JXcDzhuXvquXMzts21F7jZtof2shiamYWF2r6pcaRJcQEafVU&#10;+Qpst1T11HMY9HU42hZ2Any3ejas7IFgl6arGrln2+ffM7qOIeHOH+TNtbMsEXt9uVpmwHmr36j1&#10;/chutthaiU6I6Ux0eWZ+OHdrLxcaU5RMvG400+xSflybuXX7MVNWliRdG0MS3GWlvtIWFpQ6UDWg&#10;L8QlVQD44rmNSDDhpwWwMI/wwFaYfKYUa8mbTY3Bt92VFbSmdEHqsOUooFGdK+RxKY0wD5cvlkCC&#10;ODGmiiMux5kHGoqD3KOtzXL822PbOQoKizJtqkOgEZE/gcSr7fPHL3pSM/TnW7vTSAY3CY/jEhMr&#10;899qN0UMVkHDeTMgsyCBRxCF0+0A46RI2EgcFOioUQbxvjpnOWWK0lMZkguaE1UanM1A+XF1wccR&#10;iLhNeD/lxWoesZst5sxA2R+Zh768FLdrc9S2sOJbLQKBRCjmBTIEjFOujbIh37VtTGlutxLNQUOo&#10;VSdMbt0Nya4CUtJKiEjM08qYLcDckIijpS/dFiBmdAHUY3C/beuC1Xxh4NSWGiltK00Os9CB0NOm&#10;LTaxrtn+GzgmrHh+C1vkZ+PkE3onbKMWiCKufv5KKktypSnZVT+7CnFrJppHUqJxbTKNlo6cAPwW&#10;tLdu5kkkVIqS6XtkbsuEPdjW7oNulz7e3HW0twDMuKI1LbSrwyFfsGNRdb6thY//AGW7ehCbgiL6&#10;DkW0/atoWLEzAEAmlSeZ5JwTuXOWL7uxiNte2KhQErTUPt0Kkj8RWrwHwGKvkdQ6T0zGlcu3ozkA&#10;aQLl+AA59pS0LF2ZAAZSvuC1bR3dHVG3BAa9dQzebFHEKpkpJGeXhXGgcL6jyxZg7JCD83p3aKwS&#10;6XShqosh7m3HsJ5zbd6hyLoywR9PLZSDrb8AsH9oeOOkrPXendQgLtu9CDisSWIK9s37lgbJxJbQ&#10;jkrW7752tu6KLPdZEmxLydQpY0BafgoZHEuMaObB7ExMAsTAux7QrR0/rMMKbyiNNJCnsToi8qbB&#10;Z9K3ieFBISgOlKtBNKfi6ZnEgMG4KMHHBw/uUZPPtykS7OT3KTG3G3GkuMkFKgCCOhBzxGtt9ikA&#10;yb27bW9eNszrTHNFvNLSn7fAffh5jXPJmJcim96G+BA4hRNZ7PF5B2HAtby1RnLe6hLyRkoKaPzD&#10;7/A4486lm3vQ3WL12MRLzIyMH0aeh9nFRdu2MuyI6Nr7FZ76uk7dkl7aG3gpcS3p1z3PMJzDOrzP&#10;jjZv0+9Oysy/mmZ89x/LHJ9Z/kmOddkQbdoOI6+zglCzsiH2w3E29JSlwvrX4aUKWCSCetB5fZ4Y&#10;6Dmf/wBJREuDN3s3sVRfwEiijK3pSzb2UlQoltHhToOvwxstm0WrpalIW6O53tz4V2jIuXK297dA&#10;jSULbRHMgLdDiM6IaQVK1eWQxUcqEpzAhGoLvzW2OigWLZlOfhIbaeBC1ec3+99wXtm0sReE4E3d&#10;FzdWkSGpDRjxPlyKqmq1qWKU00z64l7ODIfMAG0I1D8ElkyjKsJGrbosNpb8+xazNy3bue91buOs&#10;G7tzbYchbXtzrLHptpWiHFhhwKe/euUK1KpmRUnpiWx8eOFEiNSmOZmCdSwowA4LqQsvF+2+H7DB&#10;2Ts+G1AtcZlAjNMI0ICfHLzr1JzwysZAvgkUahCqediSxJgSOoBB+3JKDadSg2SBUgVJw7JYOoQB&#10;yymfbPHzcXVJvyUrVmEtjNI+JOKRldReltwOa2/03oItPK+ATwHDvTjuW39vXhn8oTobcjjSjQRq&#10;QDnSnliNtZFzH8VWPPQqxZGBj5cfKDAxFG1HFV9t7Yj7cZdZbcLvqGpJSBlnQU/l88J5OUcggszJ&#10;Xp3TI9OiQC7nl8E4mmWWm/RbQEJzyAAH6BiNJOpVijAQDAABY3bphIte4JMWOToSoEeFNaQqn68b&#10;Qw7nmWxI/arLnXqdkYuRKEdAxHY4B/FMSXsnb173tt/km6PuouuynpU+zpyWz9XKjqt7ji2lJUku&#10;IiPPpQs0KUrcRWjhBstnJlZhKA/eAB50L/buCiI0O7iKjv0+4lZG8d25DNtXOfZKH3FqTqV1KQBm&#10;K9PH7cav6ndJntBp+K3F6exhC0ZmLSJIry/BOO+7Wsm5Ia4dyYSorFAsCi0nwIUM8sQdq/OwXiW7&#10;FeLtiF0MQoiho+led4u3uS624kmHIV1cQOgr/TTjnL1T0W50W8OsdNG1j/EgNInmw/dPHkoqH/Au&#10;cflPZ+aVdqbmk7OuZ2LvF7IEfRyViiXEHohSumoY3f0fq1v1JjDJs0l+/DjGQ1IHIrKzc/TS8ufs&#10;PMclKkq9W+DOYt7q/wB8+aISM/jU+QxOwsSlEzAoNU7u5luzONsmstB+aVsM1LIwIRgQmjfqW65w&#10;L0n5UoWWHD4aHOhJHglQFK+eJCzWJj7R3j9ij7ngIl7E7sR6kEYEKP7E4mz83IT/AFabnBUMsgpT&#10;Ssq/HDnMjvxKfuy9zqj50dtwHmEn7Fb/ACncm4tuuDQqPNU6kDIFDgrUD7cPr5327cxxj9yf9Nl4&#10;THkVKGIhWlGBCMCEYEIwIRgQjAhGBCMCE3N3ISra9wbU36o9B35KkV+Xzw9xqXI8K/aiY3x4D3KP&#10;NzKbXwftmQ2orYbfhlbpprTVedCMgK5HLphbEG3NuxNC0qcPaPiteWy206MR3qLu4jnpnYsNe27G&#10;r/C3E0UtJ6VH4U/HzPhiJzM2z0Wz596pNIR4kj8FujpPSb3X7/kWaAVnP+6PzPBck3unb4507Xd9&#10;bQ72uJW/QW7INturpa1IdQCHGW38sknMJNfxZ4+m39Ifobp31ZyszF6+ZCUre7FiJba6SIGpEQxb&#10;RUn6nxx/Tty1b6frbDXCOfBzzK7IOxjuC2D3Tdre0OeOO1J+lv8ABadeRUFTUlKdMhpdOikOA5eV&#10;Mc3+v/SWR6E6vf6VkhpWZmIOgMNYyHYQ3tVRwciOVaFyPEOe/i6y5xptTKMCEYEIwIRgQjAhGBCM&#10;CEYEL4r8Onp9n82BeJovW9VsfXOhuiiKkoJNT5g0xNRubwIkKqTsfpj5kDpw/BLdruCbgwXEpoU0&#10;B+0jPDC7a8lTONkC+OTJUw0UmjAhGBCMCElXS7RLQx6z3XoEjqfswnKewJ5j48sksFexpDciOiQy&#10;flUkEU/kxmDRNZw8smJVxj1YowIRgQjAhGBCMCEYEKk5Fjq/G2k/aAcZAssGCTlW1MY/UW4BtYzK&#10;QflUPEeQwuJ8CktgjoryNKbfTQfKpORSeownKJglQxV1hJZowIRgQjAhJV6ifXWl+GkGqkEADzHT&#10;Dq1LZId6a3IvEhMiW+Xtvwbyn5XIy0KURTLOisvsxrrpo/Q59yxoJO33itEzmfCJcm/apLbUlxsO&#10;J6EAj+XF7IZSq+LUhtBUr5QkEk49HILzRMpzbce+LVcnFFlSzQUA/AOmR/TgvWwWGjfeVI4mXLGe&#10;ju2vZp+KdkOKzboiIsf5UNigJ/WcYxG2gTW5cN2RkeKbtyvqXmfobH+9lOiiQkfgHTUo+GHlqH7x&#10;oFG5E/IeHFQj3CcG2HkbZMHZrfy3lpSnYz9aBKiP3mun7KjhXFvSM5TNI8vuVfEH8PFYfdu3NFy4&#10;I3VJ4U5WQI8RDpbbWEA+m4TQAkUq2quRPTEpfsi4N8U9s3DZO0rYhfLheLcFJtgP0awClQHgRU6T&#10;5eWKxMmRbQ/erzi2rcAJSY8xy+3JIe2XHk3pn0l6NRzrWhHUinxxF23iWVszBE2j3UU0Yl1rpGBC&#10;8KUhvxCR9uMgEmSBqmzufcVksVuUq5ym4/qKQykrWEVW6dKEgqPVRNABmTkMObdiVygBbsSJyYWC&#10;5Io1FGUG2XL6lK7Qy5I0lKgsIKUnx6nLDaWNtI3SEQPerCesWxE0Jkfd9gpJkt7pEByZeXY9qitI&#10;Ut15bgHpoGalKKskgDqSRTDgXLYLRBkeAVGORJq0SBfdnQ7Zbm7zbZRfaKkFRqCFpV+0lQ864SgY&#10;3zslFjw7FIWOo3ccgguOR0UjR9H06PTqE6RQHy8MJsykiXLpnJ5M44W+zFRuC2l2TKchMoE5jU5K&#10;bKAuMga6qeSXEakD5hrTUfMKvTi3QHMZUD6HTn3JkMm2S26OrajXl3pwWPcFh3RbUXnbU6PcYbhU&#10;EPxnkPNqKTpUA42Sk0Ioc8jhvO3K0WkCDyIZOITjcDxII7KpXwilVY3C6Wy1NoeukhqMh1xDSFOu&#10;JQFOLOlCElRFVKOQAzJ6YUjAz0BPck5SENSyRty722bsxpp/eF3hWlDxKW1TJTTAWQKkJLqkgkDy&#10;wrbszvfJEnuBP3JO5dha+Ygd5ASrbrzZ7x635TLZlfTOrYe9F1K/TdbUUrbXpJ0rSoEFJzBFDhOV&#10;uUGcEPo41WcZiWhBbVKWEkqjAhfPw/ADAvE1l3Gbe5n5XtsgBP8AWvkfKgeQ8zh6YxsDdP2Dmoq7&#10;f4R96pq2/tGK8LXJnL+tVnr9Yg6vOnT7sIi/dbcI+HkyiHrqr5URrY8BcxJVKmySEJWciSeg+AGE&#10;NxzJbfliFnx7SvljszVuiBUpCTIWStaqVzJrQYdXbhJpQCgCnbVoWwnDhqnqMCEYEIwIRgQjAhGB&#10;CMCEYEIwIRgQjAhGBCMCFTccbZbLjhCUpBJJIAHng7AvFqIcu1l2h3vCdZpSWYMmagLWgAoPqoAW&#10;kaFkUKsga/EjwxZtplZ7lXwRC72fn9v7Ft7xWVYV4U42hSUrUAVmiQT1NCaDzNAT92PV4kPcDkdN&#10;tdZeWUEpJSB4kdMvHEhjRO4MOKhs2URAgluXamUz/g+wVen8uoGpHxOeNXXfH1YA8DT2BEaWaJ32&#10;5CbPFbU2P8HcCVGn7KiBUn4Y2bPxHtCfwAtjsSvKuEaGylzNQUaJCBXDeMHLCnwSpLJCu0yG9B9G&#10;LRSnCk0SBln4/HD2yDblWjKOyIC5DaOKbCgqHKcbjiobFQulfGhI+/EuCJgPRVKdmWMSY6Djy/JK&#10;drmOqjvRWwpa1CqSBn1qQfDDe7bAIOjJ5jXpbZQYk6j8U8GW1PRUtzW0gpIIAPSnQ4hpEQPhKtEI&#10;mcQJgJkyrlITcC5UfuyU5DTVNfEdc8TsLUdrDjVU67kSFx+RI5USU96EhZCklCFVqAc8+tDh2AYh&#10;kw3Dc7MOQV9t55uZb39tyj8zYIQCM9J/D+jGjevYsum5EcqAYOCW58fertjXBehtWpn3UOzO7d3v&#10;CLVjtbwiXzar7U+I6EgkOxiVsrV/SRUnUPL443ZgZEbsBdtmhqOw/sUDelKMtk9FqZ7ce6nlDflr&#10;Z7WeYi7a77sP13XoCFf4O/8AU+n6MxJSfmBQlRRXpqUeuO8fQvU7XWMmV26Gvi3GLtQgUfsJDA9y&#10;5+9Q4c8C0IQP8MyJbkTVu7X3rK7HVy1CjAhcr/8A14Mcdf8AjK3V/wBwX//W6Afd+ttksfAmxrQt&#10;al3GHckssqSAlBZRCWl4qFSQoqDekA0pq+GONPqlK3PCgS243ht+Z9uye5m8LPtd/FptpuXf/wBE&#10;oyjmXgG2iyH5vuizdjbn7WXPn6Mj0/US0soz+YJqkeZqMcLiBZ2ovpG4FHryXxpmQ4nXHaWpIFap&#10;TUCuWARJ0CDIQoSy9vR5UVQblNLZJoQFJpUHywGBt0Ib4LGM4yHhIPtXx6PKhqDclpbCqVAUnSae&#10;dPLBKBhqGRGYNYn3Ls/7ZpUiV20cfTJTinHXNsWJa1rJUpSjb2SVKVmSScyeuPqF6bgIdPx4gMBZ&#10;tBhQAbIgDsZfE/1TEQ6nlCIoL973eZL4KQIbjkXYcyfHqp59bhWodc1Ur9wxe5AG+AdAtNmj96XL&#10;HBhw7S0zDoWykGpzBrj27MmVeCnrNqNuLDQpLv1rcKTMjGiUDNA8APEUw+xru3wlQebjEjfHQcPy&#10;SXY7kqJIEd9elo1yPgT0w7yLQZwKqMwcjyZbTQJwbnSpW35KGx+xmBll1JxE2KTCt999pZW+4VOI&#10;t9qvVvbU4hnSCkJBJBTTr/qGGNq5CyZRmRF+feoWB2EEK1TuC7vK1Q7cv0xl86gk9PDEdc6hi2KG&#10;4H7KspfzJS0HvVJSt23FXylEBCRlT5lH7/DEPkeoMbGbYDM+4BetOXIKp9Pu6GdMeQ0+nr86aH7M&#10;sMrXqXHkPHCUe6oRtnDkvTO7Ppf3N7jrjODKoTVP2g4ulm5ayQ9qQI5OxCBe20kCPuVeRe3pMX17&#10;EppaAKFSlUKTXpTGVy3cgWiK/b2KWsTsNuuFgk22XedDS4m4K9ZRIKaEaU1+PSmHNjGm3ip2cUyz&#10;eoWHAsh+f4K9jXWE1cAz6qHHniASk5JA/Zw/laO1xQDT81BQueTOtTLXsXg7ikCYprQFIBIATWpp&#10;lUHCn6YM4oU0/XyEyGDaU+9cpv8AEmX+ReuTuG9k3AtQoTEO8yfWWaKR9bKhsurcUVaQ2hMdJGQp&#10;81SagDqL6e40LGPduxLyM9pA5Qi8WGtTKQ5FqMxfdXp8kwnJiNKdzqB92ey3w9ZY+6No7d5WkTN5&#10;7TsLF+lW1drCGfSeQFoT61fEmmQxarfqW5LbI2mhKW0F607FnDrU6EwAiSwLrWl3vdocXtIumxmb&#10;TdHLzB3nt9i8tSi0EtFaiEutsuCqXAhRAJBNMgeuLr0vqP68ToxhLa33OrNg5hyxKjGMm/tX6Me4&#10;m0tJZltj96lYAp5UJIx89sYlyDoy53z4iIEhqD+aUILCXI/qTEAFalKAqTTUKUFcITO0tHhRP7EH&#10;i8gKklu9KEePHip0R0hA8hhvKRJqnsLcbYaIZQ33FubLb4L3XF5AKE2eTa5seSHFhKSh1pSFZkin&#10;Wv3VxPdIzrvS8q1kWC07c4zie2JcfELC8AYEHQhveuEX2gPa34q5d5xunc9NuEiVtDZ18dTYoTrQ&#10;BlqaUotPPqORQgg0p1oDj7Jetv6uuo+peiz6Zax4Wbt2Gy7dEiaEeLYOBl8Fz3c6RHEuAu/EBdid&#10;ygpuENUX8J6oI6hQ6EfHHxyFFN2p+UQQpWsfI+y93WeJsnlqEUyGaNIkqB0KP4QpKx+FR+ONZ5HT&#10;L+DM3cU01b7arYlrIhdDJp742i9xHemXmXXnbJJKS26oglpYNQkmnTyJxYOmdQHUYGMgBMPT7fFl&#10;F5OL5ZEoUZtOwv3PydK3HUhvcVh3BGbQWG5L77iFaNKKO1V8tfAdMccfUWEum9Txr7gsI0erxI17&#10;1tDAmL9udGcn4pd4OnQZO1RbqI+pgLW0SEgKKQflI8aY616jeuT2lyIyAkA5bTl2Jr0qEIxNBuBI&#10;dg7d+qmzFWVyRgQjAhJ35TaUyPqvpWg6BTX6adQFa01Ur1zxL/r7+3Z5k9vLdJuWjtoon9DZ3b9k&#10;d3PaH97Pr8Uo4iFLIwISPdroLZHSWU63nCENNj9pR/mHU4cW7e7sA4pvOWwK0iQdyJkJkTpyNFaq&#10;YbZTpz8As/NhaUoMwHtJ/BJRjLUn2MlS422HdoaoM1OptVMq0Ip0ofhhO1dlYk8aFJ5GNDKgYTFC&#10;rtltLLaWW/woSAPuyH6sNyXqU6jHYABwXpSktpKlEJSkZk9AOvXABwCU0UQ7g3YN3MyNo7LhOXR1&#10;0FtbifkZbr1JcOWXwxIzw4wi94iAPD973KLj1b9FMStVlE+xRxbdr7l4c3dbjcnA/wDmhDLyG0EI&#10;FemlR/EU+NBhxjQsZNoxtAjY7EnV+Y4Om13rd/MuvdbxNQDRtGP3qY91bfurkhL232wQ4pBcBXoC&#10;VpUCHR8aVBpjDHuxAaXD7Mnd22dY/btUiYh1KowIRgQjAhcoXP3sW95G+ueN2cybH3vtaN/am63S&#10;8Olcq6wVsuT5b0pbKEMxJFW0hYAJcqcwRlVXZ/TPqLgYuNbx7lq5/DjGAYQkCIxABrKNS3L8hZIZ&#10;tuMQCDQNw4e5RDE9gvuivivqt28h7fcntu6ErjvXCU0GyE6SZMhlgheqvyBJFADqqaCeP1Iw7NIW&#10;bgDcRGJ9wMvekT1W3GkYk+4D8ltr9s32t+T+wzem5t13zecK7IvkFiM0zCYfbCVtPFwl0OmigRkK&#10;ZjGk/VvrCz6jtwhG0Y7CT4iNCGo2ij828MkDbRls75k4v2H3DcZz+GO4TYUbeW2bktpcmBJfQWHV&#10;NqqhS0laFAJOeRJ+FcaJFmIkJwubCP8ARNPcqXkWDdYGJ7G2t7XII9gl3KSbTerHZbbA2hFhCxxL&#10;dHZiRItf3TbLKA2022voUpSABhKGIbYJid3M/sTrGjGwNpoe38E7UrUlNEGg+BwiymGX1KlI/qyU&#10;/ZgYLwgJu7ouybRZ3pCs1qBQgeJUrIdMSWJZ82YGgFSoLqWSMWyTxNAO00SbsaLc4lj9G5BSFFxS&#10;kpUTUJIT1++pw6z5Rlc8DaD3qN6HZnYsNMNUsDq1PxdPQFX4an4CuIMBtFbwAF89VYGSiKdM8ebQ&#10;F5tC8ZY90oEoKL1gWS8OIS42W3BVKgQR5jpjIEjRJkKBdvWtu3zbvxfcqFhwLejE/wDa3OoH+xVj&#10;QHr3FlgZFjq9ihBAm396OnvFFB2ICJlZOlSO4p18U3R5yxr27OJ+qtKzHWD1KQaoV94x0L58MyEM&#10;m38tyIkOwnUe9LYcvDsOsafkkvcP5rbby9erYFlKgC+haEhISmiUgjxSQOuLfjbJwFubBvlI7ala&#10;56h5mPeN625BrIEABgwA7QW1T+25uD87hoW+yYylkpQPBVPxFHwGK9k436YsC7fB+avHTs79XAEx&#10;28ByLcuxNTfV7mQZUVmyySFOBxK0IIINSAOo65n/AFsTHT8eJB8wUDNr7VWOuZs7MoRsyqXBAY8m&#10;/FQpuC8NxXVSrgAhdQnQhNCVdMkjxOLfbjG3HVgKueAWsJieTPQA6UDK8sux97bmbS9KAtkB0gLQ&#10;T+9W31I+GrHOfqH6k4XTN1mx/EuAFiPkEuFeLarZHT+hzgRIluHs4p27g3pdbPeGdm8ex2nfom/3&#10;wWQlAFKBGrpXxONN+l/Qw9R2Z53UJSibkng2vMybkeCtGX1D9JIWrYduFP2Kxkbq5cYieo9bo8dC&#10;tI9VSzpSVmgNR8pz+ONkWvpb03fS5MsX20cgahRdzq161F5QYaOdK9v27Uy5W292benKuqrg4i5J&#10;cOpZUS2okVoEHLTjekuh9PzMYYptR8sAMwAI5VFQVTrubfwrhlKlW+3MJxN8kcjfKz9HFqBQrCjm&#10;fOg+PhjSc/pLgAki5cA4ClOx/wAVOx9RnRvgr9zkC03S2/T74sa33mSQaMeo0aHqFEUGfn44ot76&#10;c5/S75/l1/ZAtrMxl3EDX2KyQ6jbvQ3XIu3FqJTs+8tr7nkf2XulqFuaktqDXqhACz0IFOhHhir9&#10;Z9H9T9MWxnQvm5KEgZbTJxxcvqOBTrHzrOZ4GAB7lcW25bm4tULTcGXLlZ01LDrSauNJrXSsDqB8&#10;Mbu6H6uxPUMBvkLN4UMZFhI84ng/alY78Lwkbo8CNR2FX6d58h3squW17ShMFs0QJSihx34gU+XD&#10;zO9T9L6VcFm7deXEwG6Me8pQXbs6wjQc6Erxsey7mtN6uO5L8hqBHmD1FR0LqEqH7ZPhUdcc8eu/&#10;UOD18WrOIJTnAtvIZwf3W41SuLanbkZTYA1b8Vi/ybu7dlus+7Nxcd29+eyzFkXD6NlRSqQI6cwm&#10;mfz/AA8OmOy/TuNLpHT7MMogziBEf6O7QexUXKmZ3DsJETVnZ+1c7073nO9je0M8V7Vs1rjtKWUs&#10;wY9uUp1Ok1DeZ1KUPGoqfHF8s9JtWbvnOTLmSo2UyzaBKKtq+733ERxaboufZLXcxUha24LAbp0o&#10;iq0inQChxYPBFV17NvTVTZxh7Ltqh3yLdu4Hdb14bWApcSAlxKlKOawp5dVBI8054TlMtSnaso5g&#10;4Cg5llsm477Gez3jNMdfH+xUt3KO9rE64JceWlNKUQp4AfcU4YwjO3J5ScNQDglsjLjKAAAiQ+kn&#10;elAs27Js6RDt7bW3baGYtSEIYZCEAk5kJQAB8TTDWWRC2WJAIUJbwb12InGEiDQUf7DtT9/Kr9GZ&#10;RFvPoqisU1LcWlRbBB+UAEKrTp1zxDebbNbbiR0AcA/BmVr/AE1+2BG9tMI6kkExB4CrvyofvV1t&#10;uz7buW5Fqt+v6dhCVoSs5lfjl8MIZV67YtAS1JIcJ307Ex8nIOx9sQCAefH3Ka8UZblUa3aDY9qW&#10;92TLCnnpC1lCj11EdAR0AxabM7mVICNAAKLXGXYs9MgZSeUpEkHi5/AJ9WrT+WsFKisaEHUTUnIe&#10;OIC78x4V0V2xv8OLF6D7koYaqRWOO+Cn+08nSSTVNQRpodI6eYpSmNnYFLQ+3H81zz1qmTJuz7vu&#10;ZmKaiVKSoKTkQQR9vhiWIoyq4JGiWou4bxBmCch9WseCjUf+c9MM5Y1uUdpAA9yl7XUL1me8SL9u&#10;nuU27N3Eu/QV/UAJeZICqZAg9DTwxQs3FGLKmh07FufpHUDnQO7WOvb2svG+trw9yWNbTqgw9G/e&#10;svAZtrRmCCPDzxH2ZiJMZB4yG0jmDQhT2RZF2PIioPJRaLqndPE8q6bqbbqylwNuAUroyS4k9QSf&#10;LHJE8D/LnqCGN0+Uqyi45bqmJ4EAc1H7/OsGVwaPX8Ul8YqudznwJEqrjqUBS1LqaJAoKfHyx3xn&#10;iNq0QKLVXTd9/LB1bUnl9tFk3jWa3ujAhGBCsLpBbuFvegqGTiCB8CehH2HPC1uWwgjgkJR3AhJ+&#10;2pipVna9bJ5oFtwHIhSTQ1H68LXo7JEDTUdxSVqTx7kv4Zp4oz3ktVs3Zte+IQVBFwQwvRmrS8CO&#10;n9EHNXkMS1qInYux08L9lPtTmql1MNtI5/bt93t4KtMb+h52uDS05Sbc0tBTp05LooLCeij4VzIH&#10;lTCOOd2HHskXf8H4d1Pim/TiI3COY+3vUjYj1dUYEIwIRgQkO9SlJs0tVveSl5hClVBGRSNVD5Vp&#10;T764dWo+IOKFNZlgWLMkm3782lLgtyvzBhClhNUKcAVqUBlpNFdT1phhO5CBIcULaqeh07IkAfLl&#10;UPoW0fX8NU8UqSpIUkggioIz64WUSQy+48WSMCFYXRxtm2SHHQShLayQn8RFDkK+JwrbB3ADmE1u&#10;y2RJPIqE7lITa+2GPKUkvodcQtHpmgQFP0AWfmHy00npn5dMSlqO/qRGjDjxYcNNdeP4rWTtF+38&#10;VrN3BMmck8nCPmoKdCafCoFP5sahzwPUHVo44/w7WvcKy95XafS39K9EllaXb1R3ypH3Cqyb70ez&#10;/jXm3sT3nwnvBgNsm0SZyX0ISVtS4jKn2nUV8UqTT7Djsz6c+rsr0j1/Ez8M7JW7sIgcDCUhGUSO&#10;RBXLGfgxycecLlSQSTxfV1ou/hMedOQblt/k3tru8gP7f28ti5wUq/Ey9IcLT6Uf3q6aj8cfaP8A&#10;rb9PY0LuB1i2Nt2/E25txEYiUfaHbuWkPSd+RE7R0FR+K7LMfBRbmRgQjAhGBCMCEYEIwIRgQjAh&#10;GBCaNxnfRy3WlNjSsI+XwUK5nE3ZtuA3D4KpZN/yZkEUpTnzVugejdkNWxXphZGpPl4nLGR+R5cO&#10;KRj4LoFqgOoTlYmoccW3QoSggAkUr50+zEXK3sH5cFY7d8SJHL4q6U8hLZcb+bSDQJ6n7MIiPDRO&#10;yWDivcmVdJlwZUW6FptRrSuefUEjwxP2bceGoVMyb1yFKgGv2ZPOK4lyK26moCkJIB60p44gphiR&#10;2q4WjuiD2BN7cViYuKRL+YKR10+Kfsw0NoTLaKasZssQEAAhK1niswYCGWHFLRQUKiP1eWFYw8un&#10;JNb13zjuYBKmPU3RgQjAhGBCMCEYEIwIRgQjAhIF6Vb4LX10hZZWMgUdT5ADxw7tgk7Qmk9sA5ok&#10;qLcN3Sm0JiwKBZoHFkpy/pFPhjOXlWzWWnBR36kgMAloWfdSf3kqawwnoEhBp+knDQ37Y+WJ96QN&#10;6XFW70Td1uV6kf057RH4U/IQftOWM43bcqF4lKRvyj2rx+bXttn1nLU8lKTQiorTzAwptgKCQSwy&#10;uxXNvv0G4OKi0Uy6kZtuDSf0eOPZWjAONOYT63dE9E14MVP0102/poG1qKAa9FjUDXLxxrjrb4eV&#10;ayBR2f2UPwKawiNsojgl3btzjrsrBkuJQtAKFAkA1TkcsbJuQO7w6GvsTi3Mba0V6pxV0T6McFDH&#10;isimoeQH8+EgBarx+5K/MllKUtpDbY0hIAA+GG6WTAvUeduC7JtNlcWA3k8ofgRX7PH4YXNuNsbp&#10;6cBzWBzjYBhAB+fJXkq4WnYccWexoD85VASaVqfFX9zCG03/ABT8MRoPyCg7VqWRJo1PE8u0pTtV&#10;oWw4q53JZdluDNR/Z/vUjwGHMp02xDAfaqk7VgWu/msXO6zt6Z5Q2yrcW1YyRf4XzJKBpU+gChbJ&#10;8/EfHDzGv+UWOiSyLO8ONQmH2j9wt23NKTw1vhkIuFvZWhlxRGtYaHzNrSeqkgHp4DPphXJsCHij&#10;p9yRx737hWbttYZisuNtshTsZSwkaQFFJNU5/EfpxFXAAXbh/apmzIttJo/9ivrRdI11jevGqmmR&#10;B6j4YbwlyTu/jnGO0pVxmmibO4kvaW1pdDTdQDU0+bwplnh9Zuxsg7lE38W7kkC3w+zrRb7hsnYH&#10;dLzpH7Vd17vibaibPscvc8tb0xEVbl2WgosLaCtSQShaVOH4KBxuTosDhWfOjF9x2jsj+8tTdT/j&#10;3TauERMQ50FeCyR4w9xjcN07T+NO4KLAiTbWu7WmwbueXIUVQlqdVbpcnWkFNUzA2o1/YWFYq1zo&#10;luGVctF32mcAzA8QPc45UU/ay5HGheo24QlzHAn31Tf7ye6bcMLY/N9qmbdY3htHjHb0CdegJZb+&#10;pd1CfMhISFIbozAbUtSSrUtY0eNDL9J6ZAeVOsJyJAcViPlB9+nYmfUMrZ5kQBKMAH7eJ+CdknuD&#10;7nN97w39sLguw2KBtXiBNtiyG7uiWiXdJL0JFwSiF6BS1Hi/TLb9JagoL1JUBoVlGjAx8YwldMjO&#10;8ZMzNEAtV6kulf1N2cpC2IiMG1dzR6NwbRZU9knO2+O5Htm21zfyNZo+3bhuISnk2+O4txLbKZDj&#10;bGpSsytSEgq+NaACmK11XDhg3zatkkR9+gKunTcuWXZFy4Nr6e9ar/cS7FOz3j7f3A++9r8dWWPJ&#10;3JyvY7BdmRHIamxLyxNMn6lKVBbi0KaSpslWlKq6kqBpi79I6tk343oymWjalKOlDFmbsrX2VVN6&#10;n0vHsStGMBW5GJ7QXd/tzos4eQL9P7at17D7Lux/bG37HP3Mm8XRX1yHm7fboMTSuRI9CLRx5595&#10;xKUDUAM65dK1YtjOjPKy5SIi0aM5J0HIAKwXpfopQxsWMQZOauwA1PtUY759wDlzhq1bh2Jyft+2&#10;Pb52vf8AattechOyBbZkC+vJQ1OYDn75txCdSVNKJosV1UyxM4/RLOVtuQJ2SjIsdQY8CQou/wBX&#10;u4wNuYG+MohxoRLjVNbkLmrm7uUu27ua+Nts7cumyOE9w3RES23YyPrLpMtcb/C5DahVlhTKXFeh&#10;qSfnz8sPYY1nBkLRlKM70RUMBEE0HOrJpPIvZYN0CJjakaF3kQKn2OoW58RvD3M+J+HNgubJt9s3&#10;zuO1St5Ju88vLgWCOy82yGg3TVMefC2UuNVoAoKNAoEPMW3HoM7tzcTAER2hnkfwarJtkyl1mNuA&#10;iBNjJzpEfi9E9OPe7Wf2w8eS+1ux7F27YeW4e7bZthq32tpUayzpF2AdZvqktpS6hp1kKW6k/vNY&#10;pXOgaZHS/wBdcF+U5G1sMq/NFv3U4sdQ/RQ8iMYi5uEWHyl/3llVx93Ad3Ni7vLD2qc2Wew3KLcb&#10;FcL+9uGz/UMo9FhaY7bBiumiHfXUATmkooRRVcV7JxcW7jyybW4ESEREtrzp2KcsZORbyI49zaQQ&#10;Zbg+nKvatkeNfK8pv7kmfSWlxtr+se/doAPUqyGHliPi7BVNL0hCKp3ByRt+ywtvWnS3KkAJJA6C&#10;lVKw2tx8+ZnLQKAjE0iEM7XtLMExHGwsnNSz+Ik+NcOTfk7in3KdFiIDMqUXa8aPKRIeedeDJq2h&#10;aqpSfsx6bxZgAPYsYY8YFwnThkn6MCEYEIwIRgQjAhGBCMCEYEIwIRgQjAhGBCMCFC3KXPXG3ETB&#10;TuaaPq6VREZ+Z1Venyj8I+Jw7t2JT0CaTuxt6rXlcd7c8d3G5pFo2KXLXYWSKgLKEJTXq64nNSj5&#10;DE2IQxA51UOZSvmlAshON+xbauz7tB3Hf7o9Olw3EultCAhoqTmKH8VK554YzzCaAMnlvFEC7rPL&#10;EOpdJ8uTBjKbMsiqFVRXqCQU1+GRI+/Dm3CR0TK5dhabcU0L1O/MJCYsXNCTkR5nI0xNY9vyQ5oq&#10;pmX/ADpCMdAqG20pZbf2vdE/M2TpSRkUK8RjS3qPHljXRlWqA8eUlYceg2S1SltdSo7kqwvVpHVV&#10;AOfyHoMbCsX/ANXZhd4kV4V4paz4CY8k4U2mC28l1tJTpOoJB+Wo6GmHfmFOvLAVZcGKtpTXphIJ&#10;qdICSD4HLxxiJELLaGZNCVtR7MRXVBCRQCtKgnUr9eJiGSAzhVy5hSqxpw/FWu0kpjXJ6Kr5SgHS&#10;K59cxT4YVy/lDJr08AT7WUjYrquSYm5GW2ZiXGyAVDMDKlOhP24sGMTtbkqN1GAjMEcRX7dqb2Jh&#10;V9X212U/nEuYrq0hKUjyqKnGmfV10iMLQ0JJ/BXDp0QASoX5Y27vvfnHu5LXx4+iLeZrDzcZa/2D&#10;TSKA5GnWh69PHGxsG1Hp9iENAANOZq6YTib9ynCq487l2y9yntowdzc0bss6NwRTN1XCa+Xvq1xl&#10;O1WtJXq/AVE6UmgTSlAMbv8ATHqc+npmduEZOwL67eQVV6v0kdSGyRMW0HbzK2S7C3pZORNn2/em&#10;3VhcS4soebINaBQqQSPLpj6UdOzodRsRv2/lkH/Z7Fytk48sOZtyoQU88TSZrlf/AOvBjjr/AMZW&#10;6v8AuC//197XvAXBUjjnZyUsrSPzCSr1VpKSsmOAaV6DyGOJvqtExsWdG3mg4eFfQb6HSgcnI2u/&#10;lxelG3JZ9uPgPj3nrsoultnW9tV5clyIy5KkioAUS2UnyCTT7a+dSh6C6Dj9Y6RMGPjMiDI6twbs&#10;Y0Aarlql3H1K6/kenOvRnGRFsQjIRBPKrjm9fd3JG7o+JeG+xjgeBse1WUXaZNfDsma+AXFKJ+Vt&#10;HQUHTwAGf4jmepcHG9IYMMcRMy7mUq68ByHuDdush6S6pm+vM+eTcubIxBEYRoAANSK1+JNNBTIh&#10;PZ/wh3Y7D2NvrYzTUOJC9IzywdKlhNCtBUMx5E5HxBBocXqz6Yw/UFrHv2QAIAbuOnN9edXfi61m&#10;PWOd6Mv5GPeJlKT7H4O7FvsFrF9zu58PxOTo+w+MYbMdy1NttOusgfNQEGpHiCB9tcc7fUO5iwyB&#10;YxwAYBiRxXVX0qs5pxDfypEiZJAPDT710I9scWVB7buPYE5tbLzO2rEhxtxJSpK0wGUqSpKswQci&#10;DmOmOxOgRMMCxEhiLNumhpAe5fPP1RMT6nlSiXBv3iCKgg3JMR2clJu1whly7x05w21EgHIBRTVd&#10;K4uGVrDgf20WoZgAkDRUto6vyNvwSSsoHkmvyjDrIpJgpjH+UK63HJZh2lxxxfp5gDPrmKin2YMY&#10;eMMmuaWtkd33qC79vax7dQ25fZsa2NukhCpLmgmnilPWn3Yc3uoQskxi8yNREOqvbxCQ5okadzRx&#10;Pa4JbvG8GPTSCVNNElRyrpApXFQn1HKuH+FYI5E8O1WCEBbixlTkqe3+6/h67TIm09sTFuPuUaZD&#10;yS2knokaleJxVj6fys6ZuZEhEa/2AJyL0bdIhTyljeMvTqUzEAzqPmP6MTFroGJYd90u+n3Jdrh5&#10;BM/dG5LLtHQ3vbcse3BRohOoJUfu60+7ExY6RjWj4Lb99VhKJGsmWL26O7zi7at4Ft29Nm3ANLoX&#10;UJHpDPOmrNQ+zE9LpVq/EiduIcM4DH2KNlcEKRJ/BZMbZ5Yte5LOxeLauPNjyAFILTqdQFMwW1HU&#10;CPEUxru76VjE/wAKZHePdUJ8L8mdgyctyhxW1M7ktaNTBoXm0mlUnxp5jGPReozxZnEvliKRJ4Hk&#10;/I8EnetRk0gKakL7FZY3NMU8lJat7AohI+XUTmSqnhiW631WXTYi3b+c6nVh+ZXtu2J6BojhoryZ&#10;YbHKs63rSyNSQdCm8lahlih43VcrEyAL0yA/iEtGKcStRMfCO5kgWWLuCXpbj6oiUCq1qSKkj+iP&#10;PG1Op9csYcaNMnQA/eoXHxZQNKLk+/iLlJsPcDxbObeMxca1SnyFmoJbnJVpIHgqmYx0/wDSvMn1&#10;HGv+ZARG8ABuBjXXVbo6FaHlzgS4NC/IhiGWCMz3aOXpHKm8uVG7FAbk7x29H288yFL0MtMt+mlx&#10;B6lSvEHG849AtwhCAkfBIyB5vqpqPSYwjGAJ8JJ9/BQfzB3Ubo70+ZuMWuTLey3E283abAmK0tfp&#10;ORzJbS741SXR+Ipp/Jh1a6dHpNm8bPzSEpPoXESzkB2HtZPMTFj0kTuWwHJ3EmIOgo4IIkByIIaj&#10;MSv0aoEuNcYLU5H4SkGpyofH7Dj56SiYFlpWMgQ6tLw3MU0l2LT00EKIGRyPhhzZMQWPd71GZkZs&#10;DHQVI4ryzfI8hxplgFK1KAII8PHPGZsG33BJQzYzIjHUlcfH8VH3Sb+27O467VOP767Fh7hbfl3i&#10;BEWUuyEKdSwy08UHVpXXJIpXH2d/pT+l/TfV2F1LP6pjxuwtw8u3KdIxO0yMo9o4ngqB6lz5404Q&#10;tluJZbguzLg/Z/b3237U472XFMRhuBFfdStISv1nmUrc1jqCCaU8KY+SHUrcbGRchD5YzlGPJgSA&#10;3OnFRE7hmXKyMkXBMGaWHyEoUkFBA8QcxiGApRZRhRwlC27bue93/wApZAjMnMqXTVTwNPDDO/kR&#10;xI7j7FN9PxJZFzbbNdTyH5qUdu8gPWOyq2TvK1PXxEBX7l9pGtK0pPy6geik9Ma9yumb5+dakLe7&#10;UGhD93Aq7wesR4m4jRO2w78tW9LfJehwvovpCptcQpCVJABpWlB8wxxH9QOnZGFnwEyNshHZId9f&#10;cVd+nSibZA14hY6bDurNilSr/GbWhtMlYbYTn+7UqjgPx8R5Y+gFrGuTxbduchIiAeWjlqELXljM&#10;hi5BozsG9qyBvHJ9jsLYRcWJMZbiSWkusFIUQMhWuWKRegbAcMW5cFu7Ax/1stoaOmtPckfjfe25&#10;NzyXk3SMDGzKHkJolJGeg+f24g8a9KZqKc1eOs9MsYER5cmlxiTU9vYpjxLLXaMCEYEJKvFyTZ7c&#10;uVTUvJKEf0lKNEgYcWobyybXJ7A6tLXZ3GF/mFzc9eUoUqRRKK/soSOn29ThSdwfLEMPtqsYQap1&#10;TgwzTtGBCMCFH3KSpTexZyohUn5QFlFdWgn5iKfDExgAeaAfZ3qHzXFosr7dFw3Bs3jWDK4riM/S&#10;+khTrqBVSEFIJcCB+I9a4gMa3DKyJDJJd6DgS+j8FQS8RRN/ZO2bLcPR3lKmOXaY4Kh901CK9QhH&#10;RNOmLFkXZWntRAgBwH2qrriYsIATiXPNSniEVhRgQjAhGBCMCEn3S3t3K3u28qLYcFKp6jxGFrc/&#10;LII4JCUdwZRtK2/H/OIVhnyEu1BdI0IaSEoPypQhOVSrqeuJcX9kTIBuArx7zXRR/kGR26tUsKAe&#10;ztUs4glLpHkX6ywXlRZUltpaBUpUoA0/u/DD6GNckHiCR2BQ9zOs2SYymARWp+35q7W3b7pF0qCH&#10;mVDoaKBw38Vk8iPYn0ZRuhwxCbx2zJhfLZJ7kRA6IKQ6gedArp+nDnzn+YA/D7kj5O35S3ZqF9/K&#10;93q/cuXVhLY6FqEUuHy1KU+pP20QM+lBljzfbGkS/bJx7gAfeUbJnWQ9gr95HwTev3H8y7JY03SS&#10;lbS9ZKligy/ZAGRxLY+f5DjaNOAH7VA53TZZW3bLQvWvuTgRtu4xWwIN1khQpUu6XBUeNCBiNN8H&#10;WI9lPuU2LBjpI/eq0e4XG1PJiX4oUhRo2+gaQT5ODoknwplhMwEg8KNw/JKiRhSXv/NOjDFPkYEI&#10;wIRgQod5GSm0bksO5m8ih8x3D4em4Oh/22ILrmJ+v6bfss5EN0e+NfuUFk/w5wn2se4qwXcGdpco&#10;S5UoEM3CEFin9Jo50Hma4pv07v8A6/pgsj5rdwj2SqE1yL0cO5KZ0MX9ysN5XiY9OUzVSEuIQSio&#10;yFdQAKf11x0pg2BGLjgTz9v7Fq3q+XOdwxqAQKUoNRp8VV/Mfp7VBeclpjQoiCVukE+mtQI0qz8a&#10;5AdMIygIyl4XkTQcxzCkLG+9G2ISaERUj92Rdwe9/YoqF2cmXMQttxnZ7uqqToKUEdaqKvA4M7q+&#10;L0yybl+5GAGtQSDyAHFQlnplw3GFQDrz/t7VIMXbNq2i8rfHI0tDkyqloaBqlClGtEJOalfHHG/V&#10;/VmZ6wl/L+lwkLdBKWhI7T+6OxbVsYNvBJu3DUufafvKZt13Ru7eCzIMhdtgkkNtNZLUk5VUfjjf&#10;Hp/6fYHRbYN2Au3KOZaA60HBlRs7rk5SMYUCWdlbXtjcpttNPTLo9bUr5iKV1qUf0Y3FkXPIg0Az&#10;DwsKdwCgcO1+suAzNHqNGHPueidEy/OQb0/6baJEYU0NVJSkJPy0KelMNLeMJQAcxPPQl9fen17O&#10;Nm9JgJR4R1AbRm0ZJO5txK3BKTI9H0AgU0hZVX7TQCv3YeYuN+kizv7GUV1HqH6+Yk21uDukCMpx&#10;p5Cm/wASVAj7ciMSMgCCCoK2TGQbUGnepWvyfqNX105MSINAUy3TUpQFVkJT0NT44qGN4Pki8uZo&#10;AHotn5w8x99wQhR4jUlnLAcVD87Y103dIMG0FFI4DqVFWk5mgAV4EDMjC/UMmdm2PLZ3Yg6dveFI&#10;emMGwbp/UPsMXDa60007VINojcu7RtrcV6OxdGWhmA7R4J/og/tEeeOc+q+hMDq8jdhKVicqsADB&#10;+fYrrPzMWRjb8cAaE0LJTbi8s7gP1TCo9kZH4Glp9RZH98R0wjg/T/pmFFr269LiQdoHYB+KQ3X7&#10;mjRHLVMXeVh3YytuFuK8qeSsElqOn00FNeivGpxt/oPpnp2D47FkAg0lLxEHsJ0VD6xl3MNobnJ5&#10;UCRETLzZ7tG3BtktR5EVoMBso/drbp+FScbNu4kL1s25OQS/aCqZDqMtzybgKLme9zrZ87g/u4sf&#10;cxtWzNWeHcH2HZKYNW2zLaIU8QBQJLzeeQpiQwrP6WPluS2j6sp6NwXRuHFdD3Eu/rRyVxnZ9/Wd&#10;zVFuMVp9Jr01JqR93Q4VmGKpF6BtzMfcnvDaVKmCcr5UU0tg+RP4vhXGB8NF4aeFZDbb2Lb4McPX&#10;JCH1qoUkVoPHp5417k58pFoPEDgty9O6JbsRe4BImo5c9FIKW20t+igaE0oAkAU+zFdeqvQiIhhT&#10;uWNe57Y9Zr07GeUVBR1pUo5qBPWv21GNo4l0XYAjhqFzr1LFliXjEueIPEgpJt81+2zW5UdRSW1A&#10;5Gh65j78OrlsTiYlRmPeOPMSjRvsVKMzktPqsfQMltIV+910ORyomn6cVSHSmBc8KNz7Vsq76jBM&#10;dkWD+J207E53Jlh3xFctcdawUALJ0UKc6eOIoQudOluIHLVWSV2x1qJtxJpXRm9697T+ntz0qwoU&#10;qsZdUhZ/YIyKfhXGOWTPbPmOCc9MgLG+0H8Jo/JuCeSVIIOkjI0NMQrMrQCmNufZkK6MuzITeiXQ&#10;kUOSj5KxO4mbKwRGR8P3KldS6PDJiZwDT1px70wDtaLYbSLze6lw00MAEDUfBZGLGMs3p+XboBqf&#10;yCop6ZHAtede14R7e1MSQ4lx5TiUBsEkhKRQAfDE/EbA3JUmchIk6dg0CUrHdXrHcm5zRNEkahX8&#10;ST1BGEL9kXoGJ9nYn+FlHCuCY4ajmOIU7b7UpvZtzLSihQju0IPjpy/X1+GNbYYHmRB5rojJcWy3&#10;L7fBQfulTTPDlug20Ftt8sNKojL8XzBRNNNc86GuOavS+Mcr1LdndqYGcg5rw2tzDfBQGbPysUba&#10;J4cVwJEeW7IQCmOlr0x4DVqBH6AD+nHXvVZjaI8XfuDfiqd6ctyNyU9Is3Y7j8H96m3FGW41AN45&#10;Quw3iLXt0JkxG1IStAaJNQaLofLywxgbl2f8MUGpNB71fjg42JjbsgmMyCYgGvZRSj/a6K2Kyoku&#10;M34rcYISPtIJxP8A6bkY9wP7GWsfPA1BHaQluDd7Xcx/xe+hwgVoCKj4lPX9WG0rcrWoITiEoy0K&#10;Q5Z/I74i5J+WNLIbe8gv9hZ+3ocLx8cNvEadyby/hyfgdU7sMFIKM+U2pLW3G75D/Ha32pJT5hKv&#10;m6fDE1hMZG2f3gR3Oq/1C1utuP3aq634Uw90bd5Eg1THuCUxZBAqkJcTrbrTpnkMRnTidlywdYlx&#10;z1Ysq3iz8q4CNDQ+1SFhBbERgQkl6+WWGVNvS2UFORSXE6hT+9rXDkWpHQH3JubkRQkJvzN0JnR1&#10;xduNuvuq+VLiWyG0k9SpRpSgz6YdRx/LPjYDk9fYyam6/wAn3UVZzZdsXEEZLjzCigodW0vQXKj5&#10;tfWtc8YjJkDoO4jTuXpx4swcdxUH7w4rlM3xqLtGKv0FIAUVEemggUHzH9fxxS8nHMpvEa+5yt89&#10;J6zC1Ya9IDbQcyO5T9tW0yLHYY1rluFxxpACiTUV8QK+A8MTtqBtREStV5+RHJuynEMCafbmnFhZ&#10;RaMCEh7kguXLb8yBHOlbrTiU/aR/dw9x5+TME8CE1ux3RIHJRJuRlO7O21qRGSUPWgDWhBFAWVaV&#10;1H2Z4cWJfoM87iwlX2Gq1nsMgIgVdm7VrZ4WblzuWGXIKCoF8HIeaqjGo/TE/O6hkXY/K03PCpp7&#10;12l6ygMXpONYlSbwYcaCvuW13li3tXbizctpfdTHbk2q4NKdWFFKErjOIK1BCVKISDU0BNBkCcbb&#10;wsk4V6F6IJMJRkAGqYkECrAOzVIHMrnm7HdEjRwR8FzffwzXaveeDneSuRrzNYkJ3GWm4rbQOpDL&#10;L6s118SfAY+sv9QP1oxvqnj4FrGtTt/p4ePeQxmYgFm4dpWi+g9NOBKZkdT8F1lY+Yq2UjAhGBCM&#10;CEYEIwIRgQjAhGBCMCEzdyOR0vNpdUloIzK1H9QA64mMfwg/cqxmw3yADBqukGPdrOzIS9KcKyKB&#10;I0lGdepJw+lCRDRYfFRsBG2d0qszMG9qW7tfIbiUw4oDhUK18vHLEbZh5cmNDyU3lSM7W6AcAtxp&#10;9uKIjiXGELt7ZD7RBUkEhBr1JGHUxtJBND71G2TuANsHcNRwKuJ1nkTJSJDaA3/TBOVR5U8DhG3e&#10;FoEe5LX8SV6QkA3OqL1fHbMENttBISRWpyI/vcR047YbwdPzVoxB5t0WSGoSD3L7fLor8tQ7BUUF&#10;0BQIVp+6uHWNbE68FF51w4p2DV0o2H6dq1tltzUFEkqJ8ScxXCN191AycWhtgHS3honyMCEYEIwI&#10;RgQjAhGBCpOONMNlxxQQlIqSTjMAuwWBIATaTdrtd1FvbcbUgGnrOGiK+afPDkwjYHjLdgUZPJ4R&#10;CqflsGwq/Ot1ShJfb/A2kUCSf6KPE4b+ab3gtBhxP7VGykSXkqSZO6r0r6j1vy6Oa6EIHzlJ8z4H&#10;C4tW7FG3H4J1DHJ1ovTe1Y2oOTn331g1qpwjPzoMsKeeRoAByZPBjRivDdlvFrVpsM4tN1r6bg1p&#10;HjQePXGBnCfzxr7kkcVtCy83C5bytSUzFSGXf2SgI0jrWoxnbx7UztAI9qjb8Djh3XObyR/Ehdu+&#10;194bg2DvTjHcTV325LlwEuxJcFSXJMaV9O6CpS0ltvSlagoBZ1BKdICitPWvT/o/kzhC5HIgIzAk&#10;QYScRlEnRxUHaGpQku4EZc+5/r630y/cx7tmYnalKBAlH5oS2kOHDUNQ4fShcMXaP8TB2zxdxh7c&#10;mwN1NwnklLzrT1ufeTRJKNLK3WUrqqgNXE0BJzIAMR6j+huZnWRHGv2TKJcCYnbHaCY+YRSvylzR&#10;gKptjfU7HjL+JauAcSDEn3Ex49o51XrZX8TJ2xQ7p9NuzjXckaA444tT0V23yXmwUkp0suusJVVd&#10;AauJoCSKkaTPS+jedC2BG/aMgAKicQW7QJN7jy7Urj/U7FjJpWZgcwYk+4kce38lNH/mzj2Gf96O&#10;/v8A012X/nnEP/5N9U/4lj/auf8AylO/+aXT/wC5e/2Yf/MWYnYn7sXGfuNclbl454M2zeLKxt6F&#10;GmLm3n6Vta0OrDSgI8V58IUldafvFVFDkSUigeqPQ9z0dZt3sm5GZmTHbDcwIrqQCQzPQVcVAc2r&#10;ovrGz6guTt2ISiIAF5NUHsBLV7StoUpbe24Kds2Feuc+SVueKan5lq/mxo+A/US3zpEaBX6MSaDV&#10;X9rscG1s6UpC3CdS1qAKietanClyZJ5N8FYrUPJDBLeG6cIwIWpriOMhjvwuzMVsNtMy7zkhNEpT&#10;6bgGQyAqQMWS7/gjuCrls7brcyW9x0Wzp66W76lyRBcqptGlwDoUk/sn+kMQFuQn4R/YrPdsSxwJ&#10;yH21WNP+el2TbJ3ZeOPr7ydtqxXmzOoanw7reYsF1pxSSQikxbYWQOugq01FaVFbBb6Bl7RO3amY&#10;yqDGJk4/5Lt7WUtcjfyoiRiSGow/JW9275ey6a2WYnNOwW00r827bTWvh0k5Yxn0HO0Fi7/7uf5J&#10;fHsSsl5Qn/s/sTD4t7yu2nuD32OM+H+QLXua9ttOvIixH1KUpDQq4psqSEqSnzrhnmen83Bt+bet&#10;yjGlSGZ/irTMDCJE4bWLEhiPeCQR3EjiHVrxV2i2XZO6t67+5cj2/c+4d6Xt64qfegtrTHhoSGIE&#10;Jr1vUVRhhICiDQrJIHibeepG7CELbxEIsz1J4mnMrmPIwf012RLSMiS4FGegrWgTPsHZDtzbW3Ob&#10;uP2ZcdWxeUWzcI1lajFCrbcTELct1hLZ0lDjqGnkJQkELT9lXF7qMpSszY77ZYyehi/H4he4uJEQ&#10;uQcbZh24gtw/YoG7V+0Pc3J/tYy+Ltz3paL9yvFlSNxXCTEJdeRLWYr7akakOAKgJLSSFJUnXrSQ&#10;oA4ls3qoxs6g8MGER2s7+8/BNMXpkruHrWb7qcNPuU53Ptk5x435C5DndvO67JAsvK7zMq7ovMSS&#10;uTAkpi/SyJFvWwr01qdaSNKHQAF6aE4jRl2cqMJXoy3Wn2sQxGof2pSeLKxKXkyDT1cMRRiym7ti&#10;4H3j2o8Fba4E3Ffk7kTaESGmZyWVMrcaD7jjBWgqV+8DagFUNCRliDyM231K7K7GJjo4PdVPrNie&#10;LZFp3bT3q77gO2689w25+LLtcbiiJbOO92xd1Pw3WlEy34kZ5uEW3W1JU2phx1SqGqF1osEADCOP&#10;mQwxcADmcDAEcH199O0cFKHFuZfl7iwhMSIPFhRu5ysd+7S1c43Xv54WmcH3eDGmWuwb0ffi3WC+&#10;qCWnVW5tQdkx/nCnylISAaoLVafPnKdM8qOHd80FjKAeJD8dAeWva/Ym/UBcOVa8ogERnQinDUjn&#10;8G7Um7o7At18pWu/7o5b3hCXvjdG4tt3iY7EYcFviwbJJS5HtsNC1B0gt6quLNSsioABJkbPWI45&#10;EbUCIRjID+8SRqWpUqOu9N81zcmN8pRJ/ugA6B0q3Ds/512U3yPxt287vtlu2VyXPl3KX9XCdfuV&#10;pfuKA1cfy9SFJYdQ8kVR6pqgnKpGot49Qs3fLuX4y32wAOEZNUPxDdiVliXLQnDHkDCZchnMX1bh&#10;XtSZt/so5k4It/Fu9OH93QH94bCsEja083aI79Hd7Yt1TrQdDKy6y+0qlFJJBzyFM3n82t5huW7k&#10;SISLgjWJZj7E2l0+eALc4yG6IYg6EPTRN3cPYZube0S68tbw3XHPL03clq3PDu0WBpt8B61NhmDb&#10;kR1qLjsQNVQtSlBaq66VBClbfUhaa1GH8IRMSCfEd2pfQFR9zH3vcMv4hkJOzANoO0KY9i8Cc8Su&#10;7Cz91/Mm9LapyFZJtiVYLPAkJhIjPKS8lxEh9frKeL6QtRWmlPlTkAcRF+9ahjyxrMD8wluJDv8A&#10;2UU3Z3G/G/cmNCNoBYD73eqz2l7lZRaXp0empugSK5GpoMvAYpf6dpCKucch4ktp8Vf2jbatSNwX&#10;98SdCAtCAKJTlWv3Yjbt9vBbDKMlIyqUn22Q5uC8r3Fo9NhCS00kkVy6nLph4YDHgIcdU9xoF9yd&#10;2GSm0YEIwIRgQjAhGBCMCEYEIwIRgQjAhGBCMCEYEIwIWKvch3IWfhqzKs9nKZN+kpIZZB/qwRT1&#10;HAP1DxxJ4+Obh5AKNvXhaDDVYx8D9rt05QlOcq85KecTNV6rMdailbtTULc8Uo8k+IxIXsjyvDDg&#10;mVrHM6yWynb+2dv7StqLPtmGzCjNgANtICRl9nX7TivykSXU1GIjQUS7jBKqk440y2VLISEgnP8A&#10;TljMAksEhKQgHKj28So8yYHIoPQA1yqfDLFjsQNkMVRMu7G9N49yVkflG3GBInLAdpWnWn2DDKRl&#10;fLRoFO2rVvDbd8324Kws6lMtyt0XFJSpdSgE0ogdAB4VxpzrmR+tvQxLRDA1b+8dfcpK1QGcko7R&#10;ir+lcuz1A5MVrp/RT4DGz/KGLCNmP7ob28SlLIpu5p34ST9GBCovOFplS0pKqCtB/NjOIq2ibzls&#10;DgOka22yMmUbunJTgNBlQA+Bw+uXGGzkozHsAHzOfDkl/EcptNi9KguOIihGp+oAAyNK9KjEtjiU&#10;K6BVrMMJEQ1l+Heon3RvrjjaW4Fbdvt/ttslJQlwsS7hHacSlQqFFLi0qCT4GmeLJi493JgZwhKQ&#10;Dk7YyLAamgoOaiLmDPfthEtw5e9IW2ecuFI7c6c9vGxpSSQB+axK/KKV/rMah9TYORkXrduFqZb/&#10;AEZNU9ys+Fi3LMaxI9hVDaXKOxbqyVbRv9umyFuhppEefHcKnXkuLZZohZ+dxLaylPUhKiKhJptm&#10;eJOzACcSABVwRowJ9h4/mqvK3dhc8II9nDj99Vyoe4Z7gHf5fOQdy9rO9to2NmybsXcbbt12S9Jb&#10;WsUDZdWEIKSsNldGwU56V6iAUqXw8GV+5C3YZ5FmPGhYCoALtWtHDVBC2TkeWDK5TaPcpU7R+Mdx&#10;8O9vm3OO92BKbhbYyG3Qg1AUEgZH7sfUb0p0650rBt2bwaQdwuRes5UcvIlOGh04LJTGx1WVyv8A&#10;/Xgxx1/4yt1f9wX/0N9nvEbqev3GOz46ooYaTdJKkE/ip9PSnw61P3Y4v+qVr9JhWoMDuuvubxDb&#10;CQYHhGW55BqmMTwXd30ImJZmS3C3H/pKz9vvl/avDXYRfbqzdW417blyH/pXFhCzpUdAQDQ0UmmY&#10;rniG9D9Th0no1ye8CYkSI6Hu1q/Zp7FbfqJ0W91n1DbgYE2zGMRIBxUVfhQ8KKTrpz1xD3pdnNyT&#10;yRJYhX23pcQ2lZAcLgySWx+1q+Hnix3uuYnqnpMzkGMZwB1oacfaq1Y9PZnofrcP0wJtTIJPADt5&#10;N2qM/bE5k23x3w7uzaW4L23FbtwfMZLzo+b5SApvzzyyxB/T3q1rBxLtmc22As9H7jofYrF9UeiX&#10;s7PsXbdsy3tuYaV0K0l8tXpy/crX+7atTbst0tkO+qkJKyaJcBIIzrkccdZhJvzJLkyNefupyXd3&#10;SrP6fEtQNCIh6bS7cRRl2EcSWi5SuL9suPTn2Gl2q3KLR0FaKx0EoUUFSap6GhI8iRj6L4XqUY9q&#10;EDbBaMQ4diwZwC2vaPcviH1mxIZd4Rk48yft8R00Le7tUi3xLG09ryYcJRcMkqOslNQVeBAxtHGv&#10;DMuCbgNwVBkNqY7e5pDcf6G0lWhCQKUACQBUkq8B54nbxtY0d9wgN9tEhuuGRESwWuDcfdNydO3l&#10;MhbPhNy48NxSEJLZdySdOs0yzPTww8uWBkQYExB5UPv4LyP8M825qptPgXmLuQ3QrfXJmuDBVVvU&#10;oBtVAPlSw0rokeeEcW1Y6eBaiWA14ntdOJW7lwbgPiyyLsfYHxdbXkuX64S5STl6QUloE/7JOePL&#10;2YHa3oOevwTu1i7QN59g0Ub9xnaHY9o7Ub3ZxDGeD9uXrkteoVqKAAQtPjVJzPwxjYySS0uKzvY4&#10;iPCrSD37vW/jtu0ptS/z9hpLKXSQWSpI0hagfmr4keePf0VdaLwZbRZqqN+P+33fHNl0k765Wkvw&#10;2pf71tRFVrK8/lSr8CB4DEwBG0GHBVy7fq6yd2/2n8R2Wwv2adEXNcfBrJcUUuJyy0UyTT9eEJEt&#10;SibxvbTUU5KGLl2Mb0tcN69bBvtVtKUuOwrU04R1prSdIVhpLJEDtkFYrVk3I7o+xX/AfctuPYt/&#10;HFPLsZ9TinAyh1YIW2o5BK0n8QPgRim9b6IOogXbJAkOPP8AsStm6bNCthv5hdLgyYVhhqYbVl6i&#10;wEAeZAxT8X07skLmRNyK7QSfeVI75ENAMrb6O+7WZU1BcbkMp+eiyAqp/EAPji05nR7HU5iReJZq&#10;adiaykcUahvirKRfL3dv8DZaEVtVASD81PGnlhthemLOERO4dxFQNB2OmMs4zO2ITPu3E/C29UtM&#10;8kbbtt8caKFsG429qUUFtxLqFJ9ZCqKQ4kKBHRQChmAcX6eVct+C1IxBDEAsCCGIbkRQ9hZSWGJ2&#10;YGRJD8iQzhuCR5HC/CceQ3Ht+x7GwhkrHzWmJU6hTp6WHGPKdkeGRANWiSA/sUdf6hO0dsDJxzJ/&#10;NXW1eGeGGb5LptCytPpKHW6WqKCkgZKSfTBSQc8vHGtfVeXkWY25QuTAqKSkPZqpLEyp3AXJHY5T&#10;4Zuj+348iy3BooSSooITUUUrwPwxasK/azYRnbkHAAIeumijLkp2wYNQiiUbfu9xtkMx4630tgjU&#10;lJy8gcOMgWrUnlMRPevMe9chHazsrXb92jpnJaCPnNBpUCCKnMgHEldiJxoadmijMZ8eYcPwXDJ3&#10;zSo/d5/Ee2njydDVIte1J9tt8htB1URbmS+46fIaymvlj9EHown0B9H72VGWy5kxuSidC92W2IH/&#10;ACQVq/q0/PzyP7rD3BdgkPbF5uTKZUZ1ESJRZU8tNQnSehAyx+c27lRtHaA5owHarxidOlfjvPhj&#10;XxcA3PinFb+J7bdIJmN3L15KSdLqE0SCPDT4DzxD3epysybYwVxxei278HjNxX5dPzTHtzu8I28n&#10;LBtdLKpUSvqvFVWgnxqPifDEL1/ruL0bFF7JdpFoxHzE/bimGB06dm+fKNY8eHapKak8x2xJUGIM&#10;lCTUto/d9etKfpxpK39QOkXyx8yHaQ7LYsLeRZ4RPYA33KptGx3yy2C7XC7JbYnzVvPE6tQTUfLq&#10;V8MaF9Xdex+u9Rs+SZStQ2xZmJrVh9nTvHtStQkSwJcqA7KC3tlz1E/MoOlR8FE1qRTwOPpTaEds&#10;RHRgw4igb3cVoLKBjdrzBUm3ncCrzbYlsArHYaaA1pBUVBABJOISxgxh4pAEuSrFl9duvtsyMYgN&#10;yJ7/AG6J38d7XuUV5Ep8uMxUHWhBUQFE1odPkPjiLzr1u3HZAB+LDRT3SbGRkXPOvGTCtSanhR9K&#10;/FTXilraqMCFEe4J+/LylyHY46rU2yFKLzy0groaAJPQA9c8RczcuFoBmV8xbeHhgTvSFx+AFBzJ&#10;S3ZUzr1KiquDiXkQEAqcRkhx4ihIpkQkePnixRBsW2PzHXu/aqBflC7dJtBoA0H25KQcMVmjAhUX&#10;HmYydTyg2KgVJA+7A7LyMTPQP3KtgXqoyI7MiOuLISFNrBSpJ6EEZ1xkDt0oySIBDKO+PwrZ3Iy9&#10;kMSVm2S4xeZYdNQlQOaWyfD4Yc9SgL9gXm8QLEinvVCyLIxrjR0ITH29fLhszflx2Eq3rKFPuyEh&#10;vMhC/mBQnIafPCmVdM4W7kQ4MWJ7Qrr0PHt3rUwZiMokMDoQe1T+lWtIVQioBoR0y6HDFPCGXvHi&#10;9RgQjAhU3HmYzRceUG0JFSSaADzJOMgOCTJAVKLLhykEwXUOpSaEoUFAE550xlKBhqG+CwjIHRRd&#10;yFtvb11ks3ibcFRJMBBKUNLAWoV1gJH4qk9CBh1bhKYAA4uH0B0+5ObeV+k3MWeLEAsSOHx96f22&#10;0zEWGKm4uFx4oBUpXU1zAV8aEA/HCd5t5agdMrQO0Omvf9hNXa4/mEV0NFRBWmmRp1II8Ticx882&#10;I7CNNFSc/oYyrnmRLOzj8u9IbMW47c3R+S7fd1NrQXQ0skp8flJH4TlUHD4zjkWvMuBiCzjXvHPV&#10;QsLVzp2T5NguCN206dx5aa/mpEsd2Vd47jimvRLSy0pJNSFJ/Fl4ffitX7P6cgA6h/ZwV+wsr9VE&#10;kjaxII7Rr3JcwwU6jAhGBCt5UVmXHXGkJBQsEH/WwpEmBpwSRiDRRLtc7sjboMFK9cFkrZfCgaJc&#10;QEqSrPMKWhSSPAih8cJX4ShcBj8sg/dz+Lqw2Lli5iGMv8SEmB4kaj2Ae1TFj1QaMCEYEJh8k2f8&#10;52bMYboHGk+s0c8lt/MDliSxSBMA6F4nuNFE5kN1stwr7VFW7JUO7bV29vOUCG2nWfVFP2VjSrUQ&#10;chXPHN3ogS6J1jJwA1RLbqKxLhg1aHsUTmQjftRlLSj9x1Vrua+3TdkNyTs6yFyPGKkIkE6SvTkd&#10;Kf2h9uOiJeocLol4WMm8IzOseEX5ngoHPxP14BtwbbpLiw7FeWnj+y2u2x9yb8mLcXQOradWENBd&#10;MhoGRpjmbrPrzP6vfuYfToNEnbEwDzI0d+Dqfx+n28aIlMtx7H/YvKeUptwU9H2faglGkhuQ4QhA&#10;A/bIGekYmcP6VXCIXM28asZQDk1qwJ48ymh6xDcYQADcTQNzTNTb5rN2Terw8Z0ipKVOpPp+R0IO&#10;VMdbdO6XjdMteTjwEB2a+06utZ5XULnmbgXHBxQjTTkro9TkB8BlT4UxZRSiqZLl16xmsk5NmsxX&#10;twMtzFhDZrkaUVUU0mvniHzSY2ztH7O1WHpMIyvxEywr3Hs9qUN8WqDZprUW3NFCNJJUScyTUD7s&#10;IdPvSuxJlqn3WsS3hTEbYYc0y8T6qCvtxXdh7TMaRoSyw2g1NVKKRQqUR4k4Y49o2gQeJJ7A6lMq&#10;8MmY2hvDGJfUtQk9qdsZKtv7LguQQG501IS7mQvMlYNPA9BX9GIOI867Ld8sSSOXJXfIn+jx4eVS&#10;cwI9ra6fipwgokNw2kyiVOBA1EgA18emKRcZy1A62pYBEBuqWD96S9zXVdlsrs5tNVD5QKgUKsgf&#10;u+GHmJZ86YjpxUX1LK/RWTMDs99HWP18TdG5SHLuvW442haVagQUkfKQRjYuOYbWthgCR3HitD5o&#10;uiYN0uSAQdXB0STiQUYtfPuMduf+Ovt1vspuMtT9raM2I+kZNvsjUUqr+y4ioJ+AwmLg3CIIB5dn&#10;FWzAjLyyWLA6rEH2heb7jvLiR/iS6SSqRYZIbQg1qIznzIoegCVVTiQnr7KLLIgNu7iFu/a/d09P&#10;LTSn3dMsMCFTwSNFkPtLdMe+t/RqQW32UAkVyIGRI/1eONcZmGcWo0Jp2LfXSupxzRsZpRAft4OE&#10;sbiuy7FaHLk23r9PTlWn4laQT958MM8az58xAlnUv1DKOFZNwB2b4lljzfL1KvlwM+UNBoEpSK0C&#10;fAfrxsbHsRxo7QtA5uZLNnvlTgOwckl4kFHKtEhyZjn08JtTigCaAVoAKnCE5xtB5FglrVmV4tAO&#10;W0HxTm2PMFv3IylwlAXVBFQBU5DVX4/rxF58N9otwr/YrD0W95ORF+ND+1Ot3d0GPebrcEBa0tpR&#10;GaWgfKFgVUmvgQc8V6GFKUYRoOJHYtkZPVYY+6Qc0YEaPy7E8tlJH9nmX9anC8payTkalRBH6RiM&#10;zqXSNG+7gpHoo/7PEu7uSTzcv8U7sQ6tioqbZeSULCVpHgRUCnnhQExL6JuQJUNVjzvaPbYt6Ui0&#10;hCUBICgg5BQOdR4frxsjAlM2/E78H5LQXWYW7d8i0zNVuB4ppNpqsJqE1oK9PGmdMTEiwdVYBzyW&#10;Ru8or102hPiwM1usL0U8cq/rxqzGl5VwE8DVdP3hvtnbxCha4Q1bt4rt71mT6jsAtrW0DRX7s0Wj&#10;4Kxy903LHpb1Fd/VPGNwyAlwaVYnuUFdtfq8YCPDUfeFM2z75Ybpttm4WfSxHCaKQSAUEZFKq+OO&#10;osiEozY1OoPN+I7FL4myNsCAYDhyUd8ib6mKpZdnyEalBSXnEprpy8FdK/Zhe10y5eqTtHx9nJYy&#10;69i9MJ3xM5DQAhh38+5fOH7I7ZkuuOMVLwP+EaM1EKqQT5eWMsjGjixAB8Q1A5dg+xSNnrFzqt0y&#10;MTG2R4X1caufwFOSnTEIp1Ik3bdjuA/wqMita6kjSa/7JNDh1C9O3oU1laieCb1ysN/EBy02p1h6&#10;M4NIEkr1Niv7KkdadRXxyw8hdgDuIII5afFN5WpNtBDdvwSttObKl2VCJ1PqGCWnadNSMic8N8iA&#10;hKmhqPalrMnjXXQpYuEKPcoL1vkCrbyFIIHkoeeG8Jm3ISFGS047g3NRhaYcjdnDNw2fTVc7A4tD&#10;QrVQUyvU0sU61T9oPlhzdIw8yN0UhNuzUVC1nKJg8RQxP9iW7Dvu13Db8WW2S5JcRQsIFV6xkoFP&#10;hn54Xu4krciNAOPBlfLWTGUQRry7Uq/l95vQ13Nf0kfwZaPzEf36x/IMIb42qRDnnw9gS2yU9aDk&#10;Pz/JKcewWOGlIZiNAp6HQCcv74iuEJXZS1JSwtxjoB7kspSlKdKBQDoB0wgl9F9x4s0YEIwIRgQj&#10;AhIu4L1E23ZZF4mV9NhBNB4noAPtOHVq0b0hAcU0u3BZiZHgsWuWt0zuJ+AJrE4Bi47sfWWmQc22&#10;3M1E/EJ/lxrj1d1MWy1s1A2g/eVZfQnRj1fNFyY8Fs7z+A96YfZzx8liO9u6Yiik0SiopmofzDFi&#10;6FhfyvCjHSV3xS5twCn/AFZ1L+bdQkx8FnwR5P8AvH3rK/mTkLbPEvE+4+St5J12qx26VMlIoDrb&#10;aaUpSBXL5+n342X6f6Ne9RZ1nBx/nvXI249hkQHPYNVrjIvRxrZnLSIJK4ivZ294WDx93ujim4be&#10;EHZ3Il8mNx1okLLkNc15S4+pB+QoSaAgdD0x+gX6hf0fWvTPp65n4uVO5kY9vzJxlECE9o8Yi1R2&#10;Pw1XNHT/AFF5mRtMQIyLDsfRfoFY+BK3ijAhGBCMCEYEIwIRgQrObOhWxj6iYsNorSp8/LCsIGRY&#10;JKUhAVTCmb1rLSm1gKaQaKBH4vs8sMbplZLMytOHiQyLe5/2d6cFw3IzGH0sJtb0kpqEIFdNemoj&#10;piUt2nYmg7VTr10WXjqVSag2fbMVq7biCpM17MJI1ZnwQnwphIznfJjbpEfbVQRJJrqqjm4oLrPp&#10;360qajq6KCAaA+YTmMAxpQPgnULIwMakJBvm2bTDgp3Lt90qjApKkA5UJzIPUYyjPzT5dwMeB0Kd&#10;42TPD+Q0PDgn5BVD9FKIZTSgyBHT40wgS3sU3s21Zn7GVoi4LYfMecgNDqlQzSfv8MPDao8C/You&#10;OQYFrgbkeCRdyWp6U0ZMdQKEpOXkBmSKYUgxibehOnesZGVi7G/GojqOzimClUwtt2uQoJZSSoDz&#10;zzTh3hWJY8SJa8GSPV863lTE7b01cNVO1U5yUluOyzoZQRVDY/R4YXFoWnL17VATyZXmizAHQJ8x&#10;VOKZBcR6Z8E1qQPjiAmNpoVdLRJFQ3YrnCacowIRgQjAhGBCpLcbaSVOKCEjxJAH6emPQCsaBNRL&#10;ad1TF6lFFsiGq1A0DhHh/sR44dyl+liw+Y6digr13fQaBDl4u1+bVB2qBChtfKHSM1eHyAeGMY2I&#10;2C9yp5cklbtGQ8NAreDZ0WtwSJcVchxJ/rdes18wk9MOZXHoCw5aKRhaFrh7UszLw7CjiQqKsCtK&#10;FSR+gVr+rCVu1vLArO7f8kORRNb+0VwnSvQituoANaJRnQ/y4lv08LMa/b8lXTkXL0mgWHYzsnW3&#10;dm0tpZbZkKcqR8zDg6dSVlITT78RBt9oA7/sfgrNGbBq+78dEkXi0XSd6biXFVJ/ADRKSen+vh3Y&#10;uxtONPxURl2J3SG049i/LJ7kYN4tvcVv63bhQ61cI+4721JQ+FJdS8ie8l1LgX8wWFAhQVmDWueP&#10;tP0uQljWiCCDbgxBBBG0VBBIIPMUOoXy86tKcsq6bhJkbkzIyfcZbi5L1cnV6vrVRBGgT5i/ThMO&#10;PKrSiEKUa0JpkPIE4mJSjbFS3wURbtSulogk8hU/ZlVi2m7zJKokKK6483+JCEKKknpQjGJnGA1A&#10;H5rONmc5bYgk8gCSrN9l+I+qPKQppxBIUhQIIPjWuFAQzpOUDbLFdNH8MbOkN9wnJlmtkpliXJ25&#10;EWELWPVLLc5CXXG266lJQpxAURkkqSD+IV4z+stiMsbHuSBO25IPVvFF2PCu2nGhbiuk/piN+Tdi&#10;Cx2A9tJNp2P8V2o2iywrQ1RkVcVmtZzUonxJx8+53DPs7F3DbtC2KJXw2TpIW4JEdi1u+qvQoJJR&#10;Q0OodPur1wlcO0KSw4EzDCnHkyT7HfJ0thr6iMqhNC6KBP20OE7cy2idZWLC0S0gG4LVntxxWy+9&#10;C52ttS5aZ0mS1XWdai6nXUnxINcWi7DzLIGip2Jd8i+/DtDrajYbQ5DitqnBOtIolIAFB1z8ziDi&#10;BaDBT2Rd8+RlUDkvzde9O07ou3e1yzZY5nX2VB3duKIHS2X5DjcW4PRmlu+igAn00JBISB5AY+jH&#10;RZRjh2TSINuB5APEHie1bjxNsLUNIhh2ah1jerYe+EzkWpVlnokuJUtDRiPJWUpzUpKSkEgDqR0x&#10;ZPNiA7hu9Pt8dXHvC2h+xxZ7jM9zXYE2K3+6tbO4ZEolSU+m2bJNjVIUQSfVdQmianOtKAkaq9cX&#10;42enTjIsZmEY01O4T5U8MSasKM7kBQXVSI2JP2feF3rSr5t5UhPqPp1MZ1HQeGZxxNC3OIYBnWj7&#10;krZkH1CbUy4bcEjTCdJyJq3VWda9B4Yk4CYFW9tFA3bFt/CW7RzdLNtXe3GEwrBFKWwTR18aAB5B&#10;PXEddnAF5H2BPrc/JG2PvK8Ttg3qcFapzXqqIURoyBwlDPjbDbWCjpWnlu4p4StuvXaytQ7ooNyW&#10;M0ut+BGVRXz8cQsL/kTJjoeBTpm9iQZG392JiluDPbfABBCk0V8PmHTEpDKtxNYkfbkspTmxD6pK&#10;ibd3cXfXdjMFSElCS6dSgCRUJJqUgkDp/rYkpZlqIYE+yiYwtkVNe9XsiLuxtktqtjCjXqlQI+2h&#10;GGkL1saSIUjO4CG2xf2N7mVuzF3k5IH0MNMRugBCyAmtMyAkYzlesgVL/ekhKUC8WA5UZ+5Wcra+&#10;9nJC3FNsuVNQfUoBlnl9uF4ZtqAYOG7FHXLJmXJX2Hse9POFy+OoiMIBJ9NQJP2nwwlc6hEfIHPa&#10;vIY4jqr1WzNu6RMeuajGSMxrA/WMN/1tz5RFilhZgKhOWBtHZ0ptqdb2UqQkCmknSaf0hiLnlXbZ&#10;MSWToRA0V/K3Pt+3zE2V5wIWToKdNAmoyr4CuEo40yNwHahwEwLpMa43U7OuzjbVocWpZeUaBqoq&#10;ajyxNW5DJFKSATuzd8qh0UC/57HBab4bP9Y96YqPqAwr0qjyPWnxwr+km34KQ/UwdlM1o5u4hvLZ&#10;cgbjt9EhJOuU23kqtKeoU16Z06eOGpsyjwPuTgXY8wr9vlri924ItMfcEBb6wFBKJTasjUD5kqKf&#10;DpWv6ceeVIcPgvfMiKOE+oc+BOZ9a3vIeb6BTagpP6U5YRZqJQFXWPEojAhGBCMCEYEIwIUGbu7j&#10;uGdjlce8XpkvNLKFNMn1FhXiKJ8vHPD2FiUtAmkr0YcVHt571uBrRFS5GnvTFqbCwhmOv5Sf2FFQ&#10;FFDxpUfHCwxZ6MyQOTABM639/nDrzClXKHcY6wogJQy24CmgzJ9RPxyphU4UxoyTGXFX/wDn8cHf&#10;9pun/uq3/wC1sY/op9i9/Vx7VFvKXfpYpO33bbxTGktz3gAmRJbQgIqSFaUJUqqqUoa9fDDi3hEH&#10;xadiRuZQZorz289sd63VeGuYuaXDLckaZEeO6oqUpRzC3h4AeCcF/IEPBCjL2zYJ8U1sqQhLaQ22&#10;AlKQAABkB4ADECphfcCyTV3BOdhuMtsL06aqIHw6VPxxLY1sEFwqvn3jZMRE9qalx3EyoLju0Oo1&#10;SkV1A+NKYko2hZG52YdyiZ3pXgYtR6dioRLTuC4UcbQmK3XIr/FTzpil5nqTGw3EfGRy096d2eny&#10;40S2mw2mC8Z1+k+u8DqqtVAAM/w/DGvb3W8vOGyxDbHSgrXt4KfFiMKyNVaKbnbweozVi3tnInLW&#10;QadPLF46T0qHSI77lbh/5v25prPdkeGFBzUhxYrMJhMeONKUigAxNykSVL24CAYK5wkl0YEIwIXh&#10;KUJySKAeWPViAyQ7tOuEJJ9FAKKH5hXLwFa4f2LcZGpUHlXrlkUAbnyTXtsdy4TvUeJ0pzWqtP14&#10;l7shZiw9gVaxrRvzcv2lcVnvcbMvnJfueN8c7FQJ10utrsUKK3qA1vLQsJTq6fCpx2J6QyIWumQk&#10;Rt279x7d0i9NfCQK1pyZdFdEIx8UklwCfYFiryN7Sve7xTtl7dm6tuxPo4khiLI+muTD62XXlhDY&#10;cQg6k5nOuLPZ9QYt+W2Mi5qHBFBqpW11axcLRJ5invUdbDZ377cfe5t26cqWpx68bJmxZ78GEn6h&#10;biHGyUpaSkjWSlVaDEd1e9HqPTrkrVQYkCnaE2zsmNzEncgaNxos5fcK9wbtP71FWPlyLepPH+8d&#10;ifVTIFvuMB9t994slPpqaShQo9QJSomoxyBhb+mzEoFpRII7COxc7ZJjlggihDFZYdqfJm5OYOBd&#10;u8h7ubSzcbhGQ48lKdI1EAn5fDH1F9L9RudVwbd6624irBgW7Fx91fFjgZErcNB8HWRWNhKvrlf/&#10;AOvBjjr/AMZW6v8AuC//0d3Xuo8ubNv3Gtm4529JbmSWrw3LeWyqqWw1Ffa0ZCiiovZkHLT41y5H&#10;+rl028K1bIZ7rvy2wkNO3dz4dtO0voLhkdRv3n0sbWH+lcgefDY3t4LR23KuERtUeLKfYacFFtod&#10;UlKvgpIyP344DBIG0EsdQ9KftqvqeYRo4BI0JAcLyzInRUqbiSXWELFFobcKUqB6hQHUHACY6Ein&#10;NqFemMTUgEjSmn5IZkTIur6SQ6wFgpWG3FI1JPVKgOoPiMegmOhI7igxB1ALcwKKnmPuxhosl1Ix&#10;e5La/FfDO2XLK+HNwOWK0l63LUpYadXEbUpLiiEkFB6igPmB0x9WMD06TgWMfJIlO3atxNyNdxjC&#10;IMnNTu1c1LuV8HvUE7eP1DIFqQkBeuBxoRvkxGtKcHHaootvcF3YKh/2satpm26eT6VYQW3l4N6c&#10;wPtxOH05iwaI3RI0IJB71Thfnrqm5ubu15K3Vs17jtMBqDcZjvouusIKFlCvl9MI6pUVZE4Lfp+3&#10;C8LspGQGgkXrz+3FYm+W2iizj7beArbw1s38/wBypS5dpaA68AKhtJzS0AfEePxxL5OVRhQBTOJh&#10;PIDifgsg4u7Hpri4sNkIVQemOuXjXwyxD2LgnJpUCsHUMKWJa3W6nilNUFc2D9RcnFtFJJoRQJ8O&#10;mJwXBak0AqMbBvQ3XCRx5AKlt5tSVPM0CmKdSMielKfZjzK4cDyWHTwYkgac0ybnwRxZJn/nUSwQ&#10;xO1Ehz06D5iFKVprprkKGlRn5mqFq+YFiS3JS1+wZR8AAP2dPSdabbarafTR81AkCuQ+wYc2rsrk&#10;m0AUPkY1vGgSBXT9qaSEqUoIT1JoB9uJ5VMCtE3OXuSYnB+y1bveQterShuOf2nVeFfAeZxCxa+W&#10;PDirYLcsYAxoOIPNa+uO7Tvnui52ickXqB9JbYjjS1uNoIbSlg1S2lR/Esqpnh1cIxobAe72pzbi&#10;b03NFttuNxcioKYiC4oCpIGSRiEtWg9SyeX75tjwBzx7E3W7XcLotMqR8oUc/AgfAYkzdhYpHgoC&#10;OLPJInKj+yiTL3Y5UFxpuGs6VkgqpTT5dMNTcnepFg2qnMe1ZwXNwGRPy0oD7067GzEbgonuLKlk&#10;aStRBppOkgeQqMRxtGEiB9uKnZZDx4ADgKBLfoRlKD2hBIzBoK/pwbjENp2JrsiasO9Nq5bbeXMN&#10;2tj3oScwSRVJHkRjG9CGVDy7oePubtTT9PtJlA1KTlXm6Qkhu9W9Sgn5StACgfKg+ONeXvTLEnHu&#10;NyBcfFHmGPzD2hUU7klKSHLNCozUElXylVegSMFr0tKQJvTrwaunMpM5G3Qfh8FbzLjt64RXXLky&#10;qPJjIcWUgaVgJBUSkjDE42Z0OT2zugSO0V0ccFm8LmoYrje9vrh7ae4Pd+5t7hU3V9/8lkTYyRLS&#10;EqMmWUofSSeqW06dKvEY+tPq362ZfqP0rielzYjajji2ZyBPjERuh4T8riQl2ggihWob3TfLuyux&#10;c7n9nNdRdjv2x49tUu+SVthslQCHapcrkEBseP6MfO7KjdiXgA3d8va6ufTLdmY2XdwIqzlj2N8e&#10;1LFtRvrcEdbm3WmbDbniSKpJeWnoFUP4a4526568wej3DaG6/cjQsQIA8n4stiY+NJiLQFuJ7Kr0&#10;7Hh8UbNeRbXEP3KSshKzmpx1ZoPjljRlu7f+ofVYedGUbUWJA0jEa+0+9PxCPT7TR1PxVxbtm8rW&#10;9lluDe2yhxOtz12qqQsipSPhXL4Y6Ny/SvSMo7pWdpFBsO0EDie3msIWb8AGl7wk2/bRu/5O5O3V&#10;flvqNEfTx6JbUR+yfH7f9fFj6R6fwMCYGPYiCKiUqyHb+ShuoXP09szM34ABgH7vvSBatpzNyJ/L&#10;YLYZZ0gagKJQB0oB/IMbauX4Yo8Rry1JP24rWOLjXuoXHiG5ngPtyCkfadk/N/Ug7gYS27bVhtPp&#10;I0pNPGo6160OKvkZHktK2fm1evw4K/4nThdOy9EeAjbtDAjtPFS+lKUpCECgGQAyFBiorY4DJv7o&#10;uV1tFoVMssYS3kqSPTJp8pOZ6+GEbhlEeEOeSmMK1avT23ZbIsa9qQ7e6/u9KpAkORGGSEAMLAJW&#10;B8xJz+UHIYlh/wBmAoH1L8PYq9KIuSIiaAsG4rGnuK52487UdrzeVOemrjI21EeisCY019QtLr6t&#10;CQWWdCQlS+uQA6eQxM9JxMnrGR+mxxGJIJFREUFal6t7eatFvpVvIsCcJGU41kC9A4ANKAOQOTkK&#10;BWfed9smM2GYvI4bQkUCU7dv4A+4W7F6PoLq7v5P/WW/99NBg3IhgPiF7/00/tn/APSX/wDE9f8A&#10;/m7GP+Qerf8AB/6y1/vr39Hd5fEfms8+Deatg9xHFNm5m4tkql2K+tLdiuLSEr/durYcQ4ip0rQ4&#10;hSVJJqlQIOYONb9R6fc6Telj3Q0oaj2A07CC4KYXLZtHaaEJ7bo261uWzqs7jpYSpSFakhJIKTqF&#10;K9DXxGfh54rt23vi2ik8HMODcFwB2cMdK09qVoMdcOE1Fcc9VTaQkrIArQUBIGFojaG5KPuzE5GQ&#10;DOdOSvMZJJMHfO25V0hs3axn07nblh6OsZZpNSgnyV0xKY10WyYy+WVCO/iobLx/OjTUafkkncT8&#10;ffmzWuULD/gd6sgUHkEUroydZV5g+GGmMD068cadYT09uhH4qkRmbR3RoR9mS1tHfu392x20QX0i&#10;V6aVOMmoUCRU5HqMO8jEljGopwKvljJjeFDXkn1iLUojAhMCLMvr+/H245ULayyErCikj1etUAZi&#10;uVa/b9jVpiehEW+zKySFgYoqPM3cNQOUvwV/LSi7bkTaXAFRozQcWk5pLilUSFDxyzpicj/BhuFC&#10;T7hxVMl45NwFT3rzOtMqzPm4bVjI1ODS6wCltKqCiV+QKf14ITFykzpodV5KBhWAHdor6yWGPDit&#10;vT2kOTPxrcKQpWomuSj5dBTCVy6dI0HJKW7e0OdeacmGSeIwISPcLPFmK9dI9KQkUQ6kfMmvl5/f&#10;h5bvStU4cuBUPfw43q6S0EhqEi7Lts+1W95mcNOp5akgiiiD+0ojrqw+zrsbkht4Ad3d7FD9Ix54&#10;0JRn/eJFK95708sQquCMCEYEIwITJjzGNuXWa1dFFtiU4HmnFAkElASpJV4UCQAD4ZDEoYebEbdQ&#10;GI/H28VHiflEiRpw/JVHr/c/TVcYMQJhMgrUpw6VLSMyUJHwzz64xFmIO0mp0A/FBuFnAp26p1RZ&#10;DcqO3KZ/A4lKxXLJQqMsMZAxLHgngLh1cYTSib+5LpaLTaX13aQ3HbWhadSyB1FMh4/dh5YtylIC&#10;Idjomd2cYR8RZQ5sK1s7o41c27d21sxgtaELPy6khVUrTXHIfrDNl0Hrn6vFlGc6S2irFmILKJxb&#10;YvWNkgw/DmriduhzbUyDsfYMUTnIqCXmkno2nwBGWo9cOuiej7vqwXs/Okbe8+AtrI8WP7oFFlPI&#10;GOY2rQBIFR2BRXvSRuTcG4Y/9rGfoo7aiWopIoABUKWRlU4619Iel8b0zZPkndOXzTZvYOQWu+rZ&#10;tycjBmYUHenZZVTbS2q5QWAphsemuqapooZgj442TeEZtAliajhoqbiyu473YBwKFxSvD2qtdt2t&#10;yJjX00ZDMghKGyCVBpIOagg5ZDDSGIbcSAXGvJz3qYPUIXZiZgAwAFTQdg0dWabK8plVwcukYJ1k&#10;lCkFLlDWlEpy+79Jwt5xgRAQNOPD3/Z03/S2pxNwzEanw8avoPw4c9AUlT0dCtKXE06jOlQOpxKi&#10;J5Kt7CNPuV1DUlUlr0yCCpNKZ1qfChH82EJ0ie5ZWwd4HaPtw/BTbv5uLK24iUyvQlhYoNNc+mk+&#10;Ip/2cUbpxNu6zaj9rrcXXIxu44kC20hvubmFCGL+tMr3b5lji3qDFviCpl50igTX5gKoGXQFXXwx&#10;BdQvHGtGQLaD3lbC9NYIz72wByxNdAwc/d9iU7tzyHNwbkEaGz6a0kMafMpUcyR/qpjzFj+ltPI0&#10;197fbvUV1KZzsnZGLEeBu0E1p9mCyGxrZb/UWvbo27urcf8AYtxhxfpFSvUFQnUgVII608KnLw8c&#10;J4+d5NxoULEKWz/TnmYovXWZwWeuvu9iavJTK1XhmHa2kodCEIBXXSamgGXl0xsTpp22ySaOT9u9&#10;c+ddjHz4wAagD8+Xu0TSc2/uW3Nlu8MIjoWsAvBKlaUj+iPjiRGRG58hBI4aKLOEMUEXYSAJ+bVm&#10;Wq/3Ru6zY/F/b/euKdq7rhTdwXNtMQQYzlX20PmrzjiUfg0jKhP3Ye4kd0jIxY/YUKfyti3tjbk8&#10;ByJFTq4S17MvazYW+zeZvaOPQ3XfZpmJUtFFIYbGiOgHrocFSfjiqdS6hPAyYmQ8BDfn7QpAWhcg&#10;QticGVI9Ry33Bsx5cZRQ60RQpIyNPgfDFxjKMgJRNCtf37Bx5N7k47ddZ9ocLtudLKjQGgBrQ16H&#10;De5ZhdpIOyyx8q5hl7Z2/btV3ctzXy7MiLcHytsGukJSn4iukDCNrFt45eIYp5kdSvZQ23JOO4D7&#10;gEjYkVDowIUkW3Y9zTaUXJs+nJKkqSnWU/J4hSh0r8MVS7nx37f3W5cVsHH6JcFoXBSTuA7eHi5G&#10;nsStETttmVI3ZKIKUOBPppT+FZ8aeOfT9OGU/NYWY0px4hS1oY8JyypaAswGh5t36KNYe4rfZ92T&#10;EriKVbZ7rhQgrFFK0BWaaChqCQOtPOlcT0sec7cQ7Si1ft7FAfrbULspAPbIrH8fepnsO8tuyXEW&#10;mIhUZKaJbCwADl8CQM/jiqZGDctjeWPNXnB6vjzItQBiOD0H3lk/MV1XtQrui83Hb24n/wAtKWw8&#10;gVFa9f2qfsk4vWJYjkWxu4Hu9i011PMudPyJeWw3Advt7HUfQ7fcLs+pMNsuuZqIFK/bSuLDO5HH&#10;HiLBUSzYuZUiIBzqWU12HYtnjwW3LkxrfUgawo1APwpijZGfMyO0sAaNRbjwei2bUAbkXkRVy/uT&#10;inXqHa9NvipLz9AlDLfUeWr+iPicRMLRlXQcyriZRttEewKIJFo3PsK5SN1W6Mh6DLOuVEaJ1N+a&#10;0eZ86YpvqX07Z9U2ow3bLsPkmRr/AKJ5D7lC7J4hM4ih1A4doTdvm1LbeoP9tuPz6qVVU/EC1JSv&#10;LP5QflWMaz9OerMn07fHTerBgKRuH93lXjE80zysSORAzs8XcafYpo2mdGmRQ5FT6YSdJRShSrxS&#10;QMdqgggGJcEUbRua0Xdtmydp1U18Ys+s8/IW4uscJSlFfkAXXw+7FS6qdgAYV48af2rZPpyG8ykS&#10;fCwA4Vfh7FMWKStuowIRgQo6SzfI25pttszjLLTwQ+NaVEgq+Rak+HXMeZoD44miYmAlJ3DinZoo&#10;cCQmQGA19+qWP7MSn/8AlS4yHfNKCG0/elPhhr54h8sQPinHk7tSfZRI2xrfD2py3Is8EBDF1hep&#10;oqonU2qijU9Sftwn1Em/jCR1hJvfwVQy7Qs3KaEJN42hs2e43/byUJrCnuhK9ICylz5wFdelcszh&#10;/lT8yMJ84inAMpnprCBA4H7faqljEIrMjAhGBCMCEYEIwIRgQjAhMDkyNJkbLmIhtB5aAleihJIS&#10;oEkDzxMYMhC6HLaj3/gofMhutkBQv3PbDc5i4kte9Nn1fXbEai0kfNp0gLBHmk9RjU3VukfqROya&#10;TiXiefZ7RorP6L9QjoOSDP8Aw5+GXZWh9nHsWOva3zGdu3D+xm4FlDLh0/N1SroDT9RxNenep/zS&#10;z+nuUu2tP9KI4d4V99YdD/lN/wDV2a2btS2kZH8Cpd9xXa963t2J8qbX2zHclzZm3J4ZaZUAtZSj&#10;X8pIPgCaUzGQpXHW30gzbfTPVHTr16QhCGTaJkQ4Dybs1dn4O/BaV6lGMse4CDLwSoCIl2LVIloa&#10;kNUOKO4/LW7YN0Mcfdyexd1XYLQza7/a3XgKhSUolN68utQK5fdj9zvq/EPUuk5VmDEzsXQOReBb&#10;3rhzFl5d2JPAj71+xnZ7pDvlpi3m3kqjzGWn2iQQShxIWkkHpkcfgcv2ZY1yVudDEkHvBY/ELsqJ&#10;cOEp4arNGBCMCEYEIwIRgQmpuSK96kW6MNh9MRetTRH4gRmR8Rh/bNDF2fiozIgSHHBUntv7f3E4&#10;m9WGUIjuWpIAoD8U+Bwy3yseGcXbRRtu7K0DsLPqrj6y37XbFp26BLnvGq1E5ivVSyP5MZ+XLI8U&#10;/DEez3JGIeg1X1EG9XC7NXK9KbCY4IbQivU+JPwwsDC1Exg/tUpaxzAuU5VJRp0KAp0IP9zDXRSy&#10;a9hRGRInbNlI0NvFbjQGYCVdaeWeFcgENdjwVauQ2EhRBv7cG0+E7Tcdz8iXlmzWW0sfVPz3SpKG&#10;mgoDU4U1NASPDEvYxf5iwtQO4lgI0L9iksbJvmQtRk70AkHHcFDKO/7sRsNhO6JHM20ZENxptwtj&#10;cEJySQ6UgViIdVIChqGpJbCkZ6gmhpZbHpzOuSFmFm4C5rIbRRz88miNKF2J0d1KzwMmUzKUSaMw&#10;iwp8E17b7knYlfpjtj2/y7tltsI9UmXdWIiAAQClLkotoKqkfKCVUqaUBxYrvpTPxYidy0XdvCYz&#10;PE1jCUjw1Ib3qvZHTsq0DCEJ7TyiTr7NFPHE/JnG/O1vTubiG+w7/amZEmMZsB0PRy6wdDqEPIqh&#10;YCv2kkpORSSMzV8yzPp523YmJpQhixrpqFBRwbkZbJAxLAsQ3w4e1ZCwYcm2IbZRRaDkqgoQT418&#10;cVKcxNzoVZLFqWOBGhHFLWGCmUYEIwIRgQmhMuEq23AtsqK21kGlK0PikHE1btCUeRH2dVK9kSsT&#10;YVBr+xVrhfnI7SY8Vv8Awp4hLbdQSSfE06AYaCyBV6DVSxyWGjHgFTkWOz2ttMjeE5TrpGotaqJz&#10;8AkdcIxvzmWtRYc/28FGSlzKspU9e4mk7f2+yYcBNPVWU6CR1CQPjhaFr9P47heXALO3aM6aBPGH&#10;FYgR0RoyQlDYAAGGcpElWOMREMFbzJ0eIQ05VJUDSg8vj4YWt2zLTgmV6/G14TxUcvyJEhWp5RUf&#10;icWaMBAMAy17O5KZeRKc23bewdM4LqtFRpHQVGVcReTcI8LMrNgY8aTeo4ck8cQitqa25r2qzx0s&#10;x0n1HQdKiMgB1I+OG1yfl0U1g4oyJOdAvy4e8S2yrL3dcp2eYpKnom79ysuFBJSVN3OQlRTUA0qM&#10;svuGPtV6Xlv6biy52LX/AMOK+WXre9HI61m3IOBLKyJB9QDemRz4d66A/wCGe2JxdvTkjecLeVsR&#10;dZj0RASiS0lxpptGqqm9QyUqoB+weWNB/U+/esQtmB2gHUUL8j2cf7Vsb0DjWbsp72MuTHTno3xJ&#10;7OK2pcJ+3TsPhn3JtwcpWG0RZ+w79Ef9NtbSXEMzSU0SimSQQV1qPLMeOrc/1JczOmxsyJjcgQ9W&#10;p2q/4vQ7OFnSugDYaAMTUu9RQAN7X1oy5R/dq2ZZdk951/g7bjx4sN955xCY6SlP4ykggpFKEeWO&#10;wPSd3zMGDkkgAElu/nyP7FzV6iti3kzYbeQ9rcFs2/hiYVnX3UchXAeh+cNbVS3HDjqkr+lXcYyp&#10;ehoK+ZPqIY1KKTpOkVGshWgPrJclHEsQY7TcJJA8IIiRFzwJEpEDix5Lbn0tiP1d0ht3l0c1YyD0&#10;41EX5UqHXa3pvjdNJYOYqDrAArnQgHw88fPQbe1dvHcNGTev25ZtoUmMhtsLqCaLrRP2GmG8jEUB&#10;b2fkpbGx5XA5FOBdg/tSSzeI7+tMdxtCqlZBRXKudFL6fDCloQJYAoyYXrMXkQAGoClhyVtiLH9Z&#10;x71ykVprJOfwFBhyROAoGHIBRduMbpYkPzJWnLkXkqDt3ujk8hWGF6iLdLQtLCVrSFrQjSSSDqoo&#10;5kDI9KacsT1qBlaaVH+ChL5jau+CoDe2lfYfs6kDc3fJzBcbgxItMNm0wvURVJaKyoD8SStdOviP&#10;DCccOMQ2qxllS4UXPN7a3MUXaveNzjypu+7w4c1+ybpmMyrioLdXcHJanW1tuPKIUuusqqCpRKTX&#10;I17D6tjGWJYtwBYGAIFGG0UYDT7m0rTc3Urcrlm1ECjxdqcBw/F6NoXptk4b7muLOTI/AvInLm6L&#10;O9e3LRuAXp9xMZD2gtLBbyUlLbqstJUCBToa5UjKwZ4/nQtRLPHaKtw76c2VVv4s7IuxtA6hhw4c&#10;a050/Jai/ZXkWH/SlPOw2w5ZXGt1lJedKXExyXFR1BLaCl1wnQFJqhNCpQPyhCrT6zE/5Zyk9vSo&#10;fjyYasddKVpautP+kG6h8DtUPxD0pqxb2BduSt7bdtyfo7Lbx6KK6ioBAPnQEHHE3kGR8c2J4arT&#10;8cW4QSIlhx0CdltvEBNjVuKZDbhooShICdRFcvAdcNLlmW/ywSUxBADpqzr5uKfF9R51EFtYqltA&#10;q5Q/E9MTNnFhDQO3E6LG4fJDkt2JoJtr2bzbrwKeqwtWXlWmJ3wjwsFBi5OpGg+CXbZaHrm36L9w&#10;kVR1TXKlfPEfdIsFxEKYxo/qOLEdnD3q0lWa5WJ4PwX3GjXJQWSk5+I88LxlC+GI9ib3oTxtdOBV&#10;Fy47kkK/fz1pocggUp8SPPGUca3D90Jkcg8FUTdt0R/6u4LPkFgH+bGJxbZ/dC9GSQlL8w3hdG1e&#10;pMSylIGSEhFR8K+OGv6e1YZgn0JyuAtTvo/crq32vdWlKfzB1pqhNKiorn0654Rum0NIh07tY9ws&#10;7AfbglCRtyVMZDM64PuDOoKhQg9RlhtC6LReMQPYpQYgA1P27F7i7QscXSfS1FHQE0B8qpGVcKSy&#10;JE8ktbxY2xzXg2G521xxe3Zf0iHCCWymqQfGnlXGJuRm28OyTnjPWJZeTt5lmBKcuSzIefBK1lOY&#10;I6UHwOMo3C4EQwGgWXkxtRKwK72uQ3m+NbXsVTimZCnyVpBNHWkJyUfhXwxJ2MXypmY0Kr28EUSX&#10;xb2r8b3TYNqvG9ockKuEYul9CykAqB00A6U+OMZ3Zb/ARThxCmLZtbGkCJc3olV32+9m3ZKJlj3L&#10;IYYUn8JjIdzqfEOJ8KZU/lxjLLNssQiOLGQcFlX/ANHfttFvW23uOQqUCShf0yEIGQokp1KPWprX&#10;x6Yw/XF9Fn+jHNRddeFe5Xtxk/2g47nrukFsAuJYKlCgzIXHX4fEYXF23epIMkTanY0U68M96Ufc&#10;l+b2byhCTZpq6IQ9VSWyvyWldCgnw8MM7uJsDxTq1kA0lRZ2LnQW0tqU82lLuTZK00UfDT5/diIY&#10;qUcBXmPFmjAhGBCjXmLcEjafFt8v0MhLkaG6UkkgAkaQa/fhzai8gEhcO2JK1mdpvbls/mK0zt27&#10;4W+4mPI9NLSFaAslNSpS+ta4nci+bJEQoPHsCYcrMyx9lvA9kua7kID0sKIIZkva2k0rkEpSk0z8&#10;SegxGHKno7KU/Twd2bs9n4696es7te4CuTqX5W2Y2pKdI0LeQKAk9G1gePWlcIDImNCsjYhyVl/m&#10;ndvP/eyx/wDvpH/tXGX6mfNe/p4ckvbd7deE9pzBOse3YzLySkhS/UcIKa0p6q1AdfD7+gwnK/I6&#10;n8FlGzGOgU1IQltIQgBISAAAKAAdMsNU5X3AvVaTpLMGE5JfVoQgEk/d4YVhEksEhMiI5KNI9nuV&#10;8rMnOGPGJJFfxqHxPhXEB1H1FDCJs2BukKU0B/EqvWsPcd0/ir5mZt6zOfS2KP8AUvg0IQKn7So9&#10;MVCOBndV8V+RhFuNB7AFKCULVIByqzcXcF6c/eSBFQk0KGqEiv8ASJ8aeGLpjdExsGNY7zzl+ASI&#10;lO6aU7uH7VejYtmSk+oVOOdQpaqn9eLNDINukQAOQovZYkSNSndHZaispYaASlIFABQfqwxJJLqT&#10;jEQDDgq+MEsjAheFKQ0n5yEgeZoMegHRYqg5Nhx6+o6hOnqCoZYWFs8B8EnuiOSYk7f0WPKMeEgO&#10;pFRWvXLqAB0wmYTGgYD2BSkBZEXnMA8gHVKVflXZtBMSQEprkkChp164Vt5VrGLSnEHvVSy4RvFh&#10;uIHLiqiW3r5ITD9FyHCZSCpJ+VSz4Anrir9T6xDCg9qQlM0HIdrfcl4W38IG0BccPunb62bxP7xe&#10;2eRrmp1uzbdG158kxioOFEdRdWE6SCqpACh0UCUnInHaXoK1kZXRTC64nI3GdtCzcNG92tCttdPt&#10;ebhmEKPuHDn2jjx48RWouv8ASdcBenzjHlC5rb35uO33G1ABaVCMytPqVUFAtLoDShHwoel2/kd0&#10;eU23wRIPefv9qTHTLg8vTwxIPf8AaixN7jOSIfuEe5Rabt2/rNoF9TZ7VbnywhDuuMwqrzwUSHHV&#10;ZhS1GpAFcxhY2bvQ+mTeR3ReThqORQaUCRudPNjAuWbhd9xY6AFvCGAp7z2qWuaNu8kdoPKFk273&#10;SbetV2td+nSY/wCZLhek7HYYbCg9JUkaPmrQHIE4oXRfVsLt2IzLdqcSWMzFpAcyy5Pz+iStQPkS&#10;nAgUiDR/wWyrbjFhj2GK3tVDTdvLaSwllIDeg5pKaeBx9B8UWo24+Swg3hbRjyXMt4y3Hfq9XS9i&#10;RSS5X/8ArwY46/8AGVur/uC//9Lo45O9uJudsePItz6bxd4xK3I7wCW1VGfpEZ1Hx64oOfiYvWGh&#10;l2xMRJMdz0PPXiFsTpXUs3oBM8G7K3KQAltYOHduKw1u/aXduLfR3ZurYzBiJcAKH2StonyWlKsq&#10;+eIH/JnRyGFi38X+9Wn/AMwOuw//ACm6PaPyUhcY+3rb+dWX93SLVG29b1rUWAA+2lVT0bbQsHSn&#10;zNfh1xD5fojoxYHHjT+7Kcdee2Qf2/ipzD+o3X7TmOTKv96NuenLfAtrVmfjoE9Ve0SkqPpybZTO&#10;lZM+vwqMRg9DdE/+rn/3l3/5imJfUz1C5bKpw/hWf/louHtKt2+3syrWqDKlpVVbQflJR1yIU4sV&#10;ypUEeYwpb9EdFjJ/0+hcPO6dOYM29+qRufUr1BKJj+p1pS1ZB9hFsEHkQXHArJzgnsfTa3l3TmZp&#10;D5QloR4rb2oJKQCfUUnJVB8tAafHG3p5AtxEbdAA3sAo3sWiBZM5GdypJJPaSXJPeVscgW+Baobd&#10;utzKI7LSQlCEJCUpAGQAHliJlMnUlP4wEdAAmcrizjpW4BupVmifmIVqD/pAKqPHyr8aY98yQDAl&#10;ljsGrJ2znrb6RizynSrqFA0+GPBaMhQLw5Mccu7FINtZsouRetzKU6QAScgDXwB88KHF8oPoeX20&#10;Xo6rLI/hu4HsSpedJbab1lGpenLqa+QwtYo7cFGZegDs5b3q+gQ2oEcRWyaCpqfPCFyZmXKfWLIs&#10;R2hYx3jvk7N9r70vHHe7uT9s2K92B1LE6HdLxFgONOKBIQBLcbCyAM9BVpqK0qK2GHRMycI3IWpy&#10;jIODGJk/udvg6mRiXSBIRJB5B1H129yL2+kXwbRmcu7XU+VtIC27swuOFOBOk/VtqVHCRqGpRXpT&#10;mFEUNLJZ9KdS8vzoWiAASxMRJhr4DITelBteXAFw6Nzp1y6GlCTdxV7x33ndonK3Jh4x4k31aNzX&#10;dKH1/SW+UH9QYNHXEOtgtrQnqFJUQRQgkGuM8roebh2RdvQMAdC8XD8JRBJieyQBenAqpZHTpYB8&#10;yUDs7Rx4aqauTbTtnfnH1z2vfI+llbLq0K6lC0pKkKST0IIxT4Y8xIbS5dm01SEcyEhtIYcOxYZd&#10;ge7Lyzdrzx88XFQmkl5v5flbXq0qFf2SrrSmeJLJxgbZuabW46vwbWmvL8THv7Ji3wL+yjv3fsWy&#10;21xXYkcsvUHzqIp5E+OKzdmJGnJTWLaNmLHmUp4ZqTSJdXnmWS22yVppXUOgIPjh/YiNXZQ2XMxD&#10;CLhvcmdBvGmK5DcRRs6wUiiaKJKiQAMsziXNhi41CgDmaxIoR3MU4duqcbirceWEtJ6Dy8ziPygH&#10;AGqk+nuIknTklVN7s9Q2ZCEqPRJNDl40OdPjhl5MhwU2bsY8VVkuOPQy5blDUKEUoQTXoceQAifF&#10;osLr7fBrwTIuTkpq4eoujbqQPwmvh1xYLQG1uCpGRKULj0B7Fg77i/cxfe1LtH3h3BWO2C6T9v25&#10;/wBFog6St4eklbmnohOqp/18bw+m/oO19QutY3R7s/Kt3rg3SGoA8REe0tRI5HU5Y1szZzEe9cOX&#10;tH+609wn3k3Sdz7bok+y8q3JCbnLDYQqDJkOAIkNprp9MqoFA9BnXH16/qH/AKNcHJ9PXMv0vcvW&#10;MvEhK4IGZlG/GEXlE8RJgTEjU0VO6J6jNu8I3wDGRZ/7rrvdfmcL7ZuAuiI7aJKQHEISkq1as0qQ&#10;OhB6gjqMfkJxsf1H12yLEZyNsnaTuZm1EjQgjiOdF0TOWNjSdmIroqdtuF+5NuxiyJK7Nb0gltps&#10;gOuiv7R8MvAY3x0f0JienLQndiL10s8pDwx7h38Tqoaz1AdQuG2JbQOA1KkOBxzsnZ5/PShbi4wJ&#10;Sp91S6GnVIV0JxsWF2VzwQAi/CMQPuU9O1awgbh4VqUz7lue/wB5mMvQQthKVUaCK0qfM06/yYuF&#10;nEtYwaVefYFqXJ6nkZkwYAxDtFtH7SlWy8e3Z25l6/ANsoNSErBKyczSnQedf9fD/Jz8SxZItEzm&#10;aChiIjmX1PJLYXQci5e3XwIwFTUEyPY2g5vVTHGixLdHDEVKWWkdAKADGrpSlMualbot24Y8dsQA&#10;B7kh3CzutyV3a0P/AEz6gAsKzaXTIa0jx8KjDiFym0hxw5heTht8QLH4K3+l3m/+7ckRYw82kKUf&#10;/P8ALGW63HQE95b7li1w8QO4L2naUN1QcuzzsxQzo4shH3ITQDB+oMfkAj3CvvQLA4kn7cl7c2fZ&#10;RQwUrhODouOsoNPLyz+zGIyJaGvYV6bEeFO6i1J+9nx7Kme3buy9PXmW8LFMsUtLTyWSF67ixC0V&#10;aQ2aj19epWs/LSg1Ejdf0/yhHqluIhEbhMUenhMuJP8Ad0Da9jKa6fAwuguePcPg59pftWiHtf8A&#10;a14R5l4T465N5C5Qf2/cuS5su3WqDGtyZCBIjuKbcbU6FfKpKkkGvQgjrjsDO67cxLs7cLbi2ASX&#10;ahroneV1WePOcIwcQDkksoZ7mvbiR289ud95qi7gXeJG3t2K25KZaY/dtoVkw+8pNfSU5UUCqA1F&#10;K4kcHrP6u8LW1t0Nw/EdqeYvUf1F0W2Z47v7F1JezC05D9tfjWDLSWntF9d9NYKVaHL7cFtr0nPS&#10;tJCknoQQRUY4V9eyH82vN/of/DgovKInMyjUOzjR40IfmCCCNQQXqto2NPpijAhGBCMCFEdqutw4&#10;y3BdIcq3PXC0XRXro9JIVoWRRaFA+BxK5GOOoRjKMhGcKF6U50VCyceVqZMQ4NUq3CDaeVdqndWx&#10;Yn0F4tbpDSSEtrqjMtrA8FDpXEfanPpN3yr0nhIV468R2hRcSYVFCPYlXZ+7Yu5Yy2XEGNOjHRIj&#10;ryUhQyOXkfA4e5GObFR8pqCNGV+x8iN+NKEajknHdJybbbXpyv8AckEgeZpkP04ZW4bpCITucvLB&#10;PJNS27Sjqt7UpxbkeY6PUddaXoWpSsyCfh06YkJ39pIDECgBCaQsBuR4snFZrNHskdTLLjjq1qKl&#10;uuqClqPTMgD9FKDDS5cNwuaNwCdxgIad6WMNU4RgQjAhGBCMCEYEIwIRgQjAheVZfiyA61x6k1ZC&#10;Zbpji4KFodUgJUpAoRTwPlhc25Ww7Ny4JnC9C4TAEEjgvFxftrUF9uc4htkNq9QkgUSRQk+WCES4&#10;2g9nel5SiAQTp8FCVn31ua8RmrHseIl4RtSFzHqpa0pNEaP6WVMRXW+sYPp8GWVNpHS3GsnPMcFB&#10;2sidwbbY04nT2JWVe+X2q2426IpZNBJDpCACOpT8PLFFh666OYeZvmCP3Nte50sZZA8O0d70SFNt&#10;u39tyEXrkaabpcTm0xp1AHrRpofynGu7vX+qerybHTLZs2tDLQ/8qfDuCSlbhYO66dx4D8gra7SN&#10;2buYbiyGfyi1FQJaSuklxsZmiR+EUz8zjZ3pz0Pj9Dl590+debUjwRJ+89pTW7fldIifADwfxH2K&#10;Vdp7T2rY7et3ayEhT4P74nUutPFRzy8sbRu35loyoBwAYD2KStYlu0Cbep496obfZj35Mtu9MtvP&#10;RllouFFCaChND0Iw9yf+z7dhIBDs6gumy/U7/MAMonbuZiaN71GN4tNt21uRu3ty3oMSV6oW2wvV&#10;qSlFQpQNaKKuo8sT1qcr9vcACQRU0qXNO4BV+9swbkhM7YngKuOZ7SSormPbVg3hnb8i4NouErWq&#10;M05IQmS4lNSVNtkhSglIJNAaAGvTFujGRjuag1YUBPwC1wdzEwHhB5U7H5JSRZGf/bh114DoFq6e&#10;IFABhF20om/mEaABUbgnbdkhmZdjHjMJUgFx8pSkKWsJQNS8qqWQBnmSAMzjKAJpF+Onx0REyJ8L&#10;v2O/wVxA/wADnPw2vlSkNupA/Z16gQPvSf1Y8Oiym7Aj7M35qQoV6i3BLcHcilllBKgtBor/AGJA&#10;6/biCnjm08rNCeCsNnMjfAhkuw4jXuLffwTyuWy490VFnbfbQIhSKhJKVKBzJJOVfDENazTYBjMn&#10;cPcFbsjo8cnZOwBsbQUJHOvuUf7cfsMPc0qbe45CIalNx2yNWlYOaq/ZlXEpl2JZNuIix4nh3KP6&#10;dmQ6PdnuBiWIAFWfg/al3acFV83UbgpBS2hxT5oMgdWpIJr54xzJ/prWwasB8GTHplo52UbhBbcZ&#10;nk7uB71P2NdreqtkxIbb5lIaQlw1qsJAPxqRnjHaBoszckRtJLcv2KhcXrXBiOXK5ltpmMhS1uua&#10;QlCE5qUSegAzw4iSKCiZyhHUgU+C5Sue+8LvM7/O5y8dvvZrcX4W2IilsJMZYYQ400ohyVKk0JSh&#10;S/w9PhjYdjFtYFsTua/ajKkXr9zLmbdvT7arJbtX9i+02+Uvf/d5dV3u8F5TqbfFfUpgkZpVJfPz&#10;OEq6joRkcMsjrBdrYYfH3J3j9KEQ8/YAt9Hbe3s7Zu0VbDt7DFrk2xxbSmAEt0QD+7KRlVOnFC65&#10;buTuCYcxIDdnP2qCjHyiYmhHBVObONbhdFt742W0lcxhJD7YIHrN0yIp1UML9E6mMX+FdLA6dh/B&#10;MMnGF6Kxlt98edY9RxhWRIIaFdJHUFJzBGNyMOCoV3H8rs76e5XD06d6ZdaQmO2OhcrqP2JGPAGo&#10;m8YRFPuXq1puGpUmYs6SAEIppp8csBYaImwDBLmMUipqNr3VcoLVshutsQA02lKwaqICR1p5+OKE&#10;LtqxLcQTJz3LcRxsnIgLcDGNvbEA6ksOLc+Kjq6Wu+7bbehOahFWqhIHyKIGRFcWazdt5BEhqBpx&#10;CoGVjX+nAwL7CfYUxlNJnPsqiqSr6dwkgKookoUgBCT+I/NiSlPy6fb2phj4xmDURGlebg/gqkef&#10;WUuGptxh1nMhaSkg9MZsGcMyY3LUrBrQg/FPD+1V8Tbfyn1v3Y/a/az8NXXEd+jt7tzVUx/NL3l+&#10;Vupz49zpFlTJM1wPSllagAASakAZU/Rh3CEbVIhgoe7eneO6Zq2p7E/ti7o23ZlqtMoqTLUqqiWy&#10;AkU8VHoKY11n5YuXfLDuCAza9o7F0b0XoF3Dw/1U9ojIbnJYtozHj96d8bcitzvKi2mQmJHGRWSA&#10;6vwGgfs1Pj18seyxjih5Av8AAJrbzbeTLbCQp70s2dVrgXR2y29k6m0hS3q6tRPgpXWuG92EjATk&#10;e4cu4ckrZyI+abMRoAX1Hce1Utzbkcshahw2DIfeqQjw01zrTC+Jii8CZFgOKj+pdROC0YR3SOg7&#10;FBn5pI2bv9mV9P8Al8W4rCJDFfkClZpcHkfOgxTPWfp631np0px8Vy0HhLjTWPcygcTPlbv7ZR2P&#10;w/FKkqw2/b/KDbs5sflt3zQAflD9Ohp4KxWvQHqCWf044+7+LZpXXY9PdoVIZXToSyIymPCX7n7V&#10;PtttFtszambc0GkqNSATmfvxsi5eldrIuytOPi28UEWwIg1olLDVSaMCEYEJoXhSLfuS3TqhId1x&#10;1eFdQ1IH6cSVsbrchyY/mmE/DIHnRO/Ean6jXdLybLvbbd+ACUpkqjuLBIIQ4nIZGlCrEnCBu2bk&#10;Ox/aFVOpxYRl2qrcm/7Pc1y0vJLTV4itKaIFEqW2fmrTLV8evnhHGl52JEDWEi/YDp7PgmuBcEJm&#10;PMP9uCkXDJXVGBCMCEYEIwIRgQjAhGBCCkaaK6dKYF4ootsmRxfvaLAgr9Sz315SFxjn6TqhXWgf&#10;0SeoxJ5FoZ1kyNJ2w78xy71RMvHGNIGOhOi189zO2bTsPuFca2ukNIkBiQppAoEqcHzAAeHjTHPc&#10;Lpx+qWp2vmJDgdtD712B0WR6h6fuRvnwxEgCeQ015LZdsx1y6bJgKuSAS7GSFpUAQRSlCD4EdcdB&#10;ZH8G6dpZjRufYua8cvbD8lyX+557Q3bX2s8o2Xvp4/tz6bAb/HfvdnqVR2HXngtuQylNCG/VzUg/&#10;KPOmPqv0X+q31Te6SOhGUCdnlRvbXumDbdvbJqbtVqLqHpqxYn+ohQO5jwfn3di6ze2jmLafOXCt&#10;j3/s2dFnRX2UtrXEcQtpDjfyqbBQSAU+I8MfPvq3TcjpV6VrKhO3PVpgxkxqCxD11Vsx7kbsRKPw&#10;U94rSeowIRgQjAhGBCMCEYEJuzNq2Wa4pxbZbUepbJT4/DD2N+UKDhzTKViJ4N3K/t9nt9oQW4TY&#10;RXqepP2nCM7kp6lKwtxhoEp4QThGBCaEli8Wm/f2hgtiQnQUFsZEDzBxIvG5DYaN96grliRkZCvY&#10;sFPdEj7X3f2A8sXL6kW6ZG2/KWpLwczLZStLRS2hR1OKAQg0CQpQKlJTqULb6XNzDz7MGeJmBRuP&#10;H2a820cp/wBLH/aIUqCFxn9qvtr747nuHX+cG942LaNjaugtCFXdxxCnJSqaUI0Aj5iQB547Vz+t&#10;QwLnk7JSLP4eS3Vl9Sjhz8vaSWenJLfNXtY80cD7K5G3luy8W55njhcJMkRyo/UplgFC2SegFc64&#10;SxuvWsqVuEQRvdn4Mk7HVYX5QjEEbnbsZdLP8PQ3Oi9gh+skmQl/cl4djo9BKBHZ9OMgs605uVdS&#10;tzUc/n0dEjHJ/rcxPULm0M2wGr7jsB3N+60SIsKeF9SVSuszj+o2gfuhzw4retjUKriMCEYEIwIT&#10;YuypEqQmPHSoNtmq1J8PhiWsiNsOWcqtZW65IRiCw1ISHcLwmcEW6ztKVJbWAEAdMqFSlDpjMQ8n&#10;xEhjxXkpxnQgjaadvtSzFgsbPZVftwLD9wcyQkeFf2U0/WcRUpnKOyFIjX80ida6qlBgq1O7hviQ&#10;X3Mwk/7mkdEjDsna1uFAFL2rXlhzqly2MqajlbootwlZHlXoP0YQmeAT6A2pTw3S6Trhbm57aW1E&#10;p0moI/uYeWrvlVCjcjHGQGPBMWfa3rWoVzR4KAy+w4nrV4THJUrIxTjd3NLW2HGE+oyAQs0Jzyp5&#10;AffhhlAhuSmumkRccft+aeOIRW1RFvJ5Srt6WaUtoAFenxI+GIq9qr902IhbelSvzIu9S6QL53kc&#10;tXyzvJkRJm890PsOo/Ctty6yFoWn4KSQR8Dj7belrRtdMxYSDEWLII0Yi3Fwe0L42+or8MvqGRdg&#10;5jO9dlFwQWlORFCxFOBAI4gLdr/Dyc78KcKbl37J5NnJtk963qTDdKlkuakqCkJbTlVJpnSpr8Ma&#10;Y+o3T7+YLXlVANQwDV1fX2di2p6JzbOJKZuULUL6+zhw71sR9rH3bONZG8+QOIueLu0xEhXGRKs1&#10;wfOoPNgkJQmvQpSARn9mNf8Aqv0he22r2PEkmIEgOfH31dXz016ghKU7NwvUmPE+z7fguaX3QeV7&#10;PzR3gX/e23p4nxnXVlCxSiQokoAKflzSQSB+HoaEEY6e9LYJ6dhQtmOwjgKfavPXWruufvUeb+ry&#10;pypQtQMaauwFX7y+tXC20/wxVpky+4fky4Wtlj61jbkVpLziB6iG3ZyVOIQ5TUlK1IQVAGiilNR8&#10;opzn9ZsiNrGsW5Eh7kiwdvDEB20puo/MtxW3PpgfLybs2BOwD2GX3Fg/cuy5G0t6SXEKnT0tJbzB&#10;TmRX7KD9OPnj5tuOgkeQ0+5dtSzpMQBGL60/PRfZNj2Tb3Cu+zjJe6EqX59Mk/qw6E7svliB7FDG&#10;4WYk+9WbSeM4P7tthb5/FTQpZoenTCm2/wBg7qLAjv8Airv802O4pDYtbmgGlQ0RQ/ZUYPJvR/fH&#10;vXhg37vwTOdi8Vw9wOXi07aYNwcOhbrrCUk1FPmCq4QMJClyYHY6fWsW5c+SJ7/7Vjr3gbXtu5tg&#10;txHBb7RLhOLkxGEuIQt3KikgAAElPQ9MSuJGNk+Ek801nZMdWC5VtnezzvjnzkC7uQ9/2i0XC4yp&#10;MpqMuA+kLDrinFJR6NG06dX4QAMsqDHU1v1vaxLcYeVJoxAdxwDca+9bWxvUNuMRDaaADUcFJ96/&#10;huO8qJdFt7Z3rs2TDb0+i7JmXaM7+EFVWWrc8lFFVAo4agA5E0C0PqLht4oXQeQET8dw+4KfHW7T&#10;aS9w/MLaf7TftCcidjnJ175c51uNgvVzkw/orYLSuW8YwWpKnXS9Kjx6FxNUFIQaAA6syBrL1V6s&#10;t9ZtxtWBOIBeW5g/IMCdO9V7qPUI5cRCAIq5dvwJW7aft2DeL+3abaj09JC5BH4UprWlPMnGjBAY&#10;48zjwHbzVNyc+Zh5T049yW7s4m8Xxixw01h2+hdoctQHyj40wWYmxAy4y0/NQti2Jy7vv5K9vVtb&#10;lJQpJS2UmlSPPoMsO8e75bhZ5eOLoBcAj7MmuqQmLFXbY6VJUpQ1qJH2UxLiDyEqU0VZNzyom3EE&#10;EmrpesTNwaRpWhLbY8SM+tfDriOyDHgS6nsGM4BiAB8U51BKk6VAEfEV/ViJBMdKKwkBk3p9jhOu&#10;F5KwySPhSvniStZEoBmUFewYSO59v3KivbMden0XCgAAEAVGQ8PtxmMox4JGXTYlmLJX+gh/Ttw1&#10;dGaKGeYphmLhBJHFS36eDCP91Xwcb1aUqFfgf5sIsnwI0VTCazRgQjAhGBC0l77uaeSO5Z228qTP&#10;ymBGlqaQlaTpQhKvkQPL1OpJxdLY2QDVoqXMDcSKOVuU4/mNvWpdjeKFJh6UNICQB6Wn5SAMiKYp&#10;Wba8qQlCj/enEaexMxyQ3Du8+HBSWmfWBCDVNCB82XgDiw2YExiZasmN275Y2ilQpPZzbT06Dpn+&#10;vEEdVdI6BVMYJZYt89dr21OZGvzaGoW28NJIQ+hIovyDo8ft64kbWQbNOCYXLAnXisLmuzruMkSm&#10;7fMu6G40RI9BwzVlINVZJQDqSRQZ5dRmaGkr+ptgaKL/AE0+fxVWw84dxHbfIG3eQLeu5W5kkJU/&#10;VXy1pVD6a5eQOM5WIXqii8jelZoVsD4f582BzFbw5t18MTUJBdiOkBxH2DoofEYgbtiVg1UzbuRu&#10;Cim3DRO1jJ3f1T2/3tTckRikMfKcvVq6lJbGYzINfHIdPKRxaTCj8j5Cmd2JyGHuC0tNNBosT5Ta&#10;iDXUaIXq6Cn4qUzwpmDbNYYlIe1ZmYilJowIRgQjAhGBCpPPNMNqfdIQlOZJOMwDoFgWATDkSHt1&#10;PIjxUFuA2oKWtQprIOQT8MQHU+pQ6ZAxBe4aADg/NR5JvFhQfeh5Kb/dFQUrKIMQDXpNApR8KjwG&#10;I/oXTxi2/OmPHI0fgOftRLxltANVeoU3bbgmDb2keiRp0opXPqajxxsYQeG4kvzUTK8YXdkQGNGH&#10;3pyssw7XG0ijaE5kn4+eI4kzPapyEIY0aUATFv25mfUEeLXUk1RoJ1Z/AYlbVqNkPIgd/BVzIvm7&#10;SIpwL/kvdvg7neb+qel/ShdCEH5j99ca5zfUlmzPZahubjoPYpGxYnEVl70oFjeEX92w+06iuRUm&#10;hp92GcPUmOQ8oyB5DRP9tyOhBXxcPcbiCZs9EdFKENoAoPHNWEJ+pbelq2Se38gstk+JbuSQ9C2v&#10;FVS4T1uKHgXT5eQx4OodSyR/Dt7R/q/mmuy3DU/FW6VbIaV+5YU/TyQpVMKCz1a5Qy295AWI8oaB&#10;0pR7iynOzWlagOh0JT1+3Db+RZN0fxbzdjk/dRLiYj8sfgrxVw3THSJDkFHpD9hK6rofhhc+mLLN&#10;G4d3AkUdZ75xqwZXEe+QbtrtfzxnVpyCwUnPxTil5HR73SWuyAlEEaVHt70pG6JUqPgtVndB7R/a&#10;r3hcnOb35elX+1bhU1GYTLtE+O0HY7CFIQ2W5UWQ1+1UkJCqgZ0qD1t0D1tkYuOP04gY1eMgTtkd&#10;dCD3cFM4HU7mAPKDNVnH5FY8/wDmtx2OJ/8Avq30Kf8A1zs//NGLn/5iZv8Actf7M/8AfVi/nd3l&#10;H3H81ztc7dubnHPuTTOAeyKTK285x7b4kt2fdH2pjq5b4UWZCkhLehOhKqgJSlSq0AAoLj0rO6h6&#10;sJxAY+KJJ8LABa4696snjQmbjRgSQIxBo50DkmmlSS2pKnzlDg/3Be6K1/4u+5Pf0CRt1JbadXDt&#10;yGJMhptz1hrdDzpHzfKQlLaS2lAKdetSrRifS7L3tOUYxfUVcdgGnt7O1aLver7AHhEiW7mWyDZu&#10;24+y9q2/asRZcbgMNsBasirQKVIHnjuDBxRhWYWQXEIge5c+5F7z7hmaOSe506MSqbLlf/68GOOv&#10;/GVur/uC/9Puqxr9XhW78WJKZMWU2hxs9ULSFA/ccseimi8Ze2WWIraY8dAbQkUCUgAADwAGQwIV&#10;XHi9RgQjAhUFyGGFaVqCCBWhNOmFREjRN5TjDUgK1bulvWkem4kZE0J8uuFTZlGjJvHIgRQhMadI&#10;VKlFmOpSkFR0g+Z8cT9uPlDRjxZUi/PzZ7YkkPR0vRds+m4FPL+WnzAVBr8MR0sqlAynLfTtpqad&#10;nNXd2acajx4sEkLDg0kn4GtT9+EbMqknl+Sd5UDGMYQ1enuKRU3i+xrmi1uNoUSU5itKeNTiLu3N&#10;stsQw4K5YuIPJ8ycqtUUofxXEr389uvJPdz7z+/ODrC7EtV4ur9tDLsgn0ER2LHCLLjhQpRquOEK&#10;I/pE5J/CO4vTeZDp3SLd2TkDdpq5uS/FbPF6zgY0Z2yZREYk895AMwKCgnuApoBU6lk372Y+XLaN&#10;uzNr7427uG3369fkRk25x1SY0oV1+oFAfhIoQMT8PUtvxCUJRMY7mNKKMj1qFQYyBAdjyTn9pbYK&#10;uE/eAtHCO6mWbjNtru5rT9SggBp5i1SnzIZBSTVSG1N5FJ0uKzpVKq36vmcnpfnwkYgGEiP7wJ27&#10;TXgZCXGsR3jzqgGZhk1AO0t7Qu4x7alreZWxIK1NrBSoVGYIoRkPLHHH6qWjD7e1aRHTbYq5+H5L&#10;UnsTcbXa93HT4u4m3EWmSt1olHQNOKq24AfxBPjieuAzt7Rx/BMLM4xm/J/itu+39yWDdNrbu+3J&#10;bUuM4AUuNLBGeedOh+BxUDEwporZGQOio3yVOiem/FOlCevTr4A/biQx4Rk4Oqgc65OyxjpxTRTc&#10;pjLheacKTWtB0/RiZ8qOjKrjInEvE/ki2suv3ArShLilgkpV0qPEU6HCd3+HGlGTrF/i3GkAXT2b&#10;jy5CkJkNpYabzDYNanwrTwGIKkdKn3K6iNOQCsLq5dvpSyGgkeJQfAeB+3DuzGAND7FCZU7u1gPa&#10;EzkTp1s+VkqbbNagDoemQxKm1GRchV+N+cI7QSPgnLHu1unMBuY3XKpUkVNfHp0wyNmVovFS0cmF&#10;0bbg4VYcVFnJGw9n8o7Nu3HO8ISJllvUZ2JJjujUFtOpKFA18c6jyNDi39I6lkdEyLeXjy2XbUhO&#10;EhQggv8AbmFWb0YzcAU5FflYe4p2dbs7Fu7DcvCd5ZcbgR5K5NokkEJfguqK47iFeJSPlPkR8cft&#10;X+lHr2x9Seh2Oo2yNxiI3o0eNwBpgjtNR2FaMy8c4twx9y7hPab3HzJyd2LbF3Zze447dYkIx4a3&#10;0kOuRGlUjLeKqEqKcqnwpj8nX109O9J9MerM+z0cCNqd3zJxiXhG7IPcEBoA/AcXW27GdcvWIRnq&#10;A3sWzSPfZUGSxObSQ2QlYKRmlWVa+PXwxwpm5s8O9snF7ZDUFR9jwW5Oj+nrPVMQzszEMi3IkiRa&#10;JiKhuTAOT71Nky5TN2W+BbS8ltUgLWSUlIKkmiUUH8uFLMI4hlcAoG9x4/sVfyrk88QsGQBJk54G&#10;USzBvgU5LJu6BBt7jN2DcVcc6A2iuo6ciSmnicRt/ClKQ2OQeJ0qpvC6tCzAxutAxptGtNS32dJd&#10;25KbDambO2UrBGlawCCB1+XDyz0oj59OQ/NRWX6iDEWRXgTp7k3Gbbu7cDiHJzymmlCqVOK0poc/&#10;lSKVxJm7ZxAREAkch954KAhjZfUCDMmIPElg2tBxS6uz262soZv15WtIz9JDiikj4CuXXDEXpTJN&#10;u2B2sAVNHEt44Eb94kf3RIt+xSvCdjuRm3IitbWkaSDWoHTPxxT5xMCQaHktoWZRlEGBcNRXWEU9&#10;RgQtVfvXToMH21eQ48p5DLklzb7TKVrSkuOC+QXShAOalemhSqCp0pJ6AnG5fp/E/wA2skDTzH7P&#10;4cx95b2spLBH8UN2/cVygbA9xbkbjvY/E2xbTZoSo/E1xk3CGtRVWSt8lSg7TpmSajxzx3bd6LCc&#10;7snI80MexSculwJmdN+o5cT7TqvPcR7jPKXcVwzd+FdxW6NBt933Gvcbq2FrCi6o6g0oE0UlKsxW&#10;prgxOi28S6LwLyjHaH+Jfg/FZ2elws3Rd1lEMCRUPQkHmRrzXWD7UFih2/sz4xuDct2TKVaFhbQQ&#10;Q22hcl5aQVECukHpnnj5+etMY/za/ddhuA4cIxH4KIjmmzZOHtjS5cm4f9+5KYd+LSD9vvW1TGsF&#10;HIwIRgQrOZcIVtjrlTHEtNtJ1qJP4U16mnhXGJkIexK2rMrpEYBySwbmvNvuUG6xUzLa4HWlE0UO&#10;mCMhLRZXrEseW2YY8lG9+25eNr3J3fGxHVMyUn1ZEYk+m+kD5qjwUR44m4ThkR8m8KaA8YqoZeEC&#10;84a/AqnvJyHetuwObNnt+lIj6TLQjLW3WjiVgdSg/fhnhE41yWJdND8p7eDd6rNu4bRExw17uKQr&#10;tuTeW+NvPyto2z/ixVAHXSpK3VAg0aSB5jriYhC1hXBG5JpchoO9S9/qHmBoinNP7jm9zL/tVm4T&#10;1an9S0OCgGlSTQp+NPPEdmWo2bhEaD8FY8W55sAU+cRalEYEIwIRgQjAhGBCMCEYEIwIRgQrOe9D&#10;iwXHp6w0ylJ1qJoAPEnC1sFwI68E2uAbSJUDF1jHYN23pmRJh7BtqpfqrKUSXAUoCQcqnoR44let&#10;dYwumxEsu6IGI+QF5P2ALVnTLN3GMhaiGJYSPAcOxOdzYe4L1MF039ckBmiC5HYGhBCMwFqPUA9c&#10;cy9S+polA2Om2pAlxGcqkE0cAfBXKPTyZG5dIcs4FAWVwL9ft1OLsPG7KIcBhXprmlICKAZhlPif&#10;jhboXoEBsvqxMpy8QtvWtXmfwTrzpXfBZDAU3fklJOzuUG0iML+16YFNXoHXTzr01Y2JL0j0jfv8&#10;girtup3Ny9qzFq8A2/4VTp2vx5ZdtrNwdKps5WapL2az56fBI+zF+E42YC1aiIQGkY0H7U5s40bN&#10;dTzOv7El7utbLl6buTTwYLAQXFqqQD+wgAZ1Vix4V0xgYM76Dj2nuVE6tiiV4XYnbtZzw7AAKuUm&#10;7L3Spq6P2OTH9D6p+Q8h0EBKSQDo0HMYMzE2ASiXYAN+0KU6f1EXniRtLnWgHYxqnvbdsNWornMu&#10;KVLUFkqKjoK1VOopxFXco3fCzRGnNuSk8TpkcU73JkXetCTxZY27klSJlyZvBbKipanCGszmlTZB&#10;HkTnT4DGwsWPlwERw5rTnUP8aZLB/wBnu/auav34Llab9vji7bNqjEXUMXf1FltKCtEh6I3GaK66&#10;joWhw0IoNdQaqVTqX0BGVu3ek9HjTkwk5b2jvbsW5fRNuVuN2T0eLV5CRPvBHf7lhHuT2hO+rZ+y&#10;5u+LttuIItuhifIabubC3246khYcLKTrFQfLG0IeosWctgkXJYULOtmQ6vjykIg9gpR1iPzV2/8A&#10;L3a5uCwReRWfyufd4Ma829bD1VBlZCm3ApFChaVUORqDniwY2XbzhLZUAmJp8O5S1m/DKidtQKF/&#10;iu9plKk3h92lB6LAB6ZhbpI/WMfPjQLhsloAcifuCvnJX5e2qUlAX6YJCSKjLzxgYuG07kWi0gad&#10;xUiRd836PZW1QXGXnNAKkegpIbrlUKTkQPCvXFUl0+JnVwH1cVW0YddFq34Q5AqGYD9nemrKs8q3&#10;xw486hxac3Ak5o1GoKvtrictXR8oDDh282VGzLM/nkQTxA/d5Op92jb4lsscdmOUkuIDpPnqzrTr&#10;TFAzLhnMk0anuW6+lWI49iMY8QJd7p0YiVZUYELXh7qW5t5bT7F98TtjsrckPRkMPLaJCmo7qwHn&#10;QRmNIyPwOJvpsQb0XULnExtFlhb7COxuL7f203Xfu30oc3PNuLsa5uEHW202QY7Q8kkVVl1OeJbr&#10;M5eYAdAKfio7pMIiDjXit8OKcrWor3HxTZ9yXZd4mPuIdOQKaAgf0ajwxZLHUTjxEBEMFTcjpPnz&#10;M95D8KMO5Nm13qJxPvyJDhy33bXIAYkodcUtLbijRChq6Z+Ax7k4kuoWDNgJCsWDEjlRV2/O3j3f&#10;KgXIFe9W28Nixdu8nCPFJTEv4LrJBFG3BmsU8j1GDpmXvsmf70AxHMcFhetHLiLGg3ODy4H2Jjyr&#10;LMjylSpQCmErU2yoEaSUmilAfHwOLtaviYYUNKcnVEy8OeCK8XqFUw8UKjAhKsG/3qIhuLEeWEIW&#10;ClAJIr4Cgzz8sMJ49uTmQHaVKY+destGEiwNB9vuUrckyFvW5O34qCpySCqoFSlKfEHzxT+mQESZ&#10;ksB+K2r16+dosxDk104BY4IEiOlqO9A9dLZFClxKQaEdakKFfhXGwSAx4LUkJiEtztV2IP4KUnf7&#10;Lssx7pOtb0Vt8HJl1KwojIk/tZHFTh5sHhCQJHMNqti34Yt8RvXAYiQ4HlT71Hb92j+upLEd+lTp&#10;BaUPl8M/w/rrizAEAfHvWtJ2xEliGc8fwUhbTsdwmNt3ZLLDaKlIEleRV8AjPL44r+XkC28A/wDy&#10;eA/ar70vptuQF0kNUNLR03b9/hlzkhzQNagFlpGgq0nPV4lPwyxlh4MMc+YA0isuq+ob2VH9O52R&#10;NBpp2fmrP8Pyp6Dp92LEtcJ4bRuf5cqQyp9cdJQVgpIoFJ8Sk9fsxA5lnexABq3s7+CtfScryN0T&#10;IxDEhtH7uK8s70vEWQJFUOLSAjWpHzFPkfKuM5YFshqgcnXkOsXrUt1CRRyKkfgn643t3kqzvwZT&#10;AQ+lJpUZpPRKgoeRxV527nTpBjQ/HsIWy8XIs9WGjSHvHaCmRaYrm7NpzNl3yqLlZ1aA6DQ6kCrT&#10;gPxyrjkTrdufonq8M3Hbyrxcx7CfHFvuUrbj+otm3Khhx+4p08W8mbd3lbxY03SG/eoKVplxG5LS&#10;n0ekoIUtbIVrSmpFSQMyPPHWOVjG00xEiEmMSxAaQcV0dSOLMztgkdnuUuYhVIpPeu1qiXGPZ5El&#10;lqVKS6thhTiUuOpa0+qptBOpQRqGogGlRXqMLCEiDIAsGc8A+nc7LBmCTZ02VIlG02chLqQC66QC&#10;GgemXio+A+/CsICI3S9g5ptKR+WP9iSZ20Yn0qpTjy1zG6LafdX+FYzFB+EDww4hkEFmAHIJCVgM&#10;/HgeSXrBdW7xa25zZGrNKwKUCk5KGXxw2u2/Jkyc25icXTT5Vh/U7FmvNpKnIqQ+inUKQag5eWJD&#10;p5a6Bzp71H50QbR7PzRv6RROyt1KIUVOtNOLBFKOs1yRmo1V41y8eoxFdOG03rYo1fceenwqqnjH&#10;bcipGwktjIwIRgQjAhGBCMCEn3JmW5DUm3r9J5JCknwNM6H4HphaBANUhIEiip2q4t3GPqp6bjZ0&#10;uIPVKh1BH8nwxlcgbX5ryE9w5JUw3ThQdcd1bf2juy/b83YtKm9vxGvpW65a3a5Dw9RRyp1GEOsZ&#10;YwMQEUEiSeBLaBQONgXOsZsce2Klh2AcSVgPx1Y9x8+ctP7vvRNHni6smtEJB/CPglOQ+ONbek8A&#10;3bkuo3aCJaA5y/ILpb1fmW+j4sOj4zOYjf2R/ORW2KLHahxW4jIohpISkfACgxtSR3F+a0FEbAwW&#10;MPe1wnH7iO03f/DjwUF3mzTWmS2gKWHktlxr0wf2ipIA+3GzPRPVx6f6vi5hESLV63IiXysJB37g&#10;5UVn2P1NmcOcT9y5if4U7uOu20t7ckdkO93yw6ws3W3xXdetD7CyxNbSD8qQANSh4nH3+/rR9K28&#10;/GwfUmNENKItzlFmMZAStk89WHYuePSuQbcp2JcKjvGq7ZMfnwW7UYEIwIRgQjAhGBCMCF4UpKUl&#10;SjQAEk/Zj1egE6Km3IjLQPRWkg1pQjw648BQYGOoZV8C8RgQvClJSnUSAB4nLHoHBYOAFrU90jb9&#10;ve7GeWEuvojlO3pT6XFlz8TZS4GqNpUoqdKQhNRSqklSko1KG2/Su+5mWREORKopoASTUjQOTxLU&#10;BNDH9OiLObAagl+5/t7lxj8Q96W3+K+0P/NtTYFPzV7whbndmBYCFpj+mn01J669DaUg+QGOusjp&#10;ZvZPngsNhi3f9n735rd93A33jdBbws35ch3UdzqVlp3Ce7ZZ+Ydi8v7R2/tZy0yOTYdugCSVtqU3&#10;HjoSl5lyialK8yKHzNanFexfTvkTtSlL/CJLBxXgafF9eLqJtdG2StmR/wAMuwcV4aEP2g0PELdl&#10;/DhTp0nsW3HHlvLcbi72ubTKVrUoNtm12p0obB/CkuLUqgoNSiepJxz/APUK3G3nRMQATbiTwJO6&#10;Qc8ywAfVgBwUR1r/ABR/qj7yt/ylJQkqXkAKnGiwqaSAHTXvG5WLa2fpqLWKdTRNOvUYefp5M4Gi&#10;ZwyrW8QkaHjwCYX9rLk+8VCUlkKFNNBQDxoCPDz64a/pL3L9itH6vDteEuW7DX7dqfQ3RD0Jj25t&#10;ct6gFEJyrTqT0GHQsGAeRYdp/BVe5kwjp7lW/Jd0XhNLopEGMoglKFVWR4gnw/ThE37dr5an4KOn&#10;elKmgX1N4j21SrPs2IlxTYIU6aBIPjU/tHGIsSn4rpZ9Am8IE0iF9t9hcbki5XZ0yZOZBP4U16hK&#10;cLyuMNsAw+2ql7VgW68VeTv8IlNW9PQUcX5FIyH68YQ8IJ9gTg6gJZw2TlGBCMCFZTov1kVUXJJP&#10;Qnw8jhe1Pyy6ZX7XmxMUzbTHSxddKXkgN1zByV4EYm70nhoaqo4tsW7rbhT480/UqTQKSRTwI6Yr&#10;zcFdwQyjXcEVO4L0m32+o9AUeWBkM60B88Rmbk2+mw82ev7seZ7ewJQZcoxNqFH1PL+1flt9xVtc&#10;svcDvuzvKbUuJuG9MqLTrbrZKJrySUOtKU24moyUhRSoZgkEHH3D6FfGThWLlRutW5MQQQ8AaxIB&#10;B7CARxAK+S3UoeXkXInhOQox0kdCKHvFOSh9l+RFXqjLU0aEEpJBp0pUYtTcFCuyGXX4zocirU2s&#10;dFJJB/SMYkcFkCQqfmqpJJqSfEnrjIAR0osF00fwzMC5TudOTvyp8sOIsMA5EjUPrOhOOFvrj1C1&#10;03HxpXIu85hxw8IJ7KsO2i6d+mNszv3m4Qj/ANJdiynnfWDe6nZbYApkv92f9skVxwni5lnJD2DH&#10;u0l7l2OLcY/O4+5OpNnsarav8nbbzAIUkAkkZipw58yQLS/JSgtxEfCkeduaPGlMuW9tFaAO0GfX&#10;8NfhiHu3Dbkw4K3YmF51tzR9E+ZcVMiMpr8OVQelCM8sPonaqzJQzyI8ix7Vnb00gfl7Li301/bS&#10;Mj9+WG9zG3SG3irHidRFi2RPhp+S1rcY8S7o7sLxdd9b1u5hx2FBltVAqjhFUNoSckoSOvni13Lo&#10;wgIgKhW7UsyRl3lZMcK9pdv4m5Bj7mulyTdXoySththBASo5FSq9aDwxH3srdCg4p/YwjCVaMONA&#10;tgCaaR1GXQ4iE+NELVpQVeQrTANViaBNOyyFW3aVw3Ak/vnVuEkCpTQ6QPuw4vR33Y29AGVWJ1K8&#10;2x6Lt+0M+oCXHR6hIz1E9TX78O9hvktQCns7lIyvRxYgEahUZl0auTaIqVhkZlRIyBByz64dW7Pk&#10;OdeTKHvZIyQIvt5/grdmJbVJQ2yh1xdTUp+VPXrUjphQzlBzQck3hZtlhESJ4tQfEJblN/kyfrYy&#10;SEpABSTkKnqcMoHzTtP7VM3Y/pBvgKaNwVZm/QdKfWq2oitCP5MJnGkNKpeGbCj04pqXa4fXPBTZ&#10;OhIyBFOvUYlrVrygyq2Vf86TjQaK9gvS0wXHm3yA2kgIFcs8jhC5GIkA2pT6xKflkiWg05JI+umJ&#10;cUr1CFEUJ6Ejyw98qOgGiifPmCa1NE8LXCI9OSQGygEVSa6getfLENeuM4H5K14thmlQNyq/5JxY&#10;i1YUYEIwIVjLmM21n1HjQeA8fiMOLdsyLBMr16NkOVg93b8BucjW1nfGy4oRdYYJdy0l9AFQMuqh&#10;4H7sTGLLyztJUPkFwJAEJrdovcBeLhOkbR3Sku3GKgICaaXFtN5EU/pI8fhhbLxxeiGLNpyTC2G0&#10;CzkuUG2vQxvDbKCFJXV1FDmn9uqfAjEJauStnyp+wpxFo1ZLduvMG46fpMxQ5jwFMq4ynZNupU3C&#10;/GZ2jglnDJSKMCEYEKPd1bbhXVLkV6Kl9hxJ9VK0goNeoocumJ6xd8LE9yp2XjmMt1sHtPBa8OSO&#10;1Pcm15bnIXBb7jD8M+oqIhZStFc6snxGX4TiSndEWEtCkMUSmCY6hKWy+/KdYbKux8nWh5y6RgU+&#10;q1pbKiMhrQv8KvOmGMsMO8TRTQymDEVURX/enPXdTIcsdnZVGsiVJX6ROhn5T8pW4R8yh5DElG1C&#10;0XAZQsr0ohpF1s14D45g8Vcaw9pxnUvONlTr7iUhNXV01n9QFT4UxW75IkXpyVmxjHYNv2KmfEep&#10;JGBC52vdU5E5E4t7obbI443FdbAqdtuG6/8Al9ylRwtRmy2zky4kAFLSKgUB0g9ak8VfULNv9O6h&#10;E49ydt7USds5R/emOB7B7ua+jP0n6bjdV6VMZNq3c2X5iO+3CTDZbPEHjI9teS1x/wCdN3O/9I+6&#10;P/CC4f8AtbGjf8wZ/wD9Yvf+9n/vLpX/ACp0v/6rj/8Aubf+6vP+dN3O/wDSPuj/ANP9w/8Aa+Pf&#10;8wZ//wBYvf8AvZ/7yx/yp0v/AOq4/wD7m3/upAv3PXOm5m22tzb0vtwQzUoEq7zHggqpXSHHTStB&#10;Wnwwjc67m3I7J37pi4LG5Mhw4BYlnDlj2nmpCx6e6fjP5WPZi+u21AP7o1U/dmvInIly7ldmban7&#10;iuX0Mu6MB1lU19TSiEOJSVtlek6dRAqMgTTqcTXprNFvqWPO/IkG5GNXNbkhEDiWlIxfg7EsA41h&#10;686Tj2uj5MoWrcZC3JiIRBjUOxYNpWtW4ll1QMtvWyCmyto+RZ1akGpUD1x9VAATuFPwXxZnOcB5&#10;ZFDVxxCebLMK3RwrSloBNSTl9ueIaRMirXbtwsxDMExHm5W6pq3ozio0JAACqZrp4gHEF1DrEOkg&#10;WwBKZ4cu9lGysjJk/AKpHkWWx0g2Jr6uUTQkZmvmVeGKb+jzOsy33yYQ5GnuCdRMbI2wFVfp2/cr&#10;u99Rfl+khIohplZFPiSMXfCwLPTYtbDk6mQ/DglfLNwvL2ALVj3k93/KPAHN9n2RxbFauu3NsxoV&#10;535Kf9QuQLVNliEyYykLSlDyDV06wr5AMqVxs3pnp7GzbRuXIASkSIMNSA9e/SionUs+eHdEIFxE&#10;Az7ATw+9bQbJtaJOZRcJMgyWHkocaUl0lC0qoQoUNCFDMfbiozELFLcREjsA/arbYsylWZccGKcL&#10;+2rSiGtmCwhsnMUHiMeQvmJclPL+OJQIjTkmmu3vWltvSPRK6kJSKU/RiajMTJ7FS7lqdgAksT3p&#10;Wjs3iL6eo6fVOlJJOVc6/A4bSMD7KqQtwu2mem6gro6fKE6UhNa0AFfsxAHVXQBgmZfExbk8YbNW&#10;5Eeqm3B4KHh9hxICz4GkHidQoOd6M57BQjj+CTyl7cG325jdBLjnUCD0Uk5j78actTHQM0wr5Zp7&#10;DofYnv8AiQfiPwUY9w3M07iftz3Ly1a4jkqVZ4El9LDQqsuNoUqievzEig+ONxwtDeBw1969N3wb&#10;guN728Y+9uYLlujvC5cmGXuXeEpwEHTWOyhR9KOQnL90ghP21x3/APS/pEbVueWdT4AOQGq5f9X5&#10;p3RsCjeI950W0rHXK0yjAhGBC5X/APrwY46/8ZW6v+4L/9TpJe97z2zaNM2rkRUt951hpDSbHeGP&#10;611Letb0uGyw2hGrWtS3EgJBOZoDJj0X1Ia22Ff34Ht0jIlzyA1W1v5VfGsW9o/ArbDjVigUYEK0&#10;RLi+t9KlYC/LphbYWfgm3mRfa9eSu8IpykW6XZi3p9NJq5ll5DD+zYMzyCh8nKjYDceSslWtu5Sk&#10;zlro0QDpPX/sYVF02BsaqaHFGRMTJpySLcntsx9xxduTLjEiTZaFmNDLyEvupQkqWptpStawkAkk&#10;A0AJOHNu5OMTIAkDU8A/M8HWdzp5uFxSI5D71ZbikbZ2LBF43ReItpj+oG23pb7bKCspUoI1uKAK&#10;iASAM6AmmRw/xYXc+WyzblMs5EImRZwHYOQKge5NB042/FE1GlF7tnMPEt0ZWq3bptEkMIQp0tXG&#10;MrSFOIZClaXMgpxaEAnqpSUjMjCGT0fLxK3bNyAJYboSFWJYOBVgS3IHgrPAUf8ADkr66XhMpxCW&#10;QWw2SdQOf3Yws2PLd/cqVk5fmkAOG4q8sMOM5NfnBSnAkpCCrqDTM0wwyToGZuSsGFQExJINKris&#10;7t+6vavb37428e46XaHbtF29IjxExqobc9ZqwRbY66hQJAFQvSepQrMAkgdp9K6POXSLWOSATETc&#10;OzTJuAHR6SDhm3aPQrb1nF/WYcYRLO54t8x9/t4sdQFG/EfupbX4341tGwbrs5U8W7er+6VkuI0L&#10;aW4p1LISoH50kih6VFcS+R0GV2ZmJM9sR0rSnu7E5u9KlMkiTPER0/Hl2cVip/n+8wbP72N196fF&#10;K2od/wBxSpy0CYwiQlDMpCWi2UfKCoNpABp4YkJ9AsXsSGJdDxgxFS7h6uXPEjuLaJ7DpkI48cck&#10;tHtL89S51/Zot2/tee7p3Pdy3eBZeD+cpdtdtF6iXP0moluLLq5MeKuUhPqJUrSAhpajqoDSla0B&#10;1N6t9OY2FjC9i29hjIbiJSYRPEiRL1aI2/3iS4CpHUuj2enWJXIiRYjU8CQOziQukff3AeyOVbR9&#10;Hu+OUupqWXW/ldar4BXiPh0xzHPJMT4eC1xjYm2Pi46Dktfd64/577Rrw5uDZMhc6xatS9I1NFNe&#10;jzf7J+IxIxlDJFaEfBYmMsY00U0s9/Wx7ht9LN2tcpiZRGtDZSUFQ66ScwK0p/N4+2MPZNyWA5D9&#10;oSd+/wCbHaA3b7RT7N7Var71OKG4ocbjTi7pqUekgAKpXTq1+eVafdiR2AEtw0+3BViVmcSBFiON&#10;Wb4LJvhLmPjnk+3evtmUEzwD6sV6iXU0PgPEfEYrmUZjgw4K34VqFvTXisg8Q6sKMCElTplrjprL&#10;U3qzoDT7cZxk1AWR5BkHZwOxIVvlWi1w/Von11VUUppX5j+gDD5zeltB0UVOAwobzFn+KbEhxJeL&#10;jaQgEk0Hh8MWCI2huSoM5PIkBuxciHehdOL++z3kNocCzHYm47DsZh925ssoSfSfacAU267+0hLd&#10;CU5ivxx0lDD9TegOmw6lbN/Fxsp9s4yMYz9x4jSgPJJE28v+HECUwwZnLldC1hsbEVhNv2+hMK3o&#10;S0ywyygJSEoGgBAAolPgKY5su5BvEzmTImpJLkvVzzKjZQNoi23iBZuRfRSVb9k3bbqTdJDNIsfN&#10;TDyhRXwT4/oxX5ZcLvgganiOCnRg3bAN65ANHUEs/wCaWJ25oq4MRNrjpiPRnVODTWg8KCvn1OEr&#10;eIRKW4kggBe3+pRMIC1EQlEk00HZXnqVdP3Dbf5sbhOZck+voWKHSkKpRSSnxzwhG1djDbAiLU/L&#10;uTqd/G83fOJnuY8gDxDd6e0jbFl3Fa0OWlK4qWyvSnRpqfiFZ/fiChlXMSRE2LtV/wAlc7nTLOfb&#10;BtAwAdgzOe10xJkFVpuTG39xziy0UlxpeoAAkfNmfLpiQln24h4ACRo3E+5Rln0/lXfDLcbcK7hp&#10;Envr2USxF27BceRKtNrkSWkgULzqGkKPXUEqFSCPjT4YQlmSAYyA7gSfyUjDodmEhIRkW4EsO9tf&#10;wT4ab3gWktx0RYTaQAE/Msj9Hy4gntu9SfcrjCE4hoiMRw7FU/Kd1fi/NUpJ6gRUkAH+j8wz+Jr9&#10;mMPMtj934lKeXP8AvfBWkyzyoEdU6Ve5jSxkVIDFDXIJS0tpaATl0FfjmcOI3RLwiEW9vxIIPvSc&#10;re0OZH2N9zN+KiTkbY8/kDa6tu7giyrpDdeYcQ3NYhOIqlVKqaQwjSQCSNRPww/tzFmTwMYkcQZ/&#10;A7qpWxenjS3Df2fKPewcBLVv7Xu3mBZXbC7sqyS40htTT6JNqiOh1CgUrStK2ilSVAkEEUINDhP+&#10;bZUSCLswRo0pBu0V1UibhcyBIc8ymp/mN9k//Q/sj/wUtP8AwbD/APzF1D/6xe/97P8A3kt58/7x&#10;95WStrtNrsNvas9jjNQokdOhphhtLbaBWtEoQAlI+AGKpOZmXkST2/tTR0oYRWaMCEYEJHvFjt19&#10;guW+eirbgAJSaKpWtARhOcAQxT3GyZ4chKBqPcry3wYlphNW+CkNtMpCUpHgMZRjsDDgm926b0jK&#10;VSalW95uUazWmRc5SglthClknpkDT9OHVqBnIRHEpjOYtAnRlHW2rbMsvB7rLLKlzL+4v0mTlpMh&#10;R05HoAMzj2/cjczBUCNsVP8Aq6rWkjQnmdFOe2U2/bMG3bG1J9dqKCUAjoBRRoPjimZG69KV7hu1&#10;SwaIZQRxrLYs9ju0V4gfQTZaiCQPlKyodfOmNidQNRP/AER9yuPSI+bEWxq7e8p27N3hA3jBcmw2&#10;1MllehSVU8RUEEZZ4rdm8LopRX3qPTZdMkIyILhwywT5N91zsj4U5W3BwtzFuSZtm+7cdZafak2S&#10;5OJcLrQfQphUOO9qQW1IUFKCQoKSUahUjb2H6L6hn2IX8eAnCbsROAZixfdKPEEcaguo2GLOQEgK&#10;d4TQ/wBNP7Z//SX/APE9f/8Am7D7/IPVv+D/ANZa/wB9Z/o7vL4j81J/Cvud9lPcRytbOF+Ft3Kv&#10;d9ujUx1lr8snxE/4K16y0ap7DGpZbClBKAo0QomgGcT1D0h1DpNmWRft7IxIHzRPzFv3SWD0LtqE&#10;lPFnaDkMPYs/MazTNGBCMCEYEIwIRgQoLvjMrfu85G25iyxabToU82Mi8tQqAo/0aZ/HFC9W+oZe&#10;mcWPkj+LdcRkf3Bz7+SrxH6q4Yu0Y69pXxrc25L5IdtPGsJlMGGS0ZDp0oChkQhI66ca36T9PI5N&#10;uOT1O5PfPxbBqxr4jwJWXnzm8bIAAo/D2BKMPiGDLbEjdc2TPlKzWQ6pDeeZSEJNKY6Jxrdjp0Rb&#10;xrUIRGnhD976uso4QNZkk99FK1ttkGzQm7dbWksMtCiUJFAB9gxlOZkXkaqWhAQDRDBX2EUuqbnq&#10;emr0wCqhoPM0yxkG4pCTgU1UYOXCxqtMv65Snnm3UuOhqqSFA/LpP9EdK4tYtXBOO2gIYPy4v2la&#10;3lkWTanvJlISBltpV6N2DRNVtLe6NyquVuS2hSUoo084UrWpHikpHUjrXLD+UThW2L8agUAKZWbt&#10;vql3RmYgE1JHGikSTeLheI71mgsqjSghQeCiP3YINNJH4irwIxWIWhaIkS4enb/ZxWxblwyiYxDS&#10;Y/cof3BZU2N5ptLqHPUQFUT1SQACDTxxfMW95gNCG58e5aL6njHHm7gmVacOw9q5sPfnZt1v3Jw7&#10;eHkFk+rfg++zVt4stOWxYCXUUWCjWsooflKiRQnHUXoF5RvxB4QbsJE6tUcu/itr+iXlG9EFqRbS&#10;hO+tafBiwcEL7dPdT7enu4Dk7kJsXJdp3RsuFZICC2of4Wy0Eq1I1USNXQ+OLbDoN2Nm3CjxmZHu&#10;KvUOlXI24RLPGRJ9vd71gX3x92nDvcxyVw7M2zGLdk2XZbfbLmuYwpTzlJDa5AkLJW6+hCUkJrU6&#10;SQBnix9N6ZdwbV4SNZkmIBYChbazMSTUvShDKSxOn3MeF0El5uwBbbQjwkMQTqS9CHBC6/UuTIdw&#10;MqY0QgoCNSDUZKqDTr4nHE9GXIzBmieL8l7nXqL9GtMMlaqUoEmgBoKmvljGIWELTHknVYZEq0pS&#10;m3pC/koQRqSR41A/ThnehGYaVE4sX52ZEwDuKhqe0J5C2ynYqEOJS3KujgAFaANpIVlTwKgD9wxE&#10;ebGBJD7YD4n9isn6acogUE7stNGjr7iWPsUg2izz7NIN4vUpCW2mQ1oQKJCU5Co8h8MVu9ejeGy3&#10;EuS/bXVX/FxLmHLzb0wAIiLAUAGn2CfTakuJDjZqlQBBHkcQBDFXQEEOFUxglVij3zT9s2vs95Hl&#10;bubU5BFguCShKtJ9RTRSwfxIyS8Uk55gHI9DJYYPmxA5hRuUwtyfkVqC/h34O4WeLORp0wuC2vXK&#10;2JiguAoDiGn/AKjQ3q+U5oqaCuXWmVn62QJRHFi/wVf6QCIy5U/auivFGVyTL31d5dls4chHQtxY&#10;QFiny5E9PM0xPdPsRuzY6AOypXWsueJZeFCSz8tT+Cxo3Y87dIMqU8r97TWCB+0kVBp92Ni2YC00&#10;BpyWmI35XLu+WpKlzluR+b8TbbvjlRI1sUWPlIqKKFR0rjWfR4+VlXIDStPar5flttuNQOCj/Yv0&#10;qV/R3VBebiIe1I+Y5AFVQf2adanLL44v2WCI+ChJHL7dirOKYzubrg3RESWryq3Jtf2q9vVsTaZY&#10;bZWHG1gLQUnwPh9o8cZ493zI1DEUP27VG5uN+lmwLg1BHLl3pKw/UWvKcsk5EdKZdMerEU0UtbXu&#10;0iVtyU28tPqMIUlCyNa6KGdB1I+zFKyrIt3YsKH2Cn4rafTcqVzHmCQ8QQDrKvZqQm/Kg7Us8drU&#10;tUl0pUhxCDpoSKhXzDKnliQhO9cJYCI1H5KCu2cXEiKmZIIIFGPOujJaj2d7cFpg2mCUFhvWovBF&#10;FIqahB8lGpJ88M5XhizlOTgnhwPb3KXt4hzrVu1bbaH8Taf6PeXdN7c2zJlhT9U0r1Y9aagKFPlq&#10;A88SOLnRvljQ8uageo9GngDdEvH4jvTPS883pS2SAhWoCpoD5gYmTEKqCZizHQv3LwpS3FFxw1Ki&#10;ST51NT+vGYAAZJEvVesZrNGBCMCEq2WTdrfIM2zhWpoDVQVFDlRSRhhfhCY2yaunBSeHcu48t9p3&#10;GtH15hXNv3VHs+/HL5dEqixZ7KGnV0o2l5PSp8NWOd/X/py71TCiMcb52pGQH7206gc25LavTeoi&#10;7MzkNrsJcty4v+8rgHfHPXuib/4Z4MZYvF2ul3ccittuFpvOM084kreSmhaJKVGhTqB0lSaKP0p+&#10;m/UJWfTeJeyhKBFppbtaSlEUBOoDjixDgFwt6Wr0MSwJGkQNe/8ANNvd3tL96+x5dji3qwRCi/z0&#10;2yK7GuLL7f1Ks9DimydHxrjbFv1Bi3ASJHwhy4Iom8OrWJOxNA5o1FN/tN7L3dxP7jz3F9/aVHvd&#10;rhXu2voZXXQ8lCUqAI/EMUT1tOF/pouD5d0JdnEfZ+/korrJ/UYvgJ8RDNT7dq7IePYe6nra5DUo&#10;QmA4vU7XW84qtFCpyFPPHDHUDbhIHUsKcAFqzoxuTgYmgBNeZ4ivJSE1svbqVeo8yXnPFbjiiT5k&#10;itP1YgP1M9AW7gFcBjx+zq3gx4+1rq6y2gMwpZSUEZJQ50KSPDV1r54ykfNiOY+5YxAsltAfvSru&#10;aOzK27OjvJ1IUw7UVp0QSMxhGwTGYI5j70veDxIPIqMtxyFTOA9tXZQCH0PwQkpJFNThSqlT4jC+&#10;NEW867bGjSf71raBYROlQprxGLaiMCEYEIwIRgQjAhGBCQrja5BeFytSksyUihqPlcH9FY/kOHcJ&#10;geGWnxHcmkocY6rEHvu3da7d2T8ryL46/apUXa94Wwtpx5taZf0yxCWy6wQv/fXp51p/T+TVi7en&#10;McnqFgQaQNyD0DM/icH/AEX/AAqyeYs3uCPF1w58Zcad8XP1lkXzi2Furc9uZd9J9+LJlPNh0Cul&#10;Z9T8Qx9FMu1gWGhejaHISjH7mV6OTawZPuEJN3FvYvj20u+DimPeN2OHdW3RtB6ObhITNlx1wnVq&#10;C2VKUhwKQqtCkjOtKZ48hYwJgW4wtESBYbYsRxozVQb9u9IEkEy9r+9dWXsK8mchcpdne4b1yRep&#10;l9nRt43VlMqe+t+QULgW+UsOPOkuOEvPOLJWpR+YitKAcW/UjEtYWfCNmIgDaiWiABSUxQCgoAKD&#10;gq1nREJhg1B+K3bY59USvz7uN+Sn/aF9+O/Xfkhh1e27tdZ0d2UuOoFcG7r1pkspGStC1Uy8jj9Y&#10;13pkfrp9LLEMMgX7FqJ27hS5YBeMjw3RD1XJM5fyTqUt3yknhwlxXXf7hnu/9uPYJwnauVZerdk3&#10;cLpZtVtgOoSt0hAcU46pf9WhCSKkjPoMfEf6RfRXqH1Z6hcw8eUbMLIe7ck5EasAANSStq9S6tb6&#10;dbEjV9AFz6f+beN7+s/+NAx9Pq/7pr16f0Urj6s//wACdrb/APZGT/8A3IM/vda6/wA4F/k+K22d&#10;tv8AEY9kvNnEv9ut4F/Z14ZmMwHrTLWla1OOn92phbYOtCjlWmXiRj5X/V/6I5/0gzIWMicLtu7E&#10;yt3YggFixBB0IV96f1q3nRJAII1C3occ8g7b5O2fD3ttRwrhS06kahpIPiCPMY4unA2jtKt8JCQc&#10;J9YQSyMCEYEKmttDjam1dFAjyypTHq9B2lxwTUsthg2y5OKbUouIB0hVKUPjl1wjGwLVQpW/nyyI&#10;7CAE7FKSnNRAoK5nCwBUMSAk66XD8ti+okVKsh5Vp44c2bW+TaKPyb/kRf3JhSLhMlf1yzStdIyG&#10;LFC1G3oFRbmROfzH2Jrbm442Tyxty5cf8jwmbpZbsyWJkSTq9N1uoJQaEUzAxjCcsGfm2iRIGjHT&#10;2KxYmXOe2JIjs0LDd71iBuT2s/bztMFTcXiuyhyuupQ6SAD0I9Tp+jFgxev524yF65XV5Ej2AuBr&#10;oABorRf6tesgR3l+bj3aK/3B7Vft9/lsW+WXimxlhIBeCG3akeJALnh44Z4vqbOtzkJXpuW1LgNo&#10;wNB2sA+pqmk+q5PCZH27llrwhxdw7wDsBvY3EVni7Z2+066+1Ej1CPUdNXHPmUTqURniEz8i9m3N&#10;90mcufdwXgyzfO64TyBPFKCbre7td1t2MqUpZoADVISDlX4YrcLJHimdo+2gVoyMuzjWxCIEj9x7&#10;U8f7P7f26gTt0OCVJVmGhmKnwSgYdnIuZHht0HP9q1sIRgaK4d3DZ3G/TkWVwspoAfSH6NIzxiMa&#10;caiYBTjbKNWVw1uG8Lb0WO2CMig0rdomnx0j+TGH6aIPjk/YPzSkbUjoGVFW35twq5fJjjhP7DZ0&#10;IA65UzwuJxtfIAG9qfxxh+8lRv8AL7MymFFRp8kIFSa/D+fGFZl09DWwwXn80LI0ymFtE/hA+avw&#10;y6H4YPL/ALv5Lze2q9w21uyVz3UluqQhCSKEDqSftOPJHaGHBexFXSrhunCMCFaSpkWA36kpYbTW&#10;lSfH4Y8J29iUt2zcLRDrzHmwHx/gzqFZ0FFA5jy88AkOCylalChBHsTbtsVxF4cS81kQTU50qcv0&#10;4m7svAGP4KmY9oi6XH46/mnV+5jMnSAlCATQeXXERqVZwBAUoAo+t8n6Pbs27NjR6jjq0U+JoDnj&#10;XPVbf6zqELPAbQfvKj7Z2QMh2piMds/b/crGqPuDY1gnmXV2R69nhu+qsnWVK1NHUdWf243Z/N8q&#10;zIeXduRag2zkGGjBiGDU7lDXeh4WXbNu/ZtXIyYyjO3CQLF6xkCCxANeIfVWG2O3ft4sNnk7kd2N&#10;YG2k1bZYTZ4QShKflSlKfSoPs8sYZHVMqcxbjducyd8tTUvVRg6fjwAjG1bjGIEYxjCIAiKAAAAA&#10;AaBFv7X+Abtb5X9pth7dktXJC23YztkgraLKxpLSm1MlKkqSaEEUIyx7LqmRZ2xhdmBBtrTlQxYg&#10;itCCzcqKbtdKx9pErUC7u8YmhoRpoeKQLf2G9jdnuDF0tPDGxYsqK4h5l5raNobcbcQQpC0LTFCk&#10;qSoAgg1BFQcSU/U3UpgxOTfINCDdudxpuSEfT+BAuLFkHUEW4fCiliz8J8Y7PmPXTYNkg7flvgJc&#10;dt0NiOVgGoC/SQnUAc6HFXyMqeXHZfJmNWkSa6PrqzB9VLQwLVmtuIgecQB9wS849frSkt3JgTWO&#10;mtAFR/sknGusj09bmd2PIwPI6ewjRON0reocdisGYNnuOpzb8lUN6hqgEj7ik4j/AOYZnSfBkR3x&#10;5/lILGMY6wLHl+xNCZY7pZ3NMxBU1XN1AqBXxI64s1jMx+okeXLbLjE0PsKtGL1M4o23BSpBHbwZ&#10;TbDnQ5zIehuBafgR4+YxY5QMKaKEjIHRR3yTAlSdo3+0wXRGVNt0miykEA6FBQocs01w6idDyKbS&#10;GoHELBzsAu1rmWu/bHnNoU8063LAJAOn+qUdPU0NM+meH2fbBYpLAvytOIllmZFnRrTud2V6ZS2y&#10;pbYQk9P2SP05/oxVzIWmGnFbDjaOVA1csA/xKl6M+xJZS9GUCgioIw5BoqjOBtnaaK4Pypp4DGSw&#10;TQsKWlbXu3q/LGK3ig5jM1rT4Vph3f8A8WO3WiqkqO3sTSRLfegxm3k6C22B9oOYOLHCAg7cSobK&#10;umZAZmSnCkW5DiVSGT8tKUUafGoOE5wk1CvLVy3E1jp2p7uXCDGZKkkAAagEinX+fEALUj9yuUsi&#10;FkP2OkydPj3CzuKbyIpVJNCDWuY8cO7do2Zso69fjftEj3aJrXWU3DgxGlZ1JJNKfJ5fdhrkZJx5&#10;0U90zpcc214uGhFFcWgW96Spal0ZzSkKTmquVfhnh6Mg3ovEEMoO706ODcEZyFRp30H5p2vQW4Fu&#10;cZg0QVZkqNP14axubpDd8E6nYFi2RCj80zrdbHrg4Q2QlKDmrr9wxN3botqo4+Kb5pQDVPZuPHs0&#10;JSmUkpSKkV64gDI3pDgrnGEcOB2jRXEadHkxxIbNE1pnlhOds2yycW7sbkdw07aK9wgniMCFHG7e&#10;UuOdlvIhbnukWO8qhDS3AFAeZGZH34fWbE5lo0+Cjb12MBzWGHdP3Lfldhi2fie5tPi6BQXIjrqW&#10;gk0KUjwUo+P6MTGPZAqQxCh78yTQ0bQKH+3LhnkiPyW1yNvJt2IhtBfS4ojU8paaCunwI64kpAMy&#10;hZXdg8JYrZNt+6SNv3QMtjXFlLAWinRRyqPtxCZeOLkX0I0Sli6dCqm5GBtfdCPyo+mh4aygV01O&#10;SsunTyxG2pG9GL8C3sVpxpeXGYDPtJHeFextwTo+pLlFjMiuX68S8sWPCirdvqE4a1S3H3JFWoIe&#10;SUnLPIiuGMsUx0Uxb6jCVCGThCkaP3dKfbiMYxpop8EcF9KQUlIqMvD+bAghNK3suI+rtcX9y91C&#10;+tB4fy4kckGURIFQ3TjGzcMZR0qe0cPvTNf4Y2Xfbgu5bztcO4PHJK1NDVStakgD+fEdanct0dWn&#10;JNm6xhFiqn5LBsCjbLWwiMw2fkQhASkD7Bi22p7gCtUZFvyZkJcs90atyFpdSTrI6EUHxphrfsm4&#10;zUZPMPKGM4I1S89uSC2keiFL8xSlP04jo4su5T0uoW4aVSpCuEecklivy0qKeeG1y0bVCpKxkRvD&#10;wrm095Z5MbuYsTrldI2xArTr/wAozwccEfVA7c6H/wBxj/07i+on0Wi/S7gH/Hn/APDtKz5S9sXe&#10;u3+Ndubs43Wu7XS+JaUY6CAlOsA0BNKZHMk/o6YVz/p7fsY9q5Z8c5s8RRuLAn7zrqw0XnR/qpZv&#10;5N21kgQhbfxVJLdgf7l7vXt47V2fyBtni2+7hY/O7sEGWyk5NrWmvppPXKhpXM08OgdZXoe1iZFr&#10;HNwb5tuD/Lo4cDhUigf4hGx9R7+Zi3su1aIt2/lJ1I5nh3tQOPbf232ut6Pdxz/Fbiz+QRWVPuTi&#10;SlOnT8oBGZVX9VSTWgLiz9OLhzpY5LQiHB+32fhqQlc+q9mHTBlgNdJAEOLvr3a/kzkQbxrxfaeH&#10;+/XaGwY0tmbHjX2GlpxenRrD2lrNWWr1QAk9ddKZ41TPp/8AKOr2LMCS2Tj1jy8+G7TgzvwZ3V56&#10;z1S71r05kX4xMZGzNx2bXL8htcns1ourG3xVQo+qYQF9K1FAPADH05uS3Hw6L5EY9vyo+Nn+Hcmd&#10;ev8Aj6+ossZZDLY1OlJyHwB8ziMzs4dKsG43iNIg/f3BNZx8+4ANAqk59U0p2zZApKWyEOrAoEJ8&#10;RXzxROj9Mldn+ryONYjmebck8mX8Ef7E8bfbYVqYTHhthAApkBU0642NKZJT2EBAMFdSZDUOM5Lf&#10;roaSpaqJKjRIqaJSCSaeAFcYRG4sEoTtDrSLwj2nc2d0GxORea9571n7Sjc1zJynbJJscZ9xqztF&#10;UO2srMvS83WOgOacqageuNvZPVLfTZQswgJeUB4hIjxanTtWrsfp1zPjK9KRj5hNNr+HQa6Kcfbx&#10;5W3dtzj/AG32yc3tSGd3bOe3BtdUiU26n65NpWw5DkMLVRDjb0EhVRqpooCMwYXreJGUpZFpts9s&#10;mHDcC7+371K9HyTCIsXPmjuj3szN7PuW1DGuVflbORY6lpcWgFSOhOFRMwoKJrK1GRBI00TX3FMe&#10;bcbjtjSEkLB8z0xKYtsMT7FXOo3jAiIo1XV/KuSvyMSQChbgoKZEHpWnlhGFprjDQJ7cyCLO/QlJ&#10;23ILinTOcJomoHxPjhzlT2jYFHdPs13n2dqoNJZs26XI6f3bMtAUAehWDmBjWvqHHN+xG4BWB+Cn&#10;oNbmRoCmFvK2hW3brsec0Pproh1La+oTrGeXmDnia6fnjLsRnH5oMJD8e5P8SxGUzbkWB0XGtY7P&#10;O7A+8DcPBu9ErhbN3hMdl2N9eTTchVXH49f2QgmoJ6hVcdq/Tn1LDp13ybpa3c05CXbydaF9WdGl&#10;cDxHig9OY7PvWzBtxt5pLjKgpCgCCCKEEVqDj6DAg1C5kIMexlWxkskYELlf/wCvBjjr/wAZW6v+&#10;4L//1cIe8bs3ndr1447tNllu3078sEO6sLYbU42qQ6Utux4biUD6gIcUEghIJqKpBNMds4HVI5UL&#10;k5NAW5EFyAwFXk/y0qXXTeFmfqhJw22TdrdvJfor3S+LbU7CbSKA0CwadMzljgCzj0B+C5tyc0xJ&#10;gB7QVUsd11uKZlH5zmCemX8mPMiztYx0HBL4eTvJE9fh+xG4EsNOIlMrCH0EZA508MseYz1i1Enn&#10;iMCJRLSCb7l0uS0ltxwgGlQMsSMbMY1ZQcsq4aEkKtHtc64gSkgKSTQkqofvx5K7GzTRLW8eeR4h&#10;WvEp0w3i0oRoLWmO2SFLWSM+hoMRE4vUmp5Kz2Z7fDANEakrk+/iVrhY73yFw5teyxwq7pjX4uPB&#10;CB6jcl+C1Fa9Sus+m426aEaU66pzUqnVP06xZ2LF27ItEyEQOIMA8i2gBE49tC+gfa/p+4JCbGgb&#10;2ULrVNuT2hO+rZ+y5u+LttuIItuhifIabubC3246khYcLKTrFQfLG1YeosWctgkXJYULOp6HV8eU&#10;hEHsFKOsWeU+3Plztt3ttay8iKasE6/RoV0t8sSFBLLTrifSkrcZBW16ZoolIKhSoBOJyxmW8yMj&#10;CoiSCOZ4ivNSlrIhkRkY1AcEfh7V3abX9yzsDu1yjWeFybZpE2W+yxGabeXrW46sISgDR+0ogAUx&#10;x1f9LdQhbN3y2iAX8UX/ANndu+GldFzjY6TftfPbk4Y6M3Oq2G29TMWTKiqKUaXAsZgZKFRljU0w&#10;Sx7FJwMbbigWCXNXto9hnMW/jyhydx3BuO4JUlUt6WJc5j1nToJXKbiyG25A+QfK4lSaVFKKVW6Y&#10;PqLOw7flW7pEQGAaJbucONdQXU5HqN3GjsjJhozCnwouXHjvt74Je97a8cB3DbNvlbFi3O6NC1vF&#10;TcRtpmD6rWlBNVUd0gJ1DIk1yoephnXv5RC9ulvIi8uNSXJ9nIatRXa/k3IYYuRJ3ECoZ+Ne73nS&#10;jORnpw3xD2u8gbH2dyjB472rZ71H5Hes2mIlTLbsNl1SEh0KLgPyipqn5jT7RAZN+/YlOHmTI8rd&#10;XVyOGn3qCvXbtoyjvkRsft7xp96xJ7NeP7FB9+y82/jd5ldk25dN0yGyhosJ9BVpkRihloagnQ8+&#10;BQkApSVA1ISVet5vl9Hh5gIlc2RGhYvvcl9DGB0epAbUhbqNyU+l7pAiREaEgkeMVcFqs+vGtV2k&#10;WxTP0KVNFWnqSuta+PXwxx7efd+SoGK2wM/tSbcZEe4Q3Y3olbagQStnUhSeigQfDDqwI25DfpyB&#10;Yry88o+Ch4FnCjaL2+cMqSZC9vwnVOHUT6dBnmaAHLC1/LMiBDwgU/tSVnFFt9xcn3DuHJfW+3Hg&#10;9ltxtvbUNIcKiflUc1daEqNPsGQw1llXJM50DJ6bceQ0bT7e9a3Ie1rTxL3lwbDY3V2u3tzGiguA&#10;EFpaaqbqT+FZqkHr40xMv5lrmfxUBEeVcrQP8PgtrbnI2w2r4dsuXeIicBUsl9AV99TT7q4rhtSH&#10;BWETjzCeCVJU0HGiFAioIOR+/COiV7lFe5IX1UouNtek4D+8FagmmRH24XlikB4VPuS2N1aNvwXn&#10;AjyD9wccFS/K37YhCHkhKlAGo6eeJbDti3Hg+hVS6xkzvXSHOzWIPD7v2KHu4TmC09vvBO8Oar0k&#10;qj7XtM2fpA6rabJbFOhq4QD8K42X6Z6FP1N1HH6fbLG/dhb7txAPwdVeExZeUg4iCfyXGT/Dx8Y7&#10;i5/7kOT+6rciWw9cn1xmnlr+dEma8qU+lI8i0dI+ymPsh/Wn1PG9P9M6X6ctyaNsbyAPmjCAhD27&#10;gZLL0N5hnfv24CU9tCdIOfEfdQLtm2rsuNtNK3Zjja06UoSCAEgA9fm8cfnpycw5AEYghvtwWysD&#10;pgwZSuXCCZdlBx4r7v8AkWf8rVFlO0fR8zSEnOp8VAeH24U6bGYm8RTikuu3LXlGMj4hoAePaoKS&#10;lVToBNBU0+HnjYA5Gi0a1KKWra1Bt9ps8r6QyH1laggEVzz6H40OKxmRAvXYQn4QwBZnW0cQRsWb&#10;EzAymXLcn/aylmM4XWEuhBbJAOlQzFeoxRJDYW5La8Jb4gs3YUwbjs2Bu68N3fcDBDUUFDTRNNQr&#10;UqcA8PIYylCMdNef4D8VJ2M27ZiYxLB39o4qQGm22WkstgJShIAHkAKUwkKJoSSXVTHi9VnMmR7d&#10;HVKkK0pT+n4ADzOFYxMqBISkIhykKHFmXaci6XRv0GmalhknOp/3RY8/IeGHMiLQ2x9p/BIRiZFz&#10;oNAnThinyMCEYEIwIRgQjAhGBCMCEYEJn75sL+5NsSrRDUEuqSCivQqB1AH4HEhjXRYmCdFHZFrz&#10;bZiOKSIfNJttviWu8bdl/mEdOhCEN1RrQKEpUMgCMNJ9FMpGULkdpL9tSqFslA7dpdMq13bdW2+R&#10;m+TN3MJjxLmoRVNBWox0q/AVH7euJq9j27uN+ntGsPEDz5pSeNOx45Uf4Jfv23Y9j31I2y8parVu&#10;QKkI0q0lLqc1Jr/RV1xGWyM7GrQ22ie5WHo+bLAu+FuYccVIdjsNr25BTbbQ2Gm0kk+ZJ8VHxOI+&#10;3bFoMKK7ZWVPMnvuFz8PZyXG73idvtj7xPe73XwSNwNWdi8uWxr61vQ6UuRNuwlvNIRWi3EeksKT&#10;1SUqqMjj6G+lco9L6Hau7SSN1NNbs2PdUNzcKWOR+ixvMAduHeVWne0HwjdLTtnePF/Kjt2st13P&#10;/Zqa7Jt6YpYdSvQtSNSqKIXQCvWoxYx6iuwMoTtAER3hi6ih1icTKMoMRHcGKYftz8QyuAPersfC&#10;klTq17YuW6IGt9otOLSiwXAoWptVCnUkgj4Go8MQnrHIGV0O5cH7wtn/AK2CnZ3hkYwnzANO8Lty&#10;x87lVEYEIwIRgQjAhGBChLbek8kbjioOppSWitYNNKqUKftAxoL6ngRs4038QJYcxzUFj0uzA0p7&#10;+SvOGnFN2Wdb26FiNMfS04BksE1OXwOWOhN5u2bU5DbKVuJMeVPsV5g0iQNBI1Uw4QU8jAhGBCQt&#10;wqcTbFssq9NTikICtQTpqr8QJ8sSGKPE/KrfgoLPJFpgWJIDuzOdUxdxWNz0W1SnW9YSEgNApLiQ&#10;dSyQMiafrxP418RJEQW7eB4Kk9QwjtBkQ7fuuDICpJHcmztt6LZb800wG3g4qoUCSUI6kafPErkx&#10;N22XcNw0D81W+nzjiXwItJzrqQNWbgUsTt0PWy8R79oAaksLQptBFflV8ijXx+HXEXDC3g2+R1Ol&#10;RoPzVqu9Y8gi4RSQLAdh1L/coxlPCTKckUCdSiqgFBnn06YuUI7AAtSXZ+ZInSr8lhT3ZdifC/eU&#10;q2O8rybtGeszTrUJdumoZDPrrbW8pLTzTrJW56aUqJQTpAHUJIu/SOvXuiOLO1pEE7hyoKggsHfX&#10;X2qzdL61e6Q4tCNddw5AtUEHiSsKP9BN2j/98W7/AP3ftn/NmLx/n3MH7tr3S/31b/8AOuUP3bfu&#10;l/vJd2r7IPZ/tnccO/SLluS6IiOpd+jmzYCo7pHRLyGoDa1IrQkBQBpRVQSC3u+ucy5Ex2wi/ECT&#10;jueRr9tUld9Y5c4mIEA/ECTju8RDrcZjTq1WqTiEutFtQ+VQII+Byx5posQWqrllVytVnQzaZ4Z+&#10;dQUj0U6wP2fn6lOGBtic3kHHAvT3cCrJHK8q0BAgEkuND7+Sck7czd8jwnYYKZcJSmlBCKJJFDqB&#10;GeZ8Pt88MLGMcfcJfKfs37VLdQzI3/LNtxKI0ZuVeevDvTw3pfHJVpjRY9dLiQt4BPzJA6gj9nPw&#10;OIrBx/KmTyoK0Uz1jNN21CI0IBkGqPy9qlG2qSqAwpsKSNCKBQoeniMVS6NsiO0rZmMXtxZ9Bqr7&#10;DdP1oE9/Xmy4bP4N29w3Z3HWVbmmKelFCSEKjxxUIK/is5p8Ri6dFsvMzP7untVS6rd2wERxWw32&#10;2uEbRwN2d7P23BjCPMnxEXGcqoUXJEn94VFQ8NJFB4dMQefdNy6ewspXDteTbA9pWcNwivSoa4rL&#10;pYKhTUkCoHwriPtT8uTkOyc5Fs3YmMSYvxGqhTd9l3DCbC5T65cRojQTSqftHh9uLxg37ci0Rtly&#10;59y091bCyLA8UjOA0PLv/NNC2w7TK9Rm6uaApC0hOk5kpNKnwzxL3pTiPAOXY1VXenwtSuDzC1dG&#10;1P4VTtmKVee2Et6V+ra1pTRJqn9y6DqcH9DQanyy8jihW4/pupUYCVfeNB2vRXeY8DcvsVHFmlKt&#10;93buSGw6xJaKHU9BQgGtfj4HGxbtvfFnYio71Qce+Mc1AI0I7Dr3FOC6W1mGETYKtcZ0nQTkoEdU&#10;K+I/XhvZuv4ZUkPs69yccWmnAvA6dh5HtCScSCi1TTp1DVWlRWnWnjT44wKxDcVM1o2f+U3Jq/R3&#10;20xEp1EKJ1AEDKvQ+OKRezPMibZB3di27h9I/SXBfjICDPV3ZvcnTfrDt26Rfrp/7pKElXqpITkR&#10;1OWf3jEVjZFywdsPcrPnYOPkx33KAB9wpqlKz2202WD/AMVgJZI1FQNagDqThreuTuy8eujaexP8&#10;XHtYlv8AhsBq/PtdXEeVbbxFV9KtDzRqk06fZnhOUJY5qCCKpzbu28qJ2kSGixxvzMdN+fiW1stt&#10;helCPiRQ0p5npjZmPIi2DI1aq57zoR8+UbYYOwHw+9L9v49vkplbzoEfSCQlWZPwoOmI651G3bIE&#10;a/cFPWOg3rgeXh5A6/BMdSVtktqFCmtQfChpT9OJ+JB0VII205L1jNZowITn2nuVW25StSNTTtAo&#10;eIAPUYhszEGSKFiFZeldS/l8i4cHXmO1PO6by25OBtaYH1Md/JYKQnUTkMvOvjiBt9PuQ8RkxGnY&#10;rtc67ZfZCDg+xyuPe+8ycddpfvVbo5W319UxYrFdblqRGKisKfg+ihKkgjWkFwmhqAQFUqkU70ws&#10;GeX0e1agQ8oQL0Ar4m+Oor7Cy3PPFORhxhCmlKczTT20bTk7yZwn7m3b/sniexbN3cLoqVA5Ak7i&#10;dLZcCkwVuqcRoWlYVXMVSDn06VBVyuh3Z3DKDVtiPtbkmt7pk5SJDVgAO8fn3Ju9ifITPcd7xW5e&#10;UNgsCDF3Oq/zYxZabZbjt/Tp0Lca1jSFlAB0BStawojSVKTq76idSj6S9Pi5eeeyVuJD1lukxAYM&#10;4d/FtG2LPuYHHL6dL9DGxKRcNU66nkB3aafHp7sr25ds7lj2ndsp6AlxZSHUEBpQPiFdBX445MwO&#10;uYfqCwbmKRIgViaSj3jX8FpaziXcG9EEtEnnz+CnPb7W4Jq7g5Dui1iPLcaSXWgW1J0oWNFAMgVU&#10;qBSoIGWeG13Zb2gxAcA0LNqK+5/ati2hIux0J4e1KsyNvGXFXb5DUFxtwUK/UdSUU6HRoOon/ZJp&#10;1z6YawlbgX8Q91fub4v2JxITlRh8ft8Qys3rjJt1nmWK8K9R9qItSXE9FoI9MK+BBOeFowBkJRoC&#10;fdxWBl5cTE6gJpXf/wAm/bn/ANEW/wD/AIxx5Y/+yNzul9y19DQd4U0TJTdvhuzHKBLSFLIJpkBW&#10;lTiGJEQ/JbZtW/NkIDiWSRYdxW++Wti4MKS36oB0FaSoE1ok08cjhK3cEgD8FIZWHPEmYEO3Fi39&#10;lU4MLqMRgQjAhGBCMCF5UpKEFSiEhPU/DGSwWrv3UN2W+9dj/JVl26yuYuPalrffbH7tlIcQDVfS&#10;p8hjcPo2wbHULMp+F5MBxNEzs5UfPhCNS/DgudLtN7vNo8H+3weOoe8HrNud7kCBcTFjKLTqLakN&#10;Je+ZsAqbOlSlaiTVRHSgHamf06WTmbzF4+WQHHH2k15M1OHE2HKw53sgyZ47CBTj2179AKNyJOa3&#10;eZ3ydrPIvEvcRYds7hbvMzd0Oys2mMCpCVvoQnXKQpKApSmldUrUUHIEdSaz0/pWRZuWC20QJMuN&#10;OWtH4Fi3aoXFwL1udlhtET4nD04jUM/AsW7Vlb/Drf8AkS7n/wDh2uP/ALybTjQP1R/+yEP/ALjH&#10;/p3FY+o/OO78St+GObFCLCrvE7Ae2vvg2y1YebbGh+XD1KiXFgBuWwoilUOgain+9Jp5Y2V0L1h1&#10;P0zGdvByLtqFwETjGcoxkDq4Bb2qEysC1mAeZEFtC1QtHPLf8NHaOUoa9vSeXbyLPakBNgiyGxIT&#10;GJ/GHNZJ0q8wonHXf0a+v2X9Icyd+1Zjet3o7btuRZ2LiUTwIPPVUXqHpiGcGMiG0LLBDcH8KNyJ&#10;Ym1XD/GxblxUrSKflzwc0k0yqdNcfWjG/ryw7/g/lt0Sb/iRZ/c7LVWf6PnhQNzeCAw050UW98Ht&#10;q8Ce2F2KTd62+9rvHJN0ucSPCuL+ltSUqNXkxWR0CEgEnr54oHpn1hd/qa9Y4sc/GAwsWE5m0HMW&#10;1HmSpWRoBoq0CemWjsNTx/JdTXsOby5L377Zuxd08rKdduUkzC2++KLejh3Sy6TQV1Adfhj5z/1C&#10;dE6f6c9WZeJ0yMYWoGPgj8sJEDdEcmP3rdPQrk7uLGU9fwW4vHFCuSMCEYEIwIVhMi+okOMktuoB&#10;KSACfiKYXhJtdEhIfBMS4XhSVBuWfSebOgggAEHOp8B5YnbNrbppqqdk3jKooQ4I/FfYd8e0+k8r&#10;1GqaSCOmVARXHs8cPShCb28uUPDKoSjb2rTHjvPLUHFJBoF/KKfYcN7pmSBp3J5jxtRiTqRzpRNq&#10;Rcrc4r0beytTpIqlGYSPEDD8A2/mI9qjpRjc+UMe+nsCttNwce+hiw3S4cqFBA+Fa/bj03YQDuGW&#10;AxpD7fZlIlljxdiWhZv8kfvzX0hmBXwSP5cVO9I5kvAGbjopqMdlEj//AIr9X1iiAUmoaOrOtD+H&#10;DsfqWb7e9eMBT4JQa3D+4MXaNuLKln+sWgJSPjTrhM4xBe5JOYWyaAMrq22JqK4Z05RflKzU4rOn&#10;wSPADGcrnAUCmLVgW+9ODDRPkmSpD3rCDEISvTqKiMkivl54XjEAOUgTwCo/QT0j93LUD41Qkj7h&#10;4Yy3DkgRI4q9jQ24wKhUrV1UepwmZE00WUYiKvMJJVGBCMCEYEKwmWyDPp9Y2F6QQKk5V60pjAxB&#10;Ti1flZ+UskV3aNnWQpkLYKaUKFU6D41wibMeFFIx6hciKse/7BL0WKxAZDMeoCfFRqfvr1w6FPYo&#10;aR3F+fJN7cDj0y2yURSUttoVqI8T5Ajyw9sjYR3phePhLUSDPSlO14cJmraXS0ggD451+3Gq+mxN&#10;zqM5yrt3HX3MkpjbAAUUjJSmOwG/2UAD9AxsnVSOiZcPUzxzN0g/O48QU0qAV1CqDDmbfqB2Afcq&#10;sePenXb1JVBZU2rUNCcx45YQkGJ4Kzw0CvcJJVGBCMCE07/ZoEpKClsIkuKCULR8pB8TUYe25ag1&#10;HEHRMLtsKzU3uKypKVD6+MPsDgHiPI4pOX0GxkndaPly7Plf8F54rXaPik9DFlnKVKs75gSEiqh+&#10;ClP6STliEGXmdGOy9HfDnr7iPxSQjGReNCtd/PXdBft4PvcU8ctGQ8pa47stkKCl1+VaGkjw8Ccb&#10;kxoR2C4RtBYsWoo25elpy4rJ7tN4Vg8U7TdmTJCXbvcwkyAhWTSRmlsfEeJ88NsuZJZmAUpjRFsa&#10;qfbXZ4cG6rczcUJCmjqoRQsByoHw6H44h5x2be78SrLDKleFwaBwadgiD+KfLbbTSfTaSEgeAFB+&#10;jGQG2goo0kkuU39wOyAli0wVaHZawgKH7Kf2j+jDm2BF5HSNWUdkT2RYcUn7kkQbezG2TBUGUUSX&#10;VHwT18PFWE7JZ706cAmFnHlfO2ANNUszLVEXCUmO0NaUUQRlSnTDq1dMZDgOKcZGNGUSwq1E2ocd&#10;uLD1yG/ULgPpACoqK1r5H4YlJyJLAs2vBVuzbFuDkO/yjg/5qxblKDLkZLQ/eEZgdKdKffhwYAEF&#10;9EzjdoYgCvsZXV/ZlRfRUhvUhKBUpTSnnWmIUZPkcCzq3w6Z+roJCJADBqHm5VS2Q7ffnHnNC/TS&#10;hCEk9Eq8dOIucfMJlzVstXJYERaDAip4+xJ0yLIs0cRX06g2r5FooDpPgR1w5xbksfwkU+5MOo48&#10;Oo+OBEZgaE6+1LEGXHVCENsLU64QFVz69SmuJecCDuow9ipNq6Nnlh9x14oct8i2vERXBoVkoaqA&#10;ZVqcAuCYqKjsWEsc4x8JDHUP96pyLopmCiNFdrpCkqJGefiD5YyjZ8RJDJO5lbICMC/A81a212Il&#10;5DcpOlINa6jSo6VGFrsZMdqbY1yAIE6DvLe5PpNwgFQS26mpFQArEAbUo8PgroL0DQEJu78nXi1b&#10;Luly26hLk1iM6tlKjRJUEk/6+CADjvS89KLTJw3xq53Db0u1w3rcXEvtgOuFIGtSlGlBXIJGLmTs&#10;0VGlIW+CyGa7FLfF3IzKZvKnIDbiCWCj97l1BKfloTlXDcXm7O3glJO1NeXJZypt/wCUtot+j00t&#10;JShIPgAKDPGEZA1CiLls2ixoVaTW3Ppy40dK2iFpIyzTnhRuCLZ2FOzfXpzrDbdxRymgKQT0J1p8&#10;j8euKhYiYGdviK+5XfEmLdyJOhoe40TWivKeZ1U05kf9jE9i3/Pi5o1PuUN1XCj0+7siXDAq7xLK&#10;tp37Zlp0Kgn5TUqHXP7PhiAyYMXCt3TroAMNE7cQytajqRdVQro5OQgAJqCB4jxzxPygI2q8A6pl&#10;qZnkARYOdtdK/nwTmZv9uVH9apSqn4D1z8MR8ceXBTksy3BxxD07uSad6c/4yXqNKgFNT4fDEvYI&#10;jEAMqrlxkZkgFjoreEysuBxLZWhuhUnPpXxwvM7aO3JM7MC7s4Gq9XBptmY40yAlIOQHTHto+Fe3&#10;wIzIjSuioMynIR9RpZboMyD0rhSUBKjJC3M2z4KLmh91a6Kunc1JcUa+lbLaivnmo1/Xj52/VrJF&#10;3qELYDeVZhDXV7ly4+gb52auj8WH2X+iW49FiZam5c/ALoc2Py9tbgrt848HIoEcvwIjAW4R+7JS&#10;lKQD8Af0DHXGD1e30nAxjfoDCIqGI4aFl8/c3ot3r3Ucr9NVpyLDjqft2rVT7nHE+7uPeRLB3Rcd&#10;ylyIpdQ4gg5NlZGpYIHinKvlljnP6hdLuYF+31HHLh37n1Pt+5dcfS7rFrqWLd6TkxYgEHtbQdla&#10;tzrqtju4O4Sd/mSr5mtaW491etwR66yACv066tWfXw+JxvLO6/PH6OcuIO/aB2uuZsL03bl139Dc&#10;cwE32jhXRvtRc2Xa7Omb87vNkX67SFJde3HbpilK+Y/uZSZBT4fiKaV8K1plTHz06Rlyn1DHuyqZ&#10;ZFgHhWV6Efg7/DtX019XCHSui5MYgCMbE4tprAxf4/gutaVeLXEj1cC1uaiQ2tRp8KAY+uPlmJ4A&#10;DiF8MROMgwBJd2OnwSltO1yoMN56UkNLkqKwB1AplU4579RdQt5d4bCSIU7CXqysuNa8qLaKx/J7&#10;xt6O9KtsoFIq4UrQM86kVxaMP1HC/KFqUG0i4OnBYeVK0CYntZPe1zBOt7MymnWkHyxf5x2SIUhC&#10;W4Or/CCWRgQop31xBtjkDf8As7ke9KdFw2TKmy4GhQ0lUuG5CdDgINR6a8qUp06E4lLOXKzCcBpM&#10;AH2Fwo27ixuzhPjAkj2hipWxFqSTavl2MT/BYpKXDQk06A+RxKWLD1OirWbleV4I6pJTPuT0FWls&#10;K9PIuUzGfQDzw8NqFuWrdnBRwv3JwNHbikR6TIcol9R+SoAPh8KYfxgI6UUJO5KVCdOCWG/zO3Q2&#10;5jZITmCkjIeIwyIhImKmI+ZjwEw7aM2gTdv0iVc2y8qmtFCkDKmfh41w4jZjEbRoftVNv1UpzcpY&#10;vPp3jbLVwjpKizpXQ5nL8QNMaD6a/S86VmbAScdlahXKUjtE46ioWFPdt2I8a94/HL1t3BDY+qcb&#10;WiO6oBK2yrIlDo+ZBBpQg1869Mbitk4U2Gn3KRuXY9QtgzG2Y4/n3rnrmdp/uGcAbom8C7LnMXe3&#10;QIzTkCfPYU46kJV87SvT/ENGaVDL78dE9L9e53T8fyoSBAYR3BzHsWkcz07jXrm6QY8WLP2qO92d&#10;xHcd2/Q7ZubuG2m0xYJbzUN+TGUQuO+46WkFYUKaFAayroOnXG1um/VG75gjkW4mNAdtCO1VDK9I&#10;QESbUiCOBWcm1d47X3ta03bac1qbHUAdTSwrTUVAVTofgcdh4edazob7MhIdh+9aNv488WW2YI+C&#10;5h/+vBjlH/xlbh/7gv/W1rdwXuE8ldxPImwuQN4WuKwvj+HBhQozLrnprRFeQ9qUD+BTikjVp/mx&#10;9KrHoPGx7V20JFrr7qBy4IanIEsudMb6v38QTEMe2DOpLkHiBVqs9HW6Wx/xOd8i2tpncnDDEuan&#10;V6jsXdK4zR+YlOlly2PKTRNAauKqanKtBqK59IIv4MkgcAbQJHtFyP3D8VUIfUMgNKy57JsPcYn7&#10;0r/+bPf/AMg//wCLL/3zYR/8n/8A86/6r/8AGr3/AMxP/Uf9Z/8AgJrH+J036xuJMqHw9bBag60o&#10;xnb9IXI9MaQ6kSkxENhSjUpV6BCaiqV0NZb/AMoMbytpv3N7HxCMRF6sdhcsKON9WNYvQt/UaduT&#10;+RExcUMi/aHAA5/u07VvU9s3vqu3uDdv0/mu/WNnb0+BfJtnfiRnFOM1ZjxpSHGlrOshTchINQPm&#10;BAFKE80+r/TcPS2UMe3IyiYCYJbcATKLFgA/h4CorRbj6D1yXX7JvyiIESMSBpQA0euhWye13pu0&#10;NOB+uk9B8RjT16x5jMtn4mV+nBB9g7VRssVm8Slu3Bas1FYa6JIJqemE70jZiNo4ap7igXZVJfVu&#10;BXKF/Ea2m12Dn3im4pk+mybfMLrLCnUPNNNzWVKcQvSEjUFEIKFlQUkkhPyk9SegBK5iXJVDyMQa&#10;M4iO0lw4d4gVDGVQNw+n7eyN2MaaMaUJBFAQ1NdCK8U17p7qfb093AcnchNi5LtO6NlwrJAQW1D/&#10;AAtloJVqRqokauh8cTcOg3Y2bcKPGZke4p3DpVyNuESzxkSfb3e9a6/cS7pOO+66/cYxeLYzjbG1&#10;NtMWd9ySgiQ7IUtJUHXlqUt1KCKIKjkCaZHFt6L0+503zDM/NPcAGYDspR+OqnOmYc8LzDIvuk4F&#10;GFDpQGvHXsUZ8z9lu4u3nmDjzjPkK4tSW98x7VNC4R0qZYmPoaUnUsFIcSFGhIIr1GMx1U5GPdu2&#10;I+K2J7RLQyiCQDUUJ1qPxUhj5sb8ZSFBFxXs4r9DK4TPrrkqUygEg0Cs9NB0y8ccM27flxYLlW7e&#10;3TJI7gnVYUuTpP1U5xK1sJ0oSE0pXqcRmRHyqDQqzYd3ztdRw5Lky9yL2se//lvve3f3Ddu2z2FW&#10;q/SWFRV26/W2I8gMQI0Vx95Mp6KUrluIW6QnUdRVrUTRSunvTnqjAwsKGPkTIMQXeMjrKRADCXyu&#10;Bw4NyW48LqFm1ZEJnTmCeJPI6LBOL7O3u5W+OiJB2NLYabfMlCEbssKQl7xdAFzyX8euLwfV/StT&#10;cHL/AA7mn+wpX+Y43P8A5p/JbGPaf9rTvr4G72bR3AdwNl/s1Z7SxdDKUu72+Y5PXMgyIqGSiBKe&#10;+VDi0uqLmVUJokn5ka69V+pMHPwzYsHfImJj4ZDaxBJBlEMWeNOBINDWF6hnWbtk24F3bgQAxB4h&#10;dYE5wKbNvi/jWKGmQSnoSfLLHL8BtLngtcS0YJQZZQyyllPRCQB9wphElZgbQwSWqPMgBX0JSWgS&#10;dC/D4JIwtuHGiTESNF9tF4jXVs+n8riTQorUgDx+/DUSDsDp7FIXMedgeIMsOu6PtlvnLV2gbu2O&#10;61HuUdPpO+ovRqQM0qCh+0nE1jZAsU93YoLIseZooLZ9vzdj9vE+XuJpNyUSpXyLUMxUDXXUVV6n&#10;Ds5wfRMxhMKFkkbF5W5T7WN9I2Dy0p2XZnKBKyorCUnL1WVnqPMY9najkB40K8hcljlpaLMOR3hc&#10;AtTvofzUqzSPUSwooz8dXwxGjFnyZSJvwU/vJt+4rSzdrU6lxpxAcadQahSTnkR1rjGzc8ksm+Vj&#10;i/FxqNFqh93zYE7kj24+Vdu26TIivNWd2Sn6clJX6CgstLp1QoA6hjs/6HdUt9G9V4F64IkC9EeL&#10;QbqOORBNFq7NgZ2pRHJaMP4ZK4zEdsW9Eei20mJuBpTTqUUWslip1rH4tJyHkMsdnf1rW7cvUWPV&#10;z+nDgl9viow4ONeaq3R788eBMCRXgSH7+a6Y7leLhdHlPTXFHVTIH5R5ZDLHxttWIWA0Qze9WnIy&#10;7mUTKZ14cPck/DxMU9th2+Pc7hKt8hPyuR15iupPzJGX6cV7qFw2YiUeBH3FXLoViORclbloYHvF&#10;R+aduyrfOgXZ2LOaJTEC0NLpkKmpFfiMRnUp25AG0aFiRodOXe6s/RbFyxcMLo+RwDwDl9e0KUnH&#10;G2W1PPKCEIBJJNAAMyST0AxTFtJWduuNsu8NFwtEhqTHcBKHWVpWggGlUrSSD9xwtO3KydsgQeRo&#10;fcsARwV9hFKLmN78P4kvintW5yuvBPE20HN4ytvvGNcJy5QZjB9P42mdNVK0HInpXH2s+lH9G+b6&#10;86Vb6rm5QxYX47rVsQ3T28JS4B+A1Wluqer4YN02oR3GNCdA/YnP2S/xFXan3SbyY2rzoz/i0ubd&#10;ExDNe9SFJddUEJCXkj5FAZAL8cwcV/6m/wBHvXvRFk5HSz+vtaz2R23IABy8T8w/1fcsum+rLGbM&#10;RufwyNH0JXQ7eN9bR2/ZTfrhPYbiekHvULqQn01DUleokJCSM9RNMfIm3g3pz8qMTudmYu7szau9&#10;G1dbbnejbDkrWjevep9ufafIEfjnc/I1sjSXy4gvtPF+O0ptWkokOtp0tknp1B88dcYf9P3q7qGN&#10;LKsdPvmEQDWO0kGvhBIJoqgfUOLblslMD2uPbyWxLizmHi3m7aLG+uIL/B3DZ3xVEqC+h1H2HTmk&#10;/AgH4Y5d6z0LN9OXzjZ1qdm5HWE4mJ76694orbYvwyI7rZBHYpKxU0+RgQjAhGBCMCE2bXtsWy+T&#10;L19S459XT90o/Iimfy4bwt7ZEuaqXv5nnWoWtoG3iNT3pzYcKIRgQjAhYQ99/dXxR2ocSxdy8sJm&#10;oiXmWIER+LEW+hEoIU+lLqkfKkqQhZSD+LSqn4TjY3pno17rF8wss8Y7iCWJi7U94fk45prcxZ5c&#10;DCAD97LBHePvmdhN6nbYXBuF5ItKtUh1VndC1ANadATqqQVCvXLrni8YX046nji7uEBu+UCY566c&#10;qaKPs9Dv25xkwYGtVYx/fK7O9yXmQmVua57fhtoeLIVYpDxWUtqWkKLWohTigEIqNIURrKUalB/L&#10;6e5+PEbbcZks/wDEAZ9deA1PFtKqQu4GWT4REDv+K0Gcu9zV87ZfdE3X3GbPbav8qNNfdYMpBbS4&#10;ibCb+cpBJQrQvpXLMZ46f6PgRzulWrExspwqxiSPzVqt4n6vFjbmajjyIf8ANu50m8Y+6hy9xZsu&#10;2bJtdlgPs23dL26ErWVjU66tSiyQP2QVGh64sF/oNu9Ikkh4iPu496zudLjcJqQ8Wb8e9TB7YHI2&#10;6ufPeJsHNN6YWqZe5e5rnN0Ba0shyxzmklajXSgKUhAJPUpTWpAxQ/WePDp/RLlmDADywNB/6SJL&#10;fElu0pWePDCxvKgAIxAAAAHF9O1yfiu3/HzvVXRgQjAhWk6DHuUF62zAS0+hbSwFKSSlQ0qopBCg&#10;aHqCCPDGE47wYnQ0+3ELK3M2pCUdQXGh076FcfVt7hefbLDRbbPvjcESM1XS0zeZraE1JUqiEOhI&#10;qokmnia4+d0Or5dobYXrgA0AnIDnzX2Fuenun3pbpY9mROpNqBPL+6+ivf8AOZ7j/wDpB3L/AOn2&#10;f/7Wwp/O8wf+mu/+8n+aQ/y103/6tY/9zb/3UwG+Qt/MuLcbvlwQpw1URMfBPxJ154hbuRO82+Ui&#10;2jklu51NDpWKNLVv/Yj+SV7Dy/y1tN1T+1903e2uKBSVRblJZVpJBKSW3ASCQDT4DEhb6nk2S8Lt&#10;wFmpOQLcqHTsTW70PCux2zsWiAXY24EPzbaz1+K3S+07yLv7fn+MEb5vM28LjrsjiHJ0lx91KnUS&#10;21/vHSpZBS0gUJoABQDPHSXoDMvZXn+bOUm2fMSTUTGpc6AceC4v+rPTcfp36byLcbYIuhoxEQwN&#10;sigYayJ04rcNjohcfq3lJkKjrbikJcUCEk1oCfE+OFoEAh9E1ugmJEdWo6ihMGazHftsVP5qG1Jc&#10;e1rISHB+ynz8yMW0zi4mfBRh3c+xavFicBK1EeaxBk5YbhwHPuTJc3ZuK06obEZjS0pQSHdWtCTk&#10;pofD7cSgwYyq5rybXmog9ZNvwmABDjuHEVqm0m5NzJCpcNAimtfTST8nwHjiajDZHaa96p12fjMo&#10;jbWgGg7kq3FPox4mlRoprWUqOaSXFJPx+agP34QtUMuwt30H3aJbIGyMB/oux4HcQfewPt9qTcPV&#10;HowIRgQjAhGBCMCEYEJGs6lQ1ORwShxtZIINDQ5hWWCQS0iYkSFO7gU75F+ubsFNsUoJbFKkCilU&#10;zGpQzOeGEMeFuW4a/d3ck+uZ1ycBbdh8T3nip92i+mRtuI82CkaCmhNTVKik/wAmNd5kTbuSH2qF&#10;vTpUxPHgRyb3Fk5MRasi0re+lxD/AG67Q2t9RSEyNpXBqSBQZtPD0nPmOYoKZDri19Hu+Xd281We&#10;p291txwUze0JzgjmTsr2/FlLH1+2Su1PgBXRoktKJV1Kknww26nZ8m6W0NU46fd32x2UW0PFdU8q&#10;bjLbramXEhSFAgilcj8MZRO3SjJCURIMdFBO/rNDsc9h62ANJcSToTlpKSM/vr+o42B06+b0SJcF&#10;pPrmHHDuRlbo40HBvzf4FXvHbKbxwrubb0olQZcllIQBqSVJ9RNT0PzZkgDLpnnisdRfHzrc40dt&#10;dOX3d9VJWJb7deSh2xvKes0Zw0r6aa0+yhpjZpDUWuLsdkiAn7a3nou3Z7lEqbWUIAJzCz1KfGtM&#10;Q92IN2IGoc/s96ncaRt49x2ILADkTxHsSFBt8y4OejBbK1DwBoc/LD6dyNkeIsoazjzvnbAP2BX9&#10;227crIyy9MRpS8KjwIP9Ejzw3s5MbziPBPsrp9zCEZTFD8Dy705rbL3FdLAbPBWx6Io2UrISsAnw&#10;1EV61Pjll5GLu27Vi5vk7600+GiseNeyMmx5MDFgwY0IHYTrzPGnvsNxXScy0LGtx/8AdUC/UNK+&#10;QAHh/LhxjWYk+YwD6N9tUy6hkzgPIJlTVz7qckiwr5dIMJ23x3CGnRQg+A/vc8sSE8eMiJNUaKGt&#10;Zt2xAwiaGn9nJebVdZ1pdCobymUqKdWnOoBzqMeXrMbgqHZJ4uVPEPgkYgmrfksgIbO2742mRHQ0&#10;+WiCVBNCFdcwKZ41zM3cWlQ/at8Wo4+cBKO2TEcGqnLiMVlUG7t2cuJLduMJxpDKgVlKlhJHnQHr&#10;i/YWaCBEguKUWlOq9JNmcrkCBE1Ylm7lHWLStfIwITt23s2de2jKbUlppJoCqudOoAGITJzY43h4&#10;/crT07pE80bwWA58exSVYLBdLfKV6rEZmOFZICaqIHRQUfEYquRkQlFgZE97exlsjBwbliReMIxf&#10;QBz3utaPPvsudnvcTy9O5q3lI3DCu11lqmz24FyYQxJUrQNC0PRXVto0pp+6WhXzH5q6SnZnT/X+&#10;f02wMeGwiMdsSYkyiAKN4gKcNwIoAzOFs61mzsxYMw0ooO3B7B3Zq1aZKrYm9ocIWEFq6fOgEEBS&#10;A40pBWjqApJST1BGWJvG+oWcJgSnQNrGDHsLRBY8WIPIjVVXI6hn48TOBhJi+3bw9+quu2P2uOBe&#10;1PkYclcYXS/v3xLS4zDtxmxlJZS78rmlEaKwDqyrr1UoKUzrJdf9QT9Q45x8qFs2zUgRNW75HTsZ&#10;a2yPU+VmtAiMajQEVfmSftqtqyLzJjKb2XyrEQUvfI1KoC04T0z/AGVY+b/WvRt3o0zn9HmRtqYB&#10;90R2c49iv0bxDW74FdDwXrb65nFd5Rt2YS7Zrg6TGeJqWnFZ6FnyPgcbV9OepYeqrJfw37Y8cf7w&#10;/vD8QvLYOFLb+6dDy7Cp9xcFY1EvJ85yyst3ZllTlY8pg6UVSdaApOqhH4Smo8s6YsWBAXPC7MQR&#10;XtYt+PNQmXLyg4HAjRJ27EotfBm2LO2hbiVvwiKUCqJXrAp0qRlX78MsP+Jm3Z6MJfcyo0A20doT&#10;l3BI3Le7HKtMG06TIaW2FOvISBqFNVPMdR8aYbXLEDEx39mhK2rh5Usa7G5tLRINCB2t+fYoJj8b&#10;bit6PzGGsKkQ1Aust5OIpnVNclVHTLPFTu4E8dpAuODLdmP6ksZr25x2vTxVDnm3BZL7Z3PbN0xF&#10;yrclaA2QlQWgpoqmYHnTxxM2rouVitU5uDPAkIzatQxeicuF1EIwIRgQjAhRI+q6coXR6w2Vww7H&#10;DURNlg6den8TTZ/lOJW5ch0uG+TGZrGPLtKpmXlG6fLt+0jieQWvfvU3dY+buN7z2o8Uk2+yXRkx&#10;JsyO2krcooVCdXVIIzJ641P0v1LlfzO1dxo+ZK3PcxLROuraAdi6R6N6UsdFxJZnUTsJHhHGL9nG&#10;R5cFrb2b/Ds7P3Dtly4Xbf8AcrVKdaP09bdHdSlZHyrda9RtSkA0JSFpJGQUOo7+n9ULthgbUCR8&#10;zSkB2gFj729611DqhmSRFovRzVu3gCi3/wANpabe/wDV3jl16bHbQ4SxG2wiO6shB0BDy7k8lPz0&#10;Jq2qoqMq1CkvquWaOOAaVNwkD2bIv7wl5dSIBaNeFf2Lbr2Kdr+2uxLjFHCu35zr8OdMmXqZInhK&#10;JDj7zTLFfTQooSlKGUIAT1A1EVJJ0t6j6tL1Fe8+QqAIARqAASfxJcqqXs2V6YMgIhvt8VnhB3PZ&#10;5kf123PSSHFNALGlRUDQgJOfjjWkrEoFm4OvI3Yn3tVOLDRPEYEKJuYN+bV432Xct2b4lNx7PAiP&#10;vySSAtCG0lxS0lRA6DIeJ6YuHRun3eo34WbAJnOUYx5EyIAB9pVL6rkW7Udt0jaQxH73eO5cFzMX&#10;nz+II7+IVjssR21cX7TkhDi6q9KJb/Vqt1wjIypSRQAZiuWQx+qXEs9K/pP9LynckLnUcqDgUeVz&#10;bQAcLVsmpOpC5bt2ZdVvbY/IDqeX5lfoZcU8Y7L4Y43snFHHMJFvsdgiMwoUdA+VDTaaAfaepPiT&#10;j8x3WOrZHXMu5mZUjO7dmZzkeMpFz+xdNWbUbERCNABRSDitJ0jAhGBCMCFTcUpLZUhNTTIVA+7H&#10;ui9iAmBJtt0kz1SJpajtkVB1D/s188Oce9OBYinJN87DsTg8CRPmdO2iQrpBZhsJejuq+ZYStaEn&#10;00pORJrTPE9G7XRqe1VD9GLUdX7tAnO3tnZTbKZUq4l1tGRSXAM+pFBniFOTePhEWKyFuMdFdxr9&#10;BgsmPsu2lymXqFOlP21OZwicaUi92TJ0In90FX7d33r9MlPoR0KpWuo1H3dMJnHtA6n4JWNietE0&#10;bltO8zpCZkp4Puq/ESaJT5BI8seXiW2QoPtVW/pwtYrmYc8CnxDtkWFDbjlCVloAV0CtetcYxJiG&#10;dN7m25MyAAdI7cy43SZ9PCQY0dpQJWRQnzSAcNXMiwoApo2reNB5MSdANEvSLhDhK0PLorqAAT/J&#10;0w+jAgUVdJEVamRPlfJGa9FH9NfX7kjGe0Q/YsHPCivIcNuHqVqKlrIKlKOZoMhjCUvYs4xEVe4S&#10;SyMCEYEIwIRgQjAhGBCMCElSnHHnvy+KdJpVah+yD4facLRG0P7kgeQSJuNz6W3t2OAKOSj6aafs&#10;p/aOPDejjxN6WkQ6a3qDaOKT7gyn662WSP8AN6SgpYqckpFKnyxrz07A3J3ciQYF2PaTVY3BWMRw&#10;UgYvyk039sMpi3i47f8A9wUkOhPgPUyIFfM4zyvljPiKe5Vq5EQkQO9W20VH8qUz+y066hI8kpVQ&#10;YeZAY+wH3qWxj4e5OnDBP0YEIwISO1R67OK8I6QkD4qzJ/mw5PhiGTYfN3JYw2TlM7eW3YV2sM0e&#10;kfX9B4IUjJWooIFCPPDu3LawOj1/sTS5aEgtKHCfcNwX2xboue4edr1b7B6qlMRXLgpSVKcSolxL&#10;RCVfMB16Yncv0/d9QR8uxupXw/Bwo7CsXLkj5cXI4cllhF9zL249wSmmWeU7JAkuKSgKVJUykKUQ&#10;BrcUkNpTU5qUQB1JAzxT/wDK3X+jEwjalciHoGkKcmPuZ34KwXOnXIxMzCQYElgSaDgA5J5AByaM&#10;V8he5v2EWG9SbPduXrA59E+5RxuT6rbiqlCih1tKkLHWikEpIzBINcX2z6e6hmW4XfIuQJAO0xYi&#10;nIsRroQCOICf2MK/ajKBga8dO3RbILRdrbfrVFvdneTIiTWm32HU1KXG3Ehba0k+CkkEfbinzgbZ&#10;INCKNyPFRhDGqYLdwce37GTHWVNtuECo6CnzdPCuE7ZeM+QZu9KdSti3ahQA6lWW6m487dz/ANGs&#10;FGhGtQNaGmeXj92MZ25eVENoT7kp0W6LEpORVmHantY5kH8tbh+uFlKaHV8vU5A/yYxtDQDgnebb&#10;MZGRDD4KCt7d4PabxTv5zifkvkHb+2L7EjIlqiXa5x4RSy5TQoOSlIbJVWoSFaiATSgNLXZ6Tl5U&#10;PNtW5yiSzxiTXjQffomdrDkYCUIuODB0kf59PYun/wDLHsQf+rZZ/wDhOFP5Jnf8C7/7uf5JT9Dc&#10;H7kv9k/kq0Tvc7QNwXiBtHZ3KG1b5eLw+mJBg2y+Qp0h15aVKSkMxHXFgUSaqICQaAmpAOB6Jl2w&#10;ZTtXIxiHJlExAHtAHs1Xk8a7bBkYyAFXYhZO2yKiFCbZbToIFSMq1OZrTLFbka0TGOlVRbtMdLZb&#10;kpDnzEgnyOYwsbxBpRMI40QGlWpVvc22YrDamUhKkrSBpFDn4DClkuSODJvkxFuIMQxBGlFZToc6&#10;4PfTqaS2kEnWBWuXTDq3ONoO57kzv2bl87WAGrqyTbWpTYjsNgOt1ClgkIHxy8Tj03jAu9OSyjhx&#10;kACGIpyXiPtVxTilfVgoBIACB+jI4yllGIoGSMenRJNacGVoLL9Cr/CJaCQapGkjx8hhTzjPQJL9&#10;LbsHxHtCxF507tbts2/K452BAbuFyKAhxZQpQQpX7CWwPmNOowQxBqaKROXwiEye0nhfkbb+85nJ&#10;W8raqExIbXoYICCtTqtVQ2OiR4YUvXg22JZJWsckvILPm4R201kRWHWFAZgJ+X45g5Yb2rjUJDJH&#10;IxB80AQUnuOJuDIcSsFxoEKHTIdDXzw+iPKpoDp3qEufxBXUa93NJbiT6atINADWmXUeeHIYFlGg&#10;EexLih9dxaNIr9MTWgpQJX8ftz88Vwjy8gg8fxVqty2seRCa1rcc+mCFGiQTpHkCAT+vDjp8PLiW&#10;/vH7gE+9QSe+C/7gPdr9valHFgVFXtj1kuAx6hQzFK5UzOEZM1UpDcD4XdLb18eVbxFzS5lVYPhX&#10;EdHHEZONFNzzSbe2r803HE6kls1ocjTD6cBIGJ005KKs3TjyE4s4Lh61VrqUn/B4gHyZEnoMZQgL&#10;YYcFneuG7IzlQkvQN8Fep2zeJikTFOoShVKFR6DFayIg3NNG4rZvT8jycbaZM70I59qUm/zCyyg2&#10;8rSk5hTZ+VQHXrliZeN0do4clQtksOVDTs4hUL9IjxZCpVTpcAUAB4kdKfbhWy4jWjOm+THdcePG&#10;vvVtbbJKvDn1FzSpiI3npORXTPPyGNe9Y6/HFHl45EpniP3f2qYxcJi8lzb+6hItNy7qpCLcwhtl&#10;m2W5slGoeoUhatSqqIrmE/KEigGWqpPz19aY13HziLxJkYxkx4ONOfB6vrqzAfXb6PER6MNp/wDS&#10;XG0ppp99XLnVmUB8pd3HLPL/AB7aONN2Of4DZAlDC0rz0pFE+GqtPEqJ+/EZ1L1NldVsQx7p8MNO&#10;fZ9qnuW0Ok+jsPomTcyrI8Vx3poTr2exmVxvnvC5i5E4xhcR7meDtut6QhpRVX5QKDIiuqniSfsr&#10;QjzM9T5edjxxrh8MdO5mrT2rHp/ozC6VlSzLIac9QA3b3N2ADtLa03u7zl97htrglTiBZGKhAISo&#10;aCnSU6VJOfka5eArQg/zPlfpBhP4BpxoeFfz7l5D0Zg2s054B8w94rzcEe738lZ9mrkO390Ww25T&#10;306HbxFYSsJUaOPq9FsUAOalrAr0FamgBIQ9M5Q6fn2bpHyzFO+n3lJevbBy+jZUY1/hSJ4UjUn3&#10;A/2rreSztnbr2lAMmUOic1q+4dBnjvIzz+t/6ED7B+ZXxXjG3j0GqvEWq+Xh43CW6qCEf1TaSDTz&#10;K8XXE6Xj4VvyyBMn5iR93JZ7JTrpyCSLwzuSPW3yZQLaxmUopUeOJLE6LiwkJxixBo54qGyr87Hh&#10;7FINnQEW1pr0/SCAAB9niPtw9uhpGqn8eRMA4bsSphsnqMCEYEIwISXPtMedQqqhQ6EAYdWrxtU+&#10;Ci8jGjfHIjiFcxYrEGOI7IoE/wCquEZzMi6d2rQtDbFXeE05XlSU6aKAp5HHoposCEns2mFHeU+2&#10;gVVXI5geeWHRvSZn0TCGLC3JwPt2JoxvT25d3be/VEWUdTRPQKP4k/DFH69gSyoC9bHihrzI5ryL&#10;WZEcDorPTP2ep3IuwHSSCPxIJFP0YleldWt9SjGEvDcFOwsmk4yxnI+UurNUpS5SbgkJ9UJCQsJF&#10;dIypXGxRaADcFUJX57ndiKJrcpcD8Vc/bFXtPfVqjymSlekKbT8qz+1Qg1Fc8xiGlKWPKmiuVjbk&#10;QHMLkc5u7eeb/bH5ku+/m7a5dtgbqub0mayw0SuChxSUtKYCMlNJAzoKgnMUxv70f6sPQLlA9uTb&#10;48e8doWtuu9EGfFtJB9p4dx71yqf541//wDSOP8A+UR/jB/3s/8A74/7R/Xf1X/ov8f/AKMxLf5m&#10;7B/9N/U6H3a6dmvao/8AlHf/APR/J1H5a9unYv/X51sfaBfK9SVaeGeWr7tZ7fNk25cJNljJK3Zz&#10;cZxUdAqa6nQNIOXSvxPXEFLqFm3PyzOIk/yuHU3bwbtyBuCJ2jU/k+vsftX3a/DHLG89tyd37S2/&#10;Nn2yEFF+QwwtbaAnqVKAoKfE/wAhwpczbWPIW5SAJ4EgL2xgXciJnAEgan7fgo2WlbSy24koUk0K&#10;T1HwxKBgFESiYld0P8OdtyzNdgkyXZpYckz92Xh+W2XUK9KQmLCYDNEgFs/TttOaV1V8+qulSRj5&#10;wfVe/KPVBGQYC1ACh03SL9tSRTk2q7Z+n2F5mAZRIc3JOO1o07KAFjzdbyG2fm9ZyhUCaAGumhpT&#10;HO7jgtrzj5dEuWxmOqR+/d9AJ6Hp91cNLpMBQOneNCJkxO1lhL3ve3Z2298V0tV75cNz+ussJ+FE&#10;ftk0Mllt5WsroptxtSwqhBUkjKhBGWLT0TruV0aBt2iBEyEmIetHDcBIBi1W0IIBV8j1i508NYY8&#10;6Pp2rk+92vsj4N7G+Qtg7R4lTcXYd0tzsi4quEtLzzymJCGyoKQ22htS0VrpQEg5gAUGOq/S/UL3&#10;VMeV66QT5kohgAwAjL2jxMOLCpJJK2Z0HqVzqMZm4wILUDM4PtWHTm+ezNnel6uULY14/JnLc0i1&#10;RV3eq2Z6QNbz69P7xlSv2KdMWbysnaAZxdy526x5DtVoFu+wG4O9S3DkpK7vO+ZfcVvLi/dG2bOm&#10;0McZ2mJBiQndJZ9Zl9D61aWtB9NxaASARl0IOGHTukDBjdiS5uFye8NQFwCH4e1R+H00YguAkk3D&#10;Wp5EBgSQDXgK8XX6ASUpQjSkaQOgGWOI1ycr6CZSHv8AAiUroTl1IGdPjhrMBvEnVkyiWhqykmGt&#10;S4rbnjpFaimf2Yq0/CSAti2i8R3Kq442y2VLISlIqSfDCYCcaJFkPXJxlTkVBbbSKpAzWofDwGFS&#10;1vvXkI7yz7RzTctje4nZeltBitJXUlac1Z9CT1+3phhunI8gFZZW8fHgw8RI5/HsUg4cqupPbnNL&#10;mrggiqRUUP6RTDk2zGIKYRvgzME356GY8kQ4qkxUAayfMnPwzw6x7cYB2fsUbnX53JCJkwFfsypv&#10;TpDMUJec9VtYIBRVKgfAn4YcxtB6BiEwnflCPiLgjhQ+3sVxt+VNTFcduC9TSK0JGeXXDKdnYW4k&#10;9zKbt5UZxcDbGIAc1JI1KYPKmw+PuXduKsW6GySkFTTiRpcbUPFKvj5dMO7FmdqQbRw6YXcu1OJr&#10;UOsbbh2J8bubBei2J983fQpbUla8iulQgt9AD0w8v5Bs3DFmD0HZzXtiwJ2weLcNO5NHss5Wu1vu&#10;Vw4V3VJHrQyv6FDp/aQohxpJ8h1GEcq0KT4diUx7hiDHiNFlZyRtdO/tsXjZziQhN0YdjqQQCk+o&#10;nTQg5aT4/DElZmccCcCQYkEEFiCKgg9nBVcyPmmjPRvwXFb2x96/GPtE9ze9eyPmiQ1JsBu63zdY&#10;LYUuI88VL9OU2jL92FUVTwoRj6H9I+hfrD6pYA66P4sZR/h+dc/iXIx02g8OA5qo9QyrGJLyhQjV&#10;tAuqbZu8tq7+2zC3lsmezcrXcGkPRpMdaVtrQoVBSRlj5/dS6bf6NfnjZMJW7lsmMoSBBBGtE2jI&#10;EUTobbUVBtsGvQAA1+4YhCQAlIg6D3BTPxzt6Rb0uXWWgtqcToQDkdJIJNPiQMUbqWQJEQjoK+37&#10;Fbg9P4BsA3ZhiaDu1PxATqYuP5Vbpt83FKbYjsKeUsq+RtptoqSokqplkSSevUYy6nat2pws2Ys0&#10;YueMjICVQKBnZtRoaqzdPncMZ3LshWUgAAwiIExo7Euzvx4UXNR7o3edz13kbBm9rftxsypr8p5D&#10;V1u8R30Q+yVaTFhvChIV+2R4Y7a+iGJ6e9P+oLWV6kkJ49uMpAbSYC6ADHeP3gD7CVQOqdSv5tgw&#10;sRMSS2ocjs5LSXw33be537EfKsnhbmqwSNw2O4MJkotk15+REUVo1JehTE10lNaLSMvMeOPuL6s+&#10;mXo3+pjCh1PpF+GLetnZKcYxhJh+7ct0/wCTLktZYfVMv05I27g3RPAkt3grOHj73ZvcM91TkaJw&#10;Xxrsley9ovrQLxNtIlF5DYz0/WKSPTUuooBj56/VP+mfon0n6Mc49QN7K3AQtkQAmCasASXGrmit&#10;2N6nv9TueWIbRxbVSXzj/CkXLeSXt8cb8kmFc5TSpEiLdGHJBU+oajV9PzFSlGiicsbA+lf9X0vR&#10;vTrPSuoYpvQsgQhchIRlsf8AeBoWGjaqI6j6a8wm7CTHVm4rSVa/4ez3PJ/Ir2xxsxqPGjyPS/Nn&#10;ZrSIRSFU9ZDldRTTPpXwx9W7/wDVP6Os4gyf1JMjF/JED5jt8pGgPDXtWuYdEyJHRgOJNF0m3D2M&#10;efN7cNo4dvHJVxY9W3MQn3zdXHW6hCejIVVTINU6FUqB0ApX80PTfqDY6J6n/wAwwxxOIyJXhZIA&#10;gAZGhpSVQXDgNzK3YcQ37PkCfABwa/bsSBsb+E87SoWy3bLvnkK+T9xPNtAS4zbLTLDiTVz02T/W&#10;JUMvnOXXHf8A1H+tvr08gXMbEsQsgl4S3SMonR5fukdirVv0xYI2mZMlrP8AZSY5a7Rvc63/ANnM&#10;2+TrTt1hi7oMeWr0UyHoiv8AA3koV8utwf0PxdMbY/qm6p0f1t6R6f12IsnKuyt7TEgyEZD+JAsX&#10;aJ/vaJL03G9iZM7LkRAPYHGi7h4Le8pUNlKpLCW3EIUXS2oOgKTX8H4KjH5vZG1Emhpwen5ro+Iu&#10;ECo72r+S+CKvar4nJdW7HkKSl8rNSlXQODyBORGBxeDMxGnCnJG3yK8DqnxiLUkjAhGBCMCEYEIw&#10;IRgQtB/8RPVPZPtgpGY3tbqf+mm7Y6T+l3/2QmP/AFMv+nbU503/ABD3fiFrI4y9nPhHfW3dlW+Z&#10;yy/F3XvrbZ3Lb4DVsS4wqOGfVOmQFUKelD41qMdL3/Ud2xKZFrwwnsJdi7too+71m5aMvB4Yy2ku&#10;sBu7LsiZ7aeCePuY4N4Xd0bvlXKFJ0tAMRpMNSgWQ6nL1ClJJQTqArlTFt6f1T9ZenaZtgBHMg/g&#10;rBiZ36icoM20AjuK7Q4vFey53bjx1uK5WSzyw/ZbMm7z2bRH9RxRhMpcdBdDi0oKh0K1ECgKiRU/&#10;M/EyJ2su7bMp7oymICUyW8WjtF+8CIOrDRaVv3pC4QCRHcdCealiw9rvbdDsLlrZ2XY5kOa0pLok&#10;WuI8l5twUUlaVtlJSpJIIIoQaHGM+rZMSGuTjtNNsjFj2MdXV2sfwR4Se9ynHx3279v/ABBPdu3E&#10;uxdvbXlPpCHHrRZYUJxaU1oFLisoKgNRoD0qfM4QyuqZOaBG9duTA0E5yk3vJZO5XJSDEn3qYsQK&#10;wRgQjAhGBC5JO0fgVnuV5rj8TOSfow/GdkKc8QlsgGnxOoU8Ov38C+meinr+ZHFBABBkSeAHIcSd&#10;Naa1Zj9ZPWfqGXpXBOZEO0hFu9z+Cy+t/td76kc0XTast76PaNpaW49c3VAU05hKR4qV50oBXxoD&#10;tux9O7pyp250swB8bgfBi7+wNxWmb/1WsWsGF2A3X5kAWwOfEngB2Fz7yjYHt67f5S2ru297GvSJ&#10;bu31L9FKDUr0jUBp/vhSnnWuEMH0PDqNq9OzMHy9O08mbTRi9X4NU6j9Rb3R79i1kW9ougP2P+XF&#10;N23+3jerX23TuZOQJItM5t1YisLJ1KSPlFUimaj0GeVOhJAQHoQ2cA5V2W2XAM3sHH7UfVSlz6kQ&#10;udTjg443xI8Uhw4+4cf2Osg/Zv8AxckJ/omwj4Gn5hmMSP04p545eX/98VI+stP0rf8Arv8A70tj&#10;fd33ecP9k3Ef+OfmtyUm1Kmxre01CZS9IekPha0NtNrWhJIbbWtVVCiUk5mgPbPpv03k+qsn9Lit&#10;u2mRMi0RENUkA8SAKakL549d67j+nbH6jIfbuEQIhySXoA44AnXQLIPau6LDvfa9t3ptaSiba7vF&#10;jzYchs1Q6xIbS6y6k/0VoUCPgcU7Ix54tyVq4GlAmMgdQQWI9hCtNi9HJhG5AvGQEgeYIcH2hKRV&#10;FhEJSgNhZNSlIAr8SMIgE+xJ+GzwZ+Qp7U2twbXt+5IvqRlJQ8k/K4mhFfEGnXEtjZUsQsdOSr3U&#10;OmW+oReLCQ0I/FtVAu7rCm2zy3BbLbkcBAWQQHCM1V+3F7xbvmRcnWrcgtRZ1kYs9jERFH5niVdy&#10;N3WWRtFq1qiuqnMEAFCCdOdTVR8KVyGQ8MNYY87d4zfw/s+1VJ3L9qeKLZAEwaHsfnXhw/sTSZub&#10;eoNvIWwfDWKA/AGuJrayqBtkaK+Uttn+sUED4mn8uMQOSREHoFBvBvcNsXuDa3DcOOGJqrZt+6Sb&#10;Qbi+wluLNfjKKH129YWpT7LahT1NKUk5JJoqlr6n0e70bZG8YiU4Ce0F5REqjeGaJPJyebUUJh50&#10;M7cbYLRkYuQwJGu2tQOanrFWU6jAhGBCT27jCW8Y7bg1Jyp0/l6/dj1mWRgRVWtwT9O4xNbyUHEN&#10;kdCQtWmlPhWvwFceCgWVvQj2p0NxIYZS8qQEjLUgAhQqfAeP24ZmcgWA7uScRtQYSMu8NX2Diskd&#10;vwItus8eLCVqaCNSSfEK+av31xrLImbkyZUPHs4LofBsxx7MYQqAKHm9fxSxhiplahve13pt/bPY&#10;zdrHcSyqZeJ0BiK0takr1Bz1FuNJSpOooSKHUFJoo1FaEWfpECbwajOq31KQja9qeHs37LmbO7DN&#10;rLnxkx13RyXOSQAC4265RtaqeJoeuEuqS3Xi3Bkt06Oy0O1bScV1TyMCEwd/WeTdba2YLQW4yrWS&#10;DQ6dJqAPGpofuxYunXhYmRIs4+P2+9UPrmHLJtjyw5iX7WY0HNNLgx5v843BtlyjapTQWhBy1HSU&#10;KP2+eMPUMNnl3BwPDhxVPwJPbbRQzaYr1puD+05w9CVEdWj01kJomtQQfKmeL9G9GcBcBoQq7kYk&#10;zc8I1+CesAXKO2W4OmQ1+NbSaKFAaHUOv6MNbm0lzQ6A6JOwLtsNBpDUx19/7Ep3xvbtte9K2peb&#10;kjQVfNRLZ/aSkUB8fE4bY5uzDyZqt28lIZ0cfHLWxISo9aR5gceKXLpY2Z20414gvrKWgs6XKlSj&#10;qoQKeNR9lMMLN82rxhICvKgCm8nCjfxYXYSLAGhqSX/MdyZVrsd2uTbky2tkiNQkg9D1+Uefjidu&#10;34WWjIs6p2LhXcgGVsfJX8adq+3+ROfuCl3BRU8AkKrTIgdBgx4xhBoUFUZ05zuE3C8qA+7gknD9&#10;RaMCFJewrtYbO2v615TbzuRCgQgAZj7zio9QsXLrbRQe9bF6Hl2MMHfIiR5/LRSLM3jt2ApCVSUL&#10;1Gn7ohYH2lPTFct4N2egIbnRX+91fHsM8gX5VbvZMnex2uHi5KU65JWkFIQrJIPQiuQ+zE9gC6zR&#10;YAGtFTus/pgXmZGZAIY6D7cEw1K22m0uoZ9YydYKCpITQeINCcv1nrl0xPgXd4NAGq32+3xVIJx4&#10;2iBu3O4dvdT7HWmgXIMDYrlnEiVJdQ+ASUAgKyHQApI+/DCdy+J7YgNz4fmpqzj4RtbpSkJCpDgH&#10;uZiPavsffkq1Jah2plKIzOQSuhUr4qI8fsGPJdOFwmUjU8tAvbfW5YoELUWhGjHU9pNPuT8sO+Y8&#10;+I9IuDYjhkAkhQIzOQAOdcV7I6ebMgIF34K74PWo34GVwbdvbT80/GVtONpcZUChQBBHSnhTFfIM&#10;S2jK7xIkARoV6Vl+LIDrXHizUeWu1bdvl5m3BLIUllaUChokkiqlUHxxZLt25iwjB2o/d2KgY2Lj&#10;5t6cxEMCAOTtUpX3pt+DfNry7ZIQKBpRQaZpUlNUkHzxFY902pghXO9aE4GPIKKGYNx3rxLGbjgG&#10;ewEKbJVp/eNHI1+NMciSy7fpD1FORJjaMiJUdozroo0Qlk44A1GneE5tt8q29yU1YdzR3bZNoEfv&#10;hRC1AeCxln4Y64tRt5kPNxpxuR18JqB3apW1lh9kwYnt0Shyu4mPtP6z0w4ll1Kj0oElKkkn4UJH&#10;34kOnD+IwLU/as8zwwfl9vxSRuBDlv4D2651eYkwglakjV8zxBUNVfxD9OGmMRLOuAaGMqA00HLk&#10;qNA7dpHMKZsRq2mmfuht61Q3dzW0D14jZUsKUEoW2n5lBZOQCRU1xJWPERA6E07D2Jhe8AMxqB8E&#10;oWm7QHFGD6YiSEklTBASa9SU+CgfMYbysm2HGnYlxe8yh17ftonBhqnCMCF5UpKEFSiEhOZJ6U+O&#10;MuxYaKJd5b0TMWnZe0Sp+5Tz6SCgfKhJNFrKvgMTdjH8oebdpGNf2Ku5mWIDbHUqCu57k6PxTsuJ&#10;wZsF3TPkNgS3G1fMlKuoJH7Th6/DGgeu9VlfuGFus50AHAHQLcvoT03G8Tm5NLVuoegJFX7gkHti&#10;4LjwYaN5bhaBUTVpCh1I8TXwHh8cbS6V0yPQLOwf4sh4zy/0R+KiPUPW5+osjdpagSLceB/0j+Cz&#10;v6ZDIDoMP1VUYF6rR6FBkOJekMoWtH4SpCSRn4E9MKCRthgWSJiNWVhG2/ZYc5y5x4yEvuqKlLpU&#10;knxFeh+zCxvSI2vQcEmLcYncyWsNU6VKRIjw465UpaW2mklS1qICUpAqVKJyAAzJ8MKQgZkRiHJI&#10;AA9zMkyWqVyh90HdjYvc87srh2PcPbzt8TacZ1UKW0w4pMm8LbSfUEd40R6SFVBAqTSueO+sP6Y+&#10;pvQGLZ65kYdy1bhKF2M5RBjGolEyGoB7WWjc/Mxs2/IRLlmode5b7vbU9ubh/wBuTheRx3xj60iX&#10;eZInXGXJUFOLd06UIBpkhtOQ/Tiu/VL6p9S+qudHL6iYg24bIRgGjEamnMmpU10vp8MC20Aa1LrY&#10;5jmJWhGBCMCEYEK3kymIjet5QSPAeJPwxnGJ0SZIik/050z5lLMZvwSkfMfiT4YWpCgSTGXYqzNo&#10;gtK1KRqV5rOrGJuHT9iyEAFdrjx3GTHcQPTIoUnpT7MJgtULIxBDcEknblh9RLv0rYUnIGnl8MLe&#10;dIUBSYsxGgS0hCG0htsBIHQAZYbpcBl7x4skYEIwISU5MfcUWbeitDQrP4R5/bhYREdfckCToFdx&#10;oqIqKD8RzJPU1xgSs4xZXWMEojAhGBCMCEYEIwIRgQjAhGBCbG4LrLgNJi29ol54hCFfsgnyx4Hd&#10;gnduEWMpHTgryy2ty1RiJDhdecIU4onxxlp9tElckJUiGH2qkO5DXu6GmRVKEtrLVPFQ61+OIHrM&#10;pQw5beJAPcoiQ/iDsC+W9Jk7wkPUDf07YQAP2gehxh0S2LOIGL7iT3diIj+IewJ8ZJ+wYsCkE29t&#10;vFU257mPyspT6SCcgQgVJ/ThXIDCNsa/mqzck8iV42i2puzpcUNPrLW75ZKJOHF8+JuQZTFiO2IT&#10;nwyT9GBCMCEjwv8ABrhIieKj6oPwNAR9xw5lUA8qJtGhISxhsnKMCFxZ+883Bi7Pfbtai4wndiCk&#10;kaSf8Em1y+2uOm/QX/0k/wD3M/8ASgpP04P+1Sb+6f8ApRWPexfZU5i3ttOwXpnfe2oV13NZze4F&#10;nfddEtcYI9RR0gUyGRONx3fU1qzIjZNoy2k0Z1eZ9bt2iRtk0SxI0dYS9xnZjv7tm4v2Vydu+dGf&#10;Z3oZqGWGNWplUVZQsLJyNaVFMWXC6lDNnO3AEbW14upzGzY5E5RiG2t8V+gP2aRGbX2X8U22wyW5&#10;zcTZu2mGX00CHg3bI7YcASpQAVSooSPieuOAOtyJzL5FP4tz2eOS06Jm7LfdiYGXilE6x3VMS4Gj&#10;toO4KUxbXLDOh3mcoesqQQ5QgjSrI/pJxX8e2dso8SPuWHVb8bm0Q0inNc7fDgbyRVlHozGaAaBQ&#10;KSf0Z4VszJt6l4lVywBubmEsptNrbV+7jNJPWobT9ngMYm5LiSpaNmEagCnYuMn3y+C5G/vc/wBm&#10;8c7JcDNx3zt2xgF8j0Wn1z58JFAhIKW9DCCaknUVZ0oB2H6Hy/J6bOUtLc5d7bYy/ErafSros40p&#10;HSJP3A/isbuSPZd5g4/2veL/AGvfO27+7tydFt90iQHXfWivSFhCQ4FCgKa1I8sXSx6lt3JCOycd&#10;wJBLVZK2us25kRMZBw4fsSJ2z9tu7O1X3c+OOC9yXFEmfab5a5C5ENKSlxDjRf8ATAeSoBLiQULN&#10;NQSSUFKqKDPrGYM7pV27AM8TrwrXQivKrOzgihXu5IycWU4ihBp9veu90OXdTf7tppo+AWo5D/aj&#10;rjhZoClfuWoRuPJkkXFu/oQfTcJFMvTSBTzz64eWhDuUbfldh8ofuVjKbYWw3KbmOlbY1aFLocut&#10;KDrn4+GF4AwJDMDxb3JlcuR2iYNRViluPAkTI7bj0l5KaCqAUUPhmoI1frxHyItkgAd/7NPgpi08&#10;4gkt3K7lw1/QGNbglv4dP0Efy48tzAk5XmRbkYNCnwWv7n7uqvnEN9c2Fs1htU5sBTzzoqlBUK0S&#10;noo+ZxYfJjeYqt2ZTx3ioRt+3+8DmptlmTJfjwpA9ULWtLCAk9D8nzfYMZSMMdKwBvlg1FkRwz2a&#10;3jj/AH9D37uq9onvxKuBCELqVkUqpa8zTEXdytw2xDKZtY2wuSs/MQql1SdS6WylghK6ZEjLGcaJ&#10;GYLUomA5CVaZynHlqQFZ6kJFCeuYOJ8S80MBpwdVAROHI79DVwKKxkPSI8dxMFKFakqCqqArUf0f&#10;hhQCtXosPCD4CA+oKUm25SuM/ThNnwKylQJKa1WSB8PA4iCwyKnu7OSXFI0SIy/Fbt7bMUJpSpX0&#10;P2YmYW/LoKDgPxTHIvm9Ko8R1I+4ditmbhaWZCUzHAlA6hOZy8MsKkljt19yRt45iQZhgUqObhbU&#10;41a9roSVrqApVOniSfDETkSjhwN2+aDgPwUxCf7loMOfEr09bd2SqNrbjtBJJqkUqT1OQxTv8zYt&#10;rTcacvzS88OU+QYvSiTXrbuOMlQVGCtINFIV+sDEtZ9R4lxvEY94ZlHnp8o6KgpNwQ2lUW3uobSA&#10;kk0qTSpOJOPVsYHabkX11WN3EkS8QwZlfw7TuK5MhVREayoF1JH2p8MVzM9S4+IdsAZnmNPenVvA&#10;kRUsr57bN8+l+njzQ6gHNCwKD7x0xB2vVlvc87ZHcnxwyA0TRR7uTefGXF25rBauVdxQbVcNyS1w&#10;rLEkPpbXLkobLpZjpUarWECtB40HUgFxd6hk9btzhhW5GMR45cgft3+5ItbxJR8yQBNIjmU9Zl4k&#10;XwqaTViEk9QPmWPKvgDh90n09HAAuTrPlwj+axvZg04fb3LV93Y+3VvTuW5hc5I2VeYVphuRIsYM&#10;SWnSoFlJBWVNgg6vAUxof1v6GzOs5JycadpyIx2zM4MAC5eMLnZTbx1ox7N9A/VDH9NYIw5WLhaU&#10;pbomLeI9qxV/0OfOkX6hy5bnsTbLagGS0ZbilJJOa0qjoDZpTIFWZOeWenv/ACw6rJhCWO7VBuXQ&#10;AeQIsF+OojwW9Mn63dPx4CUbN48wdgbuO8vx4Du5W0r2dO4Bz03dv7k28+wpAJU+9NZUFVIKdKIj&#10;ooMs6jPKniVIfTDqcXFyVgEH92dyQbnWzH7k6xvrZ027HdK1fHYBbP33I1fgyZ949rXmez7ttWxb&#10;zvHaLF7vaZC4MNdwn+u+mOkLfU2gW+pS2kgqPQVxJx+lfUrkTMStEDU7p0fT/wBGlD9bek25CBhf&#10;BOg226/9askeD/at31xnzVtTeG8NzwHE2SbBui2Ijb37xyM6l/0mnHEiqfUSASUpJTXJJOS3/l3f&#10;6UIZM7kZCMgZCINGrqRo/YFQevfWDG6jjXsSzZmPMtzgJSMWaQMSSAaFiaOa8xruosqo9jvEi3zm&#10;ygvuFTLhGRrmRqx2T0/Jjl2ImJrEASAozdi4Bt/wpEHjopCw9Uqke7xUvQ1uJRqWkGnhT4/dh/Yn&#10;tI4BQ+ZaEoEgOQKJrW+8XCKkR20+olOQBGfwxK3LETXRVqxmXLYYB2Twgyn3taXmvSKTTqD/AKss&#10;QlyAgzH8FbbM5TpIN7Uo4bKQRgQjAhGBCMCEYEIwIRgQmZvTSqCzDQBrdeQEk/DM/qwuJ+VGUzpG&#10;JdR1/QAc0ozlWtLP5PcFhIWilCaZDrQ45wxYXoy8+yD4TqBodeCcyYjaVHKokGLdnGbOoqjtpGsa&#10;sgo9Kfz46R6Pfv3rIlfDEktRqdyp+ZbjH5eCe8RNvhTvWUosp0IIFTTMZ1piRnulFgHqndoW7M3J&#10;20BZI+99h7B5e2+5tnd0RubGJPyrA1JV4FJPTDJpYxpRTkbkMgMF+YT/AKPHdv8A6WWz/wAs7/FL&#10;/viR/vz/ALd/vf8A3n/f/wBZ/wCisWLzv+juUP5X/SZf/9DnSdolCqZU/u4+z6+WkdV32+yvaOJN&#10;2e1xK21vC2MMWbXKjyPWoorW+VFStSs81qqB4eGVMfPD1n+os9V3QLy1DUYD4aBduelo2J9O2kUq&#10;7hqnlU+9/YGT67Xezz/NV7W+U+OywJtuvBmXG2LbYS6UxXGhRtFKKVRVT1yrkaCgZ9T61HqmZZuS&#10;O3awlUiv7dFnh9N/luNctwD7gZDRuIYEB9GNQSS/s4G+XLebPyxuK1pUFCPNeQCE6cgoj8I6Y+hO&#10;LPfaiQGcCneuMsuPlzMeRK7iP4euxz0+3PEcs7MVlMvcV7deX6YStbgLLPqOFNCpXpoQkE56UpHR&#10;IGPlZ9YOuWsHrJtzEiY2rbMaMXLdgck95PNd0fTu0f5b4WrOb83oPuYdy3fObWvylE/UtjSKJARQ&#10;foGOWYerrUAPAe2ootzzwN5ckKgnbO4sm1OtNiuZoTl40GHkvVtiIpGT+5NB01jqlSG5O21PYgzn&#10;ELjyCQFadJCuuZw/6f1SPVxJgYyjw7CpS3D9MwoxWPncF2s9r/ctdIlz5s2XA3JMtjK2Ij8pK9TS&#10;FL1qSnQpPylWZxsfBysnBiYWrkoAkOIkxNNKhiD3cEkerzxgY2SYvxFKrGTafs9e3DHvUq/NcZwy&#10;++V6m3Z9yeZ+dWtXpxnpamWqEZaEDSPlTRJIxPZnqXO8uNrzZADiDtlQNWUWkaa7pFzUuaqSxOr5&#10;WRQ3CGbhFz7WdOZn2iOwGy7wgcg2PjeAzdLWtK42iVPQykoKlIWqKmT9O4tKjUKW2TUJoflTRrY9&#10;T5luBtG7PbLXcdxqw+aTyA7AW1pUpxey8vYYxuEg8Gjp3s6zhLLjbnoqSUnyIpTzOIYHitXbDEsz&#10;J52eyphLElxQUqny0GQr164g7t/dQUV0xMLyTuJcpwOuNsNl1whITnU4igDoFPUCS0/8ZPJcSCI7&#10;ZNAR+I+dPIYc/wCH3pLVLOGycIwIXxX4dPT7P5sC8TNun08SQJcNyjrZoR1qSf2jicsvIbTofYqj&#10;kiNk7omo+/tTbefckPKec/EczlQDEnGIgGFFXJzNyRkUv2+c1KbTbZSaFQKQsZH4A4jrlvyzuHep&#10;3HvxugW5DWjhXNxLtqtaYSViqiR06p+3CdoC5N+X3pxkPi2hAHs9ibseHVkyEnJCkgpHWh8cSMp7&#10;S2ir9uyTF+RAbiny4yIjyfTfDSVkDSUg1oKZHwOI2N4SjtlByHq5GpdXKVrypeGW0FqM+g4LVh3T&#10;bDncM8tQOaNpoU3GkSEuuhI0hDyTVSajwcTiRseKG08R9vcm13wS3RWwmy7utu8tu2retjGhM5kP&#10;AZZHoQfiDUHDWxBnjLQKOzZiMozjqvy9Pe32PbeP/dA5as9pWtTL92MsazUpL7aVKFftx+z7+nXq&#10;U+qejenzmACLWynHaSAfctB9cti1lTA5uusv+Gh4z3h/mDK3VvycuZap15lm0RFLJ+nabol0Z/su&#10;LzAx+fb+tLq2N/mwWMWAhchYh50wG3ylWPtjGhPFbj9KdIjfs+bdqHLD8+9dH9vsdptYP5fHQ3Uk&#10;1AqanPqemPjvcvzuan8FuuxhWsX5IgcVzAe/v7u3cJ2Q7625wF22uRrVcLpAXPnXN1pLzqElehtp&#10;lCsknxKsfbT+lD6B9G+pmPkdT6xuuRtXBbhZjLaHbcZTap5AaLVPqnrt3pso2rLAkOT+AXHhvT3F&#10;u+LkB6c5u7k2+y0XJCm5DRmKS0ttRqUemmiQn4AdMfoTH0U9KRs+R/Lsfa39yujfNq/tXPceqZFu&#10;gnIDk9K1/Ffoe+ynsSC52D7E5u3hYkQd03SASpZa0H0wopadS3QaNaRWvU/fj8kf1n9P4Xpj1Nl9&#10;O6dJ7Fu40QC+1wCYPxY0XQHTr5/Si7IeIj+zuWzTcW1dq7uLCt2WuHdDGKi19ZFaf0FX4tHqpVpr&#10;40640Vi5l7BfyJytvrslKL8n2kexRJuEkPVtHT92NtXY+2Irn9kLPBs5cILqIcZpgKIyBKWkpB+3&#10;EL1HPycpo37k5gab5GTe8lXPD8u4N8QBLQsFfOQpl7j3C3OSZEJTrbrKHWClLjPqJKQ40pSVJDia&#10;1SSkitKgjEZIiwIkAc/7fxWWLKUpky4HTgvz+dj+6l7nEdySjZ+/7vc1OaC4F2mDcinTqpT6iG96&#10;damtKasq1oKd63vTuAYxjK3CIi7MdhrWpBBl2OS2gZ1u+70PDkXnAD/lEfcQnkr3avdebffjq3lN&#10;S5FbLryFbUsqShvxWoG2gpT8Tlhh/lfpuuwdnjn/ALyaf5fwR+4P9uX+8t7/ALI/dn3DdzO2d/72&#10;7hNyK3A5CudrahKVFYjhomO4XkJTFS2ylCgGzpS0k6talKWV/LpT1l0vH6cbcLEdriT1J4hjVzz4&#10;8tFrXrWFbwb8I2obYiLu/wAxJLhi58IarlxJhoVJXule2nxbzNtHcHdxanX7TvTbNrlTGZlrUtl9&#10;QjoL3ppcRmoKUAVBQzp1xRPTePLrWbj9OnIxjcuwg5NI75AEtoNfaq/kWxGBux1AenFlyodlH8Rf&#10;3jcMcg2LbfPE9reGyEONRZbchhKJjTKlBPrNyE5lTQz0nqBSuP0W+rf6KvT2T0mUOlm5bzIQeNwy&#10;3RuTA0lDQCR5aLVOD6wyLVweYxhxDVA7+xfoO2C8WXfe0YW4rSr1rfd4jMlhXTU0+2HEKp4fKQcf&#10;lVzMW50y/OxcDTtylCQ5SiSD8QupImN2II0I+9UrLN/Lh+Q3RwJeZoGlKIAdR+yUk+I6EYb3IP44&#10;6fcUnblt8J4fFOrEenyMCEYEIwIRgQjAhaBP4iuZBT2ZbUtK3kIkP7zhOIaK0ham27Vc0uLQgmpS&#10;guICiMgVJBzIr0v9LIkZ8y1BaI7iZ22+4t3FTnTqTLcvxC0U7Z91jlbavIOwuQLbYYCXNg7bc23F&#10;ZqsJcZWjR6qqfhUBSgGWOsT6ft7J23I3S3U4NoB2JQdIhCJjEkAyEqUZtGWPncl3tcg9zHE+zOJd&#10;2Q2IUHZj059gx1Lo6uUolSlpJ06kgkAgdPtxKYPSbeBdndjrMAE0cAcH1Z6sn2N06GJdldj80gzt&#10;VuT8nq2jrui7OXrtfOzu22q+RltOCx22sNLqXlsuOW9pxxgKoEq9NwlIUMlAVFK4+Y3qLba6jvga&#10;GZqRtcbiHbUOOBDjQrRWTERuTiNAT96mDj/c9jZ2TETNmtoXFb0PJWQgoUk5goJqKdPHCGXjy8ws&#10;CxNOOqtmLfh5YqKCvBfW99XjcbqofHVscnhJoZDlW2Afgo9fuwlLHt4tb0tvYNfcmd3qQFIB+3gv&#10;tyg8ubNhp3JeVMXKMkgyI0dshbaT+0g/tUwjayMbKl5cAYHgToe/ko2Gdctl5VHZwQxypZfVZ+ui&#10;y4TEhQQh15hSUEnpUnpU9MOf0Mg4iYkjgCpmHULci1R3hSUy8w4nUyoFPmDl+rEOQynAU3N8X57a&#10;2zLruKKElyBDkPoCwopKm21KTqCSFaajOhrTCM/CCxAYEuX2ijudoMmGpYEto6f4loXbsIS0lKIL&#10;M9SBR6P8Fza+1rDmSe9vbyoKSfQjSXFkGmlFNKj9mdD9uOM/p246xaZ9Dpy9mg76e9fST6sTjDoV&#10;0S4yiB36j7l0o3vkbjnl68bj7f48lMK7+ksFAI1K6pBUn9ZBqKU88d/3c7H6rK5gvtmxpzXzKx+m&#10;5PQoWuotug4rWnGh/GnFaRe0udyB2md7Fx4b3Bqdtl3kLKwpX9cpZJCqHqaY5H9Lyv8Apnq08SdY&#10;SJftc6ruT1lbxvVnQoZ1ukoRDf6IHD3qX/eL5ivdlbs/EtjcTGt74C3Gm1aVaslJUUgfhzp16/Zi&#10;a+qvWblmcMOA2wZyeHcFU/or0O1cE8yYeYo50YuPfx7kwfZtToTyKny/IP8A7oYqX04p5/8A7P8A&#10;+3Vp+sv/AOS/+2/+9L13Eo2N3ie5xYu3Lfb0d3Y3Du3J95v8eQ+2hmTd76x9HChuhRqVMw3PqEHK&#10;lV1ypq+ovRTe9NdBnm2QRey7sbdsgEmNuyd05DsMxsPs9nya6r5XX+sQxLpHlY1uU7gJDG5dG2MT&#10;3RO4e1a9Nzcz7x479oLnjtRdvr6N3cCX6zWWNcYkgtuvWiRuWE5aZjTrSgoJcZ9RtIFKNpQD1Ixu&#10;ax0u1m+pcLqOweVm27lwxkHAuRsTFyJB4gsT/pE8lqu91C5idBy8HefMxLkICQLE2zegbcgRzDju&#10;AWUSuMNwdlHfrZ+HOIt37mulj3Zx7fZ11Zvd5lXAuzoSwr8wT6ytLchdBqLYAAKgmgUQKTDOt+qe&#10;kSysq1ajO1k24wNuEYNCQbZSpiOD8hydSuXj3fTnURj4ty7KM7EpT3zlN5RNZVoDzbge1Yt7D5yk&#10;J9rrt+mwdzSje5+/LBb3l/XrLzrrV+ecfZcOv1FEMgFaVZFBT+yoV2Jl9JB67mxNuOyOPckBtDAG&#10;0ACKNroRxfiCtbY/UTb6ZjShOQkbsQfEakXCT26M45d6cW+uHD3E8xd3m+N7b23NbpfHUaHP27Et&#10;96lRYkeZ+RKk/UmO0sBSwthAAyGkr/aIUmPxOo/yPG6XZs2bUo3zKN0ytxMjHzRFnI0aR9rcNZS5&#10;jDrNzOu371yMrQErcRIiO7Y7sDrQfFMbnjZrXLfb72s85bwut4O5N+3/AI72xfJEa8zo6ZcGYxIV&#10;L1NMvJbS+8oalPJAXXoQMsT3Ssn+X5nUcW3GHl2beTdtgwgds4mO2pD7QKCJoqvm2v1VjFvTMt1y&#10;dmEiJSDxIL0BZzz1Ujt8C7R5/wC5vl3hjmbfF/2/t/iO1bYte27exf3oKYkJ21JecukhTq9Up2qU&#10;lTzpIIV85UCjTBfza50nBxcnFs25zyZ3Z3ZG2JbpC4RsDBojVoxbSjVeWPT45WTes3rk4RsxtiAE&#10;jFgYPuL1J7T7eCw04tjXNzsw4RsFx3JdtvQOW99PWvc98bukwLkxIkmTHjtx35SlfSJlJQEnTpSp&#10;SNSklOtONj5+0dTy5i3CcsbHE7Vswi0ZSjEkkRA3GLvVyAWBdiqjjTmMOxHfKIvXWnLdKoBIABOj&#10;/h3rJDZvbxDvHd3zb2r8cb/vEuBbthpi2iJMvkmSq2y5zzD6yh3WVgxZCGzRR1JS6UE54peV1Y2u&#10;nYmfdsQEjkbpmNuMd8YCQqGbxRJ0oTF1ZsbEEsrIxY3JEeTtiDInaZEHX/RIHbVkr8R90vInd3uf&#10;Ycq2szIs3gTYN7uW6IqStr67djaH7XChy0pASsKMb6tKR8oLikmpSUhnn9Atem4XwTEjNybcbJ12&#10;Y5Mbk5R5fPsJ1oDxdSdnq386lZYGJxrMjcam694oxEuw7d3tPcsX91cc2D/MR4x7k5fM19b3fypu&#10;G3W3cSl7jkrS+zJuCjNZMRs0ZEANIXqSUlIBSahaEi942fIdWyMEYlvysa3KdprUQxjAbTuOu9yG&#10;Lua8CVVr3TYjAsZf6g7784xmN54yO4EDTYwPDuqF1AXZ9La/orcSiKkBKXlJISqngPEJPmccKwJI&#10;c0PJdKzswtSaJ3N9nVJyPOkxBHZZaZCQNKiqtD5pKcKiibAxgdT9yTI/LmybfIjWO4XS3JcTLaLi&#10;FymATpJSQFFQp8a/fhjesCQJBILfiCpzCumx4QHiakNXkz/YKcbVfOMdybodt9tvFvmtuNqCUNy2&#10;vUR6YKiW0pVVQCQSSBkASemK3dN7Ftx3RlGRaQDHxCWh7uStsMWxduzJMTbAYknbs28uxqvydQf3&#10;dd+3AvabxXI3JcbtFu90W2Wrfa4cttb77lNIzQTpSnqommWIbHwrl24xBixq4IY8u9XnIvwx7bA8&#10;GDLRZtD36+cbAxITddgRJkZ5SlxD6shOlJOQKgPnHxGLnk9LhcO59vuZUjDzJ4cdnzDt1UaWfafe&#10;d7v3O237pytal2XZ1pOtbgYcYiMxS5qcS0V5uvOD5QoCuMSbXSYER1Pv/sUhEXOoTD0A+C649i7J&#10;23xvs+27D2fGTCtdpYbjRmUdENoFAPj5nzONaTmZkk6lbAhEWwANAnZhFLowITUcsl+9VX012Wht&#10;RJKSyhRAPXSo5jLpiYF+21YBx2lvcqnLCvudt4gHgYxJ9h4dnvUR3Cz7gg7yZlbJAVKtRKz6vy60&#10;uZrQpXiFdRiwyNu7Y/i0E6U7OI7RxVMjZnG+bFqojVzQ1r7X4KQheNm8kT/7J75sirXc5CD6Ti9N&#10;VEDq26nxHgDnikmxe6YPMsT3RGo5d4/JP5wMDtmGKh2DZ9y7J3oraaqrkxzqjOKGTrXgT508RjYk&#10;Mq3m2d5oOPYftoqoMW7YvCVgV+3wSzuiwvWi6Nofcr9QAsrPgomish4A4XxMgXYFgzcPuTTqeEcS&#10;4Nx+ar8uaWd4fWWVuDb4Ki3FbaBQUE/Mo5qJH2n9eGODtvbpHUn3Dgpfq+/DFu3bLRAo3E8Sme9f&#10;Lo8yllTpSEE000TmfPTSuJqOPCBdvt7VVJ5t2UQHNOVPuXm32udepCmYtFOZk6lU+6p8TguXY44c&#10;09ixx8a5mSMYVPafz5p73jbwibLZlymUx5EdQBHQqClUz+PjTyxA2Ml75iCSD7g34K55eB5eHGcg&#10;Iyj7y5b38WTImWtUGHGmeolX1CSoIGSk50zB/UfHE7bu7iYgMypl7G8iEZuDuDtxH2+KT8PlHobU&#10;ltxKlAKSkgkHpQHocYGKIliOPYlq8XQXyc28lpLCqJbACvlyyT16YY2LP6WJDk6n81MZeT+umCwj&#10;QD8l9u23LrYm0PTkpSlZITpUDXKuVMFnKheLR4di9y+nXcEA3AACWDHVImJFQyMCEKbcbSlSklIU&#10;KpJFK/EYTBGgQYmIqGfRTtx7d2ZVpTa0JUFxRmVZg1JORHlWgGKB1Gwbc9/Nbt6DlRu2vKALw1fi&#10;5en5ck/lpS4gtuCqVAg/GoocV0Eg0V6IEqc1aQbfAtTP08FpLSK1ISPPC07kp1kU1sY8MaO22BEc&#10;gr5SU6SlQy6HDdPlDsjjK5WeU5cNi3NcErWVmO4NbFTmcuorhh1Hp2H1kbcu0JFm3ikw2lRyUEcQ&#10;2i9uTdnBIyrgm+PL2HyRERHluAlh1GSF/wB82r9lQ8sc7dU9NZHo6Y6h0ycpW4nxROseyQ4xPNeb&#10;/O/hXQAeB4Hu5JHuF4lbbss7YO/HKx3WVpiTCPlUAKpQs+CgaY6L9OdbseooRyLFJxI32+IPMdhT&#10;GcjYibVzRqS/PtUjWe3zOTOFbY1t19LM6AW1JTrOkraP4VgeY6VxJXLg6ZmSMwdsn4VY8lWIFgCN&#10;QlnZm5n79Ffi3Nn6WfBcLMhrrRQ8R8D1GHmRZFpjEvEhwexX7FyP1EX0I1SxuWKqZt+ZFbrVTTgA&#10;B60FdJHiFdCPEZeOG9iWyY708uDwlqFlQbh23clojypjaVFaEqBGRSoj5qKGYocKGRx5ECixERcA&#10;f+xWnr3Tbw9OUlcyIMkrQNTqB/fj9ofEYz2xu6MD7h7OSTc2u0fFB3tYf6uGpx9zwbbZWVfrAGD9&#10;NKOrDvIR+ojwr7Cmdu3cS48ZBujKw68QiLb21VceWfwlzT0Hw8PHEjj2a+EhhrLQDuTDIvi3F5U5&#10;Dn3pt7q3Bae3HYr++NzFD+5rmkojsig0EjJtCR0QjqT441j6h62IQ2wpEaDjI8ypX010G56hyRDS&#10;IrI/3Y8u86LCvhHj3cHMG/Hd6bsUt5LjheedXXOp6CvSvQDyxG+lulGwDn5A8Uv8MH/pfkt4+sOr&#10;wtxHSsPwwgP4hHZ+7+a2mw4caBEbgw0BtpoBKUjIADp0xsSUiS5Wk4xEQwV1hJKowIRgQjAhGBCx&#10;t7wtr7m3l2r8hbW2bMVbrnMsFzRHfT1Sv6dSiBT+kAU/fjcn08zrHTOu4V/IgJ24ZFoyjwI3AfAl&#10;1C9QgblicYliYlj7F+UBwrylu3t2502/ytYXFx7rtW6sS/lUUq1MO/vW69fmSFJP24/ej6h6LY9V&#10;dMvYN0A279qUexpRofYWI7lwrZuHHmJcQV+wNwfyfYeauHdsctbZcQ5B3DbIk9otGqR6zSVKSD/e&#10;Kqn7sfg+9R9GuenOoX8C6CJWbk7ZfXwyIBI7Qx9q7Dx7gu24zGhAUqYpSeptN3iUm8Kt7jNGQrSH&#10;AD1pXPKmERMgsylzjR8veDXVqJfeeYitlx1QSkYcgF2ChSQNUmfV3CV/vNv0kH9tzy+CcLbRDX4J&#10;FydKK4j21lhXrOEuOf0leH2DwxiZnQUWYiyUcIJZGBCMCEYEIwIRgQvnyoT5Afdg7AvElPSPrKw4&#10;KhT9tYOSR8PicORHZU+xNyXoEpMstx2w0gaUpFBTCJNUqBtDBVMYJRGBCMCEYEIwIRgQjAhGBCMC&#10;EYEJIkJ1XVhtVNKELcAqMyKJJp8Kj9OHIaMSkDqEr4bJdMy4JMjdkZulEsNKWT5knLFb65d8nEI4&#10;ykAo4l7gHIfevtiUlzcFxkI+UJKEU6faaYfdMtm1iWxzBP7F7b+aXuTwUkKQU+YpiWFE9ITUsMf6&#10;2wXDaThCXmlL0jMVCs0nLC+QfKnG5wLKrmO1wuS33V/cP72u1/vel8f8Db0l2SA3ZbWgW4QoU1kO&#10;uAqcUiPMjvJDi1JB1AaqVANFEHrf016bws/CjdvQjIylIuDIEAEhixDaO3IgrcXR8W1k44lONQTz&#10;H3MsFJnvB+7tbGEyLhvSfGbUQkKd2hZUDUTQCqrWBUnpi3j0h0p6Wx7Lk/8AfVkHTcbkP9o/mpl7&#10;Yfdj9x7end/xdxVzBvV+Rbbpu2wQJ9uds1tglxmbMbhuJcVCiR3iPTeKkpKtGoJUpKqDEL1P0r0/&#10;HxLt21bYxtzIO6RqAZcSRqNeXemt/p1iFqUojQEguTpXiSF3C44sWrkjzv8AB7hGldASWjTL8XSv&#10;wrhzHQjlVNZeEg+xK3yJ+GGyc6KxuU5u222RcKagw0twgHrpSVU++mMwPYk9wXEt7v24LpuHYEa4&#10;OMrIuO5HH1vqUoltxMeTobUSM1LCyQSQfkORzI6j9CWxDIkX0gzf8oV9jfFTPpog35Fw5iWHPxRc&#10;+yj9451jzYvusbP2PydxZvaDtB1MPjrZzm1jHS6kFwqa9NLjdRRKEgD5TjaU/T8jC5DdWcxJzX2H&#10;me9XT+USEJR3ayEg9fe7v2vqsYe7nvlj9ynAOweEbTZVWWPtCfc7i+ApJQ/ImFVHgEpB1aVEEk5m&#10;p8sTPTukfoL07xLmUREVNAK6afZlIYfTf0t6V1y5AjqaAV0dnfiztR2XdV2nw5u3e1Tjvb0d/wBR&#10;u17escVx9SUhbnpw2kFekGidRzoOlccS9anG/m3rjNvuTkI8A8iWfj38VrLqWbLOv3LxpunIl2Jq&#10;ewAP2iIHIAUWQ14sbJtL/oVU6ElQUskklOY6Yq9u54hwHLRQty2Nq83qQl6y2vdEeo9AoCxl+FQ0&#10;qr5Uw2sR8ucrR7VDQlsIPJOpCgpAUnoRUYSZlZ1x6++XyFbeIvdP4o5Uu0Iz422tt7fuaowokuGL&#10;fbs6gAnoQtIIPmBjrv0PYOT027aFN1yQ40eEOXuI4ii2H0yz5+NOALOTpThHlw5jiKGjrEMe6ttt&#10;tvl9tzaC3G+S77CuraFuoIZaZWkqZdBHzakg9POnTGwP5DIeV4m8uJjpz4jknQ6URsY/LEj38uXs&#10;Vns/um273je8FxdzbuKEbZbnL5tW3wYjpWQy5EcSi3N1jgHSJhRT9nP56orhlldOPSul3rUS52zk&#10;T3jxM+nhf8A6yhhHp+LO3EuTuJck666mgYaBhyFV3dOS7vH+X6MOkDqhxIFfhrIxw2IxPFvZ+S1U&#10;NwHBUn2W1N/UXgaEVoEA5J+JKcew5QSFyUYh50CaUO229NycSlSlITqUgBVAaZkZ4mpzlGI4fgqj&#10;bjCUyNQKj7077LObktqZTq+Q1GqnQ9Bl5Yib1ryz+SsGHfEwRWnNLuI9TixX7gO2i0cwW16VBLMK&#10;8JUFtSCg/MkChbcI6g+HkcS9rJ8phwGqgzi7iTzqPt2rCW37+5+7W7pGsXIEZcuzIWEoNdSSkeDL&#10;w6fYcS4MbuiiZ2Tabh2hZ87N7pOFd32tNwReGYCwCVsSj6a0EJqoZ5H4efhiAljziWZWMZEAHfl8&#10;aKYLDvTaO5m0ubeuUaWFVIDbyST5/KDUfow1MDDgydRI4J04SSqspiofpBuZTSogAHoT92F7Yk/h&#10;4JleMAGnoeaaVylepMVY7JGbWpA1OKVklNfCvnhtkZ0OnwFy6SHNANT+xMp24nwRiO1VtmNzremY&#10;3MZMdlzJLYNQCRQkeQOKv1PrtiIibZ3HXk3f2pKGPLkyRU7JDbn+ESiYqSVFAyOZ8/LEXc9VznDb&#10;bg0zQcfgso4Qgdz6L43ddm2Zz04TQUQTVSUFQHgak4ay6d1LPDzJA5EslfNt2iwVVO4ttw3tVujl&#10;TgGRbb8T4DCY6FnZUQLsmHIy/BHn24fLr2Kk2ned0SpxKhGbVUhIFCBXKh88Xqz0LDxQHG4jUvR+&#10;5NfMuzfaGHDgrcSt12dWkueqE1NHE50pXqMKZHp/DvgkDb3H8E2t5F2MhEjUrzF3VuSU4GYsdtSj&#10;4CuWKpD09iEsJz9yuF7Ev2ImRAYdv3K5chbovTxYnH6ZCaEoQdNRWmavHFxwukYvTRuA3E8T+Sqk&#10;5Xbp2xDfBX8XZciKpWia62nySSf5cSN6Nm6z2405jT3J1axpwJeXuWlbnzhi7d5HK3KG8ra4+8vi&#10;WI1aNlyakD+0UYC5T5DIBoFodDMUnyr44210w2+j2rcIxEfNO6YH900HwqtZZ8TlXJEVEPDE/wCk&#10;Kn40WTDHdrurcey+A+QdhMszI3J97Ztl2twZBfbSq1TX5j6NNVNot8uOEu0RT5kgrQPxMpYUIzvQ&#10;lTZHcC9NQw75A07tE6hfnshKIDTLN7C/bQiqjXnHvB7jeOuf+StpbCXGnbb46smzN0SkC3pUlqJL&#10;mzI95tr0hJKkyfpmUSmyaKDa66QlIUt3j9Lx7lqBnSUzKILl3YGJA5cOSzl1C/alIQbbARkQwYBy&#10;CPx5+5Xvc535b02nureu5+IfpLxtDYW3bSVn09bcu/X2QgW9pUlBqhmPGUlxxKaE6iCQaUw6b0iO&#10;yIuuJSkfZGOtO0pXqfUTKR2VjCI9spaV7An/AHPcPc32n7644u/J2+mt7WTfd5ibeu1uctseL9FM&#10;mtrWzKtjjFFlptxBSpCwdSTWoUapZRt2OqRnGENhgHjJzUCjS7SE/Mr3SzDdLdGRYhgGJ5e1RjL7&#10;tuUJnt88kd21yiW+2cgbLb3W3Z564SHEymYEpbsWIwHEoIMwpTECUlf76hAcWNBe/wAvjbzIWA5t&#10;y27ovxIYk82+arezVMD1CRxpXDS5HcxbgC7Dk+n5p+zd/wDcB3Pc2br2vxxu1Ow7BsNm0MoWzbI8&#10;uVNuMyKJjrjxkVS3GaSUpCEEFVSSrybDCsYFseZDzDMlwSWEQW05968v5l3KmRGWwRbQVJIcn9gU&#10;D233GeSrva9o3bcFuiuRrfbd/ObmDNUqflbZTRt6BpbVpS+8gDQSkJQ6pVSW0oWhi+k7GDcuztlt&#10;8oGFANok7x10qTw0Aaib/wA4nIRf90S3dpjxH24p5Xvkfu/4r7dtt98G6d6R7nBuQstwvG00W9lq&#10;Ixb7q602hqDMBMkSI6X0EKVqC1A6gR1f27WLfvSxBBjFxGfEkauNG19nJPZ3MjHsxyTJwWJi1ADy&#10;9/8Aatu9uvzMdhMeVrUR1WTWv3DGvbmKX8PuVos54AAkqDd0hlxMeCj6YLWNShQfoHxxmbJjU1YU&#10;CbjJiTtgNrmpTvjx24yChvxJJJPniGlIn2K2Qti2KK4wkl18qlKfIDAvEki/WX1PR+pbChlTUP5e&#10;mHHlSHApDzIxo6+G/WRtXp/Utgjw1YyFmfALzzYijpQZlRXUD0HEqH96Qf5MIGJhwZZiQ4K4xglk&#10;YEIwIUd7zjPsFq6AlTTC0qKa9M/2RiTgPNtytBgSC37VXsi2YyE3ovG6G48hMC4uJCm/USChQ6hf&#10;nTGqPTE5Y925Z4sajgyeXwKSOnLvS8rbLKT6UUhqPkdCQOv242zHIYdqa3MPfLVo8kpLssBccMJT&#10;TSCEmuYw3jflEunUsSBjtbTRNhy3vWN5qY4oKSFfs18BXOuJUXBeBA+KrMrBwSJEuH4L8xP6dv8A&#10;73tuf+Wro/5d8P8Auf8A8q/8lf8Aub/9O46+3f8Arb//ANlP+D/1n+B/j/8Aqf8AqFF+YP7o+R9e&#10;HLXTt+K//9Hnx3U3Y03+ajbKnTb/AFlmOXhpcDZNUBYBNFAZHM5+Jx9k8ffsHmNuaraPxbsXy9u7&#10;RM7H2vR9W7e1dJXAfuI8F8c+0He+BY8lNv3sKlCWC22VOepVlYSTrWSKVIB8TkMcxZ3pnIvdZjkV&#10;NvWrlhxHIdy35ides2OmGw4E34Ur2DX7FZXdtfvbcY3j285XF/MM0xN6woDlvQoEpSpopKG1qUCV&#10;00/iABPWgOVaz1D0Net9RF6wB5ZL1bXsendyVswfVlv9CYyl44ChdvcHcn/Vcnk5Zch277pHv28L&#10;pfoJX6MyS66j1Ka9KlEgqplXHYdqHlRETwDLlm/cN2RkS5qX+xP3ruY/h0JUfdnt7PQrbJkxl2Td&#10;V5gviiQlTi2IkwKbIUSU+nIQCSAdQUKUAJ+Y31ewrY6sJzhGRnagQ7uzyjX2xOj0buXdf03l53Ti&#10;ASNtycT3tGVPYRy4rfAduXj+rfuK/SbqU6AAr78crxwMa3IyFsV4HT2LfvlS4miQHoM3S43BlySp&#10;vrWgy6dBiaj03HDboQDqvyyDUQ3U1ShF9bcW1VxXM5DRKcxnqScjjUmREdCzxKNIGvsOo9imofx7&#10;fakGT+YW0JTNiLbSEgFSfmFfHG4cbqmPk/JMP20VXvYkolwGV5Z71CjzEuJP4agpORFRTEzch5kW&#10;CbWJfpZgkKQ4VxTJU4pKChpNKKOWIGdvyu9XSxf80lgWHFCprz1W7a3qHitWSf8AXwnsEdadid7n&#10;0XlUW7pSG25SECorVmp69EnUAPvBx4JRHD4/fRebZc/gqjdpjIUHHyp1Qzqs5fo6YxM+VFkIgJVw&#10;il0hXO4SIrzcOEkFxefnTEjatAjceCg8m/KBEYalLTWv0xr65VwwKmary62VtFtpRbNKAjqMexLF&#10;1hKO4M7dqaEiPOecXb3FpKWxrJHUgdCqnjiZjKMAJAEclVZ25yeBIYVca+1JlpmfSuFtQQEKB1ax&#10;SvhQEYeXrbinDRRuLe8ssWY6unPb2bMz6kiGNXpVzP2VoMRNwzoDR1Y7EbUHlDh9qJvKuCblMQm4&#10;HQykkgU6eWeJEWjYiduqgf1AyZgXKRCcVtjwFSlybeqiE0SUAZeYIxH3ZSiNsv2qwY9uG4yt6aEc&#10;E3b1OEiYEt6kpZy8iCDniRx7flxVfzb4nNhoEj8qbBsvLOwn9sXBB0SQChaR8zaxmFin9E9cNsce&#10;XIxJ2s/YH5KxXZC5ATiCX+A4+5a0OLeQr92079k8V8nFabUHCEuZkNVNUutj+godcTZHh3BQE7Qk&#10;WJZloH/iPuyPg7eW7Nvd7PHd9Q3M3HKtdpu7DCkLS4l19MZuUhv8anRrGpKApWkKcUAhClD6b/Rn&#10;+prO+mPTD0i5jDItwJlaJltMTLWPbF9O+nFQPWOiwzbguRkxOvs4rpE7Mts9uXaF2s7I4R25uCBa&#10;4tvtMSRouUxiNJUuS0l9x19p9SHEKUVZhSQR0Irj5seuevdV+pfVb/WL9qcp3pmluEjGIFBCJANA&#10;KLc2BZtdNsxtRIAA4mtauVon9x33xN8XDnqH2ce3e+dw3q5SmoEq7QGw6UOOL0qZgFIIWtHVThyA&#10;x9Mfp1/S3b6p6dudb9QzlgRjCVy3u+aTDwynGTbYy4R+Ymq051H1Hes5ZtWJb4lgAAKc2I1I5rKy&#10;xexztHlrc0PdneX6u7JsqMyZD0yYpcptVKqbQ4j8CdRNQMhjjb0L9Sup/Ta9OfR78rcZFpRHyzA0&#10;JiafinPUsUZIEbgBlwJ4LPPiD2d/bj7bo35dsbjW23CQSFrl3VJnP1rUALdyCR4DTi8+oPr36s9W&#10;y3ZGbchHQQtfw48tI8e102n0+xhtCEQS1SQ9Vs62nZ7Nb7f+W2lluNEabQ0iO0gNobA6BCU0ASKZ&#10;UGOOM2/Oc90yTIkkyJcnmSTV1acG1CQLaMARySJIZ+nkLZoQEkgDpl4fpw/gXDqsXIeXIhPO0OwY&#10;+iEzT1FJCiR0V4kfdiFvRkfFwBVyxZ27bQjqQm5vrdjWxLNeN2ej9T+W22VM9EL0eoWG1uhGrSrT&#10;qCaVoaVrQ4kunYRz7luyC2+5GLtpuIi7Udn7OSXExG/t/vAe91xF+2DzgngPtX5/3labzAs+4Wol&#10;oNnU+hsyS6FrDxaDhIUkpKQAEgghRJNRTtDrmKcnIsRIJjV207jT8a9jV3F1Swb961EgmNXb9gp7&#10;68g1dwW/Ocu3/dU6/bm3duG1PrunEhTPMb6ZMl6YtvJDKyfTS4F5kFCia5UpU66hi3rIEbcS4vUB&#10;cAD4lmVN8i7aiBbi5FygLgCvMOWbs196Yf8ADR2+Lcu3nk+HMSFON3eAsChGZhKFc/j08sVH6jXz&#10;bzLQB0g7NUPM8dKtoA4auoZ36nA3xbkfvXQ7YZkeRZ12O+ID8R1tbDra01SUqBSpCh4pUDQjyxqW&#10;cDbkLlskSBBBBZjqCORBWqbGV5UjGfyr8s73ee0SZ2a99e9eO4MRcfb8+W5c7K5o0oXDlEuJCCPl&#10;+RRKaDoABj9pP0J9dR9f+msbLlIG9CAtXg9RchQvxqGL8Vz31XF/SX5RGhLjuK7/AH2ZN2703p7a&#10;nFV43426iai1JYSt4nW6y0tSWXTqz+ZOX2DH5Kf6jMHF6d6z6jbwyDA3jLws0ZSAMohuRd+1dben&#10;pynh2zOhb4BbNJ1ut9xb9GaylxIrSo6eZBGY+7HFMJm3WNFcJQEgxTf/ALG21pATb3ZEQAkgNPqA&#10;z/2VeuHP6mXFj3gJt+niNHHcVebXnSJlnR9Yf8IaKkOg9QoE0r8aUOML8Bbkw01CzsyJjXXROLDN&#10;PUYEIwIRgQmzuTZuz94MtRt22qHdG2FFbaJkZp9KCciUh1KgkkZVGHdq/cxi8JGPcSPuQCY6UUF7&#10;k7Ne1/dcpuZetjWZxbLzchA/LYtEuoNUuJBbISoeBFCPCmLDb65l2gwuS0IqTpLUa6HiEgxD7ZSD&#10;hi0iHDgtQ6OAnez229vbNvbtKtj2FxhpbTiUO2iGui2nEutufO0fmQ4kKSeoUARQgHDU9Wyn3ebM&#10;E0pKQ1oRrxDg9hZKwkbQaJPvSxIsd72Jejujj1lKmXAlMmAKIQtKRpSWwMkqAyAGGhMM2Hl3qEfL&#10;Lk/PsVWy8Ik77evEc1YzN1cE3aWbpuyzLgz0/MpD0ZSdSvIaflWa4bxxM2wNtqbx4MRp7ahVaURH&#10;UEFWKuV92brnsbZ45t5s9vUafUra+YIHVSUgBIwzGJZxZfxiZz5DQd5Vsxuj3b9o3aQjwc1PcEtw&#10;2+SNhXAzLU+u/wAaSB67UhYSoL/poIyofLEjctWMyLEeWRoY/cmFzp8rXyVVSVyjZ7xDe2zy/aVW&#10;1h8JW0ACtBT1oVJ/CpJw0HS548hcxZbiNeB/sKiLkJWaTDfbmFXv3HM7Z7kPdHFrb8ltQAfhl0qS&#10;toioUjX0PljDF6iL728kgNpJmY9rJazdljkSFRydRvyrvPecjjm+2qDtmYxIVb5YWXUp0ISWV6lE&#10;jI0FcIdQsW448zG7H5ZfceC2P0XqNv8AVWt0ZN5kQwI13D4Llv4Y5g3hwDyFH5M2CQm5RUKbSSog&#10;FCz86T4Z/EEdMssfOzpPVLvRb4yLFJCns4r7G9b6LZ6/jHEyPkJf28D9mT/Z7q+WofNi+fre8Wb4&#10;4SVALyIPUHSAD94xLj1JlwyzmxLXC/d+3t+DKvn0hhywB04h7Y7Kv7dPerbdHdBybuzliPzROUlF&#10;5iOBxomh+YZ1JAH2UAAp4VJJSyOv5N/KGXI+MEEdlBxADjsKWxfSmLiYRwAD5ZDEaU7PsT8AEfnb&#10;uC373EbiRubkBSS8zT0wAmoyAI1hINMsh0HlXMo9Z63f65c8y+zjT7fgn/QPTuN6ZteVjUHHXnyc&#10;8+9bSvZx68j/AP2g/wDuhjdv04/9P/7P/wC+Llj6y/8A5L/7b/70stuTva57BOWt73flPk/jyJdb&#10;5eHly5016fcQt1wj5lkIlJSkACgCQAAAAABjv3B9f9X6ZZjYsXzCEA0YiMGAHfF/fVfNXK9FdM6j&#10;dN27ZEpzLk7p1J/5SjXiT27+wBVm3XsCx8bQoMDcUePFuUZu4XJSJkWNMZmsa9cokFuSy2sFNCKU&#10;rpUQWP8A5j9Yzbkbly+TK0TKB2weJlEwJHh4xkQxpXmArjn/AE06Z0i0RCyNl0CMw8qsRMA+LgYu&#10;ONO9SlzH2r8g8g96e0+4yzzLc1Y7DtHcVgkMPuviWqTcSPQW22hhTRZT+2S4FDwSrDzpnqCzh9Lu&#10;4MxIznftXAQBt2w1BJkC/KhHMhUzP6JdyuoW8uJjshauWyCTueejBmbnV+wrEHtD9obtg4Q472XH&#10;572Jar1yRaVtfV3yDNuKo7kpiYuTFfYQtTAq2j0wpZYQVaSF6k5nZ/qL6jZ/Vr16WHfnDHkC1uUY&#10;CQiYiMgSN2pdhuLPRitXdG9GYXTYWreXYjO84BuCU9pkJEggU0DOdofi4WZPLnZztGTt7klXEkCJ&#10;ab7yhb5EOfJedf0OyzAdhRHH/wCs0NthQB9NFaVOlRxrjpfqi5GVgZJlKGNISiAA4jvEpAaOS3E6&#10;8QrJ1f0pF7hxhGBvDaaltxiQCdWHcPYmBw/2lbP4z7dOKuIe4e1wdyXnjldjuMN2K/J+nYulqaLb&#10;MyOshlbgQpStKXUUNfmRia6j6hu9RzMnJwpytwvi5GQIi5hcLmJHiAcM5iXHAqHxejWui49mzmQj&#10;cnbMJRIJYGAYEGj10BDcwvXOHZF2m95PIkXdnOGzIlxu8dpDTEoOSY7im2aqS0+uI60XmwKlKHNS&#10;Qegxl0z1P1D0pjm3iXSIEuQwIBPECQO08yGKbZfR8T1TlCV+AEmaJD/u1YsQ4Z9aJw8rdsPAm7eP&#10;F9vG6dsQJuzYSGGY9sDfpssJaSPS9AslC2Vt1oFNqSoVIrmapdN69l2LozYXJRulyZakuau7gg9r&#10;jRMOq9Ix4GWKYg24sAOAoGZmYh+Ci3hHsm7Wu3G+s7o4T2fFsFyZhvQPqmXpK3nI7zqHnG33HnVq&#10;eqtCSFOFShpABAFMWTqnqfP6zAwyrpnEyEmIiACAQCAAGoTowL1Vdw+j43T5brMBEsQ7l2Jerkvp&#10;xTz2DwhxBx5urcd/4+ske1ytyzjcLw8wVhcuWoqJdXqUaZqUaJATVRNKk4gszqeRmwtwvTMhajtg&#10;D+7GlB7hryCm8fDt4O6duO03C8jzPNY+P+2H2FPXi63x7jW3F+81Mj99LDaSXEulUZkPhqISoDNh&#10;LZp8v4SRi7j1x1aMYw/USaGlIvo3iO15f8onnqqhL09hGRl5Y8WuvfQO0fYyzuSy2yymKM0oAHzE&#10;qNBkKlRJJ+JNfPGqiXV2j4dFzse7VyJzVt3uC2vxXtHcjlks12hMOx2mJK2EJdekLjqckrFNI1J6&#10;1oE5mng6t6OrLiAGJkRUJKhey1zJMgMTL9v2OxcZIUpxGh91KHCCqil6qq6ZkY9F0OxWJzdoO0VA&#10;oHYe8O3uPtTjsvsh8vfl65T3JUZmUhTgUhhiWrU3U6TqqNNRQmtRWoz64g8nOyY3NsIxMeBlOUS/&#10;aNpr3HtdSFm9bu2zIgiQ/dA3DStaU7SB3BZB8U+w9tOzzhvLnPe673bojaXBEiNLRUnPS84slQT8&#10;E4i4dUuGQgYgSJqxca8CQPiFbTiRFk3RLQPo7d4dbb9u8W8R7PsMSx7XsNoVAiNtsMNGG26G0ND5&#10;fmWmta5nPrh8bXnBpg050r+z4M6pF29LFkZDaTKrasOfY/JTzxxfI9rUnbqUIYYUT6DbTYSkFRqQ&#10;AmgCfIYhuo4rx3x4CvdwVl6H1LbLyZ6E+GnElypsSpOn5SKeFMUlmotuAjgvWMUqjAhClJQkqUdI&#10;SKknAvFHce9bLgXiTc0TAqQ+NJTRRNBSugUqU5CpGQyr1GJ6ULsrYgzAaafb7HtVatWrNi7K6D4p&#10;N+GnZQfBI28Xo26LalNtjTEy4yg7GfaYNUOJzBzIyPjjPGibBLmLGhBOoSuSBkRYAuNKaFKEF6Lz&#10;Ft1FvuK/yvdNoIoSAFpWP2gPFC/EYhZxPR7m6I3Wp+7u7wqdWBb5ZBI63LlfVO7J3cwmHeoiQ42s&#10;fgdQMtSD5HxGLBZuRsNdtF4HUcQeSkr9sdVt7DSYqCo5lSrh6Yt0pxSkMKOlJPQ9DTF3hCI8QDOF&#10;p29duN5cjSJ0+9WeHKaqRNo7Pui5kS8LIbYSQ7UKzIHhT49DirZmbCMZWxrppRX/AKV0m4ZwvFhH&#10;XWvc3b9ycO8d3QWm5W3VR1KXp06jQAEioNOv2H+bEdg4R8NxwBqp7q/VoR34+0ksz8HIfv7QmDDn&#10;WW5uLVuXW3pQhDamAAQE5UpQj76YsE7c7LeS2rl+34qkWb1nJJ/UOKARMeDdlQlu57PipUwzZUrD&#10;bgC/XecQEFJFaJoB9uGNnNIczZxTaAX1Uvk9JiDEWQWNd8pBmI4MyZt1Tb48j6W2g6WhpUsn8ZBz&#10;IHgPLE7Z3EPKj/DsVPyRCEttvQUc8TxpwCl/Zu37XM2yy5ObQ/qUtaSU/hz0lNRQ9Qf5sUnNyJW7&#10;p2lm/tW2+k4Fu7jx3gSckjs4Nw5J0XjbsO52n8qp6aUgaCP2SOmIuxkmxPd71ZMrAhk2vK0A07Fj&#10;tdLTMssxUKWnSpPSnRQ8wcbJs3o3g8VoHKxZ4U9khUfdzCULhZVJuSYlvQfTUG6FJ1fjAzJHT7MN&#10;7d8CDyNa0005J/fwyLojAUaOldRxbTuU7p2zaVWxi2TGQ4lhGkE1r8aEUONffqpxkZRLOXW7h060&#10;bcbcg4iGH41SvDgxLcyI8FtLSB0CRTDOc5TLkqUtWYWI7YAAcgrvCKeowIRgQjAhNbdm0rXuy2mF&#10;OTpWj5mnU5KbV4KScPLV02aag0IOhHIhMb1iN0MfYeSi9m475skYWPcViXeEsGiX2ighSfBRSvor&#10;zxorqP09hdvm/gX/ACBKu07gx5AxaijI3blsbZw3NxDae3ivdr5B27t+W225a5NnU4sJKi0UoBV0&#10;1FPy54qWb6O61ZgZxyBcEASwlUtWgKwF+1E+KBi/YlJMt2xcsKekKH099ZBCqUo62Mh8dQxtP0Z1&#10;qXW8Ewuf4lgse2J49lV7CAxLrDSenYQn1u7dUPZ9rFyktqcBWEBCT5+Pli9XbosByr70/Al1C5si&#10;QKO5VjY5SbdORHSCiJcEB9gEU0KUNSm6EZdagYlyfOgJ8Qz93NV2Vv8ATXDb4AnufQp8YYpwmDun&#10;eJtUhvb9gZM27SMmmEdE/wB84R0SMSdnHpvmdsBqfwChcrLjjhhU8B+abl8G2+Gdty95b+liTf5b&#10;LgQQc2ypJ+VoH8IFeuI25lHLpEbLMPEXpQav38lVrVq5mXBAOZzLADt5LWtIum8u43khhy4FTiEB&#10;tppGelKEigFPj1Ucad6bh/5jzJXZUsWy/s4DvPFdn5lyHoTpsbFpjfuhnGrtU9w0C2r7E2dbNibc&#10;ZsdtSE6ACtQA+ZVMyafqxu+/d8w0DAUAGgHBcz2rewVqTUk8SdSnnhiniMCEYEIwIRgQjAhUXmWp&#10;DKmHkhaFgpUkgEEHIgjyOFIyMCCKEaHkViuB33dvY4uXAvMU3uI47vEeDxnuW6F2WXG1qXaFSFa3&#10;NYSDraKiSggZdDj9I/00/rRxendEt4fVce5cy7FsQjKBG26Ihokv8pZhLnquaesek5Qum5bI2E6c&#10;l2W+3lyZwH/ms7F464uvMVcSy2yHAjpLqUF4pR+JkLIK9ZqaDPOlMfEP1V1PJ9UdRyOpXYkyvXJX&#10;ZMHERI8TwAFKrZOEIWbcbY4BlsExq9TatpUhuEwXVeFAAPtoBjOMSaBJk7QrZmDqcEqZm4MwP2U1&#10;8sKGTUFFgI1cpSwgl0YEIwIRgQjAhGBCMCEYEJINktqnPVU2ag1IC1gE/FIVQ/CuHIuGNAm+yKU0&#10;tsRmtLYDafIAAf3MIVSmg5Lwp5llsuLUAlIqTXIV6HHoiXYJMziA70CSVXuG2ltWdFkpNKZfbh3+&#10;nIfgyY/q40YO9KJe/wBj08MMVKr5gXqMCEYEIwIR/JgXiZ7l8ly7kIdjQlaGs1kmgIrnTDXeXaPB&#10;T4xI2obrpYnRk6VvNR2/UfIQAKmpGHwB4KvkgJFfuk3UhqEwP3hokrNMvPSM6YXjbA1OnJNjIigC&#10;vo0N5t8ypbgW5p0AAaQBWp/XhMyagDBKRixdKeEEumReE/SbogTEkoDgU2SOh8gcQvV7fmYkw2jE&#10;dnMqOn4Zgr3bQIu7pbSvl9RpKk+FaHPDfok92JEDgSO5ZRpMjsT0xYk/TZvEOVFkN360j/CGPxJH&#10;7aPEf3MPIEEbJaH4KMv2nqNQuQT3NtxbXV73HH19o1CitDaS7g7OWlTBCXXFPr0hKPTT6FEAKUui&#10;xrJIOgdeelrNy10aUWr49rODIPq5cFi+gAIG1neR2P0x/wBBLbU+Kmjadh7+D0FNVmLvjuy2jydt&#10;vnjaO+t1WaVDse6rU1txDrcfShgPINWtBQpxtKsyQc6UqK1wzs9OOPKzKMZAmEt3f+FFF2sM2jbl&#10;EEExL669vKi1780ucc8le+5sGbxxcUPW5m8bOmvyWA06y5Kt5RMfTHSyQA256QQKlSkkknVQA2C3&#10;5mP0e6LgY7bgAcikqAlxQ1elO1TmJKdjBl5gZtwDO+00BNAxqXAppWtOrbmju24l4O2vL3VyFfIF&#10;igQ0FTjsuS2kiiSQAmtNRANBWp+OOO4Yw7+5amnlcIhaQeRP4iTtm/NJ1p4ntm4d9fRsJdaftVsc&#10;VGW6pBU2j1aJIzyJoafHErHH26ABR8r0pcVCf+nI7ht/QRI4n4Pv9xYQw2HXpD6YxafUKrSWXgdQ&#10;SctQNFdRhxGxy+ATYzIqkuJ723cBtexpZ5q4avlmtchLzTlwjLRKUlRSQE/TM0VlnUkinjhzcxZW&#10;S0gR3j7lkJmJYHTkftr8VlV2do7F+/fZMlnezFu3kgPL9CJPL8ZbC1N6HglaVtrakCtKggjqk+OH&#10;FvqN/pp3WZSg9CQ3xDaKYwM6506e+0WIINQCCxcOCCCOYIY8VmRbfZi9rSc59M5xeYz6cy2vce4Q&#10;f9qfzKh+7EvL1f1OIcXXHPZb/wBxW+31u9PSVe6P5KQJvtS+3ntdEH6PiqzqhMJQwtLv1DqtIASl&#10;a3XXlLWrzUpRUo5kk4rWX6l6lftTFu9KMtQzDvDMw7gm13qV+BB3luKzhj2e27LZb23ZWUxrYpht&#10;qM0gfK2GkhCW0jy0Cgxq/onUJZ8CLhecSXfUudffqoC4TCR7fv8A2qSlAzWGnGXFN9FZUIIPVJxM&#10;yjt7GUxbmI8HUQ8Mcq8W8wx9y7b44v0K/R7LOfgSjFeDn08ls6XWHdP4VoV/rVxI5+NcwjC5OJiS&#10;H71Sbd2F0yECCAWpwUV7x2SnuTsn9j9p8jXPb0bbk96BfWLA7GS+8tKEL+kfkrbW7HUEKB/dlKqK&#10;86ETcbv8vO6VsHcAYmTsO1uKcbP1sdsZmO0tIRb3PwVny/2Adm3OG5I+/eXthwb7d4bLLCZclyR6&#10;immGVMNNulLoDyUoUaBwKGqiyNSUkZYvXMvEj5dq4YRJdhQO4PeKirahwaEhXezl3MWG2EiAFjVC&#10;9vv2xbtJlcd27j7bzm6osT8xdg0eMhEQu+ml5SPUoElWQPX7sWCXWOo2rgvm7MQPhHi8L6/Lo/az&#10;01ZV8davvsFwuKtx+5TXxf7a/YjxryFaebeN+Orfadw2ttH0Uph6WEMq1FXqpjF8x/WqSPU9PXT5&#10;dWnLEXleos6/blYuXZGJNQwr7Wdux2dWU5927DaZEg935Osz96b22lx1tiXvXfdxYtNpgJSuTLku&#10;BtppKlBAUtasgCogffimWrMr8hGAcngoa7djYjumWA4pTfEe7WsLhOJcbdSlxtaVApUD8yVAjIpI&#10;zB+/GcCbMqjTXsSF+358GB1qPvTetdplsyKqBacTQgn8JSciMSd28CKVHxCrmNiytnkR7iOITyS2&#10;2yP3aQn7ABiEJVuERHQKpjBKIwISJftu2DdNtXZ9wxGpkZwEKbdQCM/KvT7RjOMjDSiwMQsCN8dl&#10;PEbl4W9ZrnKt/wC8C1RWmw6AnPUhJKhpr4E1p5HE7DIkIuWA5migrlmETQ+5Rvcuxze1l/4645vJ&#10;jLSRpQ+v0XAD1Ots0H34qd71PjWp7Ky5kCj9nNJxxpAOKJrf2j7r+ApaHrkp26QWzQ0WZLNB1BUn&#10;5k/bixWczHyg3yk6CQ2n2JN5205ZPfxuZ6MmHcNvtNqBBKkrUCBWhKQeh8sS1vGjAvE+xY3bxuBi&#10;As6uOeQNn3rYcXd1jWVmagkhQIWXBkpJHwOWNFZ2Fl9VyjbkGjE+wBSkJwsRdKUi6X67NhuQoRmj&#10;mQg0NOtK9RjYeD6dx8E7qyI03cPYq9dzzIMKKzFvVp9H13PSrUoKjQ/fi1jFtCW/YARxbRRf6mTM&#10;6Uo0BSW/SitHSMqAeWHpkI8WTeMJT0BTzsVj+iCZbg0Lz+SgoK/Z44g799/CNOat2Hh+W05a8k6c&#10;RKsq+/3vh5YF4rduPHYUfp20pJ8gAT4eHwx4A2iyMzLUqvj1eKjIQ65HcbYX6bikKCF0B0qIISqh&#10;yNDnTx6YUgQDUOOWiTkCRSigHt47cdodt/GEPjPb0l+4liVNnyp0ooU9MmTHi/JkPaRoJWs0CQKB&#10;IAzzJsGb1K5k3DMgDgAOAGgCruN0y3YgI1LOX0cnWixnZ9uPZO3Nss2bjfdN1sE2zbtn7v29LbDL&#10;n5VInpCZsRLCgG5EN6q9TbmdFUrQGs0evzlLxwBBhskNNzaF+BUcOixthoSIIluieT6huIKmDhzt&#10;I29x1a98SN83iRu6/ckLV/aC5SWWmPWZDCorMVmM0PTZYZZUoJSK5qJJOQEZldTldMNgEY2/lDk8&#10;XcnUlSOL02NgTEjuM/mOnYwHBYpdi3ZLYtu9iF97eOX4U/8A9Sm4X9NyMo6JpaExceE4hdCQWmGW&#10;lMqzpQEZYsHVuqH9XG7aI8IizaaOfe5dQfTOniOLK3cB8RL89aN7qKYOP+ye9O7x2ZvXmTkO573i&#10;7AX69ggvw4sVtElLZZblzlsArmPtIySVaQDVRBJNW2R1jyxKNm2IGfzFyfYH0WWL0oT2znMyEflD&#10;N2VTNvftuWyRZp3G8Pfd2a40n3o36VtdxmOtC3lSPrHIqZ5AeRDckfOWqHP9rC9rr1RM24+Y23d2&#10;MztzZY3ei7YmImRB923468n7FHu2e0nmS+d03NXIvFu+Ltx3A3G5Y47eq1xZMV9KLYj13oKX1US4&#10;ytRQ26mhH4CCU1Mne6lbhZtRuRjMjcaEhiDQHv5KMsdPnO5cnbkYA7RoC7ipHJualLbnt+cEWdOz&#10;7m0mS9/i7jbiixkOu1E1y8xlxJ8ucoBJdddade1ZBJLhyGlFNZ9R9V5GPkeQAGum2X0MREgsG4Fh&#10;r3cVLW+kWosf7m4d7hiT21Ks9re37LmbQ23xlvDki9XvjXbsyJPhbbkRoqFKERwOxIcy4Jq9IiR1&#10;pGlshNQlNSKCl2v9ZjbnKdu3EXCCDKvHUgczzWVrpJMRGcybYLiPdoCdWHJbFH7FHdkK0thtAT8p&#10;SafN1JOKZG+YDWqnp4UZS0YNw5qnb9v/AEUwOOELQkVH2/ZhS5kOGFEhYwPJk5qOCc+IhWZGBCZ+&#10;4ZD02Q3t6CdCnRqdUP2UDqMvPCGRkjp9o3pcKRHaVHXSSRAe1JMlez7W7+UvMpokAEhBITUftHzO&#10;NYY9rqOXHz4SOtKsT3DkvJeXA7SFRTctps0ahwy4hIpVDRI+zEjHpnUbvilPaTwMmKS3wFANOxVo&#10;lr23eG3PyjVHeRn8tUlJ61Iw0udQzujyAvF49rEEcWKzFuE/lofcr+HdbvaJDMG+pSptwhCHUGnz&#10;eGrGwMPPsdRB8pwRUxP4LOM5W2EvenviQUijAhNLeTyUWRUcD5nltpSP9uCcvuw5ttF5GgAP3KPv&#10;/K3c3vSduBP7+2R2x+9S6mifCgGdR9mNXemH8y7IaNrx1o3fxWF4NtCf2NkKTRgQoI7mua9t9ufA&#10;u6Obd2MrkQduQH5i2WwStwoT8qEjzUqg/Xi8+meiXfUefYwLBAneuRhEksAZFnPZxUXmXI2rUpS0&#10;AK/Hs/zvWf8Aucv/AOPB/b/8Sen/AKT9PxfHp8MdVfy3qf8Ax4//AGU8r5I//Sv+N8vy/wCh8v8A&#10;orXrw5f+j/5vJf/S0UyeFeZhNEb+yV79VzUUIVapYWoCgJCfTqQCofZUeePr0erYsAHu2xwHjjry&#10;FdV8wzi3d+zbLcQSAxciLOW1Ybogng4fUJCZ4w5He3LI2fH29c1XeG2HX4KYEgyWkHQQ44wEeolJ&#10;C0EEinzJ8xhe71LGx7YuzuQjAlhIziIk1oCSxNDQVoV6MW7uMBGW4ByGLgdo1GoSmeFOYTPctqNp&#10;3n6lhtp1bQtcrWlt0rS2tSfT1BK1NrCSRQlKgCaGkf8Az3BjES8+1tJIB8yDEgBw76gSi44Ah9Ql&#10;v0OQC3lzeh+WTsdOHFi3d2KNOh8qYtWihl3s/wAOhZZG0uwURptnkWty77kutwLsgEfVpXGiNtS2&#10;UlZIZUy2hCTRGooKgkpUFr+Yn1VJvdUlLeJCMIRiB+4KvE0Fd5lLiwIDhto7y+nE/JwhDaY7pykS&#10;eNAxHYwA4aP2nfyFI0fu6U+3HMDGNNF0gCOCY9ynTlyDFZbLNSRkKE59ScT9q3GEXdU3JvzMtsRt&#10;4dpVumw3ayvKlWl5GtYJcbWaJ86jFe6hiWepgC4CG0I1HZ7VL2bUscMCObJPTui9Qq/WMofbTWpQ&#10;afqOK1f9JWjW3IxPI/Z0hDPq2vcrtKtvbqbMf0/ppFApJppIPgUnxxVzDM9PETfdB2oXHt5KRIhe&#10;DEMfcq9pDkeemy3wailNWSDRCgPh542Xi58M+35tqjUI4g/kvLcfLOw+zkn8lKG0BKRpCcgB0wop&#10;TTRe8eLJUHnmobJecOlKeuFoxMiwTecxAOdArGZco8WGJCTUKHyU8ThW3ZJO3Rvgml7Jjahu56Kn&#10;Z4qUtCY7UuuCpJ6j4fZhS9Ku0UASeLbG3edSsLe/Tvp2n2Bcf2DlLf23bhfLJeLu1aH3La7HDsZb&#10;jLshKgzIcR6pU2y6UgKSKpopadQJtHQ+hy67clatyEZRjuqDViBqBSpHPXirXiYhyyYggMHr+zvW&#10;uH/zZF7HP+9XfX/pstH/ADvjYn/l3m/37X+1P/cU5/JLvOPvP5KLrt/Eidtdtvkg7U493LJhrCQh&#10;cp2Aw4r5QVFTSHnkpoqoHzqqADkTQWm39O5ztDzLwEw9BAmL8BuMonRnO2ldeMdD03ctyMhKIfUV&#10;p3UW+za89W6to2feUVoss3qLGmNNk/MgSGkvBKqeICqHGid4gTGtH1BGlNCxHcQ4WocrCljS201I&#10;Ug3VLdrtaIbI0lZFafrxE2f4k3PDRSmUBi2hCNH+xTWahyFafRbPzdKDriXMxHiq1G1IswNU9Nux&#10;TFircUClSjQginTpl9+ILKn4gOAVv6dZ8qBJ4/gmdO/389o6a10p/ssTcPlHd+CqN/8AxJNzP3pa&#10;tN8+jbTFkJOhJoCPAfHDK9j7i8fcpvFzfKG2Wg4pm8rcO8Z8uQ24u7GUfUJBDUhshLqK+Sh4fA4S&#10;xrssd/C4+2il8iNu6R4mPDu7Vpg79PZ6313H8D3Lj/jPczLFzZksXC0uPFTQRJjqJa9RSaihqQaY&#10;3T6D690zo/VLGT1ayb2PbmDctD96P7DwOqhsvCuygY2jqKHktI+0v4W7vS5As7u6+fOWIVuu9VI9&#10;D1JU9fppGlBL+rTQjokdBlj7dZf9X/propjjdJ6YZWgAx227QB5CLP7TqtaH03kEGd2dR2krfB7V&#10;Xsi8Ee3TKPJk2Sd3cgSmvSF2ltJQ1ESf6xMBnMp1f0z81MsfOX60/wBQ/U/qrEYYiMbEiX8qBLzI&#10;0NyXFuERQaq5dG6THC8bPI6E/gPxW8W5qSlTbL4HpKBSpfiCen2DHzrsihbUcFdchgwkzGhPEFMi&#10;ZHVFkKjqNdPQ/b0OJ23LcHFFSr1s2pGJ4JUsdw+ieLKhUOEACtADXqcNsi1uFOCk8LI8iW08Ve7l&#10;httaZjZ0lR0kefxw3xJ/u8k86jZEWmO4pssvOxnPUYUUHMVGWJWUQQyrUZytF40VhvMXfcOz51ls&#10;cv6C4yYspliWCpKmXXW1NtOhTZCgUEhVQa5ZGuM8Tbi3RcMRIAxJiQ4LEEgjkdCO1TMcokxJ4Fz3&#10;Lk7V/Dh82t3Zqzo5KslX1aQRCl6elRqAOOjLn1BtQtmYtScDRwK97Fvd71uv/M9oS2bDTtCoXT+H&#10;J53tN2Np/wAZFjU4hKan6SaBoOR09a/YafbjLE+oFq/ASnalE1oJCXxIj91E0yPVUbLbLZNQ7yZh&#10;xIYFyOVH5hbx/aR7D92diHGO+dobkvsO+zL5OYlNriMutBtLUct6VB01NSaimNF+sOr2+s37c4xM&#10;WixdnNXFeQc07e1VfqXU49TIlAEMNHWfVncH0vpqyWknUPj54rkLlTHiPu5qjZeKbIjcHyy49vEL&#10;S/78XF/D+6OxvcO9ORILYm2VhS4k5EJD0llWpJCW1U1JSpVAc6UJONr+m/UHVukzNjpd69bldpst&#10;SkDJ9PCNT7HUMLcJfOAwrVZa+0/uu6by9v3ja6XSE1AU3bEMoQytK21IQSAtJTkAcxT4Y5w6/YvY&#10;2ZcjkCYuCR3iYIlu47t1X71u/p8gbMSOVG5LYpimqbRgQoN5E3Fetn7ga/s2gapzJKxoKvmQsaSE&#10;gUJKSQfKmDJuShaBiKiTP2EVVg6Lh2su+Y3S0dr6gOXADHud/Zq5Za4q3Ndr7Blxb0SX4zgNVUBI&#10;VU6dPUafspn160i8W5KQIOoKm+vYNvElE2vlkOGlOL9vepGu9ybs1rfujiFLRHQVqCRU6RmSPsGe&#10;JGcvLD8lTcex+omLYIBJYOrqJIYlx25UUgtrSFJPwIyxmC4om84G0TE6gsrjAvEYEIwIRgQjAhWz&#10;sOJJp9Q0henMakg0PwrhQSMNKfBJkDim1ZaWS4f2WpVoNrfYJyOgLAWj46VKGY6AivXD25/Ejv00&#10;B91D8Ezt/wAM7Oxx9vandiOUgku72e3Xu3u2ye2FNOJKSCB4+IPhhe3cNmTxoQm84CYYqNHrXyhs&#10;2zq/s5fQ7HiJPptPshZCAelR/RGJPbjZMvHBidWLVVSudONsHadFZubm5y3Vt24Wm0yYTankvxkT&#10;Uam1NKUigdQlJrUVBBBBBzGeI7L6ZjCBEd0SYlq8S7V/JK4OPKF2M5ASjGQccwCCQ2lQtKNy9ovn&#10;9mYtuz7h2+/HTTQt5+a0s/KNWptERwJoagUWajPKtMcdT+nuWD4Z2yODmQ+G0/evp3a+rvT9o3Wr&#10;wPEAQI9hMx9w/FWP+iP7j/8Au3tv/wB3J/8AwDCP/l9m/wB+1/tT/wBxL/8Am703/h3/APZt/wDz&#10;UoM+0/yl+eSbN/aOAn6ZoOhwR39CweiUnLM/qxKR+nd4kjzYhm/dKjp/VrHt24z8mZd6CUaEcPsE&#10;m7Z9rTkXc0cyIW6bY36JdQ80tp8OtuJKQlOkChSoaiTUUoMjWo1j6g6DP03f8i8XBYxkB4ZAu5FX&#10;cUoxfmGrGWPrNiX4EixcBB03R7Xc8OHCr6hq7Au1/t25I7Ntq3ZUq4Rb7FnSGpD7UdpaFJShGioK&#10;/EfDG2/p31jGs3J4d07ZXJAwl+67MxHbwXNPr/1b/mO5bvWoGEbcSDEkE1LuGWSDnMs67W95yRbH&#10;olukAoEgJUS2kmhUojKlPLHXU7OMLn6fzY+Z/dBAPcFoKz1SVsie2g0cOB3p9bTPH20FmNa36uPI&#10;SVvKNUkUqAD4fZhrDpc7YMoxbsUvm+qI5MhavT+Xsp7e1fL7yQpLn01iSKDq4oeI6gDFlx+l0efu&#10;C1pneoSDtsD2n8Akr+2KL0+zHvTYZbRmHGyQpCwMlA/zYd/of0wJt1PI8uX7VE/zcZkhG8NoGkgW&#10;IPP9i9S+QJsdv6O30eDZBS86kaj/ALUZfz48h02JrKnYDT3rK516dsbIVbSUhX3JsTJF23RcUypQ&#10;CAr5dQBShAGfXOlPtxKQjDCg0eHDiq7dnd6lc3So/FmiB8WVG23BW2bymVH0uhpRFSKVBFCQDmMs&#10;KXbX6m3t0dJY1/8Al17fFixbRnHt0VreLk5drk7cFDRrVUJGVB4YUsWhjwEeSa5mScu4Zmj6dybk&#10;55bfpxWTpW6SAelBSqiMPgEzhHUngvirTFDaUMj01J6KTkanMmuB1lvL/gqRavCf3aXW9P8ASIIU&#10;PuGWPF48eR7lR1SLS8VPlbzKhmaVKVD7OgpjJhpolmEqBgVzre8BBuGye5nYPLcSUZOqOwthh01b&#10;ZMWQHBpByCVElRp4knDq1oQpvCpEx0ZdBO2r+7ubZNn3g3QKkRmJJSk1T+8bBUB9lTQ4attLKF27&#10;JGJU6WNyPa9ci1TmyFtJDgcBCaKGZH9LT5YrOR46TiRWja/sVwwbZsSPkzBLASBBArqe1uSYt8Zu&#10;DNrbuOsMRbisoYZCqagnP1FDwA8BiUtTjKW1nMeKaXca5h294LRmdAqMSOiCwmO3QJSOvT7f04ki&#10;qhIkl1ScuTcNxPo61LHzD0hUgHocsJ7XDH4rOESC4LNx0U2cX3h+Uy9bZKi16XzIacSUrzNSvPqn&#10;FI6pajEiUe5xp+wrcHQZ3IxMJkMNBxrxrwUoTJsW3RzLmrDTaepP9z+5iqxiZUC2HKQiHKaat920&#10;SkwY8WW4tQKkaGDRSR1IqRl9uJIYZAd4gd/woFFnNgJCAdyHZuHNXSINwvhDt1SqJGSaiOFCq/i4&#10;R4H+j+nCO4WKR158u5OtpnU0HJOpptLaQhsBKUgAJA6fDDBPAGWMd472O0LbO77tx/uzkvbdkvNi&#10;dSzNiXO7xYLjTigSEAS1thZAGegq05VpUVt9v0/nXIRu27NyUZViYxlJ+3wgt7W7E6FiTOAW7Aoj&#10;5N7yOxmPaXN4QeXtnsXKBoU07D3HAfeJKgkI9GM8t1xJJzok0FVHIEidw+hdRfypY90xOoNuQHe5&#10;AAUVldNlfFIkS4FmVXbHev2s9z0GLF4n3jbrhvm2MuSxCiur9YsxyDIIqkAo0mueI8+nc3oMyL1u&#10;QsyLOWZzp7VUbmHexAJyiYt9vipku0q27iSi9bfaVT0g5IyoATkTSuH2MJYw2XDxaK171MQypmdg&#10;GgefACqS7TaZ11fDUFpTmggqANKAmhPwGH969GwKluSr+LizyZNAEsztRg6mHaTjlqvEvbTij6TZ&#10;Kmddcx4gfDFLzIi5CN0a8Vtzpcv0t2eM5YVi/LiyRN6Ql2SPKu70RM31iAHSaKQojSBo6EAdKYdY&#10;d3zZRgCYgcOY415pHqWLDGhO5ICRlpI8CaCnIKJbL/x1OTa4v7t9XRDvyk08sXC7MY8XOg5LVVjE&#10;lfmIQavb8EtXWbeir8suzij9OaaCfwn4UGG1m3biN0AA/FLZV69/h3SfDRuSR1JUhWlQKSPAihzz&#10;6YegjgoggxLGimHZO67axFjbecSttYJSlRIIKlrKvDpmcsUrOw57jcGmvctudG6rahGNggg6A8CS&#10;SfxopYxUFtNRZyOmV9GCWWvRSU6HSr5wT1AHli3dLYSoS9XHBaw9QiWysRtBDF/F7Am1xyq6G6lu&#10;JkxSrpIyoMwPgTiU6ntEK68FXfT5uea0Pl/e5f2lTxjXq3ijAhGBCMCEYEIwIRgQjAhNjeVlbv21&#10;ptpcH42llOWeoCoI+NcPsa55MwRw+5Mb9sXIEdig+4SHr5xXA3A2Ky7Stta6fiT6StLgFPEjHNXS&#10;W9Oeo7mOaQvOBwHjrE9zuoWZNywJDWLH3arIKDIg3y1sy0pQ4y+lKwCAoZivjjou5b8smJ4KyWrr&#10;NKJanBW24IKZNqX6dG3Iw9Vo1CQlTYqnM0AHhnlhazLYQOBoyRvRcPx19qY0reV23C4xtnYzaX7i&#10;+0hbzvVqMFJBJWR455DEj5EMUGd0tEOw4y7lBZGbsAjDU/BX6nrHw4z+T2NJu+6Z4qtRzUSeq3D+&#10;w2PLEQI3OrHdPwWo8OHcOZVXAJLCsitf3dNMukScmDfJZlXGQEqfINEIrnoQPBIGXxxAersuOJ08&#10;WbQ2icmA4kCpfvXQ/wBO+lbuom4a+XAk8nNB7lPXaJsu2Wnbrt8cSPq6hIFM0hQ1E0+OJjCw/wCV&#10;4dqyAzx3S7ZFV7rPUP5rnXbxLiJMIjlEfmsz8ZqIRgQjAhGBCMCEYEIwIRgQm5uzaO198bfkbW3h&#10;AYuVulpKHo8hsONrBHik/wAuFISNsuKEJGUQaFcofuV+xNzky69zZ2C7snRPyVxU2JtRuU6yppwr&#10;1rVb3ULCQoeCVZnoMfX7+mz639G9Dm50vr2NblZySHyDESMKNtmCCTA6ltNVpnr/AKeu3/4uNIgx&#10;/d09ype13/EQ3raO4B2q+5oF2S7WtaIEa/vR1NrS42fTLVzR+yoH/dQKHqcdRfV3+luz1Cx/PfRc&#10;hfs3AbhsRkCGNXsniP8AQNQqh0z1AbJ8nL8JFHI+/wDNdedn3dtPfFpt25Nn3KNdLXKWlTUiI+h1&#10;tdU1SQpBKftzqMfDjJwr3TpytX4Stzi4MZAxkK1cFba3iTEEEPwT6xAp6jAhGBCMCEYEIwIRgQjA&#10;hGBCMCEg3JMic8bXFWGhoKlnTXqaAZ5YeWyLY3duiYXYeY8OxNeOwmClbKphDlNJQGxpJqfEZUxL&#10;SJkxYNw4EKtW9mO8XY6EcEkpj62kpe09SkgZ0IyPTPDqQjOhUdAyxJCUC3anlYnLg2r6N8fu0JyJ&#10;8vtxE34RiHFFYcO5cfbLTVz2paVc7c1ULeQnT1JIAHnn0wwFs8Aps3BEr3HnwZB9OM6lXjkcj5U8&#10;DX4YxMDDgyzjIHRXuEksreRIZht+o4aAZADqfgMZxiTQJMkRTOutwuM1aYLMV9phR+dQQdRTXwIy&#10;H6a4xlZkaAgDvH3KSsX7Vgbi5lwG0/eKe8pSt9tfht+lb2kw0Hqo/Ms08/DCkYQtaVTO7fuZHzFe&#10;y24y8G5C/q3gSUICQkJz6kAnw8cLuGoGCYMR2r5IjzLfqunqalpSAUaRppXoPLBEg+FmQQY1TjQp&#10;CkBSehFQR5YaaUTsL1jxZJn7wSpuLGmpH9Q8gkdDnljKcPMtzho8T9yYXgwBHAq2mn0d1QX2f92Q&#10;pBT5JOdcUb0zJrVyDUiXftWMqTBHFPnF3UijAhc4fuU+zjv7u87oHebtqbyte34U+HBh/TSY0hxx&#10;C46SFOEtmmlVcqY6K9O+rodIxfJlCUiCS4IZj3qx4nV4dNtiG0mp0IGq0h92fte7L7NrS7M5Y5y2&#10;0mSRVuFHjS3H3VdAlLSSVEk5A0IrSpGLli/UGF591iUWNPEC44HQMeyrcyn59TW40EJe8LW329s8&#10;nXrkSzzNgz3NpX5yUpq2zn0hbkcqCm25Bbr8qtJqEk/LUYd3/UcetwOHatndc8IchnKr/U/U1s48&#10;wYkBjxFFuKi+2vsnd0hjcfchu29ch3ltTC1vXCUstKLQySWqhBoSaVTUV64tXTPpbcLHJuCI/uwq&#10;ffouTcr1fGNLMX7TT4arPLZPHGweOLci17Hs0O2stoS2A2wipSn8IUogk439heiOm4UQBaEjzk5K&#10;1vkdfyr5J3EDkKBPaKpUFv6eDSO310tAIT9yUUGL7a6ZjWPltwH/ACQq7PMuzqZyPeSvMpKZkdUW&#10;YA60oEFDg1JNRQ1BqMF/pmPkhp24kf6oXtrKuWKwkR3FYa8tdp9jlKG/uFH39p7nt6FLjrtzymG3&#10;iDqLbqE/KdYGnVSoBypjn71B9OcfKibmH4Ja7f3T2di2T0z1RcsEQveKPPiFs89u/wB0zh3mK3td&#10;unMUxdl3xaFFgNytSXUlJ0lWtQ/eNFWYUCcuoHXHz8zMO5hXCAKgkSiaVGq6KtXRMCQNDULeFFlf&#10;mUCRYboQX0INFAii0kVStHnX4YiW2ETjp9ysVufmRMTqkp5SpWz2pCv6yMUk/ag5j78avsQGF1Mw&#10;jpJ/+cPwWLGVt+X4J1W+Y3CjveudDaAHATl8qhWgH6cbLnHknMZCIr38lzK9qTty7PeSuXe87jCI&#10;63sS3cs7u2rv23fULdSLd9VFkwL4y0RUOQfq/ScFVKLYKirMgbu6hGHU7dvFuH+IbUZ2yzVYgh+R&#10;Z1pHHfCuXL0A0BclGQ7HBB9jspStfPfI0HnPkmJwLc4toufNHJ1h23b7upCJrUSHbttxBInMpBCH&#10;HHkoUEJUKIOfzZHHpwrcbNs3gSLNuUjHRyZGh7k+hlTFycbRY3JxiDyAiK+1ZsWHc/ensfuruPbX&#10;cN1Q96WWNseZf4EmRbo8Wc9MMgRI0eQppSG6JdH4qgKSr5iDmKkYYt3HGQIbD5giWJIA1Lezs7la&#10;IzybN82d24bCRQAvoH9qjHcvd5zVtfsY2D3c2q2xrZvzfM7Yse5wnoCFyLozOuLVtkx2itCXApLL&#10;ypbYDa9LSF6aJqvEvHBs3sqdiTyjDcQXpEgbn1bXw97dyhbmRO3jwvAASltcNU1b7qp1WndXeLD9&#10;wDc/aQ1yeyzAZ2UjdlmUra9vW2hL8922KakqBSsFl4oW1pStJAqutChUbuxZYsMnytZ7JeI0o7ga&#10;Gmun4p9alkG9KwLjNDfHwjmzdldFBNh7muQ+RPan3XvfnO8tby3LvJ297ShW9VtjxGRcm7zK2822&#10;0GCVPNqkM+uhSwF6U10pINJaeFG1nxjZjsjFpEgmsdolpRuRbmmYy5TwpG6dxk8QG0O4x148wnBs&#10;TvF5u2H7dlikuqisck7Cvlh2TemJjZLL81q5MQHGFkJWtgSIh9UPaFGgVpSo5YTn063+tkGJhOMp&#10;imgZ3fR3oz/BeDPnHEiNJwkIntq3spxU12jkzuZ7qr9yFuvjnfjewLfsq9TrBY4DVrjyBOl29tBf&#10;kXFT6UkNOvK0pQmmlOdT4tp49nA2QlbEzMAyOjA8m5BOrV69lb5xns2lojVyOb8CVk7209wW6OeO&#10;Bdrcwzm24Ey9RFmVHZOppEhh5yM/6esE+mpxtSkVz0kAk9cax6vjHpuRK3F2Gj8iHW5+hTt9Sxoz&#10;kBu466+9ZRbYuc+c2VSFVS2Va1GlanMU8ABiLsyEokcV51CwbFwbG2tp2r1K3I5IdMDbzPrrBoVq&#10;ybHnn44Mm/awI7rpbkOPuVeN16QD/cFS+h3GUn17glpR8EIAA8cicUeXqaD+C0SB2/ksdk+JVqly&#10;37ZjpjRh9XLeXmBQqKj1JPgMRAtZHqC6ZSeEAKasOwcyV54bFBU/FXDdjul5c9a+LLLXgw2cj/si&#10;MbAwunWemjwDdL+8fwHBe+WZ1lQcgrqRsqxuJIZQWPlp+7UQD9o8cT5uuGkAe8D7BZHHjwp3LX53&#10;tvwdobRg7LiobU7cnQ6FBhCVJQ2f6aQDmTTC+FiWhc8yAII7S1exReRE2wzqdOAeP5m0+K7PFejL&#10;S+pkOOAiulSzqNAOmVMTxuRieA+Cr07dyQoC3cp0jWWe9+FstgeKssN5X4Q4ry3h3JaBu+icUfbM&#10;VtvS+oqVlmDT7h9uIuWTJ6UVgt9OjEVd+xKv1lptim7e480wtZAQhS0pUonIBKSakk+WGBJNSp2E&#10;Y2wAKK4izIcxkPQHUOt1ICkKCk18RVOWE2aiWCuseLJGBCMCEYEIwIRgQjAhGBC8lIKSkVGXh/Nj&#10;1JkKjHjtQ2Ux2hRKcgPvzwpKRkXSdu2LURGOgVrcI8iRH+mZISFVBJ8qdBhS1IQL8k3v2zcjtjxT&#10;YU4vbUQOPKJdcJShlOYUqmWHt25GbmgAqTo3NRWPZOKKn2cEnSEP2bbKozh/wqYo5DrqcOdPsxqO&#10;zP8Am3UBOA8EPuGnvKfkeTBuJT+t0VMKC1FSKBtAFMbLmXJKkIR2gAK8wklkYEIwISVdbtCtEcvS&#10;FAH9lPiT5AYXhAy7E3nMWw5TWhqet0eVuS7BLTr4qlB/ZA/CnGq+qZA6tehj2XMYnUcTxPcBxTSP&#10;8MGZSntm1pYtf1ExIU9J/eL1AePQY2tICyBCNBEMG7EpZgwrqapztMsx2w3HQltI6BIoPuAywiSn&#10;YAimPuy1txY7t6hLWw+kAEoNAR8cLxhG+BC5ESA0BGiYXoADcKKjf0yE2aE42C4G1oWtScyKZ1oO&#10;uNS9CuW7WXPc0NQBpxXt1xEJywdxWecr0Y7wSuldKwUq/QcbZNqUe7s0+CXjdiaBLuGydpgx0qvl&#10;6dlTFUZgrIbaGR1eKlYp/X844UBZtisxU9nIKNiPMkTyK92fVeb4q8lOliOFNNBXia/Mafbib6Xg&#10;/wAtsbD80mkW+Cyh45btAKJ94lVIIwIUWc3bHj8k8N7q2C9FRMF3tNwiIZcSCla3Y60IBChT8RFD&#10;i29Bzj0rOsZAO3y7tubjgIzBKZ3ob4GPMEfBfjE/5uW6v/SL/wDKX/ZD8Sf99f8Aaf8AX6Y6d/zZ&#10;b/vf/rH9Xp+7/e/YqD+mPL93b7eS/9Pri4T33L34ncE6dazbXLHfbhamkuGrjjUUoCH3B0SXq6wB&#10;WiSkVJqcKZdgWGiC7xB9/wCSgreRIknRjp3LJJ7c1rMUNy66jnpb6ZHKpxr2d2NiTRqtuWOn3cuA&#10;Mxt46+1XN0vEdxDUKDHVLW8krShHgn+ka4d2Q3jdgofKAt+CQWCG7O/js34/3Vdti795Ds9kvNiW&#10;UToUyT6TzKwtCC3pUBrWCsEpRVWmqqaUqI2pi9By8wRlatkiWhcCJo7uSABSjtWmpANaj0nImBKE&#10;CQdCB+Srbb9wXshvkVdwtPLu02EJWpoiTfYcRZoASUtynG1lJBHzAEHMA1BxnlenMzFkIztSNH8I&#10;3jU8YGQB7CX04L3+WZdgsLcx3RJ+4FSDxZ3s9q/NG/EcU8Pb/tF3vjaJK1RYEkP1Sxk842tALa0j&#10;qFJUQeqScsQud6fyunWxfv2yIyZqh61AkASYmukgDw5qZOHfswBMTbAFXDCvfV/uWWDN9ZKxEQFr&#10;WTQKoPuNBiknHIroOSQhmj5A5Oj0+78EgRWroqQ59OkhZBBUoEUB8q4kpGEQAdOQUFahdMiwrz/J&#10;J82zXL6Na/RVkQKDyPXLEbmXvC0FaeiYghd3XaACj804xthp2ztxXPlfZT+6WMlJ8QKjDSMqMRQ6&#10;j71IXrYmS3axSYyqPfI6LfOWY8+MTQj5SCMqjzBxqq9bu+nbxuWg9qXuY8OwhMw1wMaEK9bibvjU&#10;UmS08R1QpFAQOmYxLx9S45LGEgOYY/BZCNyPEdy8x93K+mU260EyWlFK01yHxy88bHs2I3YicT4S&#10;HBUdezvJDNX4JLnXSROUC5RKQahI6D7cS1uyLWirN/Jle1oOAVB6SpxlphI0hoEZHrU1r+nDiMNp&#10;KbzuExEdG/EupJgV+hZ89CP/AEEYqtz5j3lbFsfJHuH3Lnz/AIkqdCZ7J9pW1TzaZLu9oLrbRWkL&#10;Uhu0XRLiwk5lKFLQFECgKkg/iGN+fTq3L9XOQBYWyCQKAmcSATzLFubFtFfOhhrx/wBU/eFgZxD7&#10;Y3YXu+38b7Bvzm6Fbs5C2edzNSmnw3FbIZ9TQplaA4kkkfKaEdCK42xe67lx3zhs2Qns5kvxH7F7&#10;LquR4pQ2mIltHEl+RGr/ANi1z98HZXx/259tPGHMWxVS3H90Tbtb7i7JVpBeiqUpv0mVUXpKEk6w&#10;Cg+CqkYtvS+qyzMi5akw2gSAHI0+8qfweofqL07UiHAEgOLGj++neu63tyZmQe3fZKZiS48ixWog&#10;Vqc4jeWeOCbwkJmMjV6uXrxfV68Vqu/4DKjsTT2lP6UlmHV9/UqVmsA/hTXpq8MPYeKgpH3FU+6B&#10;aqay17A/PgrRO4J6VDTpSAAKAZDC36ePamYz5jkOxPFckNQPqJQCaJqQD5jEIINLbFW83dlvdKlF&#10;hr3LdynGPabxe9y/y85KZsrEmPFWuLHU+56j5IQNCSMiRmcbJ6d0271O55VkOQHrQAUr8QPaFTcP&#10;CuZ09lvU8z71h1/pnvbS/wCkn/4nr/8A83Ysv+U+of8AC/50P95T3+XM3/h/86H+8j/TPe2l/wBJ&#10;P/xPX/8A5uwf5T6h/wAL/nQ/3kf5czf+H/zof7y2R9tvOGwO4Thy0cxcZyly7FekLejOrQEkBDqm&#10;VoWkE6VocQpKk1qCCDQjGseq4NzBvG1MNIa+5/u96f2LUsLdauUMTX2s1e38VPitOk6unjirDsUl&#10;LtTRsqoqZLzhAADlGvMAkmnw8MTd8EAd1fgqvhmO6RPNo+11T3Z+7VHUjLWVJOfkNQyxhi8exLdR&#10;pAJr4m9FSktyExVQ40lgekquggZAHqSSc8MIPEkFTtwRMIyFC7U5p3yorM6GY9QaDI/H7RiEhPyz&#10;yVuu2heht17e1Rpi3rWqrRVMpkIVIroBqafD4YbzBYgJe0QJDdovN2kf8bMSIJNRJaKAOuRFf5/u&#10;w2EWtkHkVJmQN0mOiWt9t+juqO4AE62CKjrka5/zfDEd04+AjkfvWWSGCSrHcHLDekzSP8Hf0tOj&#10;wFTQKw6yrPmw7Rp+KwxpEBuS+7mtLdl3JqijQxLGtIHTUPxfZXrhrhyNwAuxjTvHBSF65ttmDONR&#10;w2nn7VhL7gXaO73vdqm5+3ODclWebeWkmJJFdKH2zrbDoTmW1HJQx0v9MvWkfp71vH6rO2LkbMnl&#10;A67SGJD6SHAql38Y5cTbFCdFxi8mezd7zfZVw7P5G25uh78i2mlUsQ7Ff31LQ22rUXGYiSBl+IpA&#10;x98ek/Wn6c/UjqMcfIxIC9keEzv2IgEkaSnz4Oqne6fndMhuEiw/uy0XRr7F3uhjvq4Rc4u5TkrV&#10;yVsllCLkt2gVNYKtDcwDL56/KsUyOePi3/Uv9EZ/Sjqn6rDA/Q5UibLf+jOptnu1ieIW9fTXWf5n&#10;b2T+eGvb2rfRj5jLZ6TrharfdWQzObCgk1BrQj4gjMYWhcNr5U3lASDFNZUU7PdExtZdiuLShzWA&#10;VorkFaxmU16g4dAC9QBj2cf2pKU5WgASTEcCdO5OK/wXrrY5VriqShUlpxoFQJA1jSTl8DiLuR3R&#10;MdHDKaxLox7sZyFIkGnYXSNsfbcvaljFplviQpK1qBAoADSiQDnT7f5MI2Lfkx2upLqmZHOu+ZEb&#10;aD2nmUuvXJpq5s2tsp1uBaiK5gJAINPjiWjaO0y5MAqZPIEbkbfEgntACVMM1KIwIRgQjAhGBCac&#10;rSd7QXFfKEw5aE1GSlOOMKIHxSG6n7fhiQjS2f8AWHsYH8/go40uDuPtJI+5vj2J2Yj1IowIVpcE&#10;uKt76WUhSy2sJSRUE0NB8cLQbcH5pCTtRIOy4sOHtuMmGNIUkqV/s6/PX/bZfdhfIkZTL+zu4JCz&#10;HZADROnDJPkYEKj6zWv0NQ10rpqK0+zyxntOvBIbw7OH5cVHF+4xttyuir5aZT1rlO0Di45ACx/f&#10;A5VxneFrLgLeRbjcjHQSGh+9R1zFEjuiTE9ih+07sn7Bu0i0bgLs63vuFPqLzWhZOmhH9FWNfeq/&#10;QVvqduORhCNq5bGgpEgVenEcCqXhdV2TNub6sx1/sT85WvyLJs1u221CGzPKWEApySlX4sumQxzr&#10;9PujHrHU990ki08yXqSDR+OqtnUr4xbPhGv3KK7fFTAhtRGzUNpAH3Y+lpNVznOW4kq+x4hX8G1T&#10;rmlz6BsrLKQSB1AJwzuXo2W3Fn0Tyxi3MgHyw7cOKcO2o+37g8zabi04HlrUNaTSpIyB8RiOypXL&#10;IM4kMPsVYOm27F8xtXAXJNR8BzCf+7Iki0WNxMaShEev9UtAzHQISR1xXcOYuTDxrzH3q9dUtSxL&#10;J2zAj/dIFewMoOUo6vmJr8euL4ABQLS5PNesZrJI92SpMdDzYNWXELH6aHp8DgjSizt0JHYljAsE&#10;YEKkpKVJLahkQRT9RwIWgn3u5UWHsfZVjchFUlMuStEzRkGvTA9PV5k508s8PLXMKxYepOnZ2ran&#10;2hvR7f2u7Fgsvm4n8ojfvEVIIIJ6q8un3YbyFSou9Dxk6VU+2dmO5If1tqT6ShoS4OiSKgAYDRY3&#10;CYAMfclGUjVcmo8qq2ightJJomnUAeFR5YwA26UWInLZQmh5qzfgpamMxXFKUw6VAIJIAUElQH6A&#10;cvhgBZAlQkUI/FX0iD9PBdbtaQ24oZUNM650J6Y8BSMZeIPol/ae7rbYH/3lqceksiinCsldFZgV&#10;UdNPuxDZOHK78smB4cFeMLqQxm8wCTO0nqP2KRfzHfG7rhHkxYQhxGFlaA4Qaq8FK/2PgBiC8mzh&#10;giRctwo3d3qznLyc0g2YtHnJSTarGuFMcuk5315ToSkkJokAeCR5YgLt/cBGIaI4cfarNi4RsyNy&#10;Z3TIbkAOQTixGqxowIXFT3+9t+7+7H3nN6cE7DlRoFxuqbIpD8okMoDW3Le4srKc+g8MfQ30fmR6&#10;f0S1dmCw30Gtbs1Z45IwscXDoOA7SUw797MfLltG3Zm198bd3Db79evyIybc46pMaUK6/UCgPwkU&#10;IGLjD1Lb8QlCUTGO5jSiZR61CoMZAgOx5Kw9tzZ9/wCCfdBTwLOfQ5NbVf7BIkNHSg+lDdkOKTUV&#10;ooM6QOvzVxXvV0o5fSzeagMJt/ygB97rDqrZWGZCmkgNXqA3BteD1YNVx2cbLbsr1ycgtM/TMKjo&#10;aDSjQLKclfb544YzBOzAF3IJL8lo3pk7WVel4dolEDaeJ4pduGyJkSYq4bVf+lJSR6YNB8aHy+3D&#10;O1nRMdt0P2qSyOizszNzFlt7PyTyt6Zke2ok3kI+oaQdSkitAB5/y0xB3GMtsHY6K344lC2DebcB&#10;Uj7fcoH3NfP7QXP1IaVttkJQEEn5j4GnTPGwsXH/AEsGLOHPctI9Szf19x4ggUDcz+1LEDbM2wW/&#10;+00tPpuxnGylsihA1BKhX++BxEZGVG9Ly46MXPsf4K59J6bPCBuzoeXEV/FJY+qc39MhXyM7Ji+o&#10;SHUoKdKUitchQp8KeOKJiZ1+zM24lwaDs7uS3t1boOBkYkcmTRnEOWNZdhGpKSLpEnJcVcHm1oac&#10;WoIKhp6dBnn0xtyzKIG0EOAHXIeTam5uEEAkgPTTgq225UO33uNImAem2sZnwNcj9xzwnlQlOBEa&#10;FvsPalOnXY2L0ZT0B93b+KyfxqldLpDuFw2+24IVydZSVA0S4R9+Z6YkLVq5rAH2KDyMixE7Lhj3&#10;FvsEjrv20dtwymC41pzohlQUSfjQ/wAuHgxr2Sag95cKJOdidPg0DFuUSD9yR7b+YXzcke++i4xD&#10;LdUjWaEp8VAGmeH13bjWjaBBkDX2qIx/MzciN/bKMGpXiOdWqpMoSMhkMVbRbF0RjxKIwIQlJPyt&#10;jPyA/mx78nYkyQEKQUfKoUPkRjwHkgEcEYEojAhfKeH6se6LDRQhFhtbV5Ck7bUmkC9trebQckpc&#10;GTif9tjTP1B6f+oxIZ9ulyxIRJH913HuKhLQFi6YcJB27eKUOMnHLLcrpsV5R0wHA7HB/wC0uZgV&#10;+BxtTpnUP5xhWsvjKLSb+/GhXuL/AAjK3y07ir2+Tr1vS9r2Ds0loIp9dLp8rKD1QnwK1DFpjswY&#10;edc/5Mefb3Jjm5ZB8uGvE8l5u247Pxlb/wDF/wAWsB+40/wiQBr9GvVbpHVXkMMbONPqMvPyS0eA&#10;0fsHJViECfDEd6+bQZ2jt2K9cnpyX5zlVSJD50uKPUgBdCB5AYlMjzLjREWiNANFc8WFvGjQh+Lr&#10;V5y9fUb85Yc9GvpqeoATWgr0yp4DGnuuw/mXUrGENIMJDg5qX9lF0r6XfovR7+fKkp7jE6FhSLfe&#10;to2ydkx7Ts+3NQVmNLbZSouoNalQ1UWCaKGeNvX8jxkN4RQDk1KclzlZstEFzuNSX1JqX5p6225P&#10;F4225JDUpsVoMkrT/SRX9Y8MR07e0PHT7k9hJ6HVL2GqdIwIRgQjAhGBCMCEYEIwIRgQtSHuIezb&#10;2q+4FZ3rte4Kdr71SKs7gtzKEvLISQluUjJLzdetRq+JOO7fpF/UF136R3BDGn52K/ixrhOztMOM&#10;D3U5hUPq3QLHVQ8htlwkNfbzWp324Nl8gezp3G3rth5+3Y9crLfFR5VsfJdRAcaCSCuOHjpQ6n9t&#10;AIqMbX+sv1fsfWi/ZycbDjjStxMSzG5cMj+8QA7cOKoeF0ufRCYTkSDXs+3NdVHG3PPGXLCFyOMd&#10;x2zcbcZILybdMZecRU5eo2hRUjy6Uxxf1P07m9G2nKs3LIlWPmQlEHuJACutrIhMERY9x/BSz+d2&#10;1OSlFKh+yUGufhQDFR8s8E43gL7+dQv9xStXUUSg4y8ojkPajey9fmzCEhS2n016D0HFdP8AYJOD&#10;y+AI97fesPMajH3fkqSbhMkj/A4q0geLo0U+6lce7BHU+5ZkkcPivqplyjtlx5hKkDMlC+gHUgHH&#10;gjHQFYkmPBKzbiHG0uNn5VAEfy4RI2luSWGiqYwWaMCFYTJKmlJjxxV1ytB5AdScKxj7gkSWoqsa&#10;KiKig/EcyT1NcYkrKMWSY3t+Gla3HhqKiojwGefQYfHIkGAoyh44MASTV3+Ks3dn2d1WpQWKHoF0&#10;+7Cgy5DRlgOnwGhPw/JXidt2dKkqS0RoFAA4un/nIVQ/ow1N+ej/AG+9SYsxildllmOn02UhA8gA&#10;MNyU5AEdFSkRIshOiQgKp08KfeMAkYaLwgFWn5NBr8qn0jwpJeA+wALoPuwt5p7PcPySXljt95/N&#10;VY9rhRF+o2FKUP2luLWR961GmMTMn9lPuZeiAjp9ver+qG0daAfowj2BLaJLXNVIJj23r0K6USnz&#10;ofE4cCIjqktz0Cu4sVuIjSjMnMk9T9pwiSe5exiIhVJCmkML9TJABr9njgi70WRYBWdoQtu2socy&#10;IScvhXL9WFLmpScKBKeEE4TO3UtUhUWzN9ZDgKh4aEmpr8MYXr36SzO7owp3mg9qYXqtEcfuXhSv&#10;W3cwy2DpjMrJFaBJV0y6VxUPTlo28eUyG3SFeJb9pQT4wBwFfanpi5J+ow31yRZdm2eZdp0lmHDg&#10;IUuRLfWEtNACpqT1NPDEjbsgVPHQDU/sUVdyBCkVywd4nvBcldxG6H+3H24Yhurc9h9q5bxWlXpx&#10;lZoKIfRJcSakk/KB4nFsw8C5lzFuESSdIxVav3xZBnMsBqTRQL2+9huythzlckc6TZG/96yyH3Zt&#10;1dU+ll1SQXAgKypXwACfhjrroX0ykWuZsmGuwa+08PYtL9Q9WCLxxxX+8fwCyWtvb7xHZd9K5Ftt&#10;mZZuqlFYWkUSlRFNSG/wpP2DHRuH6UwOn3Rfs2wJDTsWrb/WcjIh5cpEg8FNGNiquIwIRgQjAhGB&#10;C5+/c33VfuP+4yyK2mpi3yGIES7xpcVgMymni++yoKeBq4lXo1IIzB00yrjXnVPR+B1oid6HiHGJ&#10;2k97apvL1Ll9Gl5dmQ2kaEO2uid21/fg9wraNhhbdt94tLrVvGlhx+0trdCf6JcKqlPkDikD6WdJ&#10;i/hnXUbylx9QOox0lEf8hORH8QR7irNvctbdzsSWnCoqpZGgfmzOevELc+jnRbt8X5Rubos38QtT&#10;sZLD6h9SEdrw/wBhUZn8QB7iU9xDj1ysQ0BIomyNgHSKDUNeeJ2P0t6TboIz/wBs/kkpfUHqJ1MP&#10;9kKe+wX3Oebt99zW2u2yzWe2N7J5K3ZIm7qhzUofenP3d1Rukp2aWUqUkRwlLba0KJQ2hsuGuvFF&#10;9QehMPpeFdyzKXm2rZ8uQoIiPyR2jmSxL8XZgysvRvVuVmZlrHhAGFy5ETiGc7i05bpNSI8TakRY&#10;bpEA9FnGntVcD7A4jm8XcW3+9xpkfdKt2WS8OOMqkWibpKW0sEoAdZQmiChQ+ZGVRTHHEvUk7st8&#10;ox+URMa+Ice4rrL/AC5HHjsiTruEuR4d/apw2H2ORduc3yO4rlrkC6bt3HcLFL29cm3240WA9BfU&#10;laWURGRVkNqBV8q6qUoqJ8MRV7q3mW/Ks2xGIkJRZ3BCdWel+XPzbkzImJiRoCCmFsXsis2077sL&#10;bV031dtzbL45uaLht+xyYsZAjvNqUYxlTm0erLTF1qDQUE0yrWlMOcjrAELkjCMJTi0pbtRoWHB/&#10;aowdOEDGImZRgXjFtO88VlPK7aNux+5vcPc23dpP5pfLDA2+EOaCIcOK+7JW1DcI1tIfec9RaAdJ&#10;WNVKmo01P1cIWI4tqG7bIyfgSeY4top630/ZdN52eIj3DWntqoC2P2U8Vce7U414821Pn3WJxxdL&#10;je2WXEsJbm3KY4+8ZdwUhseotp19x1JyJcUVKJJJN9/nGV1ETlKAs+ZARMnO+IfSFdDER1Zi9NFF&#10;W+mQtbYxJkIEkDgSeJ9pKsOWPb72tyxuHd11v0l9EHelz27eLpa2jHVFcmWhdfVLbjSiTLao28CT&#10;qzPU0xYMLq0sK1G2CZGAkBOT7mlzL8Dp9ivL/RvOlKWgJiSBo4/PivG9u1fcbW7N5Xribft74/ic&#10;hq9W/wBuiw40ppx9TQZdlQlu0VEeeQKOKGqpzABw0weo38a3G3chC8bYaMzMxk3ASoX7/wC1I5GA&#10;BImMjAS1DAjvHJZR8WcN7E444qsHGfGCVRrftuI1CjJdUVLUhBKlKeJzUtxalLUT4k9BQY1Dn9ey&#10;bOVI5sfDMkgBvCOABADto+pVtwrQxIDyCzD396kZO37o8gNzpCIzDYIKWRpr/sjhjc9TQtjbjwJJ&#10;0f8AJOrkJ3pbpnRV1S/TLe39q6KpHzuDMIHmaeOGOB0qedI5GW4D0HPs7AsNzNCH9iv29m2/TqmO&#10;uuunMqKyMz5AZDGzI7LQ2wjEAdgSgxxx+9VIdjtsOelEBsJ9A1W4T8xJ6Jr/AC4dmZ28uzRkRtxj&#10;KgTtwwT9GBC1t+4pq/J9qenWvrzqU/2LNKUxYMLU/bmoTMFAsutuclbH2fx5YU7vvMWM99DDQvXI&#10;SpRcSyjWDpJqa9T4+eIqUCSWCfxmAA5S7c+ZuJbLF+qn7jtyW60qiU2sg5nNLaiR060xiLUzQApQ&#10;3IjisKubO8SZeJjOxeAiqTLkq9My0NkmpyCWAfH++8MS1nF21nRuCjLmR+7BRtD7P+bN221/dnIF&#10;9+jlIQp1LTrqnHKgFVCoEJb/AFU64X/UwgdsQm5x5AGROneU4fb/AL5uL+1d/wBsyHVu29qMHRUq&#10;UlLodSgBJJ0jUkk08aV88YZsQACErhkuRwW0rFcU8jAhGBCMCEYEIwIRgQjAhGBCMCF8UpKUlSsg&#10;Mz92BeJi28uXq+KvBTSNHBbarln+0Rij+o82OPbGPE+IkGXYOAUfD+JLdwGis5Fr3Am8KvCUNPBJ&#10;o22tRFB5j44b9M6xiYVoWmILeItqVgbct24NTQJVTulyCsN3uKuMCMlj5k/Zl0xe8e/Zyx/BmC3D&#10;QrMXtvzBk6Ik6HPYD0JxK0kVBB/lGHUoGBYhk7jIEUV1hJLJrXTc0eC6YMFtUiRTJCBUDyqfDCsh&#10;G0N9yQiO0t7kzndEfCKlIiYsW0pN83IQ5JWRpSBXR5JQMayyc691i55GLSHHg/aexI7RbG+Wv20V&#10;eDDe3BcPzK4NqbitH900rKp6lRGLn03p46TbahmfmI+4faqIxN0uaAaBP3EqpJGBCoPMsyGVMPJC&#10;kKBBHmDjMEx04LAijJnJtt82+Cm0kSY1SQ0o0UPgk4gM7pNnqB3HwT5jT2hMRCVr5ahWapVluzwt&#10;94jGLIrRIUKE/wCxIxTbmBmdGedme6OpI09oK83RnSQYry3cntqSH7bIcLjIbLjJJqoeGknxxsLp&#10;mUOqWhcZiC0m07wkt3kPE6NRVYJY27bzdJwK5UwglIzKlHMJA+Fca4zTPr2T5VqkYOx5DiUpBrEd&#10;x1KWNq29+3w3HJSfTU+tSw2P2a+GNsEeWIwd9oZ+bJWzDaK8S6dOEk+RgQjAhcFX/wAtHxYP/lqD&#10;/wB9f//U62OHOIZHB/5/s1u5ruLE+9XG7MvOp/ettTXfW9BxRJ1qaJKEqyqkJyFKYh8bqf8AN7UL&#10;23adoBHBxQkdhUacQYhMXcOSOdVkXb9ssSVfUMuIKQrqQdX2aemIK5bjCRJFfh7FsaxmTnbjGEmE&#10;adp70qMLi7a3QzKmLUGXWijWoCgVWoGWQGPZxN22REVBdlDZETEglcKHdh247m7tPd+5D4N44mRo&#10;k27XuUpqTKKgyhLcdtbilac/A9Md6dOzreB0yzdakbdsEANXaBLl+89eJrxW6cLIjh4UZyqANBrr&#10;RV797MfLltG3Zm198bd3Db79evyIybc46pMaUK6/UCgPwkUIGPIepbfiEoSiYx3MaUWUetQqDGQI&#10;DseS9+1zsHcHBvu97e4duMzVIssvc1slrYUpLb4Zss9dCkfiRrSlQBqNQB6gHEf6lnDL6ZK639yU&#10;XAcEyiHHIsSH5EjQph1yYvYEpCgIge55RXdbEkWW1spDa9SlUJNK5/Z4Y4pnCdw6MtM2blnFAALv&#10;9vYl5mbFfbSppYoo0A+PlTEbK3KBZtFNwuxmHB7Fe4QTxGBCQ7tYYd00uqq06jNLiMlDCokwMSHB&#10;1BTaVoT7E04Mr+zt7eh3aQtaFJR6Sl9DU9PtxSOtdK861E40AGJcDVMoS8qREj3JMu1nl2WcZUFC&#10;3mHyVEJGaVf3MS3Qutwu2/KukQMKDgCFEZeJV4qxjzI8j+rND0KTkR5ihxs8diq8oGBY0V6lPzBN&#10;aZgV8sH2ZYgVZSpFbDUdttJqEpSAfOgpiozLkraFuO2IA4AfcubL+JA2nuq/cH7Ges8GVOjRLvPk&#10;SFMMOOIYaRCJW46W0kNoSMypVB41x1D9Ocq1aF62SIyJtsDQlt7+1yO2tFaOgxNu/Mk0MaOeL6LQ&#10;NsfvP74rluTa/Jmw4kq5PbLtTu3Le9EtTr7TcdbYC2XC2gpLmlQOZrQg0oRjdV7p2JbEoTIG47yD&#10;ICvNXueDYiJRlTcX14pgcyby7zuedm7b475I23eZMLaipS4CE2SUhaDJVqc1Uaqcz4+eFcQ4eLOU&#10;7U4OWEvHEsQKDWlGKdWLdnHkTEgEs9RwXfr2c7fvWyezrivau5o5h3G0bN2zElsLKdTTzFrjtOtq&#10;IJTVC0kGhp5HHB/V5i/mXZQqJXJkHsMyX9y1DlzHmSlweR+JUpyr9I9ZxxshKFCgBHTGHkxtgPRl&#10;QBkXb8yIDXgq234aZEordQFISKmpyBwZE/LDArDBsicjuDgff3J4Ow23XkOuH5GxUJ8Aa9aYhoz2&#10;BhqrZOyJSBOg4LSP78DKXvbwv6bW06/6F5srz6wglLaDJDQUsjJKStaUgmgJKR1IGOhfQB8vMluI&#10;D2iIh9TvgWHMsCW5AnmpDoF23DJEI6ncfgdFoL7X/a14R5l4T465N5C5Qf2/cuS5su3WqDGtyZCB&#10;IjuKbcbU6FfKpKkkGvQgjrjdmd125iXZ24W3FsAku1DXRbIyuqzx5zhGDiAckllDPc17cSO3ntzv&#10;vNUXcC7xI29uxW3JTLTH7ttCsmH3lJr6SnKigVQGopXEjg9Z/V3ha2tuhuH4jtTzF6j+oui2zPHd&#10;/Yuuf2sZSWfb74mhpow2qytFZp1Prumpxxl1WH/ar51Iu3W7P4klpnrV0Qy5QHhBIc+wLZXMuEeE&#10;yHHOiugH6cUqFoyoEXb8bAcprWpn1LsqRC/qkknPyPkMSt47YbTr2KtYsN10yj8o/FJ94ltzJSlJ&#10;P9WopSAcgB8PjhXHtm2OSxz7oJ2jgkxttbjgbZB1E0AHn8MPiRGp4KvxiZUGqdkO0t22OuRcqFFA&#10;SmnQ1y+/ERO8ZnbCh5q12cUY0TK5pyVayyoweegsL0pJq3X7PCuML8CwJ9qXxJxBlAGnBM95lUd9&#10;TRBBSaUOJqJcKpTh5ZMeRXjC6QSttO2puG4lPSRRqEgLAOVVHp08sQOddNuDDjRTONAM6SblcDer&#10;69cqBLbZLbY+CTSv34d4tryYCI14rDJJDdqtpTPrR1spyyyplQjxw+CjoSME8o6Y+9Ntph6i3Og0&#10;rUZ1GX6FYqhfBuPwKsQa5GiZlvkuFAc/AtBINP6QNMWsgMq9IeXKlGThvu+NqbZ2Tcdyb8ksRLbb&#10;2HHJjj5SGw0E/MV6/loRka4j7WHdlejHHEjMkbREEyfgABV1c7GTG7bPmNQV7lxidgtp4XufvYXH&#10;kX2+VPztkTmJ6twOISTDjredKnGmlUCaZVp4KNE1x2N9UvqV6h650TH6H1yBgMdpQlO2Y3JsGi5L&#10;EsKEj2qE6Lh2rGSbljQu4egC7N8fNdbvRgQrd+PHksqjPoCm1ihBH6sKgmGnBJkcE2vya92j5bDI&#10;QprwakhRCf8AYqT833HDvzIS+cN2j8tEz2SjSJpyKT7hvBzbDOnczQS4s0aLNS2s+VVZpI+OHNrE&#10;GQWtmnbqPco7KzhhQ3XBXg3FNe3wbtu2U9uCLJTEcP7tCUnPQMjqHUYnrlyGEBaIJAr7exUGxYu9&#10;VlK/GQgdB3cX4qTbPZ2LNHLDS1KKqFRWsqzA6ivTPFWvXjdL6MtjYeJHDiwJL6uXSxhiplGBCMCE&#10;YEJNuVrZuLKWlH03GzqbWnqhXmP5x44cQn5abSgCkT097Rf3LS4khPQLXrbUPGpShJSfKlR1rXKh&#10;c/wu0dlG+3H7OEGuDke9x937FVjbmisqXDvWiDIaAJQpaaKHgpBrmPh1GMDYOsKj7lkLoFJUVH84&#10;vkgGZboY+kRmQ4SlxxPm2noPv64y8qMPCTXs0H27F5vkdBT4q12FK9azus0KAzJfQlBBBSnVqSkg&#10;55VoK/eThTLjtlTiB9yxxz4SORKfGItSKau4t0wNuNBLo1vK/C2CK/afIYlsXDlkGlAOKq/UOpw6&#10;eK1J0H49yiW03m5XTeLFwbGlbjiUlIzAbr8w+wCuLlesQsWDDgB8eHxWqsTMuZOZGYoSQCP9Hj8E&#10;7rlb+RDKdbivBTDqiBpUhOlNcslfMPuxCWrmNEAkMR36q2ZNjqG8iBeJPAgMPbUexRXyVs+bY9tv&#10;TprqXAoJoQSFBdflpXMn44sOLmQvHazD4Mq7e6TdwiLhkC+vN/xTg38mQrjS2W2UlJflLjNaljNC&#10;iR8w+Ixwt6JtRPX7srRaEPMk0dCBw5Mtm5g/gCJ1LCvBS3tzZ9vstoTbZKG5K+qlLQDWnwOOs8jM&#10;ldm4JHIO33JLC6XbxbeyQEn1JD/elf8AILFoUhENlAUKHS0lORPTIDDX9RcH7xp2qS/QWGI2R9gA&#10;+5VLbZrXZgpNuZSyFGpp9tep/kwncvTu/MdErj4lrFBFuIi+q+W+y2+1pKYzYrrUvUaE1Uamhxlc&#10;vyuangsbGHbxh4RxJrrXtTK39b5c92BFZALa3CnT0zI/peGWX24nOnXBZEiaED7UVP65YnfNuMdD&#10;Jm7e/uUWbktzNmvDkGOfkTQgE1KaipFT1+3FtxbpuwBK1h1HGjh3TCOgb2Pw7VcWeIi4WuVbY7eq&#10;SCl1utK0TkoD7uudMsYXpeTMSJYVB9uic4loX7U7cQ8nEh3DVvxV9a7eLG2uZfo59N1Cm2gMySR4&#10;eGXnhtduee0bRYip4MnmNjjCBnfjQgxiOZPLh7UznWvRcU3Qp0kgAih+8eeJsGiqco7C1Q3OhVm9&#10;IRHU2mh+dQSKeGVa4yAQIv2Mldu23BTjTbbKqvU9MAU1V6UOG5uxiDUU+CdRxrhIABrp29y1Q+71&#10;wRurkjt4N82+0pUracj6t6MEArLJFHVAjP5BQ0/18PbFwEONCpLHJxpmEgxSt7U/PVh5Y7bIe0I6&#10;Ex7ntIIgyW6iqkUKm3gOtFA0PkcZXQxTfMhsk/NbJ29LN5cUqqS422lOeRCCtR+/5sI6BR/7obgf&#10;vXy6/u/p3G8lpebCQMslKCVf+e1P3YI/b7fbmi3x7j9vtzdeZHyXWP6mSdK9Hh8xyP6sejRkRpE+&#10;xXUqV9PRtsVcVklIy/1DAAk4x9gVq25Fs7alSnAFrJUo+NT5U8BjxkuxnoNFPUG3Xa5Wti6XacUQ&#10;y0FhpH7s/KDpFfM4os7kLMzC3HxPqa962tbxrt62Ll6bQA+UeHQUHtVjZVbimW9mdDU47GafWpaN&#10;dHDnUDUr8XX+XDq+LduRjJgSABSg92ijcM5F6EZwMpREiSH8Rro5117ndTC2pS2kqIKSQCR5ZZjF&#10;KIYsttRLh1Uxil1xpd4/cNZe0/3yN1c9Xy1Ku7ViTatEdCgleuRteDH1pUehCVqH2EjH0D9K4Rz+&#10;hWrILPv58Ls6U4dnNjwU9LF/V4wgC1fxPv7jTjqFFPEfupbX4341tGwbrs5U8W7er+6VkuI0LaW4&#10;p1LISoH50kih6VFcXnI6DK7MzEme2I6VpT3diTu9KlMkiTPER0/Hl2cUt9hu/Lp3W+7hcuem4bjt&#10;xujt5vcZkqOtChHEdKTo0pOllRTmKeNKgHFL9WWx0jpAs7miDGMiauC51NR4mNDwbQqPz7H8vwo2&#10;ov4THiSfm3alzr7u5dibNq5SuC2rbZ7KzaKnWuS8UrSgknVpSDUnp5dccGSy8a25MzJtAKPyWsxk&#10;bA0ICNX9/wBnV7arxuXbm5BszfOhbzoK4sppJSh0DqkjwUMeEW8iHm2XAFDHiP2KaxMszOyevAqR&#10;lJ/ZV06EHEYrGyZN9t+1bTIa3HdCmN6FaACgUaZfKB4YmbF65IG1Cr/BVm/g2ITF6Xh28qA9/co9&#10;u3I21dzN/QutStLawtIaVpCiOms+A8c8TNvp1zHLxI/JQp61au0mDEcK6/bVUxub8utMmLbXFx3V&#10;OpU2lK9SUpHUBZ6k+OHVvCJmDIOGrwr3KIzOsRFswtEguGbRuNU1Jl2uU5lEeY8paGySkKPSuJ6F&#10;mNo+EAdy11dyrl6IjORIGio29h2VOaisJClqWAARlWviOmFbkhbiSaBlhj25XZiMRV6f2LJ2BcGX&#10;1uwkk+rHISsEUBNOqQfDGqZ2jACXA6Lo+zkRuEw4xYHhw1HYmRdOOIcyQqREkrZKjqIUnWM+viDi&#10;es9TNobSAW9n4KmZPp6F6RlGRi/MP+ISYOLE6gVTiRUVAZzI8q68Oj1f/R+P7EwHpgcbn/N//CUn&#10;W23x7TBbt8UUQ0KDz8yTTzOeKtduG7IyOpWxsbHjiwFuOg+33rGLvP8A9IE3sfbEz27UbRk3uPcF&#10;uXmHu1bzUWTFCRoaS9HQt1slddRSnUU5BSCQtMNHyxM+duAam3gqvm74zLLRF2Fe6D71/uFb65A4&#10;/wBgbX4gsbnFe6IFi3OlQvEa4x2VvuepKisyJktCg4mO822l1pIWQsJcQpFRYs7p9jp7bzccgsDz&#10;FGNAQx15clEyN23I25ODEsQXBBBqCDUF9Qt8Xc17gfYj2lbsjbT7mOUrFs+8S0tKEKVI/ffNkFqb&#10;bSooST0JAxXsS3eux8EDIDipqGf5EREqLe+zvBtfCnY+vuG4D5G2lYhf5dtiWndN9eS5aGUS3QC+&#10;dIUHVBFdKDSp60pjO1D9TdFuUZUd4ihom+VleaKUCWmvcp7B9gXaLwX3AdwWyrfv+zW6M/dXLtco&#10;djbdWtDavUQJrjTCfU9QKQ0lwrKakCiVEJWse/HxQtyMSaMH/b7Vjj5X6ehVxc/c79rm0x0yFdx/&#10;HEwrdYYQxb94WebJccedSy2hqLDlOvuErUK6UHSKqVRIJD0W8jQWpjvBA97KUPUwOHxTx7je+7sd&#10;7QZVug9y3KVk2i9d2kPw2Zj59V1pf4XfTQlSkoPmQBhKz5uQP4UCW17FlLqQhwUvx+SrLyLwDduX&#10;O2vcVsvTEy0TZVlurS0SIRebZU42XKGmnUAFA0IFa4Y3ZFxGQMWIcaFk2yMnzoUo3BazPaa7190e&#10;6L2s27kreyoEfkDY24ptm3G3ASEMBTK1JQ80kHJt1A1JGHfV8KNi3dxS+27b8L86KFs3iCDyKkHd&#10;3uce13s3cCt8XfnrbdvDciVYnULfVqExhZbdbWgI1AsrBBJFK+OK56b6LkdCxjiiMpgy3gmjBqt3&#10;qQlmjfvFKMyzXt9+2/t3h+33bjG5s3xzd5DsK4xlhTcgPjUH0LFapCDli6WwepZG6Y2wtjTk3D2l&#10;RIBJYak/elbjOxs7et8u2uAGW1IWHnD+NZUApKlE50NajEtm3PMIIoGoOA4K8YdoWAYjgUl823OD&#10;t7YE67OsIU5p9NKy2klJVlXVTLCWLMWpb5FhEGR9gTq9ZN5rcA5kREe0stbPb7tVW/OTkyJSCWgv&#10;Wo0yoDU/qp+nGpvSz5eRf6hPgSI98v2Lob1tIdNw8fptulAZDsiPxK2r/k7m3/8ACtvg+in8cYkl&#10;JHiUE/hPwxtLzPMpLXgfzXPPl+V8unL8lePNw79BRIguaHW/mbWOqFeSh+ojGAewWI/sSpAuBxwV&#10;xZ7kqWlcWUn0pDBAdR4Z5hSfNKh0xjchsqNDovbc3odQlrDVOkYEIwIRgQjAhGBCMCEYEIwIWpX3&#10;r+BIvNPt879nWu3pkbi25AXcbY+hB+obU0oFwNLT8ydSK1pljsr6AZeLh+r+n/rQDaN+IkJfK5B2&#10;kg0pJvaqR6gtG5iT26gOPxX57ft6d9/Jnt7dyVq582ClU5lglm5Wxby22psVzJxpwj9rxSSDQ/fj&#10;9jP1S+mmH9UekXOl5PgJrbuCIJtzGhHZwI5LkPp2fLp10XI+0cwv1Yu2fn7ZfdFwPtfn/j5ZNp3R&#10;AZmspVTU2Vj521jwUhQIPnSuPxS+r/S+R6L6nf6XlBrli4YFtC2hHYQxXV+LfjlW43I6EOp1xrVS&#10;CMCEYEKmllllBbQkJBJJA+OPR4dEE7klei5a/mj1LFalH9H4p+Hww4cS703bZoq7l2tzKAS6k16A&#10;Z/qGPBbPAL3eI8VQVOn6S5FiFSKZAqSknx/ax6IAcWWO48B+CrQY7oUuVJAS4s5AGulI6CoxjI8I&#10;6BZRiyU8IJdGBCMCEYEIwIRgQvCihpBKiEpGZNcegLHRJn5olY0QmlunzAon9Jw48ttaJHdyC+Jh&#10;yJVFXAhKPBpBy+8+ODcIUivNpOqVUoQ2kIQAkJ6ADL7sN0uAy9Y8WSSbsrVFMRAq47QJHwr1P2Yc&#10;26V0ZN56MEqpTp+UZAZAfZhsl1T9MeoHNRGkHIZD7xjxl6CwZNK+6RfLbp+U61Z+FOpGI7qVMS5T&#10;hw+9R1z5wvVsU23umYzTQpTaCBWtfM/62GXRS+HBi7Eju7FlFhM9wSTyXvq0bD23Ju12kohssNLc&#10;deWoJS20kVUsk9KDFvsWtxfl9mWF+75QYarjT5w7mu4b3RObNx8b8d3X8g4GsMj6RciOdTl1U2v9&#10;44l5NKIcNU6RWozOXXavp/oNzrWQLNoVOp4RHH7cVr/qOfDp1oznw0HMrMDjHiXj3hrbDOz+ObY1&#10;bYTIGTaAFKNKErVSpr+jH0h6F6ZxegQa1HxcZHU/kOwLl3qPVb3US8jThEUAUkY2Gq4jAhGBCMCE&#10;YEIwIRgQuX73F9zX7cXdFdk3xssC3MR4kZBXqAZRqWkpFaJClLUogUzJPUnDHp2RK+JmQ27ZyiO0&#10;BmPtVC63bFq8BEu8InufgsUeNeNt68u70g8d8eQ1XC83JRRFjIIC3VhJVpTqIFaA9TTxJAw+y8u3&#10;g2zcuFojUto/GnBVzGx55MxCAcnQc0v9yvbdzb2vbkj7N5psz1juLiQ6hCzWop4KTkccT/VX1FG9&#10;hWLuDcI/inxQlKMg0XYMRxL1BIIDEVf6s/02+l7dzqeZZz7cLkf04BhOEZwO6YBJE4EuwIowIkQQ&#10;aNjb9bJ/7ar/AM6OOKP83dV/+t5H/vrn+8vrf/5b+nf/APnYX/7LY/8Alq8tt+vlkuDN0s81+HKj&#10;KC23mXltuIVSgKFoIUk/EEYjcr1Dn5sfLvZF6cddsrk5D3EkcVL4PojovTLnm42Fi2pM26GPahJq&#10;OHjAFnHPgFLVl7mu5DbM1u5bb5B3Lb5LC0ONux77PaWhbZ1IUlbbwUlSVZgjMHpninkceI07FfRh&#10;2YxlbEIiMg0o7Q0gzNIMxDE0L6sk/wDzg+fvTLZ3xuDSqtU/nM2h8DX97iw2OqZWLbNm1duQhJ90&#10;IzlGJcMXiCAXFC4qKGijz0jENTZt/wCxH8l+ph2yS51y7Z9mXCUtEq5sbes5kqS2psOv/QslxxKF&#10;rcUkLVUgFaiBkVKOeNfZHQZzuuZkRkSQ53ERJoCQACQOIiAeQ0Xxx6pfjbybohFgLk2FKDcW5fcO&#10;5SLabW5uJlN0u7pU2okhhBISmngrzONgY+Da6X4bQr/eOqhIQN0PI+xPJuPGtscpgshISMkIABNM&#10;P3MixPtTwtajQacAm1EvCYUx5D6FaVK8eopl4YmJ2DIDa1FVrWYLMiJA1PuSzOis3iKj6dQoCCCD&#10;SletRiOty8gkEKXv2hlxDJkr2+3CnOJEkx3CgEFsgBRJyB8sPLsIZURviCAePBQ0I/pZGJlwp7Um&#10;fk8iS/8ASyHnXFaqU1H+bwwpbxrOMHjGMe4KPNy5KWzipPtNnhWaMGIiAg0GogU1HzxFXLhmfuHJ&#10;XezaFmLK8lSGoMZUhyulAqQBn1yAwjGJkWCcksHVnbmXg49IcSW0ukEIPUUFCfvwtMgMOSTiGdKu&#10;GyXRgQsY+47t3VztCtyY9yNvet6llIUFKbIWBqOkdFZDPyFMSNi/5D0TC9Z81qsyxd2r7e9yU9q3&#10;5f0FtNQlENK1HoKfM6lNM61AH34kJZjaBMY4nM+5OeP7eG0m7h60jcUlcUKUfSEZCVUzon1PUPTK&#10;p05+QrhP9cdAPilP0gHFZScadunFfE0gT9rwKzAKCQ+r1HBUUIST+GvwxH3L8p6+5PbdmNvROnmG&#10;ZJtvFe4JsB5EZ1qDIUlayQkfIcsgcyMh8SMJ2Q8gO1F2WyBP4P8AcsLfbxgw07d3Dciy4mR67CFO&#10;qT8pQUKIQlXiQRU+VR54k85wQEwwwACtjmINTaMCEYEIwIRgQjAhGBCMCEYEIwIXxSUqQUHoRSnw&#10;wCi8TGbs9/s6lxbOtv6daipJX1RU5gAdcRWX0zHzpi5ccEULUdR4hKFIs3bwVx/Z28pQHhclh4D+&#10;iAiv2YU/l2Lt2eWG58fevPKkK7q/BWq518s9WrwwJLFR+9bHQHqSnFZyfTcJ+LHkYFtCdT2Feb5W&#10;/mD9ysRE2rMUZUGSYxJNQhenM/3uI6Gb1Hp/8OUNzaOH+IRsgagt8Fefkcv06QLo4lo5EEg/bTyw&#10;pH1LctuLloOO8L3ySNJMqaZkGyg2vbrX1Ek0KjXIHxK1Yb2un5PW5ebkHZDh+UQgSFrwwDn7apTt&#10;lilLl/ml9UFOp/q0J/Aj4j4/HGxMbHtYEPLshhxJ1KzhaL7pezknfhwn6MCEYEIwIRgQmRuBKW9w&#10;W55wAIqoAkftEZDEb1IE4lwR1b4cVHXKSik68bXuFyviZilpEdOkaa50BqQBjX/Tut2un4ptAHeX&#10;rwqk7lgyk/BKE5Pq7qgw8koZStwDzIyGJn0xb2WrlziSB+KXkHmByqnxi8p8jAhGBCZXIO/9p8Wb&#10;Lue/t7TEQLXaYz8uQ6tQFG2UFa6A9TQZAYsPSul3+s5EMXGiZTuSEIgDjIsPvqU3uXI2omUqAL8r&#10;X/SxQ/8A0mhf+Vz/AI9v97Sfwf8Aav67/e//AKL/AKz/ANGY3p/lGf8Awp//AEv9H/ix1/4f+F8/&#10;/rfl/wDVKn/rO0f39D79dOzXtX//1e1a3w489yTdnnQyXnCWyvxQMsv5sU3AtywrMLTaRDtzKdX7&#10;cblSdpJo/JKEdTkKV9Ct4obrUFAFCT0OJeQ3DcBX7lGWybMthkQOxPt6LHkM/TykJcT4ggfpxXRI&#10;w0or2YhmK4fu7HlzaPY374O8eYHbY7eIdkkMS0RtaErD10sEZxwoVpACUGQtKcq6DQkmpPbfRcef&#10;Vuj27bsS4f8A1ZyA+4Hk9WWzbWN+rw424nb3dhPv7ubHUBo94j91La/G/Gto2DddnKni3b1f3Ssl&#10;xGhbS3FOpZCVA/OkkUPSorifyOgyuzMxJntiOlaU93Yl7vSpTJIkzxEdPx5dnFOb27+Ub13L+9RC&#10;5+UypP53N3LdX0rWnU0yuyS4rQP4dVCptOQr4kUBIi+u4o6d0k2B+6IDj/fieNfiq71qMOmdPFh2&#10;dox1JJfeQ5cigkang3ILtKxycuel5SpQ/CaUNRn/AHMJssgWS7BvsqGz6KkhYFaajSlcMLmMJFxR&#10;TVjPlaG0h04YV2ZCAJT6dazWgGSfhiMuWT+6NFPWMqI+eQc8OA7EpypsaIyXnFCgFQAR91MNIWyS&#10;wUpcuxshytK3vUcibo2X2J7pvG15022zpE+0x234T/olDb0lKXEurCSr01NhSflKTrKDqoClW9PR&#10;2FC5lxEgCBGRYh601qwqda8mq4V6AP1uU8g4ESWZwNAHL+HXWtWDVccatt5c7t7xt1Nrs+5d4y7Q&#10;l0yUtMz7ouN6xSEF0JQst+ppASVDOgA8MdOno/T4XPMNmyJtt3bICTO7Ozs9W0db0NiyJCTQEgCA&#10;SA4BZxzYkAkcSByTee5Q7jLba13aRuHcceGt30VuruE5DZcTn6alFYGoeRzGJUYmO4AhBwKDbHTs&#10;pROoiEQbcWAkzxGhaocaFjouw72M79v7cnY6m67kmTb285frspt2U6XVttJSygNJcUNZTrC1fMVE&#10;FRAOmiRx962zLODnGMzGAaIiBxcO5AdquOFAKcTzz17ElLKkwAiBHbt5N+9wd30ptbi63Qwt0Jix&#10;21F7PMFpQzAH68a0naia6DVxoq3ZuTsgAF2oQeXYnSN4WP0wfUKTWhGhVfPy6YifKrRveFZfOiyp&#10;2N6HuLcy5SVhxmEgFpI8VHqqnwxjkPj22FCde5RN2YnKmgVvap7Nz3BKuUpaW3Ar0m2iQFBKfEj4&#10;4cSt+TARHf7SnGK1T8E4LpbVT2glLhbKeg8D9uE7N3yuCVyMfzwwLfd7U31bVc9P5XAVZ1BFBTyG&#10;H/6kGhChh02UKiTEJxWuCm3xUt6QldBqI8/txHXJ7ip7GsizEBq8e1XzrfqsqaqU6gcx4fZhuDtP&#10;cnZjuBC0r++nYJEP24d2SolwRFS1cbEVtrfLZktm4NJ9BtAydWFlLug5BLal9UDG+fQuVH9cIyi5&#10;lCQjQHbJwXrp4RKLivibQlPeg4Qx8gS11bsof7PauVDYHuLcjcd7H4m2LabNCVH4muMm4Q1qKqyV&#10;vkqUHadMyTUeOeOl7vRYTndk5Hmhj2LaUulwJmdN+o5cT7TqvPcR7jPKXcVwzd+FdxW6NBt933Gv&#10;cbq2FrCi6o6g0oE0UlKsxWprgxOi28S6LwLyjHaH+Jfg/FZ2elws3Rd1lEMCRUPQkHmRrzXYj7YC&#10;vU9v3idtIppsjYzFOrzvjjjfqcDZy74kCP4twtpQzJHvBft1WgfUEhLLmBwIHtZZ9ynJraRHlEhL&#10;ZoAemIKAi7x4qqXTOPhk7D7UVFv1mQHmKpFaAiozx6W0SIErdQ4+CPp/RisrpQLCjXz+ZXX40p/L&#10;8MeQlUjkU9yIbGOjj48VWhs6nNWv0kt5lXl9mPJlhom9mDnVm4p13KZHkWo+itJy6KrqqPGnniGt&#10;QNuehHcrXkXY3LXhI9utPxTfsZb+uTHcoEq6eBqMxSnTEpfeMacFAYTb2PH8Fd7iZpKD3ygK6AeP&#10;xOEcYsG5Jz1CDS3Ur9qpv4llX05uP0rNwnzOjCUJQa9KjM5fZir9SLCMRq6nscGMUyLfo0u6Pw+q&#10;4R4ZFVRlixhwAFF3vmSjhVNVfWGcrb96FykIUmK+kNrWOgPgaYhcq0L0GGoqym8YEB+CNyWg7fvC&#10;XIqqx5pKwP6Kjn+vBhXzdjt4iiwyLYFQtFP8Qxs7l7dXtt7jVxQ9ISm2y4cu6sRioLdgIX++1aMy&#10;hNQVDxx9M/6V87AwPV1kZwj44TjaMmaN0jws9AToDwKonVYy8k7OGvcuB3tJ75+5jsf3NN3V25bi&#10;XZH7khDUxotpcZfQhWpKXG15Ghx+mD199LOh/Uy1G11jHF3Y+yXyzi9C0hVa+wOqX+mkmzJn15L9&#10;Cz2Xvchu3uD9tZv/ACc5Cj74sslyJPYjEN+sgZtyks1qkLH4qVAOPyF/1G/SzE+k3qA4PT5SlYnC&#10;NyAkXlDdrEnj2HiusPTvVZdVsb5tuBYtx7VuRxwGtgowIVnMnQ7Yz9RMcDTYIGo9KnwwtbtmZaIq&#10;mV6/DHjumQAo0jt23e10lx7gla2kgiMSCEgUoSB/SBzri0XBLAhHYwP73P8AsVBxp2+p3pbwSB8n&#10;CLcac+Lqwbtp2wyltlJizmgfTdJq08OpB8lHyP3Y9F/9QfFWJ4cYlLS6cMKO6x4Zh+NJDiClrae9&#10;rldroLHcoTjawkq9bSUoy86+eKxlGNq6bcAWHH8lsHp1i5ewxk3JRclto19o4LVl7onua3zsuu1g&#10;2DxbDhXO/TwZcwSVlQYjpVRKChOYU74E+GYxYundP/VPKVAPvVezsw4rRjqs/uz/ALkrT3YcB2Xm&#10;m0wl238wC0PxlmvpvNnS6lJ/aTXofLELlY5xZmHJSuPeF6IkFk3iPUgjAhGBCMCEydzw4bNxt16e&#10;aQsIfbjq1pBADyg2nr/fkU+3EpYkWlEFqE07Nfgo27EAxLcW9/2pzJbVPbEWpJNGd/xNuGNObyam&#10;ksujw10/dmnmcxiQh4oEcRUfio+XgkDwND38E7sR6kFC+/ntumWvJbkvRpqldEoIOQI8cXrp0bgi&#10;GpF+Wr8itOdcnj7zQmbM4NB3hIW07lB2809d3ilx2mhtoH5hXqfsw9y7UshoCg1J4dyhel5Fvp4N&#10;0sToI8e0pS3Rvg3aCzFttWqgKdpUEKHRIPlhviYH6eRMq8B3KQ6n1r9VARtuOMuw8n5KJd3TpUq0&#10;qcuDrr4aKFAqWpVAFAnqfKuJqVloSjbABII0A1CrmNkSuXYm5IluZJ+9P7ktpmZH27eFLpbkOt+q&#10;sE0SFJASogfy+GOJfpldGFm5OPcDXSDtB1LEuB9/atxdUtedbgxaNHPJTrYYDNut6WYzxfbUStKy&#10;a5HoKjHR9+5vk7N2CilsPHGJDYCZCpc9qWsMVMIwIRgQvKkpVTUAaGoqMZCmiSITE3za7bIgCZOe&#10;9ANA0CUiqlHoK9cT/T7soS2wDv8ABUjrWNbuQ3zltbRgHJ4DmoEbW4yrU2og0IqCR16jLGwiAtHx&#10;kYaU+Cc9l3Iq2srgzUF9gpOhJI+RRzCk/fiLv4ouESjQ/f2FWTC6icYGExuixYcjwIVBmREvBU3e&#10;Hg0+SND6hUfEKA/UcZGBx/kDgfuj8EjC5HMJF0tLhL82XzfVr2/Y02n6N9C3quayFgkhSflNB0zw&#10;1w71y7KW4MA39isHUMKziWYi2QZce0dyecO5W+LsVl5kIefhL6LBBSpayagD4Hr/ANjDCdqRvkVA&#10;kOHEAJ/ayLdrCiYsZQOhcMSSfu+3BNjckfbvIG17jZZ0ZIl3Bp9pYSgmrbo0lIPTUQcjTDmFueJI&#10;B/AG9/24KMnkWs6BIiBddxQnl8e1lyu8Ut719tD3BHOI9wKKrBuJ1pleX44spZMV2ngptRoRi2Ru&#10;Rvx3QKa5OPPY0gxAeq6W7xqLLRRQJC0krFapBz1DGEVVbTOfuX2FpmPLlKIKWllCAOmX7X2nHh8O&#10;iJDYGHGqqXgluImR09JaFD9NCMvtwRoi1QsvL8GZ9YqRFWlIUkJOoZpAz+Wnn8cYgrESADMryLCj&#10;29XrJAKgalS+vma/DGJrTRAuEFxw4KQNo7ut71rhs7ibXSLqKSknSfmNNSD+rFcv4UoGRtEV56+w&#10;/etiW+rW5EC+D4KhtH7Y/cpEvm8YFgaaYt7IUXUBxFKJSAroSB5jyxX8fBlfNSzFjzVozer28ECM&#10;Iu4ccBVW1i5AF1mt292KW1OEJBQqoGWZP34WyOm+REyB05ppg9d/UzFswYmlC/vUlYq62Otf/OfY&#10;H2O72vl15W5H2LapG4Lkl8uzXy+C867oJWttLgbW5+7SEqKSpIKgkgLUFbQ6Z6k6hjxjYtXZCEW8&#10;IagD8WcCppoaPoFhdzZY9ukttKfsUaXL21exOXwrbt5QOLbQxKjKaVJPou1UkK0uFZ19KeOF7Xq7&#10;qUMyVk35kF9tRQs4ZUqPVcgAHeaEOpK4N7PeG+2Xdn9uuDeObRGuzrbqIl1aK23mmJIGtpwFR+Wl&#10;B0rhj1TrF/rMPKyb89obdChBI4iikL/6m6Nu7dE1DlZV3SDzBIszqvz1Lb+haihlrSSeoSCSaU6C&#10;gGKZbhiwkAIUfj96ZHp0md68kqttp5e2paptnnIhXyzrBUl0VKXUp0qStHWh616YinPSLsxKLwny&#10;5cGUFEmJBFCEk2vc+81XqRsu6RGGLnDAWpwrPpLbJ+VaEjM1/RiaNq0YC7AkxNGaoPJW3Gy5XvCw&#10;BHuVbdEKRBtD1wvT4kPrT6TSUpCUo1ZnSOp+3rTDrCIncAgGAqfYo3rE/JsSMi5NB2OoZxsJaKS9&#10;a9r3m60VBa+SmSiQB9/liLu5duxQ+5TmN0y9lVgKc9Ar+27RlKuf0dwIbabqVKQoGtB0SAa1OG93&#10;MEYvHXkn2P0qRubblANSCKty7SvbF/aslw9OzxW2EJUQS+kqV8CroRTrljyWMb0XnI+yg9nBKW88&#10;YVxrMIxALPIEnvOhHOic9ribqlblaua162K5upFG1N9SEj4+HliJvStQtGDMeXEFWPFt5NzJFx3j&#10;/eAYGPYpgxS1ttGBCMCErWGv5qzpr1NafZhnkNsKjMr/AAyuXn+Hggw5HuQ+4zuTbjSF7emckWtm&#10;3y4yUmE6GbpudZbjOt/uVhtp1okIJ0pWg0AUms11u4TasGRJltJLmrkRqXrU+9UKN2VycpyJJJJJ&#10;LkklySTxJepWBnEXOnt+8I+753nJ90OTZnry5JUxZpd2ZXKjfSmIh1UGEp1o+m+ULSAAkZ1ofEyF&#10;2zeuY1r9O/aBQu+pTMERJda5OTYfMG2P4aXfrl0TcLTsbcHKsZza0OQXW9dmXNVIbRoVTVHLqGlp&#10;BBTqQFDNIOJu3s/XRbUQq3Nv7UmXEfatuvvycG8Y2D29u0fnNO3ojvKcndHHMR+O/FQqZdw9Z9cx&#10;me1pEyVR9pltaQsEF0pVVS00rvSLsvOuwc7Wke6vDgNUtcDAKRd6dr/bjsf+K42HxXx3s6zTduX3&#10;il25Xy0pgx3YltmsquYYeTHZSlEV0pixFAuhSj69Qf3rdEIX5np0iSQRNgXqRT8zpyQwE2HJRrtP&#10;fXZ72xe9L3PXL3aWIEKJf4bK9l3DccQvQHLToCVRbclxC0JXpBACaEdBQ4XlC7exbf6bgfExYv2o&#10;pGRdYndrPchyN2W+zT3C7n49bmwLJy3vuVYOJoclK23Czc1KYdditLofRooUp5g+GJC/Yjk5VsHW&#10;EXm3YkwdsT8Flx7W/Du4vZK9zrZfaVvKY6No9weyrbJQ7IWdKdyRm9chBrkHFLUWx8BiNz7g6nYN&#10;wa25H/ZSkB5ZZUuxLt27ZO8bhn3It7v2uDdp905E5Heh3mZaFuuR4xlT7jF+mXJQ2UKWkJWpKFJW&#10;jUn1AKgHLLvXMWeOHIaMKPxYBeRGvtWz3+Hs5EPJXs4cJbsvkVbf5D+dWZCy76tEwp78RLpJSmgX&#10;oqBnprSppXGeVA28q7CJ1YtpyKnemsC54BboEqTZ9zKdJBZuYQEkdEuITQD/AGw/Xhu2+32x+4q3&#10;DwS7D96wr7zd6ei1G2nEV+FNVgGmauv6sUz1DlfoMCQFJXTtHdxW0fRuB/MOoxJHhsjeeT6RTr7O&#10;tli1bdf3I+jSt2iEEjpXNR/mxI9KxP5bhW7WhkN8u86KH9RZ/wDM+oXbg+WHgj3DVvas2MSCqybs&#10;7bzK5BuFrUYkrrrR+FR/v09CMPIXdtJVHL8uSZStcRQ/bVM67XK62K5R71eIwaaa1IkPtGqC34FS&#10;TmKHp9uHwEDAgHtANC/Z3pGMZynEAa0pp7Uicf8AJjNzlO2q9yB6i3SIxKaVTU0Cj/S8sU2xkOTG&#10;XOi271bopsRFyzGjeJjx7OxTdiYWtUYEIwIRgQjAhGBCMCEYEKzuFvg3W3vWu5NIfjSULadaWmqV&#10;oWNKkqB6ggkHDizdljzE4ExlEggjUEVBHJjUJIh6FcZvuo/w5FwuG7brz92RqhW2zKYem3Hb761I&#10;9FxsFx1yErpoUKn0/A9MfoU+kH9aMei9O/Q+pYXL123S3egA846CNwH94f3uPFc+9Z9Hm5PzMZgD&#10;UxPDu/JbzfYKvW1YXt/7Y42sD7ri7KlwrMhOh1SnVkuH0zmlKVggfDPHyz+q/rKfr/rl/q5gLYvS&#10;8MB+7EBgCeJbVWrpFkYtkWn0/Fbusc3K0owIRgQjAhGBCoojxmCVNNpQT1KQBjMkpMAR0VbGCURg&#10;QjAhGBCMCEYEK1emRYo/fOBPwJ/mwoIngkTIRVj+aKVnEYWtA6mmnL4V64U8vbrRYb+QXxtLlwdD&#10;jram2UdEryKj8R5DHv8Ahinw4IAfuSwkaflTkB0A8MNk4X3AvUYEIwIUc3rc3094Z+hQClmuonoo&#10;HqB/q648uXPJDcVLYmH+p8XAOlO07qTcbl9GUemhYJRU+IFTX4HDaF1yydZGB5FvcDpql5cqU84W&#10;7cEUR+JS66a+QpniQERHX3KsPwCaO7G56ILUp9bYU262UaAa1JoRhYRjKMocDEumN8GIB5ELxuaU&#10;mzvwr0j5Xk/KUf0kkZj7jjWfpaUjK5ZHy6vyP7UX5C20lzDe7n3ob25g5Wtvt99tcwG93g691SEp&#10;Vqi211JAabX+AKcFa16Jqcb4xscyIhEalgOL/tUBduispU/AK84j4k2PwLxzbuKuO44jW62thJIF&#10;PUdp87hA8z0+GPpZ6M9NjoGM8x/Emxl2co+z71yp13qh6hd8PyR0/EqScblVHRgQjAhGBCMCEz9w&#10;b4sW3bzatuSFmRcrxKjRo8NghUhSHXQhyR6da+iwnUtxZokJSc64qfU+sW+mAA+KR0iNT/bw5qTx&#10;8WWQaUHEp4YtijEYELmB9xjj13j7uauCfUW41eYzFyaUtQJ0uqcaUBQkgJcbUBWhyrShGI7puCMC&#10;EoxJO6cpV/0uConXb5v3gSGaER7lJPs/3z+z/fxsmUiO086qWhttTialorGgrQfA0JHx+zFL9a2T&#10;d6fNiQwcgcew/btU16UuRtZsCQ9aVZj7j94fmtzX8VfuzjCc3sC3WctHcdtuElqdoA9QMLjhbdfH&#10;JVaY+WPXLN2ziWzL5JTJHe1e5fcD6HTt3Oo5MY/MLUX9s3C1PXb2W+RLPxLxnyo5f2lo5LdhCNGb&#10;aPqRW5BTpU8qoqdKgpYAARmKqpqNDuYHltrVqEMQeNH5/n2LqyPr62b9+xsINjc55kcAPY35KYGP&#10;4ffmmD3BXbiPdF6Fv2/abQ/dl7gUzSJRBbIYKyaBwhfyj9rSs+FMYS6dJzEFu3h7nHDtVdl9TrH6&#10;WN+1F5ymI7NT2lqUp7HC1+9ovt6767w+6i7du/GkttUWzS3GX7gokMhpDmku6kpIrpqQMtRoKgZi&#10;Ms2TembcKEPVi35ex/zWzOueqrfQcKOTdDGUXAbi2nDjr2VVj7i/YDvP28+ZEcYbil/mkR1pLjU1&#10;KNKFVzCcsq4zv45xSxr3U+Dn7049J+pYepsfzojaQahfoce33eJTfaBwler0+6+5d+P9nqkPuqUt&#10;bj6rPFUpbi1ElS1kkkk1JqTidMfMshtYsfYy+V/qu2LPU8gRAA866A1AGuS9yyxgpcsV/kWJ0ANv&#10;kvNHoM+oA6ZYcv5sBIaihVOxp7TtTkf+oDWmLpCqjM9MN4sDVSdzc3hZ+1JrarTKcSlaUeqKjT5e&#10;eHRE7Y7FHRNq4WYPySTJt8izPiVbwS31Ka5YdwuC8NsqFRN2xLElvt6cQre8TPqIbTzISlKslCg1&#10;BQ+PWmF7FvyyRy9yRzL3mRBDMdebhV7NDkW59t17SlLqSM+opmMJXpiYIHBLYdo2JAy0ITyxBq3q&#10;hIZS7HUwrooEYziTHRYEK0trxLJjOZOMnSr+Y/fhSYA00ScDRkpYQS6MCEYEIwIRgQjAhYf97G9H&#10;dq8MPWuGSl27uojVHTR+JYP2jpiVxIPLuUZlS2w70sdneyW9m8J29+gD90KpayPJVQkH/YjCWVN5&#10;nsSmNDZH4rKjEen6MCEYEIwIRgQjAhGBCMCEYEIwIRgQjAhGBC+UTp00FPLwwdy8SK/t2xSHPVei&#10;oKvOlP5MORdlGgJCb+XHkEmq2VYio+mlbYP7KHCkfcBjI3Tqw7yA/wByR/Tx7ku2+2QLS36MFsIH&#10;wGEZTMjVOYwEAwShhJLIwIRgQjAhGBCMCEm3a1x7pDMN4FOYKVDIpI8R9mFYS2H8E3lDcGTImNXq&#10;ySokqZL9Vn1A2RSgocgSfPFcyulWDZueXBpMSOb6sOxMCJWiHKUZShB3dHmPf1b7ZbST0Srr91cR&#10;Ppq6JWJWxSUS57v2JaXhmCdCGT4xdFIowIWrrut9yPirijkxPa7xneIlx5NktBYtqFa1sJV0K0jL&#10;XTPTWoGdMbrx/QHVpdM/nRx7gwxLb5zNB/vbg7M6r1/qFuE/KiRv5Lim9+nfXuFQOeoELuCm3eBt&#10;STb2jaUMuPNQXAsfvkq0EJU4T+JKs8fo3/o/6d0C70Ezx42pZguS87cIm5Fj4Geoi2hC0f6jnfF3&#10;xuItTl2rlj+mif8Aakf/AAS6Pwj8H9H/AGPw6Y54/lOL/wAK3/8Av35PyR/wv+Fp/h/6Hy9ieeZL&#10;mf8A6K/t596//9bt0h2VD1vbbj6aH9s1GkD9lKcVuV3yj3cE6ji+dAdtX5djKsvbzLbLnoOlTiBU&#10;Dy+GCOQaOGXkunxgDtLkaLxAvbkRkszUqqkEgnLLyzwXMevhYIs5ptR2zB7PyWF2+Pbf7GecuRJf&#10;LnJXG9vuN+feeeelrflI9Zx5sNrXJYafSy+oJA0lxCtB+ZOk54tUOv5vTrYs2rpEWoGFGL0LOO1m&#10;ftVswurXpxMRJgNNNPdRR4z7X/tz2+c1HvnE9nktRnS6080JKMyhTel5DbwDqaLJ0rBSCErpqSkh&#10;xe6/1G5F43ph2cO2hBoWppXmHBoSE1/nF+JMRcJ+32qFOvEPYb2Q8W7sXvbgnZUDbt/ZZcaRLipd&#10;Q4lt0UWkBSiNKhkcsVfJ61nSpfuSlGRDgkkU0YaD2APxTS/nXcmOyciRyKmuOJEdxy3zElDzB0qH&#10;SvxGHcZCQBjoqNch5ZVO4XCHZ4L1zuDgZYYQXFrUcglOZNcZdibgcFgBv7uv3Huicdp8MwnNa1aR&#10;IKNS1CtKoT+yD5nC4i2qkY2duqb0Dnbnrh+8MMcrQ3H4UlQzfRpNPEtrTlUDOmBglPKBDxotjlnu&#10;0W+WmNeLevUxIbS42QcqKFQMN2ZRhcUPBaj/AHy9uzrt7e+4rtDHyWq5WSQ/mkfu1TW4wIqR/ujy&#10;RlU/CgJG1vRshHOiCQHjJtdWdqDseraGrsDsf0qYjJaRY7Tto+40o/Dw7pOeTakLBDsz7qIPDfbL&#10;2x7Jte5bTbUXa+3NncTGhkn6QuuKZTK9XUpFElIKiRVVSAAQMbF6lgHIv5EjElojaz68xp3s1Fes&#10;zFN67ekYmg8Nf2DUVI4aOWcxD7jW+uDbt2QbzsO2LpAlXRXJTj9tYgFlKksav8IcfAUpS0KTUoKN&#10;IBpXUBiR6Pauwy4EgiPleIyf2MOb617k6wIXIZEaeHYdxJIPYw011D07VtC9hGZNsPt8xpEOK440&#10;7uC8OurW8taR8zTZDSFKIbASkHSgJSVFSiNSlE8wfUjoY6l1Mz3sRbiAAO8uS1ddTVmGgAUJ128b&#10;V7SgA7FugVuDa8XXOgtByS5SqQnMk+demOdLfRs68RZuEiEeL0+3JU837cBuGquk3icygOSLUpLQ&#10;AqUhJoKeX2YeT9NSHyXa8qj480qLhA+Wi9Rd1QYNVMwnWUmukpb/ABEeFB0+/DeXp7LofMD/AOsa&#10;JIXotQU7lQkM23cVrcnWlsNyW1FQJGlQUMzX7cIWsjI6LkxhfkTE9tCDx9iz2xuReFCNE6rFdG7l&#10;b23E/K4BRSfIjI9PjjbFyHl6acPvTi1cEh28kt4bJ4jL9npj12XiMeL1RxyRZ7DuKy/2f3Fb41xi&#10;ukLLMpht5sqH4TocBTqB6GmWJrCeB3RJi3Ise3RQWVkSsECFH4hQRe+0/t4vCoW4N0cd7ZlyoKw5&#10;GckWKA44w4SlWtpS2SW1akpNU0NQPIYnLefKJlGEpDeGkxIEgxDSr4gxavAnmo2d3JsRMt8gDQgS&#10;PxYpO3F2xdte7ISLfurjzbNyjtrDiGpdgt7qAtKSkLCHGSkKCSRWlcz54zxbksGW6yTAmjxJiWJB&#10;ZwxYmraaKOHUL8TS5P8A2iPuKlaDDtm34bG39uw22GmRoZjRmktoQAeiUIASkfAADDa/fjaBuXCw&#10;5kpnC3K8Xq6ddvs9yuzvp7gQtthgDQiuRJ8SRjUfVvUEbER+lIeRqeQHYrZYxy22eg0Ue8wcp8Y9&#10;su2xyZydeo9k22l9mM6/LUr00OvGjekgGhUR5YkvTebf65M4oiZXGMgw1A1BCk4YkjIbA/Zy7Qsb&#10;4fuZe3veJjdhZ5csDXqPpDS3ZJabBcNAFuuoS22kE5qUoJAzJAFcbmHp7Psjd5M9KhuXYNX9/JPL&#10;/Rr1wMYkMX0+xSqr3FOxG5Xh7adn5b2olULXrccvMVhlRQvQrRKeWll3M/LoWdQqpNUgnEkPTGfZ&#10;gL0rUvEzAMZBw9YRJlHtcBjQsaKAy+m5EAIwtyYcokv+Kyc473BtPlLZNs5K2HcmbpYbqx9TFlsE&#10;6HWySApFQMiQcU/IMsW4bUg0oliDwUUemzsnx+FtRxHYni03Hec+pt9QtmivTI8ulKfpwzJNvwy4&#10;0fvSUIxmd0NY1Y/b2qlOUpNtYbeBDhKlDw+Un+7j22BuO3SiSvlrcQdan2JtzlOx4pU2KEiia+Zy&#10;GJEN7lGQhUJ43j/1Fdpx7FBNH5dNShkcxVZxVbA/U3TI6D7BWCZ8qKS7DY0vN+mkFLSBSoNM+oIx&#10;N3r3lUGqZYuKcgkmg/FLkXbWlajKUdKTkBTMfzYaSyW0CkbfTQCdxpwbiEo3i3pcsb0COAkemQn4&#10;eIOGEJkSB7VZfLjGO0UDJIuCU7j2QzOjqo9AFSCKfMnIjBa/7LeMeB/FViUd0U0Fbbte8rO/Zbyw&#10;h+DLYUh9p5sKbW2oaVJUk5EEVGLXbzJ4E43bRMZRLxILEEFwRyKirWL5pMTQDnyWnG//AMPx7Wt2&#10;39L3g5sp+sx31lRWLg63FSpRqUtsDJKa+FaY79xf6o/WePixxhkxG0NuNuJmw5y4ntVbl0nGtzoN&#10;wpxWtT3Q+13jn2c521O8btDlnaKI0tiAq0tLWpqeitVsuJrmoIqdfiMj4Y0t6e6B176/dWna3efk&#10;yiZzncltEYjSug5RAVuyLlvoURONIuzBdLna/wA1RO4zt72hzlAZEdrc9tYnBsGoSVj5gD5agccS&#10;de6Lf9N5t3AyRtuWZmEhykCx+3Fbdxb8cq3G5HSQdTHcbtDtTQ+oWlK1AhCSfxHwFMVy1ZNw+EUG&#10;qxyMmGMPEQCdBzKjSTtrd+4mfWuT4aSqqw0eiT4JoOmWLRDKs4tIDsf8Vrm507Lzw9yQA128jwFE&#10;49lovkOE5a7hH9EMj90ogBJ8KEjrnnXyxGZ/lk7oFyVYuii7Zj5d6O0R0NNOPee1LtiZvK7eW9zJ&#10;aL4cWQED5dNfl+/FbtGQ+bVbIzPJ3fwX2sNefFY3dxXc5b+2bjHcXJ3JEZMaBamVCEpJ/wB9SFfK&#10;wylJNaqPkMgD8MOMS1O/c8sBhzXufHHxLAuwm5OsTqKfmuYHtv7MeXPdIv3Inc3yVOXC9ZEkW5dF&#10;AOzinUw02OnospGk0yqcbPv5Uem7bcR/YtT2caWaZTlTl3rOr2Jud90Wq6bv7Qd7voSdvrdlQGlC&#10;i0rS6WpTScs0gjV8MRHWLIpdHFSfS7hi9s8PsV0iYoauiMCFjbvDli+Rr4uy2QIaDD+kLoVFYHgU&#10;06edMQ/mXLk9lsafbitp4/SsbGsC/klgY6cu5tSpSt98u0Hbrl5uj7EtR9MNBhBQNRokpVXOurM9&#10;PgB0xN2bM92ydPw5rWmbesM9gEDtLvXhoyUk2e8z32JF8fbCI7iXUsso+XUn8JKlfNl5Yf8AmRtg&#10;iANaV5dyhxblJtzU4BO7EapBWU23xblHMSWjUgkGmY6dCD1BGFoTNsuEjKIkGUQb23I/xshlmC+t&#10;xMnMNunXo0nM1IroPTzrjK5c8wCIYS4cHHFS/T8J3nIE24gu2oLUbvSXuiRBvNvi7khLaKljS6Gy&#10;cldQSDn8MXXp++w9uXDTl7Fofr8bd0xvWqDQg0k/b2pkYtS10q0eK88lf0wqWxqIHWg6mg8vHCEp&#10;iDPTglLdozfbwr2t+zik99n6iO5GSnVqSoAUr4fDCoIHYi0DuACdFtcWxwS6lLf1JbacToUK6aK8&#10;v73HAufbiPVQD+WDOJcU4f8A23xXQFumLzoo754n7l2b2Ncibs2df34Vxs21bzcrfNhKCXY78KC7&#10;KbCS4lQp6iAFZV0k0IOY7gwowv8AUbNucA0rkIyjLSQlIAmhHAuEv0S2YgAyEomQA5AcQuRTbPu3&#10;e6pMtrUXbO+J89iMhDQWjbNolKohNB6jxty1KXQZqWoqJzJJzx2xc9DdHBJNoB6t5lwe4bx8FtaW&#10;JZjqAPaR+Ku3Pd691iLEkzJO95bTMIpTIWva1jSGSr8IdKraAgnwrhP/ACJ0dwBaFdP4lyvd40fp&#10;bLsB3VP5rpF9lruT5j7ou1W+b95wu6r3eYW67nBTKW2htSmfpIUxKShpKWkhC5CwlKEISlASkJFM&#10;+T/XvScfo2ZG1jx2RNqMmcmu6UdTWu0akl3qq/m242pgR0YfitsF8uSrRa3rg2jWWxUDw6+NPDGn&#10;se15sxF2dVLNyP0lozAdgsfr5uK63ooE4hKEElAA0gf3cbGx8aGM+zVaEzeoXc1t9ANOX7Ug4k1D&#10;IwIVCVa759OmY2CxFUaBek1JHh5YRjcju2g1HBO/INuG8xLEs+gVo3bI8dKm3EkrIooqGZrhfckD&#10;KQ7G9ivNuwZ06cqxs6qhSaE1A0K6EkeXnhrduRsjceCfWMeWTIRhxp2DtKmLbu25e1L4JM9TQYUF&#10;IS4VAEqPQAHMV/mzxUsnJGXb2wdxwWwun9Pn0u89wx2kEAuNeHvWhz36eEfzjbu2e5DabjAk7ecT&#10;CmhBAcLbqwthwEfi0rFOuQxJdG3W3iQQDV1K9UuW5kCMg/J+C2Q9i+/bN3Rdr+2+UIbn5e+lgQpz&#10;Kv3gS/GSG1qCioEBVK5+eMMjNlhzMJB+ILtT3FQsOhQy4iduRhzDPXsqFMlyuGy9tuLtdlWZ3q11&#10;uNoVRt0HMilRQjww/syuXTul4AOD6g/bVMsvDtWLeyHjlz0b9nZ8V5jztgXe2pZeuK2FvpKSlbRC&#10;Cry19NPgftwvcldtEiMQQORqB3fcmWLg2IgGcpAjUNR+b8h73IVEyobUdl1MhlQerQJWKihpQjw/&#10;nw5hJyzEN2KvZGJKxUVBdm/HkvkiOmSwqKVBsKFNR6DOtT8PPC77fYo23SQ4JR9CG3bWno5WFElJ&#10;SpGlOWVQRlmenww0hOTtTnQqTyrELHyk6tUU7wVdXK8TLkllMrSBHQEICU0ASMgMsY2rEbDtxqks&#10;jLnkCIk3hDBqMFLeztqwIpYv8SQtaVINElIGZqFVoc6eVMqYp2blyINsgBj+0LavSOl27W2/CRII&#10;0bjoX5934qSypKUlajQAEmvlisLY6ivaseLvjdzu+r02lNitCVtsF0jSt2tFu6elE+Zw+zbhw7Ys&#10;W/nlUtqByWvcq95834CgSTujfV45Etr21duwmotpdkhkyy5pQ4hCqqCUZV1Yc4fTo4UhdkSZgPtZ&#10;yCUxjAyAdgCWcllMURtmPFaZYI0IQlKadKAU8MRcndbJgABTRe0yI+v6dK06x1SCK5fAYNpAdqLA&#10;XIuzh+XH3KMt5bJbTr3ZtdJjXeMQ6hbZKQvSalCgMjqGWJfHyKeXc+Q07lEZeHG4DKIaS9bslf2m&#10;21bOYtsI/wAMtw0ymkj5i3WjyCPNJ6YjcMfo7ssS5pL5T28D7VUrdzyiJjhqOzilu4wbfvvb7Ey3&#10;ugJUA40odMxQhQxJ2LssCZBHYQrJn4UeqWwAWIqD+ahG9WOdYJQizkgEiqVA5EV8MXyxfjfi8Vo7&#10;Mwp4Mts/Yyr2LcEvbshT0bMKSQUEmlSMifOmMcjGjkBjRkthZ8+nyJjx4cO/2K0t85Ea6JnvFaSl&#10;ZX8lK6iamlcZ3Lbw2D4pDHv+XdFwuGL0bVK+7L5b71ORJgslghNFk0FT1rQeXTDbDx5Ysdsi/LsU&#10;p1TNhmzEoR20r2+7l8VMexkFG1YiVCmThoRTq4oj9OKTnkG7Juz7gtt9EDYsPb/0indiFVtRgQjA&#10;hXEOS5CfTJZ/Ek1/7OE5wEgybXLYuBiqO0bNsvZcl/8AsbY7dYk3B/6iaYERmP67uf714soTrXn+&#10;JVT8cRs8cgGpLCnYoI4EbcS3Jao+3H2qrFxx3Rc8dyfc0/t3kJnla82652q2O2ht1FuEOKmMFrXL&#10;bceVIdQlPqEOFskVCEkmspdzDfELcAYbQXamtadg4KGhjG7cJIYEvQMB2D8ltKuW3Ni3nbbGzL5t&#10;y1zLLELao8B+Aw5FaLf9WW2FoLaSj9kgCnhhiMYAuCQefFT5wIJo8m3PbjibVH3Ft213VqEsuwhM&#10;iNO/SuNhIStgLQQ2oAgApocqYnMHpcLwPiIZnbi7qldYl/L9uwO769jfmk+VcYmXKUbbtuRuOQ2Y&#10;y7miG19Z6HRKRICfVKPDTqphzDplqN3yzI7Qxbg/IpjI3RjC9EVJ5cOBAVbcnGfF/MFlt55q2hZ9&#10;zPxUpLarnbmJC2yDWiS6hRT5kA08xiJv2BamfKJiOw0VzxsLzrcZXKSavenlO2px3crTb7DdNr2i&#10;TAtC0uQIztvjraiqR+FUdtSClpSfAoAIxHjGYuCRz7U//l8Eg7y3RxSbxDvG+rdbLlc7WsrhOPxG&#10;n5EdZ8Y6lIUttX+xIOH9rpc7g8Dge4fgmd6xZtallGczaj2/u3vfvHnHNos2yZ+6oF1isPLt3oxl&#10;OTGVsmVKajektxWlZJNak+Jzxr7O6hb6d1KONKYI2xkK13P8o4KIFndbMojifdzUEe112QJ9uvsH&#10;2b2hzNwMbpk2R25SpNwjpIZednSnZTvpJUkKS2FOEJCqmlKk9TsW9elk35XSDHQMdaN+Slem2Tbc&#10;lZN3h1VlmRdvu19JEhuUy5/RbaOtxFTlkMs/A5UNCJ22BMGY1YgjtNAftx7FJT/hkR4AuDyGpWsD&#10;lK9SOQuV3G0EqSp4gAZ5Vy/VjTvW4/zTqVrCh8tthL75OulfTZHQuj3s+VJXH292kW+9bYeN9uNb&#10;W2XAs7aQhSGkqUAKfMrM42nk3N8yRoKAdg0XPNmOyIfU1Peap9Yj0+RgQky8WyPerW/aJVQ0+goO&#10;k+BxjKLhk4sXjjzE4tTmoIe4F9Cv5XcCKUKAtFKHxzT+rEdexRcYu0vv/atgYnqM2CYyi8OAeo7K&#10;8ElSNjcmwJbFnZmyHYzgAWtqQ4G0hR+cEEj4+GeIs2LsCIglu/3qzQ6pg3Ym4YREhoDGLltNPzos&#10;mI7H08duPUq9NKU1PjQUz+3FmAai0nOW8k6OSq+PVijAhGBCMCEYEIwIRgQoH7nOXth8DcBbt5U5&#10;IlMRLPabZLddMlWltw+kpKGcsyXVEJAGeeNiek/TmT6t6lY6dhwlO5euRhERFQ5qe4ByToovLyI4&#10;lqVybAAfYLmp/heuUt48xby5WudxhriWSBKVLhekhYYQqa6SqMFKJHyJoQkdBnj6y/1MfSTpP0rs&#10;4EOnyPmXIEXoynuJlED+IBwBLjRlor09nTzpTMhQGjDnwXYvj5KraqMCEYEIwIRgQjAhGBCMCEYE&#10;IwIRgQjAhWTVvhx1FbbYCiaknM1+FcKmRZIiIGivcJJZGBCMCEYEIwIRgQmVddqmS6FxSjSmvyqK&#10;h1NaVAxlKMZ1k4I5J1YyrmIGgzEvWnuNfuSTYtrTmLktyd8rTYIASSAqo8PhhK3EWj4R7T+SksnI&#10;8+Ac68Bw7zx+CkZDbUdsNtgISnoBhV1XwBHRa9Pcc71rL2J8Y7e5U3RtuXf7ZcLwm2KEOQw0Wnlx&#10;3pLWpLpqoLQy5QgUBTmRUVu3ROhS9QG5jwmIHYSHBPEDhyJHvUjjYJzpbYlmr+C1DXn+I64OvEhL&#10;kjjW+em22sIT9fDyWoUSo5dAcXTpP0qyOlwkPOg8jqBIU7lO3vTs5keIU7CtGXDneps3jnm/kjmW&#10;/bfk3KXvW6PS4bheb9eJFXSkYrXXpQ/hoKdMdDemfTEei5Av3yJ7flADMeZf4Kk9V9GZGbaNq1dj&#10;F9SQdOVFvJ2juSDvLads3ha6/S3WJGmM1BB0PtJdRUEA10qHUD7Mdo25i5ESHEA+9cB5mLLBvTsz&#10;+aEpRPfEkH4hOPCyYIwIRgQjAhGBCvEyHko9NLigKFOmppQmpTTyrniOONbM/MMY7m+Zhu9+qceb&#10;IR2uW5PT3KzxIpujAhc2Huj266QO6RT9wJLcu1QXYxqKelqdboACaUcQsUND40oQcOLMdo9vctdd&#10;WkTcAOgiAOwOdOQck9781Gft/wDchae1Duo23zTuBov2+2ukyGwPxIUmgzAJGk0OWeXxxTfUnST1&#10;jElZGpqO/wCHx7066H1EdMvxunQGo5qY/dK7rtg99/eVA3lbpgsm2J8mBHkSVrOhhsqbQ/IHqJFf&#10;TQSDUUqPLM8K+v8AoE+i9KxrV3QXiJSakd0Szs4cgEgakA8l9Zf6e+vfreqdQu2I7pjFEoW3YzMZ&#10;aAFv3jEE8HHMLoEs/NE7dFm4S7T9s2pp62WD8leO6zND7bE+4tom2+3PLWzHFH4hUSqqB6hTlprX&#10;Ul3pAv4/m25kkVi4DmIoTV/ZRNperr+N1O9HNhsNwShdEZHwTbwgNu4gA6ra/wAy93nA29N97v7K&#10;d+3RvbaolijvK3AZCY7KXHE0ZSJNQltZWPkGqpoaVocVeEZZMjaiCS3AfGinYYcuh2bXVJyiIm4Q&#10;Izara0OtNaLWJ7WvZnbu0vjblLki4bvt8Jy/THY9nuyJTb+qOACFhaFq9RVQrNNcgPGtGGN0+WM4&#10;YiXJi4r/AGV7Wbidu+qfVtr1Lcx4WY7oMNCNspGm0MdeDNqo996riravc12nbPGx90W7dnIFkSl1&#10;6JBcR+ZS2qZLagBSn1AkZJAKiM0gjPGOXgXb9oXIRJHMA/kl/QfqjH9P9Ru4+RONmMtIykAIvUOS&#10;QBQ68+S6D+3FMGT2c8bOWuAq1ts7V24WoS20tri6LewPplISSG1s00KSPwlJHhjCWOcS/KySDtJi&#10;8flLFnFNDqOxc8dXmLly5LcJeOXiEjMHxGomayB1EjWWpqVkHuKk63wNzQU+u3HSCtIyOkihOXke&#10;uIfGPlSlbNCft8VTuRSDfb5dGo7TkNSUsOAFK2+uXga9MMMgytFhRbR6ZZtXouakcOCarcy6KeEh&#10;OpSlKyNPH7se28u5GgqOTD3JXK6TjkGbbSATQt7T7VMPouSLb6KiUqUimZ8fjiTEtk+5UUwM7bcS&#10;EnW22tuW8NvJANfADwOX/ZwvdubJUTDHxwbYEvt9uaW1MMVS4pOaRQV8MMhIx0opgwjSmir4SThG&#10;BCSJTLkaQJ0ZJVlRxI6keBHxGF4l/CaJAjbUJRjvNuthxo5frB8sJkbKJQMhTzLNfUUlIGZqafDA&#10;AUOArNV3tqFaPVHlkD/cxmLR4BJ7wKJQSpGgKQRTqCDhJmolQvWPFkjAhavu/jcT123Jt7je3LK1&#10;El1bSRnrcUG0Z/EdMWDDjtBkoLLOkQtiWwdvsbS2Rattx0lCYcZpuijUg6RqBP21xCTlV1LwG0Mn&#10;fhJLIwIRgQjAhGBCMCEYEIwIRgQjAhGBCMCEYEIwIRgQjAhGBCMCEYEIwIRgQjAhGBCMCEi7gguX&#10;C0uw2UpKiMgcumYp8cZxmbVQvYwhOktOxMpv6i6bTUl75ZEI5E9aoPXGuZAdJ6iDH5Z8OW78iokh&#10;4N/dP3J5bduZvFpbmqTpUaggdKj+bGxpR2EjRipcgRZuIBWIvuJdySe0vsz37zjFnxrdcbRbHvy5&#10;ck0QqY4NDCEj9pRUagDrTG9vpl6TPrbruL0zbKUbl2ImICogKyPYG1J0UD1HJ/SWZXHYgU7+C5Xf&#10;4aftac7nuad7+5Fz3cl7g3Db564kRMkKUozJCPVelrJ+U6U/KgD8OPs3/V56th6Q6fiej+mWxasG&#10;AnLazbIUhAcdfFInVaq9MYv6q5LKuFyD8TqV2Tct8I8Q89bTd2NzNtyBuW0PV1Rp8dDqc+pSVfMk&#10;/FJBx8Ieheos70vfGT0+9csXB+9CRifa1D7XC3LesQvx2zAI7V+bx/oze17/ANJJf/l4f4mf6xj/&#10;AOBf/tP9R/X/AN9/V/8AovFg/wAxZv8AxJfP+o/9v/xP9ZQH6eHL97b/AMnkv//X7cJTio9mjN6y&#10;hwEkAEjIqOK/CPjNKfsXtyXl2YhyDy9qoWOS5+aanFH5wQo/GmWFMiAEKDRI4V0+Y5OqcF5nQY6S&#10;w81rWACARl9tcR1i1LUUCnsu/C2Nsg5VS1yYMmKstJDZp+8AyAxhejK2QNeSUxZwuRLBuYSLY4sV&#10;L70qp0MkgVpQg1/XTww+yJFhHmofBtxjIz4R+5JZbEfdUGTaXAtbi6EDKiepBxjc/wAIiQZghhue&#10;JcFV98R1W/cX1rbaw0tseoUoqkEHI1GEsCY2M/ckL8H0WEfdtyZaLLsNey4D5+vuemiEHMNA/MVe&#10;Vf14sMQxUZagQXPBOLtN41TtHj5m6XJoNTbmovVWgakIOSU16iozIxhMtos5+KW3RUu9hNrh8Lxm&#10;biwfrFz0COT+xQVX9lU5fHDK3J7lOSmrdvy7VQxdPHttg3K38M2Zu5OFxTjZWgf0UKVVKfuw9Oqr&#10;txtyi/v27cd3d2Pa/fu33Zt0h2Z+/u271ZU1p1xCWok1maQhLKgQtS2UipqNJIpUgi0dFz49LyI3&#10;pgnaCwFKkEcewlTnSsyPT7wuyBO12ApUgjj3rnF2v/Dsd0b6nU7u3zta3BvSWDEXcZWqtdWoORI/&#10;p0ypTVWprSgrurK9eW4AeRalLnukINozMJu9Xdvbw3J/mzHekZ+4D/7ZOS5fw3/chb7fKkMchbbc&#10;JKjEQUT0pdo0lSS+fSPpH1CpJ0hyiQF5lRQmLtfUOM5RHkMP3vHWNa7RsG7wsamFXjQDcXl71JZs&#10;AS2yY8m/NdDXtvdntn7He3NHBcqeLtPm3GRdrhLQlaGnJT7bLB9NC1EpQhlltI6VpUipJOnPUfU5&#10;dXyP1EQwEdoHIBz95JWtMvqseqXPEGFAB8a+0rPeRt2N9S2uIyhpINVKAzNPDFEhkGIqXPBR9zCB&#10;I2gAalXF6a1toHrJYSk+JP8ANhPHO0mhKVzIOB4toTGeu061w3W4qgQQRQjzNK4mZ24/MQzfgqzY&#10;vytnbE0KUHlM7RsaG4qavyaAqPTUf2j9mND2YS9Q5ZMy0YaDiz6AdqthbEhRLm1rTHt0XW096qlD&#10;5inpqJqaY3BfnpFmASWNajEmQLv7k6ilKkFtXQihxHAsVMkJNtClCL9OrItKKD93T9WF7gYpK3Qd&#10;yRJ1wucC4KSBVCskCmX3fHEjbtQnHkyrV6/csXCGodArG7zrhHVFiykILinErT9xzBGFbVuLHaSA&#10;yyu3rkGEgOY/JF4hzGUmRKeBKqUQKj9XTLClicdIhmTHLszgN0pez7ck1WmZ10mG222iNIqtZ6JB&#10;8Ptwx6l1K30qG6ep0A4n8k1xsY3u5OVLdv2m0lmGgyJrwIyzKj4k+QxpkfqPUlwmR2W4nTgO7mVb&#10;RGOMGAqrhMLd1xbEWY43GbUPmUjNVD4U8Di5WOiYuJPcAZNoDoO1KbZyDFh3LTh74O6rztH24d0b&#10;PUwNF2udjiKeWkmrKJ7UwFBChRfqMIFTUaScqkEbg9GdFEut28uBYRjMmIYeIwlBtNPE9GLgVZwb&#10;J0I7b4iQaCRHub8VzhdvPtI8mc/cS7U5Yb3xt3bjW9XXo9nhXJx1Mh91olJQkIFCTStMdkZnqC3h&#10;XJW9kpbPmIZg62BkdXhizlDaTt1I4KEeevb35U7d+FZvM28rjDcjwNxO7ccjMFRWXkV/egnLQrw8&#10;cSOJ1e3l3RaiCHjuf8E+x+oQv3BCI1G79i7CfZVjvSPaz4zZjAav/UjoD0/+CK5Y5A9XyFvql3/k&#10;f/DgtX9dtmV2YjrTX/VC2YWuC9DnZqSFNoUaahTyFf5cUW9MGPY61vjWDZnqHAJZ/v8Av+9XMaem&#10;5So7MpIStBJrTI5dMJzteQC2n3JzavjJlGMgxHxVLdyYmmFHdSfmfRkkfsj8Qw3x9zSI4BSWWIgA&#10;N/Yy+b8bWb7Ci0GhDSlIArXI06Yx6awie9QORQUSrtqqYKkmgAUaZ5/HLwx7k0l7FM9OpBu1OFai&#10;hoqp0BP+tiPAqp12TNlPzr1JYscT939QkrdIy0tg9PtOJAiOMDLlp3qDlfM4jg4XrcErSydp7fSE&#10;R2Ej6hafBJP4R8SOuG2Nbc+ZPU6JiQWoKDVLrMeHBgoVHFENt0QQK5U8hj0ku3b3KfaMYuOA+CT4&#10;MdqLaxKLILldZBoDWvhT9WHM5PNnYKLs2/Lt7mrquGz+K47r9xbi5G2V2nQ7f9LaLTH/ADx2SsVU&#10;+++PTShB8EtoGfjXH6Mv6JPQ9rGxsrrkpvcnLyBAaRiPESe0nTsWnvUvUPP22wGAr7Uz/bf90P3M&#10;uN+3e2Wnb/Gzd5402FBYaZdMB1hb0RCiHAy+R++WkEq+XrjkT+qj6WdB6DmS6jiZm/Myb0pXrDxO&#10;1w+5o1i2jFXD0/1rIEBbMRsiGiW1XUB2p97Xa/3YbbtG9rPvKAm7zQNVnkzGmZLLwObPpLUFKIV0&#10;oM/tx8nL/p7qdjGN61i3fI/4otzMTzO4Bvarti41rIuC5euCUv7pOnIN9nWx/GmFtJIt0vEe1Pxm&#10;5VEokLKK55GlR+nD61YN0HbwqyhcnLjiSgJUEiz9vBYed23f9289m9pV/jGuP1V6W3rj2iIQuU7X&#10;8JI6NoP9JWWHOLhTyT4RTmlcjLhjCuvJc7My9dznvXc/MWaIy7tzjuyuBawCox4rdc1rV+F6UsZA&#10;eHwGLwI2+jw5yKqTz6lNhSI+3vXVfwrw/szgTi+z8S7BY+ntdljoYarTUqgqpxZHVSzUk41zdum7&#10;IylqVeLVsWYiMdAuY7v94L5G9u7u+t3edwW09/Z26zDJkpQD6TTziv38R0jL03hUpr44v2Fdjm2j&#10;anqPsCqVl2jh3PNhp9qLoy7We6LjTuw4pgcmcdymyp9tP1cPWkvRXv22nUdRQ9DTPFIyMeWLLbL3&#10;81cbF+N6Lj3LJPEenyjPbm2bQvdd13MW/wDCUvlkajXQQhKiQPDWlQI+Br0OHM7UbIDcQ79/5aft&#10;S3625ejskaRoB2ft1TuXtmwuXAXJcZJfSQoHOmrz0g6a/djIXpRG0GijTZi7sl7DRPEYEIwIVq9B&#10;hyFBUplDhSKAqQDT7K48MVnC7K2GiSO4ssVN4Q/+OHr1AilpAkaCG+hCclAUNDWlcvuxtjE8EBB6&#10;gf2LnbPmbt2cmYOR2OO34poypciQ2mVHUuOptwtFvI6iT/LiTAZQsYiJ2ljR1IG35UW33BLswqCQ&#10;lQqnqCpNK0HUeYxGZEDKLRbgnGDdjYubpuBXTg/3jsS8rd23dq2Mw7eC9NWdRWWT8oOWr4AYiZYt&#10;zIuPOkRwBVusZdrCsbbNZ8yG9z8hokvjXVM2bfbG2T6qHHyB/wCxElQp9uOPvqLb/QdYx8ghonZX&#10;ltkAX7ldukzN3HI4/msYe77kTbewfbh5HaqlcuXti9W4sFehQemR1wlK/Cf6v1NVKDVSlRWo7g6J&#10;jyzeq2JD5fMhIECm2JEhx4t8dFL9GFuzsiCxMnPN/sFod7D+5Rzt99ud2VtXcFus+4JfIcFkoKGj&#10;JNucDSXg6HdRKSdZ1AABJA6gk9j9VwjmZrSiTEWzpo/wrw4vrxVlzsY38lpRcCFKn7Dlx5vVhmV3&#10;0cndvV64Z7mo9tvVskvXWLYl25qAWA87O0JIc1VIWyDktKEhWVdWdBWumWL1u5jtEsDLc7sBx9vJ&#10;6HsULiWrtudlhoS7uGjx4GvLR+LLJf2B2Y8fsPSiPHbZLl/urri0JCS64Q03rWR+JQQhKATnpSB0&#10;Axz59SQ3UiXPyR1JYa6chxYNUk6kqy5sv4hHIBbtHGW3W1MuJCkKBBFK5H4Y0FE7dKMoWURIMdFG&#10;l6b2QmL+R69Cg4dPpJKlNqPWgHh8M8Wqwb4O9uHGgI/Na6zI4Qj5LsXptDmJ46cOxR4nbb1yuCod&#10;haXobSKqd+Qk+Zr0r4DFiOSLEHmQ5PCqoY6ccm4YWAWA1lT+zsS9D46vTdyaS/pDCSCpaVDoPDTi&#10;Pn1K3sO3Xkym7Xp+9G4NzbeJB/BLs64SLio7d26wJTbKgVOO/hSQa08BTDG3ajZ/iXTtJFAFNX8i&#10;WQf0+PHcIkOZaA/kE31bH3PdLop64NoaC1VUsKRp8vlSk1/Vh+M+1Zg0S7DSv3qBPRsnJumVwAOa&#10;lw3sAL/BPCLseRYCqZtx9P1K0FtZeB0lPUZIzBBxAXc0ZDCYoOX7VsPE6WMCJFs1PE/bgoyvka5W&#10;fVFviA+5QlCkOODWfFQ1/KBiz48/NY26DlSnZQOtf5ti3ivC7ufga17QNFHHNXD+zedOAb7x/coX&#10;rGXAdV6aiNRWUn08x+FSXAD0x5G/O1dqaEt3Hms/0UBaeAaUBufVwaN2NyWif2Qdy7sZ5a3l2l3C&#10;c7EiOuKlLYqcjFWW5Hpn9kqT1p164c9WuQxIeezkUj3nR0/sXpbdkSwOv27V0wX7lDa/H9yOydn2&#10;NExMBIQtSQgJSoj8JJzJ8zjXmN0q9nx865Mh68dEjdyIY9Ckf/HFse4Mm1by2z9PCUBQoaSsAkfN&#10;VKACPmqcsPT0TIsndaueLtLfekoZludFUiye2W5LRtuHHbR9VSjoQtOhRNEpLn7KvLDeUOo2v4hJ&#10;8PD9iejYaKKt/wCz7hxreBYQ968CcCYrqiapGoBSVfYDUHF26b1AZ0DJmlHUfkq7kYcYzBFA9fzT&#10;83WzDittMpU7RtOhtPy6AUpTVQBz0qBBB/XhPCMqsAOer8aexk66wIxYHc4oBRnDVbVi+v5FNyww&#10;U3C8R4LiCtDiwFAGhCa/Mfu64l8i55NskFmHxVWwbPn3owYkEse7j7lkxFixoEVEOKkJbbASB5AY&#10;1XORkSTqukbVqNmIjEMBQKL7lfNzb4TM21x7CLjadTDs1awhtB/aCT+0RiVEbWC07xY6iIqf2KuZ&#10;Wa7wh3OqfK0cWHZ9q4lsaxHL7K1yCnqENI1KOX9JXXDPpX8e9PKlwLDvP5BVoW3aApqU77XY7Qra&#10;sGMqKhTbTDakNgUGooFaAeJwub0oXJMWr+KussW3dtgSiCAHA9ih2Ruq8NxFWRlQYZQSkJSKKSAf&#10;w1GeLzDDg/man4d60pc6pejA2YnbEOORFdHTu40jxn5L854n10UCCV5moOqqTnlln8cQ3VJGAEY0&#10;HJWn07bjOUpn5hQV1fWn21UyYpK2+orhylcX7tLrg1WC9uBLyCPlZeVlqp/RV0OJO/aGfbpScBTt&#10;Co2ZY/Ty3DQ69h/aqb0VXF28HLIj/ki6hb0PPJDtKqaHwV1GMrFz+YWhI/PCku7mvMXJ/TvHgxI7&#10;+Sji/XyZepv1UoBGkUSn+iPhXGwcfHjixaK1HnZs82e6VG0HJI+JFRK+KbcZVRxJQaA0zGXUHPGA&#10;I4IMTAsQ3wXxttRUG2wa9AADX7hgJACxiDoPcE+9lS78xeGoEXX6OoB1JBCQmmdajIjwxX86Fvyz&#10;IsDwZXfo12/C6IRfa9QdAOPcVLUrdVghTjb5D4QtNa1BoD5EjocU+GHclHcBRbUu9UsWJ+XKTH4D&#10;sKXI8iNJTrjLStP96QfjnTEfKBtmoZTVu5GYeJB7knt3QLvbloCKem0l3VXrVVKZdPsOfjh0bO22&#10;J8y3wUfHJe8bLaRBfvLez70sYYqZRgQjAhGBChjkC23CVfGfTbX6OlCAqlUhRJ1Up4Up99cXjp12&#10;Fu2XIB1bsWnOvY9y7eiwLMAKUcmrNwbV0+vq7HsPb7SLpISw0yCAVGmpRJUaD4k4rchPLmSBUrY+&#10;Pbh060IE0HHmSXPxKbiN+3a+uGJsWzyJx6eq4n0mR9pV1GM5Y8MYPdmI9gqfgmdzqMRSAf4K5e2B&#10;vK6RTK5GvrVqiH8UeIrRl1oXVUJ+7EeeoW4HbYgZHmfy4KHuZdyVXbuTde31w3xlFW3tG3m7SUH5&#10;nggrqo5DU8sdfsw4GFlZxe7IWxy0p3BRLiIoH7Vc8h79np2ezLmMpYnXQJYbaBoEeoKZk55A545K&#10;6V08epOuSMJfwrBfdzEfzKuE5fpbAHGXDvT/ANq2T+ze24djBr9M0lBI6VGZp9+Osb93zZmXMupm&#10;xb8mAjyCinuEvUfb+wXJ2otPpUQ0pORAI+fPyI64e4l0Y+6cvljEk+zT4rC5YOTKFqOs5CIbtNfg&#10;tf3bTthW8OTETpQqhtZcNR4D5j/NjUnpOJyLl/PnqS0e+VfuXQnrqYwbGP023QACRA5R0+K28Y2G&#10;tFowIRgQjAhGBCMCEYEIwIRgQjAhGBCMCEYEIwIXDz703dRyl7jne1YvbF7Xg9KtVoubcW4mMSUS&#10;pxIDzjhQaGPEQSc8q59cfpi/pp9BYX0j9OXfW/W9sbly0ZWRLWFv90B/37ppSrLmf1J1CfU8gYdn&#10;QFi3E/kF2Edi3Zfxb2JdvFm4H4wiobTEaQ5PlBIDkuYpI9Z9xXU1VXTXoKY+Jf1C9eZv1E6pd6nm&#10;yJMydkSaQh+7CI4AD3lbKwMOOBbFuHt7TxWY+NIKaRgQjAhGBCMCEYEIwIRgQjAhGBCMCEYEIwIR&#10;gQjAhGBCMCEYEIwIXlKk0CkkU8COmPW4JMEMgFBFU9MGizC9Y8Xq58/4kjLsY2tpoKb5ttPL/ke7&#10;9fhjfn06/wDp0/8A7kf+nbVy6H/jH/VP3hYA8Q+2N2F7vt/G+wb85uhW7OQtnnczUpp8NxWyGfU0&#10;KZWgOJJJHymhHQiuNvXuu5cd84bNkJ7OZL8R+xEuq5HilDaYiW0cSX5Eav8A2LXP3wdlfH/bn208&#10;YcxbFVLcf3RNu1vuLslWkF6KpSm/SZVRekoSTrAKD4KqRi29L6rLMyLlqTDaBIAcjT7yp/B6h+ov&#10;TtSIcASA4saP76d62sdvP/xgdjf/AAv2b/6iax1lif4UP9WP3BfMb1L/APZHI/8Au93/AOJJTBiQ&#10;VQRgQjAhGBCMCEYEIwIRgQtEfubcNcxcic4W/dGxdqXW7W6HZ4kBT8KE5IBeD8qQdKGNa9KUuAEq&#10;SAFZeVXNssFQep2J3JgxiSGagfiT+K1yxe2DuSmSG4bewNxBTqkoBXZpraaqNBqWtoJSPMkgDqSM&#10;LuAq8MW6/wAp9xSWOCuQHeQLdx7u+HItLj1wSxKdkIp9KhCC/JfXUn+oYC3TTwSfgMcR/VvqNjqG&#10;Pa6fZkDd8+JMR+6BCYr7Zhmfj7fpb/TrYu+nMzN6vkx22bWFPXWUpXbUogcK+WRXiRq9Nnu7+cIe&#10;zd6xeBL3JuVh3hL/ACx+3KVGYatUVV3at9ysypj7sxLxVGjJhtqdLYS2GzRJTqUvmi71PFwcyNo7&#10;/wCGBb/d2MRUnjxr3Le+D6L6v1/od7Ot/pzHInPJLi5+o3W5T8MRGJhUiW2NX3M4dg3t2XXmq22K&#10;97wsS3X9x7gkzJ+1gqM4JaEsKsv1LTL5c0POxG1yIaB6YUFNy6Fa3AER9zpuRgY2RCy58cQCH3mD&#10;OGILkV4Bx4q8rLh+oek+oep9MnnbY2xjXPME5R8mN8mcTugY+Akx3uZFxK0AI7SZ7QeyaDyveuJd&#10;jyORS6Ix5S2A64phSmGlXRph12cW/pihFahpMkJ+Rxz1ErCgpQNrwhctY8RefzPJkDurJno7uXbn&#10;X2rmv1V+jPU738uAGP58fL2vtoPFt/0dzs1G0osTu5HZXcpC5c3VfblOgt2UXncre97XJkxGrwp0&#10;SpK4MpESVokym5MJ2O3EVE9YoWy4VpZGlbjTIt5JyrEscnygIux8Ib5n4fir10DN6Ja6Lm2c+I/W&#10;EzNqRgTIvECAjIO22QJL7Q0gxlUDsJ7JYu1rh2T8YMbGIRbVbatHp6hmFCMj1tX9/wCrq1fGuNbd&#10;SuStZdwz13H9nwVYwrQvYkBD+6P2/F1kNb1StlyCmR89ufVRQ6+mTlq+w+OIO9GOVUUkEqbErA5h&#10;WF7iw7PLVFb1fl0k1B05NKOepJ/onCEY/qoMfmH296ksPKOHNxpyTr27Bbt9vDLTodSVFQUk5Z+H&#10;wwyhbNobSrJk5AyJbhyASu82pxlTKVFFRSo65+OFonae7goqcdwIFO1UoMNEKMI7ZJArmfP7MKTm&#10;ZF9ElZtCzHaOCu8IJ6jAhGBCMCEmPWyOpwutqW0o9ShVK/aMLCbJAwGo+C+t2i3s/haBPmr5vvzx&#10;6Zy5/ggWwOCvEsMtp0toSkdMhhN0oAySoak2o/l7o0NAn0leFD+yfiMOJDdX4JCPgoVdXORJjQ1O&#10;QWvUWAaCvl4/HDGR26KUsQjKQEiwSXtmZKlQVfW6vUSs11CmRzFMJ2iWTzNtRty8LM3Ba0O96DfL&#10;Ry5Yt8RLYsw4jDIL7QP71bbpXRakAFJodIzrQZEeFqxGMTF1TL5NuYk2ntCXv9IcpMVtKtsEPIWA&#10;+r6miaEnJKdNQrpSqjWhy8Bh+hbij9Y3BZqcZc6cc8pwWXtuT20yXEjVFcUEvIPinSev3dcRVyzK&#10;zQhSdu5GYopiw0TpGBCMCEYEIwIRgQjAhGBCMCEYEIwIRgQjAhGBCMCEYEIwIRgQjAhGBCMCEYEJ&#10;nXDcr9sun0LzA0EiigTWh8gB1w0lcNssrBZwY3re4H2J44dqvpi2Zv6W+T7WmimMnMx0K+oxr/1P&#10;bEY27opLT2CoKj7Y2yMeGqu3rRctpoM60j14KlalspGaK9Sj4V8MX3DvefbiLnzMK8+9MBdNksNF&#10;ynfxVm8L9ujgPi/iPYsOXNXer6886GELKKoaCGUOBP7XqHKuPtp/Rbbxun9Wzs3LuQti1jhtxALG&#10;TyIfsFWWvvVNzzLUIwq8uC32e2X2v2HtE7Jdg8Q2yBHhTmbXGk3NbDegvTZCA6867XNS6qAJPllj&#10;5v8A1a9ZXfXfqDL6hKcpQldlG25cRtxLREeQao71sHpmKMOxG2Bwc951WemOblPrgq/+Wj4sH/y1&#10;B/76/9Dtfh724+3lKkWK0XiI7Pt6imRHYktLeYIUUEOtoUVIooEGoFCKYg54d/AYyhICQeLggSBq&#10;CHAcHmNVLXRDJgCXj3htfgqcyK5bZRbTWiSCkkdaePlhe3MTH4KrXrRx5dxoVdOXp6Q2W5TaFilB&#10;lSh86jCMccQ+UkJ1LMlMNIAqzh3CVAQpMVWkK6imFp2hKp4JnayJ2ARHiviZ0hmKYKCEoJqcvPwJ&#10;xkYB3OoXovyjHYKBJq0yEPNzIKvTeZNUHw+wjCkogjadCkrc/LNFeXnlxzZtnkXzeDTX0MdBU4Uk&#10;DLyAPUnpiCl00fuEgqZhfBotZPGtjuXcBzLP5avELRY4L4WUEfu01P7ln40GZxPRIsgQerLCYLFl&#10;srbS2lsJbACQAAAOg+AGFlAqOO4DjHcnNfGKNrbbkIYkxJLb+h2gS5pCkiqqVTQKPT78QtMab8Pu&#10;VxsSOTb26ELBhXH/AHccVKO2rK685HYQFoDDqXGwmnRNen2YlIXoz09yY3sfyg5FH14Onnxz3Wbo&#10;s+4Gtq8yRBESqiRILRbUgnIFaTkUnxIwuY8lGytcYrPSDcIVyionW11DzK6FK0KBB8ciMeKPZqK9&#10;1L0hNTpHQVOX2DCQAC9c6Ki88zFbLzyw2hOZUohIH34FilK0biV6QegvJfaqeigofYFDDSdiJ7FK&#10;2cudigqORVW5zkzpAeSNI0ioz6+OPbNs2QywybwvSccgkaRGS8wqPUpB8sumHWlFHxJgUoW+9N6R&#10;ZNyJCm1CiXKZEf33kfjjTXU+hzxZfqMMkEFzEfh2diuuPlRuDbJXL1juFnbD+33S5HFFFsq6gGvy&#10;nCmB6kE5bMkbZaO338kpPGMR4DTVgldO7HmNLlxhOsMq6KpX9IGLXbv2bxMLc4kj7UT3zm1DBeY+&#10;57Gi6LU2+EoeSkkkHJQyofLLEsbJ204afsWIvRB11+9W26LxHZcj/RrDiwflQhWZUTlkOmFbAFqM&#10;jKgA4/FRmY5lHbwXlUHdUx0SnywySBQFOrQPEDGv5+pcay8YiRZ+x1IG3OZct+S8vbb9R36i8XBa&#10;j0FDpA/18Q59T3j4bNtuJ1NEnLFiS8i6vEwYe0bXImRQXFHOqj1r0GKvLKu+oL8LVzwjSnDme9Oh&#10;AYsSQrzbtlTFT+aTKKlPfMT4JBz0p8sbtEY2Ii3CkY07+0r21b21OpTswkn604e/EtTftt7sSm2C&#10;bqn2IevoqYX/ABkwfqa6FadVPQrVP9bTUa6Vbq9BWxLPDz2tCRA/vmg26ioBMuPy6cRM9MiTkwI4&#10;P/0SG/H2LmA4n9xbbPF/GvBuwY+2FuHia8TrpJWl1IEsynFur9MfsqK1lRJ8Tjpy/wBFNy5ekJN5&#10;gAGtG/Dg3AUCu9zphlK4QfnDc2+3DgBQMAvfdN7lFv7gO3fc/Btk28uzHc27huOS8FN0dbQrWw05&#10;RNSpsgUNelAMssGD0P8ASX43jJ9kDECo1oaCjdjU4Ix+leTejdJrGJA1ArQ0DBuTimoYrqe9ld5M&#10;X2sONVatJI3GB4H/AOCG5dMcrerok9Vuj/U/+HBa+69IWrk+FB/0Qtiikus0VmnUKg55g/HFUDLT&#10;bGFdHT6hyIrNpEptOj00kAkZ16dcV6cDv29qvVm5GFrcAzDim23625twQ4qvkQwC4vyNPAfbhzd/&#10;7JbLcaBQ3nfqCDoyr3aZ+bb4a+lJ0RKIqBlUmq8I41vybJej1Q/8SIHMe56qy+ulW6dIMZwaFrWA&#10;jT+HPIj44WFgmQJNABRO/wBbbsW5QjHxmRrwbgliyOOOQ5DaHKOkVFfD41wXwIkFqDksMKRlCQev&#10;bwTegzJW3bu3eHGypggtLIz+JKfsw4yLYvw2ihFVG2Xhr9u5L12ixbWyd4bdeqw8tJdbOaVVNCQP&#10;A4iLM5E+TMMRoVKwmbVRpySlYJrbkVTdaaCSP9icxhfIt7C44p1h3gYkcvuVCduCOmOUwVUcrTMd&#10;BhS1jl66JvfzwI+DXuWvvuu9vPtV74rhY5XcNtpu7zLE8Fw3w4WnACdSmVrTmppR6pORx0z6L+qH&#10;Wvp1C7DpV82o3Q0wzjskBwkOEhoqHcw45kgJAEvTgsqJfD2z9t8Xx+Ldt22Pb7QxEMNiM2hIZZSE&#10;FLYShIoAnrjRh6lPOyJX8iRnKUt0iS8pOXLnmVZr+N+mjFqcO7uX5W/fd2r9x/Zf3M7gtfKNqm2R&#10;9V0lybdc2krbYkNuPKcZeiyG6JqUkGgII8sftQ+lXqjofrLodiHTDblbjahCdnwvAiIEozh3vqGK&#10;0B1DHu4d073BckHn2grcT7Uv8QbzFwDdLdwf3VuS957QeWlmNcCVPXGCOiUjqqQ2D4H5h54+Zv8A&#10;Uf8A0vdK6hg3+vdGjHFv2Ym5ctRAFq6B8xb92XdQ8lszoHqm7YkLN7xxNAeI/MLrk4n7+O3/ALqk&#10;rtHE95YcmsOgmI8S1MaKaH5mVZjrnT7xj81tjp36QuSdNOCvXUup3MkbNu0OCDxDLmnZuHHvKXur&#10;XS097CnVQ3ry7DdZ1hCELSQmGh7xSwRSoHn8cWK7i3sbFFy1GQiflkQQDzY6FS1mQneAvGvH7cl2&#10;W8Z8X8bcRbZb2rxXZ4lktYJcSxDbCEEqzKsvxV8ycaeuXJTLyLntWzIW42w0QwUhYbpwo05d4h2D&#10;zpx7ceLuSoSZ9nujfpvNVoetQpChmlSTmCOhw4tXTYkJRoQm1y2Lg2nRcqPLHbP3le0xytN5k7dX&#10;3rhsiS+QS2C+gx0nWlm4sgVFBUBY+3GxbV+11GOydD+PYqLcsXMCW6Hy/h2rcD2m+8Z2yc/W2NZd&#10;/wAxGzNyaUh2PNVSM4s5VYkdMz4KoR44q+T0u5Y+Wo7NfcrBj9RhcFfCfgtn2ybhb7w9d7vZ325M&#10;STNCmnWlhaFhMSM2SkpJBGpJHx6jKmIy+DAQGhEdO+Uj9xUlZLmRGhP/ANqB96fWI1SKMCFRS8wt&#10;ao7S0lbdNSQQSmvSo8K+GPdFgq2PFmqS1JbSXFmiUgkn+XGQDpMnbVQ3vZuMu1pftzoca9da1BIA&#10;0FSaUp1zOLvgEwk0g3hAHatQ9ZjA2xK2XG8ktwf9qglxtu3smLOBb+YuodAJqqtQftGLgOxUFi7j&#10;lppRKjMpxNsE6QkpoCSKUFR0H34xoCwTYwqw00SWlc2TOQkxl6nGloACSU/NRWen7KfDOnU49JEB&#10;q3wT+3aMokRcsXoKpxbDmPbJ3E1MuyHI0Ka2I63HElKQ8gZE9Bn50xzt9Ruiy63hvYG65aO4AamJ&#10;1A7lsvo5li1kGEnA+/iot7vOJ+P+UuA968W7cnsMXndsJyMzIUhT4ZUtaVa9DeYTlnTGv/Qmf1v9&#10;dizu25ixjSBMfk3AA6k6mquMcjH6fPzTUu/25LnUsfsG887mcU3t/d9sWwk/1rsSS02FUrnUk/qO&#10;Pqp/5kWLMR51qUD/AHRKMi3sYKzW+vi+CbUCW7WD8nYt3sWSrZv4f3nq+R7r+X79saXoIWgB5qYl&#10;p11I1BC3EJUpDeoAFWhRAzCT0xq/1D9dOn+m7tu1csXZm4xaG1xF2diQDLlFw54jVPsTrHnjxQMS&#10;Naux4tpQc6Lf97XHbRfO0/t5lcT3y5sXhTN1lvolxm1ttLDhH4UufNkRnjU/qjrQ69fjlbZW90Iv&#10;CRBMaaOB7eKgjkjLnKcQwoB7OK2RuONx06nFBCelSQB+nGuBEmgRKQgKllFtr3LtOPKkx0sGKSpa&#10;vUND8w/onw+GLVdxLxAq+gbs+2q1rjdSxbcpjbsqS9Nezl2I4zlvPfW/UO6lEoUASa/tVOY6dMe9&#10;UgIbdobXuR6cumW8SL1Bbjxf8FK2Kgtoqi2ywxX0UJRU50SB95woSePBIRgIaABVsJpdGpKE5kJC&#10;f0YF4oevNymbzv6dv7DbD8hkKQ7KVmwwFmiiPBS/sxYYGODbMrpYFmGhP7FSM25CcxtrIOOwPrTR&#10;1H/LkPg3gvj297s3Lf3Itxs8CRLeX9SpJWtKCQlSU5UUqgAw1sZ2ZkkSjAbHpTRV9hb0LFc5/s4b&#10;bO4+bORO7G+1ZchtSo1tPppKjMuJVrDZPzJUllRBKaZEgnOmLx1K2bxhZAo4MuTDmmcTsBlot+kO&#10;PIssGO+8gpU+Qp5a/wARK+qiT8cTAb5Y8KUVHuvckSfZ+xPS129u5SvpVPIjjSohThonp0Jr44Y3&#10;rvkR3M9eHassPFOXPYCBQlzorWdt9q37TvctSEtuKdjNMOI0qQpwdCk+QURUiv8Acjzf3XYAaMSR&#10;9/2othYeGcWzM3NXYHh7PasguQuMb/yJbbG3GkNwzEY1OuLRVetTaU6RTwrXpljWPT+pQ6bKdCXN&#10;BwZ9ftVF215gAWNt+cvW0bwqw70QW3kFKGnUJV6bqTQJKPImmYxtjDvW8iG+3pxHEKo52POUzIVf&#10;7UV5tvc1mh3hicuUllth1PqGlKJrmCDTr0x5nGMLZ3cdO/hol+kYV+WRHy4mhcsNBxfk6lK5buc3&#10;5Kb2bx44pa31lMiUlJ0NNj8RB8yOmKNbgMSBu3QwHyjQk8PYttZ2T5f8OBrxbh2d6Wr9cFbXjx+H&#10;+MCpqW2ErlSQRVlBPzKJ8VqxG41n9VI5WRoflHM/kFWbVo3Dsh7TyVs3xy3bW3pDL7syfK0tuSZC&#10;9Skt1qsIB6V8h1riU/V6BhGI0ApXtVshgxsg7dTxT6uM6NYLOqQlPyMIAQgfDIDDKzbN+Yjo5TjL&#10;yBhWzNtBp9yx/wBxNxzIRdIbfpMyEpXTV0WfxDGxsYkDZI1B+C0N1CI3C5AMJAHXQnVLOybCzeFv&#10;KS8thbYSUKRXLPPPp92GGdkHHYAAg6qY6N08ZZJJlEhiCPip9bSpDaUKJUUgAk+dMa9JW8YjaANW&#10;STuCyw79Z37POH7t5JH2HwI+IOFrN02JCUeCwu2xciYlMixx3t/bLmca35fp3myEeg6epCc2nQeu&#10;fQ4L7dNvC/b+Seo+8fiFrmVs2yY8Rp+BUX8d3N5zeQs9wZSl9AWh4PZFLiahYSPGvUVxK5+ZOExb&#10;HyEAxPYr30roONLHOWCTMEiUdQCdCexlKW75dg2/HCLfEjfVLJCaNIqin7WQ64fYULl8+KUmHaa/&#10;FUnq12xgRa3CG46eGPh7dFD8pyZKUZkrUrUaayOuXQZU6eGLpARt+EMG4LUlyU7h3yc9v2p7Epbf&#10;euFvvbIgtj19QQELFOvXI5jLxw1yYxnbLmmtFJYE7mPeHljxaMe3Xu/BZAR7CzHTJ/er1Sl61qSd&#10;J6UAFOmWNcyyCWYDwhgt7QwRASqXmXJFPcyZNw40ZeUpyDJUlRNQHBqAH29cT1rqhhSQFOSpuR6b&#10;jJzbkQX41+Oqacex7u2xcA9BaUsJNSUZoIpmCOnT/VXEtK/YyYtIt30PsVXt4WX0ybwBPdUHv+3x&#10;S9Y50q57yF0jxnWmyjQ6PAGlCTXwrnQYj79sWbOwkEio/YpvCuyyMvzYwkAzSHD2v7+amHFLW3UY&#10;EIwIRgQjAhRdte3wdybou+991ICoNiKmozKx8oUgVW4UnKp6DD/NuSxoQsWqSnUkdugWusm75sye&#10;EaBVI++OTN5Q0ubTjxrJbnAfTeWNbhTXIhsUArjH+XY+If4hM5DhoPelbGLO8ARQfbghvjK3zJH1&#10;+7JT92erWj6z6Y8aBsGn2Vw6GX5Q22gIDs196nbXToQ+Zz3poyokHc29k7ft6Es2myUW8lCQlK3/&#10;ANlKiP6PXGqfWvXJdFwtkT/FvvEcxHiR36BHli9d2ikYVLc0h3Zh7fUi4bmSB9FaaNQ0kkJW6FpK&#10;l1ANPIGmWJb0T0UencWImGu3vFPmIkeGPDvTa8+Q8xpGkfeK/b4rJdKkqSFIIIOYPni0q1rBbvN3&#10;c3Gs0ba7JGpQK1CvTVkB+jPET1rJ/l+BcnoZtCP4n2K5elsH+YdStx4W/GfuA9qTuzDaaY8STuJw&#10;0VoASmv9L4eVMYdCwz0/p8IkMbhMz2cAlvVueOodSm2loCA79T8Vn1iZVIRgQjAhGBCMCEYEIwIR&#10;gQjAhGBCMCEYEJvbk3PZtpW83C8OaEVolIFVqPgEpGZOHVmzK6WFGqToAmV29GxF5UUY3zn/AI92&#10;ns68bz3U8u2RbHFclyRIToV6SE1qmvWvQfGmHNrFN9vJImCWBgXryomkMyBBejVY0WhH2U+z/aTP&#10;dlvXvYj2aRGkbhdubsRT6gpLMeY6VpKUj8Ljg6iuQx316s+sHWPUnQMb09lSj5ONtZg0p7KR3njt&#10;4LVOF0+3ayJX4guX+K6pscYq9IwIRgQjAhGBCMCEYEIy/Z6Y9dl4jHi9RgQjAhGBCMCEYEIwIRgQ&#10;jAhGBCMCEiyrxBjtrSoGqSUlNKfpw+hYlwUNcy4Wwezgkq0svv8Aq/SqLUZRyr1HwHlh5eIgzhyo&#10;7FhKb7S0Dpz9nJOtllphpLLQ0pSKAYiJEu5VkjEQDBVMYJZc/H8RvDnXrsv2xYbTEky30btj3B1M&#10;eM86luJFtVyRIfeW2koaQ2XkVKyOtRUJVTfX09It5s5EgDyyBUCplBgK1dj9mVu6K0bpOnh/Efku&#10;bjY/ej3xXLcW1+TNhxJVwd2XanduW96JanX2kR1IAWy4WkFJc0qBzNaEHocdK3un4lqMoTIiJneX&#10;kBXnXgrdPBsRBgWG47teKiHuG5c7p+SuOtu7T50ts+LZtoqlLhOSba9GS39SrU4VrWhINVHxPiMO&#10;MP8ASY8pXLM4vLVpA6acUvZt2cWRMSAS3Fb7eD4se28M7TtcJ4PtxLPbWA6E6dfpRm2yqlTSpHSp&#10;+/HT+FKMrMDEuNo+5fKrrlw3s2/Nm3XZluW6ZLdvepVxJqtIwIRgQjAhGBCMCEYEIwIRgQjAhajP&#10;cb7ZNwzgz3FcQvz4u4Lav/CjCedS6GtOkusBtQKVpSTUihIyrTHGP1M9IHKiM/FcTifGz6MwIbiO&#10;K7T+knr7H9L3LuPm2vNt3YCIidrULkSEqEHkmX25+xzv/uy2IvmHbvLFoZacUZEpc2HNLqS586lu&#10;q1Zr1E6jWoVXHANzp0oHWpX0js/WPEjFo48wAGYGLAaU7OxZ8bP9mfv2unFt32xsvljat63Gi4SV&#10;wryvc18LqIL/ANDVt5o2txSVEQ0p0BS0JS4tIUc9UxYzsqxi+TJ4zMoyMhIlmixiJMCQOFA44DRa&#10;fyesdAzuqW86Vg+VCzK3Kx5NkxM5TlPe3mAO8jXa5NeJUHXH+HJ90W53aVfp3J+0n5s9n6WU85uX&#10;cJW9H8WHFfk9VNGg+Q/KOlKYrco3JEkyJJ1Lmvet5WPqN0PGtxtW8acYQLxiLVkRiecQLjA9oqp8&#10;3F7Jnu/8oSI3+PTn6zvx7fCMJuc3eL3NnuIMpyTolPuwIz0g6nnKOuvLWEJaYH7lttLedy7mERhb&#10;k4JG4GcogR4kNGW6Q4RLA/3gwVGl6v8ATWBI5FrB8bu5tWg1BHwndLaGApEAOZS+Yknq34K2Inir&#10;hbafFv5i5dnNtWe2Wtya+4VvSVw4rcdch5ZAK3HlJK1KIBUoknM4kpRlH5nftXJ+TlW8y9O5bEYx&#10;lKUhGIAEQSSIgDQDQDgpQkR2ZTKo7yQpCgQQfI4wiTE04JoQ4ZIFjSqPKd2XdE+rHWgrZJ66fFP3&#10;eeMr4ZrsaHj+arc7flluHBItgS5BkS7bBcSoxnVJCK/iR4UPw6Vw9uTEgCaEhSWPCQi4FB7k7481&#10;LzgS0Uo0ghSCaKB+GGJgYHsUnExZuKUcJrJGBCMCEYEIwIRgQki5C6H00W5IFFAqJIGQPSmEpOKR&#10;T2x5YffyolfCqZKm4y242UOAaT1B+OMwduiwYaJNhrVEfNuePxbJ8R5H4jC0gNQk4lqe5K2GyXVt&#10;JhQ5jBizGkOt1BKFpCk5dPlVlj0Hb2LFkyblxXxvdIEm3TLHBDUyvrBEZpBWak6ipKQScya18cLC&#10;5IF30SRtxbRYMcjdi71nd/tJwrclxJbSytDDzhQEjr8jozFPjiXt5fCQUXPFasF97ROauVdy8iTu&#10;Pd7zDcWIjTpLiwCptbStNAsUqD0x7k2YxAIojHuSfaVslxAKbRgQjAhGBCMCEYEIwIRgQjAhGBCM&#10;CEYEIwIRgQjAhGBCMCEYEIwIRgQjAhUlMMLUFOIBI6EpB/RXHjIEjGgKsbhd7fakj6xwI1dB4n7A&#10;MLwtyloEhKcbetE1rRIbeuVwvaAUMgBIrlXSKlVPjjXXqU7jasDXX30ATO0QSZDRIUfeTWx7erdm&#10;65qIlmUh59918hLbDaAVlalHJICQScbTsdMlk7MexEyuDbGIFTKRYN7yoq54BvNAfguYjkb3UuzH&#10;vc75tt8K8c3V56ExcgxHekRPRjyH0KzLLiq11Guk5VGPof1r+nX1X6K6N/Nci2BAQBuRhce5CJ/v&#10;RDFh+8KsqdZ6tYyLnlg8eOnsXVPb75tqFBRCiyUpbjIQgCvgkUGPnSbE+S2aLsW1X1m+zLg6RZYT&#10;j7SerhokE0ypWlcYytxtfMQOxNpZDUAX5cv+cf3Ef91f/wBc3+2H+9YX/wAEX/pV/U/+y/6j/wBF&#10;425/lfL/AOH/AOl/S/NH/G/ufN/zvl/0lW/1Uf8A7b2L/9GbP4ceb9D3dcgcc3GOfUXth6QtYcpo&#10;XBukSOpvRp+bUZFa6hTT0Oqo399QoSFi1ejJgJGO3nvDg68NhGn7x04749QY8b9qO7hIfEFdlc+K&#10;45F9GKE1HQKGX2fDHJluYiautXX7RlBoN3FMW4W9VuWltxQqoVoMqfDE/auCddGVIyMf9OQHFa9y&#10;sMPlHIwIVaO2lx5DKzpBIFfAfHPDaZ2gnknVqG+Qjo/wWtXkjcm+O5TkxXEuwQU2uG8UurzCToNF&#10;vOH+iDWgxnvFqLmil7WMx2j3rYlxRsqxcM7Ub43lJSqC6CTI0ga3FD5tdPM9MVu9E3iLkNRwUlO1&#10;5NOCeErY8lmOZm2paX2QCQhZ8AK0Ch/PhS3nsdtwMef7FGyx4nRNGHKmOJ+ojq9EpJGnrmPjiflG&#10;jKKifIl3exX9rkJb1vzGUvOKUc1Eih8h8MQlnCNou9eCumd1mOQBCMWiOBPHnRQ9y5wttPlq3hu7&#10;IMeWyD6MhsDUn+9P9JNfPE/E7VSIzMNFgrx/yhu7tj3FN2VvKG9JtushsA6aUP42ir5SFDqMLkDg&#10;nkoCYcKWdyd7lpVb0M7JtLzk5wUAfICUq1EUATUqyofDrSnicBBkiLBCjaNs/uR57kpd3A+5bbap&#10;RUPUq02kdKJaFFKxnSKUeNrRWkvjHuQ4L9a5bVlOSITepaywvWnSk9VNK6fdjxwshKMqaKdeP+8X&#10;ZcyxNt7+1wri38rnptEtqP8ASFPw/EYT2EaJvKy2iYvPHdJIS5CtnENwToUkuPvoTmD4N55DLrjO&#10;MUpbtNqlriPu1tVwscljlhxth2NoDTraPmd1ZH5B4jqSMBjt0RK0YfKp4T3PcZ7Wt7M2Ne2pUY9G&#10;EglxNfClMqYo/UfT9nPeTbZ8xz7lMWMqVuhFE8tr9znH26nPTt8thZWapaUsIWKddQVQV+/FNn6P&#10;2gbJseLinsUkM1tRRScN7bUcifVPMpDSgAtelOnPKpV0xE/5dzbVYz+Wo8RH9iUGTb0ZVot62jb6&#10;Ks7HqEiqVIRUGvTPBLpPUc0fxZMNGJ/AL0XrVstFepX5tckrnPOqgNoSAhtCgVE/HF16f0Sxhx2S&#10;AmXqSNO5Nr14sZOzaB01nrO3pp6i9fUEqqK1qDi/RtRgGiAO4AUVX8+T1Tnipu16ZLF2cS1FjgFY&#10;QM106fZil2OjWem3PMtgmR0fg/JWO3f88F6AaqRYj7LkZKmAQmny1GdOlcPJxMCp61MXACFd4STl&#10;RZy/wnxVz9stfHnM1jjbhsjjrT6ocoEtlxo1bWQkg1STlniTxMy7gT8yzIwlWo5Ja1dlYLwLHsWA&#10;Nu9mT2x9qTkXqHxcyp5kLCEyLxe5TZ1JKDqYkTnGlmhqNSTQ0IoQDi//AOb+pXfD5pH/ACYR+IiC&#10;E+u9XvQjWXuA/AKtZfat9ve5MvOOcVWhM2Il9pAH1CRpcUhdVNh4NqV8gCVFJUkagkgKUDrfrHrL&#10;qvTciIF+QtyMT+7wcEAs4FSSAWNCQWDMbHVL84Eby/27FmTx9tvY/GvHVp4t2fBasdusaBGiw20K&#10;S002CSEpKq0FSfHE4ck5Vw3jLdvq71KqeXOWUPF8z8VJNwlMpYivNka2/lCflI6Zk088N7US5HA1&#10;TPJIhGJFCKNT4q5kOu3OzpTFAqg1WmlKeOQwlGIszrTklrkpZNoCDU1GnuTZ2/cGbbu2OtVDrBaI&#10;pmnV4/DDnLgZ2yOVVF43hStKtarXvJcRKyy3Jq6hXx/aSMM7N4StcyKJ7Gy8wQWVzcrfFebXOtyw&#10;fTqVgH9JGHFm6YERkO5GTjxkDO2dNQkKLKchPB5k0p1HgQeoxIzhuDFQNq6bEnH2CVrw9DTt9z6F&#10;zSpB1D+91+BxGW4yE2Pd7laCYGHgOhfudVN2Nptu2rdYYQ0tu6SVUyyGr9eGOGPMuSmeCaXTsikK&#10;O99Kyttv5SoBIp4AZ0+/FhlF27FBQuG2C1Hp+apYcpulOyx1O3BCWzp0HVUitKYjr0tkT7lKYdvd&#10;MDlVP+VDYlM/Tu105HI+XxxX4TNsuFe7tqN0bTooA7lO1Xg3u24pm8N86WJi82eY0UJ1oSHmFEUD&#10;kd6mppafApxs70h606l6FzYdQ6bdlauQL0+WQ4icdJA8QUzyMO3lW/LmHH20WmLtn/ht+xnto5YZ&#10;5VkS7ruuTGeUu3xritAYjFVaKKW/61SBkCr7cd5+uf6rfUPrrp0umyhasW5x23TbB3THEV+UE6gK&#10;i2fTlnEmJAkl6PwWE/u4e093ibf5u273H+2ayuNJiR3WJUa2OoYnIddXm8CQEupKciTmPjiU/p+9&#10;T+icK1fxfVdiEpylGVu7ciZQEYhzGjGJevbomvV8XKjMHHJ7hquc3vt9u7vV9uqPsvuD7i7r9dP3&#10;q+8uStEtx91mUijimJLqj87ikGtRkOg6Y+wHpj1b6U+v+Lnen8HGjbhYg1omEIuPljctgB4iMuGp&#10;C17lYmR0cwvTLmRrV68iu/rsU5aTuTtV2Dcr5cRcjIsUJz64K1JcPp+fUn9n7QcflB9UemLvQc69&#10;iSDTtXZwIZj4ZM/Y+vtW/endfhICNygbX2fjwWVsfeaZ19YtsBlfoqHzKUkg1P4TQ9B/LiiSwfKt&#10;mRIcaMff7VL2+sedfjbhE7TqSG+wT0mqlIhuqgJCngk6ASBnTLPFblQUWwbQjuG+geqRrXCuFysJ&#10;gb0jsOLcCkOt0Sttaf75JGnPxFKYxtGQHioU7zBZ3nyXMe3VahO7j2Wu33nuW7uzilQ2PfXDVYjN&#10;aobqiaqUtkfhUfNP6MW/F6rPHpKo+IVJv9MhcrHwn4LVfcO3j3aewZ+dt7h+6Tbtthh1Lzb0JwPR&#10;nAPw/uHjqbUQKFAxY/Pxssbp0IFX4KGhjZNmWy25c0bj7E4Lb7vnuPbEZj7m5E2U1Ks0RSRKU5aH&#10;o6VgZEKeQPkPxwgOm49ykJdzFLTy8jGLXIs3AhlK/I/v97o3JaGbDwDsBbV5ksBCnZrnr+m+o0qy&#10;yyP3gHgFdcN7fRRCs5U7OSJ9VJpCNVhdYdk+7RxSl7vUitXttU2SX5TC3FuKcbV85LkAk0j/ALIA&#10;FQMSxljT/hUpp/bzTAQv2/4lft2clnzxn/EEW2FFNt5y2DJjT2UJBXbnqAqAooqbfAUmpzyxD3Oi&#10;/wByXvUnDqzfNFTPfPf77ZGbqqHYLBeX4XpqIfeZabVr0EpSpoOKoCvIkKVQHVQmqcSGP0G3se5O&#10;Qk48IiCGfnuHCugrTSqZ5PVpO1qII5yLfAKMHffQ7d50dLMjbd5Q9JcSH3VFohCAa1ShPWlela5Y&#10;sU+n27BBtTJA0Bht1dy+4104cVSLsZXIEEeI6knloAOCzo2v7iPZfzFZYMyyb3t9rlNIS2uLOCo7&#10;uZAFEqFKD+XFXs2rmLKQIJBLgqSzrAy7cJRMYmIYiv8AZT3rLq17n23uLjuY3YVx5ceUgiI6w6lw&#10;KUeqwpNfwnPy8CMIztSF6MgTT5uAHL7e2hWOLlQs48oSizvt5k8To9Dr7ku8cpuJvBTDASzT96Sn&#10;wr0+BOPep7BCuvBNPT/meb4KD96n2Yqa7la7beIqoN0ZQ+yrqlYBGKHCZtF4lit2SgJBiFE7eyNt&#10;s70RBtcRpuOy0FuJQilFZjSonPPLFsGVO3YMiS5NCTwWubuHHIzBAAbIxcgaPWh+H3KYWWGIzQaj&#10;oDaU9AAABiomRNStiQgLYaIAHYoU2glP+MDccWCAYKlI9UEZeqU0UAOlKY56+qAt27WNOouh2b+6&#10;OPe6isb/ABZgafirvYsFe1N8XbZrBKYYbalstqy0eoc0p+GN1dEyr3UOm2b+QGuVieZA0J7SElik&#10;W7krcflFR3lSNuOzqvVrVb21BBJSQTXKhr4YtOLe/Tz3JTqGJ+ttG2KaVUAXKwy7XPNtbUl9VCR6&#10;Zrl1qfLGxLWRGcdxeI7VojIwZY0/LBEv9X8eSutnvTI+4IqYNRqWkLHmivzVFelM8J5sY+Wd3AU7&#10;+Cc9JnOGREQ4kA93H4VWSuNWro1N3cG6rBtaGqXeJCGQkVCajUfLSkZ4fWced8tEfsUdeyIY4eR9&#10;iaUG6cnbwZEradrRBiqFUPzFUKknoUtjz+OFZnHwy1yW4jUR/NVu51CRHgDdp/JXH+L3kS+pP+MC&#10;5sW62t19REQlKnAMqlwn5QqlT9uG0up2bX/0eBMjpuqA/Z2KOnkXZhpFh2UWNnNXet299vtnOz7L&#10;uC3WRCKockuvCqTTPSgVWpZ8yKYlMTpFzLn5uUf+T+fIKGuXvLj4AtAnuBe4RwNyf2/3LjHiG5SL&#10;pd7vJaTKkLaU2ktJOpw61fiC8gAMbTt2/LYAMBwVctxmZ7paclHPZX7gfbj2m8H2fZN8tM673dx+&#10;RLnriJSgNlxXyI1OfjUE+I6YyuQlJxGnelJWpTlUtHiAs4JXvbdue9tx26xyNuXW2W5OhhK1KbWE&#10;6j+NaU5kAnw+3EXjYcsYFy5Jd9B7NE+z2vbRbG0RDAcea2/cZxvzydbrpHpIYkBDqErFU+isBVSD&#10;46TX9GGudIQtnhSnCqjembv1EYwHGvdx+HxUxb8ix514sGzaoiQ5cpK1qACQC18yUJ8AScUXHmbU&#10;LlwOSIt76F1tfqJ2xERQEpK52vm6BvaDtuyyn4LLcf1G9BIDjlcsh10+Ixl0HFtTtSnMAl2rwCoW&#10;XdlZbaD7E4YvJu87fY0yt57bEgR0AqfQUqORB1lCumWeXjTEfc6Vb3tZuM5NFORs3BHcYsG9vuV9&#10;ubafCl+cjckbgkNNRnWk/uwsJQvx+ZKcyodDiPx7+XYfHgHIOpDkd3JIiQjUEgHgmqrnG02FKbfx&#10;nYR9G0oBThSGtSQc9A6k06VxOR6DcvAyyJ14cWPb+xRxyoxOyOpTnlWOz8iyv7ecX3VEK6KbAeaI&#10;BCynPQ8jqCOlcRFu/Ppo8nIgTAGh5doKlbdw2zugWPEfmrnaW6pV0ffsN+Y+jusIgPNHoR4LQfFJ&#10;xJXrIgBOBeJ0P4HtV1xMoXwx1GoTtuUFu4292A5klxJTl+rDO1cNmQlyTjJsDItmB4hY3QdjTNzb&#10;2b2P9SGmm0F2Wto5hAPyoB8CrF3yupjFs+YBU0APP8lpy30s40mmzjkpG3/x7ZeN7Cxu/ZL70Z2K&#10;602W1uqUh1KlUUkpJpXFPwOoXM24bV0AggnSoLdisluRxyDGilSO4pyOhxQ0lSQSPIkVIwyNFswK&#10;rjFKKLt7NzNrXaHyTZ0n1IJ0SkJ/3SOrJVfinqMS9iIyIGxKj1ieR/aqx1Gw48wajXuSPyZZbfbr&#10;5C5YsKUKhz0pQ+5QkNKXkh6g+2hw36aY3P8As90eK2XjwPaFBWsu7jRlG3LaJjaeXeQldnju1uR2&#10;VyJSlPLOorSRRYpWgB+HjibPU5QJAAA4DkkYem4SiDKRJ4n7fepIhwo1uiohw0BttAoAMVyczMuV&#10;fbNmNiIhAMArEWKzi4C6egkSEkkLz6nx60rhf9RPbsctyTP9DaE/M2jdz+1EsYYqZRgQjAhW7bkd&#10;KlNtqSCmpUARl8TTCm0iqbCUQ4BFNV6ZdZfqWFpUBkdJB/TTAYmHBvgiM4y+Ug9y8vSosJIVJcQy&#10;CaDUoJB+84TJATqFszpEE9yrpUlSQpJBBFQRn1x6sCGX3HiyVpPmN26C9OdB0MoUsgf3orlha3De&#10;REcS3vSEpCAJ5KJbb9Rt/ge63yZ8r16W4tpBIp++VpbH2kdRh3ca9nRgNICvsFVrOR3ORxUk7agf&#10;le34VvzBaZbBB61pmMN7s98zLmVsmzHZEDkEmb43M1tPb7s9I1vq/dsIHVTiskgDGdi2JF5FoipP&#10;ICpSOReFiL+7vURSI87ZuyWLDFzvF7dIJ8Qt3NxX+0BxzFhAetutyvy/wLDEctsflH/KKi5A4toR&#10;HzTPxKmjb+24Vh26zt5gAttt6Ff3xP4j9+Onbt0zlu93ZyUxatCzERCt9qySxaHYUpVF25xbDhP9&#10;6AtJp4AoUCPga+OFL8fECP3g4+4/FJ2SwY/u0/H7mWp7nbcT2/uUHIsdXyepoSBnQVoKfdjVXqUH&#10;qGZY6fDg25uctfcF0R6OA6RgZHUphiX290dPeVsU4j2z/Y5m32vSGxIga1VNKueoDQfYnG5sojbt&#10;jpAiI7AB+a5tsvu3y1l4j3kuVMcO92mfMet8GQhx6P8A1iUn8OdM6YrUZxJYHRWa5i3LMROUSAdD&#10;zSthRM0YEIwIRgQjAhGBCMCEYEIwIRgQjAhQiGWd0cqSHHkh2NZmUobBzSl5RqcvMDGpPqD1OfTO&#10;nwsWztlekdzUJiPwJ1UBGPnXjygPiVwt/wARj39bk5U7oEdu/Gd3kQ9u7RiJYuDcZ1TQkTXTqdQ9&#10;oI1BoUAByNa4/Vj/AEEfQuz6S9NS6x1OzCd/Nnut74iQjZiGiYiQIG8uTR6LnH1b1Y5F8W7ZYRDF&#10;uJ4uuhf+Gn3jyzd/bpZu28o6psRu8T2IEla/3q47NBpNeqWyaJ+GOF/6ucXo/p71dLHw9tmUrVud&#10;yEQ0BOblw1AZCpCtXpy7cOO5Dhy3NdCI3jFUkKYjPKNKqHpnL4V88fNWRt2vmnEcqhX7zg1AV6Tv&#10;GE5T6SO+5Tr8hFPhnjGZt2fmnEe0LLzwdAfcj+1jmnTGgPqVUgCgArhqcixb1uRHtR5vIFXdtv8A&#10;9RM/LZzCoj9KpCiCFD4Uwtanbvw32pCQHLh3rKF1ztIYpzY9T1GBC+KSlSS2roQQcALaLxIKVXS3&#10;NpjNxvqEpNAoOJTQHxIPlh20ZVJbsYppWNAHVwlm6n956yUH+hoBCfsUMYvEUA9qy2y5rwpV7ZSV&#10;UacCc6DUFHP9GPAI6VC98Q5JUYebdbDjJy/RQ+WEiNhZLOCFWxgs0YEIwIRgQjAhGBCMCFTcc9NG&#10;pKSfAADPPGYFeSRkdo09yZKrZcJlwccyTpXmT9mX24nRdjaiB2KnnFnduE011TniSUp/wVxIacTW&#10;qQKA+NRTEVODVGn3Ky2rgHhIYjh+ISnhopFGBCMCEzt3/u48VylEofRUjqPDL7cZSiTbmBrtLfbR&#10;R16jHtWtz3bOF7bzR2g7y2rOYdkqXapLrDTB0uKdZHqtpBA/acCR8emKv6PuAWpRGokH9op9yZ5U&#10;a+xaG+wjkR7kTtn2/KuDwdnwGjEljTpLbrXyrQR/eqqPux9jfQuf+t6dBy5h4T7NFx16ixv02VJg&#10;wNVmdjcSpSMCEYEIwIRgQjAhGBCMCEYEIwIVvIjsyoy4shIU24kpUkjIpIoRhOURIMdCgExLijLX&#10;Duztl7rrE9eNi8G8kv2TZO4UKakwlIT6zCHCfURFdTRTVQTmK/cccZ9T+mFy5kGWPOIgS9dYvqBz&#10;W9cP1bC3aEbkTuAamhWQnt87m3b7evcFauG5k168bZvzRcYkPLdceU7qAkNurcUrL9oHz6Uxo31h&#10;6Vl6enGD7oyDxkzVGoWw+g9aHUAZMxBYjs5rsFhyWZkRqZHNW3UJWk+YUKg454Zlt5eVLZU2tmoO&#10;kEEEgYVAMW4JuSJAjVR4EybRKQ44goINQCciMWTw3QwWvwJYcwT/AGpz2u6TJVEqQD81CQfwj4jE&#10;Xdsi3oWVox8mVwaDX3d4VVxa4e7YMhv8DyFtEZeOdRhjIPaI5F0pkARkG5KN9zNKtW6pSY5LWoha&#10;T06+IOGl6JNuMx3K3dEuR8VuXGoBUh2l2BfIKXnEBTiQAvrUEDzxnau0pRJ5eN5M2OnBXgt78Ma4&#10;DqqDo2s1Sf7mHW4cQonZt0Wgn3evc57juxLmDY9l4ZYtD8G7WybKmw7vCcfQtxD3pIOth5h1KUg6&#10;hpWKkCtRUHenpP01j9atXDeMgYyABiWYEPoQR8FdOl4VvMhLe4II0+xC1Sp/iSe979na+xKVoP8A&#10;i279f/TvjaP/AJd4Q/fu++H+4rP/ACK1zl7x+SVbP/EPd+O8L5btp23a2zkPz5kNlCYkCey+5rfQ&#10;PRbemXF5hsvD5Na21BIUVZEAhGf0/wAGxEyM7jAHUxYUNWEAaasCkj0WzAEvL4fgAuu3n3n7i/tk&#10;4ounM/Lc4wLDaUoU8tppTzilLUEIbaabBUtalHIAfE0AJxyZh4VzNuC1bFT7FqDLyoYUDcuaBSDs&#10;veO2+Q9o2zfmz5SZ1qvMVibDkIrpcYfQHG1gEAiqSMiAR0IrhnetSsTMJhiCxHaE7tXBdiJR0IcJ&#10;yJUggpbI+XIgEfrGG+miXZlGsTlnaU/lmZwxD+pcvVvt7VykkRXfp2mnV6GkqklIb9VfUIBJ0gnE&#10;nLDnC0LxYRJYVqfZyUdHKhK4bQdwHNKe9SZiLUiraRFjyE6Hk9MwelD51xnGWzRJmLhWKXXbZ+7k&#10;EqZ8F+Kf9l8PjhZn0oUl8nclVCk6QpBFOuWG+iXC9Y8WSjrlrciNm8ZXvcSxURYjygAaZlOkUPhm&#10;cL2o7pABIXJbASsI/b72u8Lbft+SwdUp1EdBI6gfOsg/7I4mM2TEAKLw4sCVshxAKbRgQjAhGBCM&#10;CEYEIwIRgQjAhGBCMCEYEIwIRgQjAhGBCMCFaTHHo8RbsZHqLSMk+ePC40StqIlICRYc0l2iZdpa&#10;3DcGAwgUCQag/Hr4YRgZcQye5Fq3aA2FzxS/hdRqSPzFw1cajqWyCQFJNSfsThzsbiyQ3ckmz7yt&#10;mGqQhK4yU1oXEfMpXQJSk9a+f6MLQtVbVISuMH09isoMVyxtK3TubQ664KNtkfMK/hShPSpwlckL&#10;x8u1QDX8VBkl3KuGbx+fRZcVUcRXG0lOjoPmTkcsan61YOFkW7juC3wNVJ2flMdGXPv/ABGG9uXt&#10;o+1vLc4xkLhQpF1gwL060spd+lcUpPppIz0LVkv4Y+0P9JHT8DqHrCH6yIlKNqdyyJCm8AFz2gF4&#10;9qo3qCc44fhoHAK4tvZm47sHJvuVcV7f3I8tqIxdkSylAJU6qOlTiWk06FRHXH6F/wCoLq13ovo/&#10;Pu2Q8jaMK6REiAZdrDgtK9Jti7kQB5r9VNzcGzHFNvJglchAoGgzmn4Hw64/E2Ma7Gm5h3ro5uxX&#10;S7lum4aW4LCLcwCDVX4qeVB0x6LFu1qdxTuNmR7F+XB/m3dw/wD3K/8A1zv7H/76g/8AwRf+kv8A&#10;Xf8Asz+o/wDRmNw/5ny/7/8A6X9V8sP8b+/8v/N+T/RUR+kjy/0PZyX/0p+9hTfUO695XLHIE4Q4&#10;jl8gTJKH1rCHUKmXZMpTDIWk/ul0qurgNW2xpX1Rv71zjNYsRctF47eB8IAkaisWIFP3pVHHcPqa&#10;ZxceEYk0I9wj9v2Lr7/tQn6VtxpIKz1z+WnmCPDHLgxas9OC1SepNEMK8U3JMpyU8XnqVoBkMqeG&#10;JKEBbDBV67dN2TlW+HaaIwIWOPcXzND4u2ybbBou63BCkMIH7CSCC4r7PDGACc2oEl+Sodj/ABJe&#10;Nn7dm8gblQpmVewkNNrFFBkEq1KrnVSsxiCy7ldo4K84tswDniszNzBX0KUpSVDVmKClPjXCWLSX&#10;som2eZQgDHmk7YiT+V3K0xT6bwJI/wBsnKmEc8CE4yaii7RcJiludZo/py4jrfp5E0yqT1qPDFgj&#10;djI+EqOnZk7qqmc2pIUlJofKh/RQ4cMxZMNjFkCSv/c2l0HmNP8AKMDALLYBR0i3vbu1d2xxB3BC&#10;aloSQQl5FSCPI9Rn5HHlRosaw0Tb23wnxPtu8C8Wmyxo7+sOFZCl0VUmqEqUQnr0AAxhIkBktCdQ&#10;5oFMVxtvpqL0Oq21GtQPwk+FMNLV3gaEJ7fxtnihUHlwPJJC2+rbg8wRTwPXLD0diiSCKKDb92u8&#10;U7wmLuLloLTiiVLMZRbBNa1ITlWvljE3Rbo7J7bFyXyh2TU2/wBlXHNlvZvUpTyo6dQTHkKokVFK&#10;/wBJVK4TOQBQfBPY25yFfCO2ipvdiHGcV782TNkux6lZYCgE6T4JWPmywhDKO5mbkpG7jm3DdEu1&#10;Ty9iSrb2P8dRpCrtLflSIqSoBorCAK9BUZmmHZvAHbxUQN5juAYBNvdPZJtScoubNnvQHKghDg9R&#10;IHiaj5sLb9uqbxunRlGKe0fmT1lWb89Qi2oJov1nSnPp+6ByxluAS3mAVASDuTjfuM4H26vd8e8U&#10;tzDgZJak6qajlVtdcj+rGHmB9vFO42xcjvaizh7d95bi5M4zjbiu7RMpC3GlqSkDXoI+cJBPX9J8&#10;qUJbyuRiSHZi3wCjzYk/hBLclP0OyynFKLyS2lAOZyzHQYbzviGidWcKciXcAfetcnul78vHHfZL&#10;uDd+3L4NvXO1XPbUiDKXKcjMl786hoLcpbBDy4xbUpTiWyFaEk9AcXDo1oXMmLhwRIEM9Np04A96&#10;rmdfNqxIAsxiRw/eGvYmRxpy9B9x/mO5sbUvM7bXG/HlwgufljLj8G4bgkmrrEmQpOl1m1ChU0kE&#10;F4p1KI+UJd3cb+TWXkBK5IGrOI8wP9L7lnbvjqF1oPGAI8LsZdp5Dj2qcty99u93bpva+8Ncdvbt&#10;2VxtLlQb7dm7oxHecfhsh6ai2xFpJkCKkjUoqGogpQDkcV230eERAXbmydwAxixLOabjwdWifVZv&#10;I2oboQJEi4Ggqw7Fi33u9762eyfiTvS2lCudnus7ctlutusqH1+vJhLLwlsyW2ikOsqganFgghNR&#10;if6V0wQyruMWMRAgyIFDRte1QvUuoGWNbyA4JkCA/Crv7NVkl7mnM1v2/wBglz5x2PeJcSdWx3bb&#10;rlucWh6XLMlmTEjJQ0R6iH0VCkdCmpIyxA9DxyczypAH5hJ9ANCexiprrN8DE8yJI+UxbUnUD3KS&#10;pfdhsxPFnFXPsBl1dv5MuW37PrYKVJjybv8AuWUuIJ1LKZdGCBTSo1WUpSoiDyehxzDdxrlPLEpA&#10;8WjVx7KpY5ojC3eiPnMY9xl+2i0z3DuF4l5a4t5Y545J35c7VyVa7vuFO3zGl3Blm0t2Z1aIEJiK&#10;xSOtt/0/3ylhev1CVGoONjWulXemzs2MeEfIEQJggGU92sjI8RqwAfTRm17LKt34XLk5EXHO3Vot&#10;oGHNZR7g7mdy9yv9gOM+JNryLpfGrNtrfN5aRfG7L9Wl2hRCiFRBfSXwVrbHy0SkHDfF6VPAnduX&#10;bjxkZQgNlIVJc1LlmANOPOj25mfqBCEI1AjI1Z+wLMS+d3fI9s5WvPCHC2w/7XXTaca3ytwuO3Vi&#10;CiM5MQp1qAyVpWHpXppNRUISeqiKVi5dKhKIuXZ7RJxEAE6ce51M2+oyxybduDsxNWZ+Heps7Iu4&#10;3bfdVxVcuYrPYZdghm7ToLbNx0fUH6Rz0nFqSioQPUChSp6Vrin9cw5YF2Nrc/hBpQVT3CyY5UDO&#10;IIDmh1osm+Q4bb+3frGa645StCk+AOR6eBGK5hHx7dHDKZEjaII4F03LXBuAtLyWU6S6EAVPUUNf&#10;5cWOc4xI7P2JC3ZubZsG3H4V/NUIFmW44pEwKZyojKlTha5f2/KmNjDMiRN48u9JO4LTPttuW4gA&#10;pqACDQdcqjC1q9GdNKLL9LPGL8E4d9q0w7OzTTpoa9E/gApliD6ePFIpXI0SfDs8px5KXEFtvIkk&#10;ZUxMTviIoa8kzs4cpEAggceFFZzG48eSpuKoqQnxPn8MOLZLOaJlejG3IiJoE6dsuf4OtrSBpNa+&#10;Jr5jEPlRYg/BWjpsniQ2idOIlWdGBCMCEYELSt76PYfuLvu7P07U2W4G71tqYbnDqKhZCNCkK8gp&#10;ORI6dcdifRT6r3fpH1WWfbti7Gds25QJ20NQX4MVTus9OHULQi7MXWvn27fcq7K+3/tfsvA/dBdE&#10;cebo48Q3apMK6Fet4tk0caShJ1JNa+RyIOK5e9Oeovq91fJy+l4070rs5XJi2KW9xdiSw7EljW8H&#10;Btx84sQ2p19i6HeJ+VuMebtjweUOIbvEvtjuSAqPNiLCkLSOoqMwU9CDmMco9e6Dm+mMqeD1C1Oz&#10;dtlpW5ggjtbi/PQrbGPdt5ERO2QQRQj7lJOKapJGBCMCE29zwbPcLSuDeHEsN5qSoqCaKAqFJr4j&#10;CguC3ro2n3pS3blOQ2AuCCG4Hgo8t9lsu3Npu7a3pHZm2Z0LWt51tKmC2vP98hYISAPE5YVsY8QA&#10;LRL8Bx9nNLZ+bcy7m68A7MW0p2Jm8O8E9pu31yd2cI7f2/V13S7Ktzcd8B0Uc0+okrCFDUDQEEVB&#10;8Rh7kG9bO27uBZ2kCKc2UTHHjZNIssmVJSpJSoAggggj9WIlO1i/yD2sdp3NcyVb99bQsl3lQ0GP&#10;ISlptDzIfRr0uGOUONqWhQUkkhVCCD0OJSF67jgEGQB07a1Z/cmUsaEtYhQb/onfbz/6NIf/ALu3&#10;H/hWHP8AMr/974D8kz/QWf7v3q/b9rfsFtlnnWqFx1b4zU9AQ64XpK1ppqoptb7y/TI1HNNPjWgx&#10;5/MLzjxGncvRhWYj5QsCeYvZD7Obs1Ilcc3y57fkpYcLbCHRKbU6ASipUn5QTkafbiw2M/I4xBHu&#10;/EKDu4NkaFlgf7Ld73jtnu03FwXe7xKTBYiTmkxCVLbD7Dmj1EJJ0tkDOo61xPZ8jC3uAFGpz7FV&#10;LNmM7ggXBqARwXWvbrbBs0QRYaA2hIqSBTOmajjV1y7K6XK2bj48MSG2AAH2qoyu29rpcrgbPttG&#10;mqigLA+Y0yJ+A+OLTZwIWY77ney1vldYu5E/Kxx2PxP5DtTz23Y5dq9R24KQ4+7mp0V1Gvga5ZfD&#10;EJlXxdYRcAaDgO5XHp2FLFczYyOpDue/gnX+H4Afd0xDq1KCeJ5jKZF5hx/mUma4oO0OhedfxeNO&#10;mOaPqfaNnMs3ixjtHgeoY8uD81X8E0nHtNVKW6tpp3jKZ3JtSSIF+ho06VH5XED9hafFJ8Djcnp3&#10;r9rIsggPbOo4xP5qtzhPGnShHuKj25bwvsWMbfvC0TYRZP79cZGtCkjxSpOYSeuNrWbdt3tTjJ9H&#10;LH3JzeyhkR2SeI47ePt1CWWbXabht9Ny2LoU44koDpUQdKvx1J6K+0VxmL8oXNt525Nx4N2LG506&#10;MbT4oAkaOTwOr9vsdetpbeb2rFdvF8KGXEgmpUKIR41PSuMszK/UkQt6fekOj9LOCDcusJfcPYra&#10;2p3Zyc47Ks8k2ewtHT9SU/vXqHMoJySn44ir12101gRvny4R7+1PL2dK4Wt0A481a+pwdsmYVtqV&#10;f7sghIQSX3NXTIfhSPPCLZuYG/w4c/lH7VCFieZShKlci76dKpDq9t2pCQEMNFJeWB/SV0SKeAwp&#10;ax7GFw8yXM6ftU3ZwZTrLwge9c8Purd3vP2xeYIXarwxPlJk3RmODLLtXnDIo200z0SkUyKuuNiY&#10;Nm3CHmbRHmw0qSqzd+cwGgLDt/BUu332HdxbqUzvXu23U/8AUvgOOW6E4XHfmzKHpS60NP6PQ4jL&#10;/WREtbHtKstjpNPGfYFsIb9k3sJRFTF/I7j8oA1/mbmv7SaYg/5te5j3KX/llrl8U57B7R3ZDx6X&#10;71t7aH5hKDRQhufJW+2NVApSUGg1UrQ49j1K5IgSLD3LyWBbhE7RVaRfeI7buK+3fkrYHJnC1mas&#10;1smICJLbDVI4kxXErTVB6LKc1A9cWzpl6cxIT1FQqz1GxG22ygNCunXhrd+1ZHHO3LpYlpnuXaDC&#10;kJdYSkIIdaSTpIyASaig8qYq+RbuZDzPhAej8uztWWNds9LIsxBlOTHQaHt7FLW89sM7psa4KT6b&#10;7ZC2HBkUOJzSoHEJjXv08n4aEdiuuRYF6Jjpy702JKpHJnHf5glPo7j22s1HjrbzUP8AYuJzwlAD&#10;peRt/wDR3B8D+RVArA8jEq5/tQzuTZ8Z62kB2eURynxSo5OVHwFf04kP05xrhEtIufZwV2jkC/Dw&#10;6mndzUMbn2htu0bgXFtrKktsAUbWolKVEVJSk5CvXF4wrkjbBlrzHJae6xd8m8bcHADe9XUO2zvT&#10;+qYjrLTICyQCAB51Hh9mHM7sY+EliVXbWPcPjESQKk6U7/yS3PkW2OlrkDbLBhz7e62uWhk0C2Sq&#10;iyQMiKYrc7BD2Zl4yB2vwPBbOt5NvPgbkRtnGpA5KS99tT425LZyhteKu4xZcb0XW2QCqihVtQ/k&#10;OKd0+cRbljXDsILh9O1OLF79NLczhtE279v7d1ntrjdysEqFIkIKYpA1grOSQrT+E+OJixj2rkvD&#10;OJA14fepk9SG0hiDwSvIcVw5s+Ja7CwJO470Cpbi/wAWsp1LWsn9lPSnSuIeEf5teMplrcNG/DvV&#10;cES7Csik6+TrhuzgGNfJtXZdvebddUM82nfnJGHFiEcLOMI0BDD2hYAkAHkfuKk2z3OHeLazcITi&#10;VocQk1SajMZj4YQuWzZkYkMy2bbkJAEJUw3ThUXmWXmVR3kgoWCFA9CDka4yB26UZJkAhRns4w7J&#10;PmcQboobbcErVAUrpRVdTNelUnMYd50DIDKtUlFt3s4+1a9v2P00jHgdFHcG2bo2hydb9p3l5YZj&#10;BYjOkkpdZNSE59D4HCV+AzNuRboNJDke7kVsvo3UrUcWeNcA3axPP8yOSyWw3SSMCE0bdvSw3W+L&#10;sNvdC3W0FRI6Eg0UkfEeOGsb0ZS2jgp290y7j2hdmGBLe/Q+1O7DpQSMCFDu+dtuQVPbghOqQHCA&#10;4gE+PUgjw+3F26fk7mtEaaLUXWunGyTfgTVnFfsyp8c3C2sShbmm3Q+6klSiao+X5vwjp9p+zHvU&#10;rUiNzhhoOKT9P5Fu3LywDuIqeFOwad5Tg5M27G3BZWmXXgy406n01EEglXylNB1JxQLuMcjwihFV&#10;0J0vqY6VMyIcEM33Ja2bZbrYLOm1XWQmQWidCxUUSeiTq8vDGNmBtx2kpDqOTby7nmW4mL6imvsT&#10;sw6UGrC4NNyIMiJQHU2pJT/skkdMLQ8MgdKpvKoIChv03Ln20vx2wXFW5axQk1T6TvQEdCMP5fwu&#10;octw+8fitZx8PsP3FS3YX2JFjiSGVAoUy2QQf70eOGE47CQaMtnxluD81EER5jd+7pe6LkqlrshU&#10;iODklTifxumvWnQY0x686vcwrUOnY/8AiX/mbUA6R/5XFQkP48zM/LDTk/Eq+2LBkbsvLnIV1BDS&#10;SpuA0eiUVoXKeavDGxOidGh6axI40PnLSuS4mR4dwWVgG/LzZaaRHZz9qmnE6p5QLv7dDO0dq7ou&#10;WotvPyQEINAUgxmWQr7FBskfA4sNsAGBPywiSfYTL8VBtKW6EfmlIRA7wIj81rv4J2zJ35yel9Q+&#10;UOFZJFQB1qRXyp44036YJzcu/nzqA4HfLTuYLpL1kR0rAx+m26EsZd0dfitr243LWxFbjuEokJzj&#10;hpNVhQ6aUjw8/DG07AJNNOL0C57ukRDceDJP2SxZy27KjwRBnH5ZCCnSqtahRFTkrqMNrmNHHl4W&#10;Y8QpSXULuXERuE+HgeCfmEEijAhGBCMCEYEIwIRgQjAhGBCMCEz99Xpzbm0p10jnS422Q3/sj8qQ&#10;PjiQxbYuXBE6cVH5NzyYGQ4BQ7cGJWzePmrLt5JVe78lSEurNT67iKlxfwTXpjl3AhP1r1s3b5/g&#10;Y0nMRpsjKkR2yI1UWR+ltbY/NP7yPwX5q909vfvK7ju8/c3Eey7FK3FepN+ntSLkKqigeurW+5IV&#10;kEISRXx8AMf0A/Tn1w9JdI9N2MuGTat27dmA8kUuCUYAbBAV3P7Dq65EvdIyJXzb2l3NeHe6/Sh7&#10;KO2W5dlna9srt9s5auDe3bc0xJU0gILkg/O87/fVWSKnMgDH5G/qp1e39SutZXV5PCV+4ZRcuIwF&#10;IxbgGaneuh8LFng24wDEAcFlP+abkbb+obtwbZSQVJKqLIPUgdMc6R9L22INw7uFKfGqk98xXbTv&#10;/JfU3a8zKixwghtIqS78lSfADGFj0xGIe/MvyjVHmSPyj3r2o70S2dLbAoCQQakZf0cSMfTmKCKy&#10;b2D4rJ7nYky5SFztttXxwBqQwQoKTkAQaH7jiI6dA9M6gceB8JpXkzj2pCZ3QEtCE6518j222NzF&#10;D1FOBIQhPVSiOg+/GzBBiXoBUk0ZO5XBAK3tu4vWlfl9wZMV4iqAo5KHwOG9qcL8d1qQkOzh7FjG&#10;7XaQxTnxknqMCEYEIwISM9/g9wbTG/E5mtHhp6avtrhyKju0SBoaK9TOh+qI6XE6z0AP6ssJbCOC&#10;y3AUV5hNKowIRgQjAhGBCMCFaJlxNYjpWNWdB4/HC/lmNU0F6Ds9UJmwtZaDidSOorSmDy5DgvBd&#10;g5DiiT5MV6U4fqClDSSAhQVQ59aU88OITFseHXuTKdo3D4qDhVJLVwkWWV9FOOpsCoNM6eBGHhtC&#10;8HjQ8lFxyJYktk6jgUv2+4tXFtSm0lASaCvjXxGI67aNkspvHvi+7BkpYaqSTR3k40iymMDpccW2&#10;EAHMK1AggYdWvA5OgBd9NOPeo7Ibb2vRNHkOx2+/RW7PdqoZnsPxnCAKDWnKnxCs/sxr/wBKyLXY&#10;x4EEfH8EhkEWyCaBiD9u9ca1w2Tcvbn71rj2+3RRVsvfMmTMtLqhoRHkFWpcdPmDqKwfI+eO+Pp5&#10;6i/ll8WJ0hd58JcPyK0n6m6WMu15kPmhy4jitjePoOubEYEIwIRgQjAhGBCMCEYEIwIRgQjAhY29&#10;03NF+4F4pk7823anLq+ysJ9JptThFamuhOZqcvIVqca09VdZudBxTetQ3FwOwPxLKz9GwI597y5n&#10;aGft7lhbe+4+y85WXj25Q44g7xanMSVwSVoU2hXyuEL/AGm65HOlciR1xyt6q9TY/qHp9slhejJz&#10;EPR9W7CtxdH6Tc6VkyH7hFD+YXbhwJKnyuG9uyLqn03zDbCxnkU1ApUnwFa1p5Y41uhpFua6EtfK&#10;O5SaLZFTKMqh1nMjVlU/DHvmFm4BIDGgJbuKRtxQZTqfqkGqGxQJA6V6nDzFuCFNH4qHz7MpjcNB&#10;w+9NKO89GcC45KSnyyAxMSiCGVWtzlbLijJyyUyLtbWp0MhMqGsLQAep8j9oxBmItyMToVc4S/Uw&#10;fiPt8U524tl3vZUSJTQC6EGmSm1DrmPjiBJlhSMRomg5ijJn2yybg2rIfjsxTKaWQQ4lQBIHQEHx&#10;zOH4No1B2k8FMzzp3IiMqtx+3cr5V+vFQy1an/UBFQQOn29MLbIj94MkxkxHArkq/iLlXJ7uN4iT&#10;MgAKVbnkoZdWEJdUbg38ilgK0pUciaGgJNDjrP6fDbiXZRqN5YgB3EQTyJ1DAlnNGqtmdBvPbuEA&#10;05dx0qA/JyFm9va38EXzkLlPtzf2PtSLZNubEhXOFJagMolfUusgqJfTnX7M888M7Juwhbvb5vK4&#10;QQ5ZgVAWvMEYXN0nMyCCS3cy0p+6tYdm8U8ncIbi4rjQIl1/spbZsmHEbowiUy+2phS30hPql3qo&#10;6ElNPGuL50e9O5ZyBN2EpMSRUMXYO4bt1eitHTrs527wkCwJYlquC7VJDcX50Wf1776d69xnE219&#10;0cu7MedtvHSzufcsFBC2X/WnRrDbioJ1etHbfffepTMNKHjXHOuKDhWJXRSUjtj2DUrmXI/7Reja&#10;OkfEfuDrJrta72mdp9lvLG2+KdxQI6uPoku4bTkSgpba7XckOybeEJShRU5Cf9WOoKGkLbovQlKl&#10;DLJw4Zd+zdMSRcpJv70dXqNffyqySsZk8K1ctAgGDmL8jokPh3u52ntHkvbauEeW77vS6W7cUHam&#10;9od8lPS4a35jcj1JaW3UJEdxl6MtSfSyLaVpzCSSpCEM/fCVqMREExYMQxZjzdeSncwtkhORcsQS&#10;4L8RybsU4+23epPK1xvHMXJl63b/AGhMy6MPTTd0N2e9RXHnmoz8KEkB5LUdAHpK+WhoQSBjzrRG&#10;MBati2wAoQ8ommvCqy6SPNJuTMwa1BpKp9tEpcE7J5M3b3F9zPAieXt5ttbMibdVYrk9d0viIzf7&#10;S9K0mO82QpcV1mvqhxC1AkJLWZLTJvwtWse55Vt5mW4bdTGQFD2voxbtTvGsSlcv2/Mn4BHaX0Eo&#10;k1HY2rj2KDO2PknlTuU2f2xcZ7g31uq2wuTdsXfdm4JTd6UZ0p+EhLaITU4NoW1HUs+opCADQUr4&#10;4ms6FvB8+cbcCbcowj4aVYu3Oqi8OdzK8mBnMC5EyNa0ejqWZNs7pdqbw7gtrcbco3a/f4q2Nr3G&#10;w26bKQ68Wi0q6SoctzTVz1mUKZqoVWCK0wwjcx7kLMp2ojzdwJAaugI9texPJQvW5XhC5I+XtIBP&#10;DUg+xLXM3e1yFuO275597cbwqPtXYWyYziWQEOx3r9eVtrT6yFfiNtjjUUjorXWqScGJ0m3bEbV8&#10;AylM9h2x5d5/BeZXU5z3XLJaMYju3S/JSHyHtvffZzZeMuaNv8j7i3ZOvl9strvsG9XRUuLdmrk2&#10;pL7kSMU0jutLo416eSUjSoKHWOsTh1SVyzK3GIiJGJjFjEg0c8X4qQvQl02Nu7GcpEkCQkXEnFWC&#10;QbDD3x3acB3runuO6bu++bvcG4W3bfcno0C3RIM1yOI0uPGKFPyVIbC3C4cwqmmmPMm5HpUxYhbj&#10;oHmYguSOCMeB6hE3ZTOpaALbQDxWXHZByRs5fGq9nLkNxrjGkPOrZWoJKw6rUFIHiB0xQ8u3Lc/B&#10;XXFnERbRZpuvS/TVOVIRDYHT1EAihy1Ekinw/kxH0jRviyfVPFgltinop+cLyB1AUrXxyw3OtEqK&#10;KtjBKIwIRgQjAhGBCMCEYEIwIRgQoy3dzFxlsNS29zXmNFdQCS2XAV5eGkVz+GHMbUpaBNzcjCho&#10;o12Z3W8T783oxsfbbz65EkH0lraKEKUBUpFfHDiWNK2HKbxyIyLBZL4jlIIwIRgQjAhGBCT5EH1l&#10;+ol51o0oAhVB+ihwrGW3gkjF+KoKs0NbfpyC44KgkqdX4GvQEZYU3kVFO5I+UF5n3KDZWENqBqck&#10;NoFVE+QGPYQMz+KylONoKzgwZNwmm/X9sxokQamm10zI/aOEblwQGyBcnVvwUHcuby+gCoRfW3Jc&#10;vzyUnTGaJEZs/wDoZ+J8MONv6WOwa8fyTvHtfvH2KyUfyfdivU+VqagUJ6ak+FfjileoMY5GOJxF&#10;YHhyKcg+XPsP3rGXut7feOu4zgzdfbjzA2tFg3YytoSGSn1GVn5kONA/toVmMbm+mvry/wCkc7G6&#10;nhSAvY5B2y0kBqD/AKMhRROVjxuQlamPDLjyXNd7RntacOdmnfZdOQN/bmF1kbaYlItTssNxmm9Y&#10;0+uvWQPUCchmAPDH1B+rv9TWf9UOlDpGPjCxG4Ym5tkZym1dsafK/tKpPSejQwb3mSk7Oz0ZdiNs&#10;uFpu0Nu6WR9mTHeFUPMLStCx5pWgkEfYcfIq7aljyMJgxI4EMR3gsQtshmolPDZKLgq/+Wj4sH/y&#10;1B/76//T32bF9mvhnga4T918A3KXDcmtBt1qa+p/5EnWkIUACk6up8sTXUPUl/qu23eahcMG7FaM&#10;3OvZtsGZBEahg2qcTO6u4btvkNR9yIXPtCSAAtXqNFJ/ouDNJ+3ECwOipO2M9KLOXinmLafK1pMy&#10;wrLchmgejryWgkeA8U/EYQIZM5Q2FS3jNIKOuTOSLDxftl7cF6cAUlJDLVaKcXTJIH8uMQOASsYk&#10;0WGXAPFO4u4zfj3LXIi1/lcR4KbQagOLSrUlpAPRCfE+OGeTe8kbRqrXi4/HgFttbbS2gNtgJSkA&#10;AAdAPADFVVnXh5lt1pTSx8pFCPhjKJMD3LCURIbTootlQbtY5319vWqM4SUg5EKAzAOLH4MgMaqh&#10;yjLENRTgl6Hva8ai1dogfZodfpDMDz0+WIq5gRgPCWKd2ru+gCGNubT3Mp1ywktKQkkpFUlKj+E0&#10;Px64RORdxWE/sOKU2g6Khtm2R5Fv+qnEqU2paFDoKpNDiSv3jEtFOsfCg24/sCSr9KhuemqG0GvT&#10;WCVDyrn92H1mBt6n2clDX7sJ/IG+1FYqeZbR6gIp4U/mxncuCwHNE3xsS5lT2QFftqr627oXEaci&#10;tpKumgZdfjiGgRlSLBgOKud/Hn0m2N5BJ4cv2H70oSr5BukRI9L0nKgk5VHn0w+t2DZOtFX8jIjd&#10;DMx5rxIv0SPFEG2qLaUkkqPU/Z8cexsF90m/JYXMjy4iFsED70zFXBUqV6bivkHxOGn6ryyAzAll&#10;ZR0fdbJjLdIRBAp7k7rW3Cj/AODzEqQ0rMElVMvChyw+ugyDxNQq3j3PLO24KdvBPRmzxEJCdSlN&#10;kVCFKqnzrTEIbsgeTe9WvyIkNw5K/jw4sVAbjoCAOlB+nCMpk6rO3ajaDRAC8vRUvVS4r5CmhT8S&#10;eo+OMYkwLhLzEZR2kLDHvYvjG1uFV7fia0fmb7aMiaK0qC1BR8sgaH4eWLBiT3SJkzs2mnaPtzVd&#10;vQ/TREIBhqnN2Z2m7WThO3Rp7BbbkKdfbJ6lK1fKfvxHZEBCRINSXb2AfgnGIZRoRTmss8RqnVgf&#10;3z9uO8O4vhGRxfsyFbZKpd4sEh1FzNGxGiXONLkqbOlVFlttSRkapKk+OL70rqEMOYnMkNGWnMgg&#10;LXGf0yd8EQAZxqeDglNfuU7W+QWOVdpdzfa4mJG3dYdFqu9vkOqjw7vYnT+8ivFsEB2Kr95HVpOl&#10;WVaADC2B1OEoSsZD7TWJ4xl+3ilM3pZiRds/MKEcDH9nBQRB4A7t+HWeUOJuIrVabjZ+SrpeLtbb&#10;tNuPoC1uXhvRMamRNBckekoami3kajUBmMS13IxsmVu7ORBtAAxAfc2jHgm2PG/hwuWIRBF0vEkt&#10;t1ent+5LHA/Zhy1Fu/Hkbuibtk7b3GOy5NkjMxJK3ESrnOWY8uWpgtoCEphAISa6qqy6ZI53WbUI&#10;zOO4lOYJppEVHxS2B0a7cnCF1iIxIAfUnXuorfhXs752ZuvF3GvKUm23DjjieffpsFTUlbr08hSm&#10;bAiSwtGkfSR3VEgkiqQnPrhLI6tY23LtlxcuCINKD+83elbfSb9uULV5tlsyIrU/3X7klN9iXP0A&#10;2Diyyz7dH2PtLli3b0tS1OrXJRZmJaLuu3+mUgJUiYktooqoCtWYGkr/AM3sESuV8yVkwLabmIf3&#10;VTYdKuxIthtkbomOe13b3qtO7aO67jbjrk3tR4esFombV3/cbvLtm45FySybVHvayZzEuD6RdfcY&#10;ClllTZINU6ulMeRz8a/O3kXJSEoAAwb5jHQg6Bzq6Dg37EJ2LcQYzJIk7MJauNX7kiXfsq5Q4L7j&#10;7FybxDse17+tVi2vbbJt0zLk1bV2KZEKjIkqR6ag8maolxakhSgsmgrQlWXUbXUsadm9M29xJk37&#10;0TwB7qNyTWfTLmHdE7cRMAARq208T3HV1ILPE/cvxtz3vbm3i2wWvczfIsazuTo67kYX5Td7bF+k&#10;1a3UEyoLrZqdCUuVGSU5Vpn8xw8K1bxb1yVvynEXG7zISr+6BtkDzoO3UOv016FyVyERLez1bbID&#10;t1HxU3+3TxjyhwTw0viTmiXBm3Vy43aUmRb9YYcblSnJKflcSkpUn1CmlPAGueHnqC7DKmL1pwAA&#10;Krzp9mWLDZNncmnaVlT9dfoz0jZrjqEspJQFqFSEKOQ/RiFjZhMC8NdVLbtshE0UjQ4qIMVuK2cm&#10;0gAn4YipFy6uMRtDL5MU83GcVHHzpFUinj16YygBuAOiRukxiTHVkgNT2b5FctchspK0EEjpXzHl&#10;h/O0cc7geKibGV+o8BDFvZ+xUW2lX3Za4qj/AIVbiaE0GaDUV+0DDEkY17sl+KZswbkrKTfFSrWw&#10;lmqC6hKjQUyPWn34mLNjbI9hosczJaIjGjj4JNttucnP+i2dISKk0yAw+u3BZCgsewb5YU5lPaDZ&#10;49veDzajUJpTp95GIK5fMw2iudjDjYLg8G/alnDBTCZk7csm1Tfpp0cJaVmkpVmRWlfLDSVwwOis&#10;FnBjfg8JV7k72XG3W0vNmqVAEHzBzrh2DRwoCUdpY8FUwLxfFJSpJQoAggggjqD1FMCxXCZ/FO9j&#10;MzZW8tqd3HHNq0WGe05bLwphAozK162Fr0j5UOJqAT+1lj9Fn9EPrDEjay+jXNsb8pRuwehnABpA&#10;czHVuS0X6rwzExux00PYVit/Dpe5LeO3nnxjtJ5GmrXsvfD/AKcELJIhXNX4FJ/oof8Awq+NDjcv&#10;9YH0at+rulHr+HADKxIvcbW5ZGoPMw1HFnCx9JdYOHd8iZ8M9OyX7V+gpj8l66sRgQjAhMveOyYO&#10;8YzbMt5xksmqSgimfWqfOmGd6wLobRlYum9Tl00kxAL8/wA0pzdr2e5bXf2bdGvWgSYzkR9oqUnW&#10;04gtuJ1JIUnUknMEEeBBxIWZHGMTGhixB5EVBUHdum5Mz4kuvzq+2Xsn7gu7hm8SuEbZHmR7B6Rn&#10;uyZjUZtn1PwVW4QM/tx9Y87qdnp23zS27QAEq4ZWbbwm3ln0Urbs9sLvD2Ler5YdzWBiM9t2zqvs&#10;kpltrbMIGnqNrT8qj8BiOt9cxrgBifmltFOKaw6pYkAYnUt7VuV/hq7hMct3Mdv9ZZitL2o62zrP&#10;poW6m6hxaUH5UqWlCAogVISmvQU5q+rEBE45Gv8AFD8WHl0+JbvKQ6kG2+38F1CPOsxmy48pLaU1&#10;zJp4VxyAOSq/B0zrba29xM/nF61rQ4olpkqIQhANEnSOpPmcSM5nH8MaNqe1R8IeZ4pewJ2xYMOC&#10;36MNpDKfJCQP00GGBkTqU9jEQ0DLk+7NhZLF7xfIVv2PIajxDcNwsRFNu6wWi8on01lRKxpFcifP&#10;GzbluE7EDcDmNRVqsRpTgTrotZzt3TOYskxAckgOAO3sXTRdnrperfHh2tUlxWgGpSEpWK0Kz49c&#10;sQdiMMaRMto7OR5Jplzu5kIwtGZprQCVann2JWi2+17aft30WlbynPSdVqzotOZNMgEnDOdyeSJv&#10;QM4DclKWse10yVrYxkTtlXmNeVD+x1JuKstkphb/ANzxrFtqb9K6Ey/SWG0pzNTlX4UxOYOLK7ME&#10;iirOdnW8aJi43GgHeo7iXpzYvEsO72Vn6s6UKXmafMfnUSnPHFOT00eqOv3bGVPynMgPZ8oD80tG&#10;5+kxwYh/tqvEGFv7fsyPuqC8bE1HQTGKFalOKV1KqfsfDHS/p303j+lLc7RPmymfFRgANAO1MpW5&#10;5zH5QBRP1vkPkLaciE3vluLIgPuojuOtfKRq+UKUOmZp/q6WyfTLF4HyTISAcA/coi9jTxg8mZ2o&#10;kvcDP+KPdsmexHWbFdE+oj0klSW36ZiiegXh1iXP5haESWnDnQkfsS2Lf/SEg/KfvVvadn229bdb&#10;39yxcnWIryy4iIpfptJQSfTSpPUkjqMF7NlZuGxixBIpu1PaUxu3ZXqyJblom/ubeU7kyY1sfYKV&#10;QrIyAlS0gtl0DqE06IH68S2F04dPBvX6z+5/xUNKZvzFq1qfhzJUr7X2fZdpW5uDb2UBSKkr0jUS&#10;eufXERkZMsiRJp2LZuHiDEgI6nn9uC+bq3JH2zGD89srjOBSTo/FWnkPCnU+GMsXHN8+GhCTzcqG&#10;LHx6Fx39i5VveembZjd03GN24zUf7UJhRFvBoZ60SU/S5Z0JzoK9OuNh4EZNMT0c6qiXJQELZt8I&#10;jSmnvXUNtG9b7n7UtarlbAzOciRlvuOvN6PUU2krqlB16tVaigAyoTmBrydq3A/N7AD+NPtw47Dh&#10;ObAbfa9E4F3y72lJReoS3ABULhNqdTQdao/H+o18BjEWoz+Qt/rU/YsjdlbFQT/q1+CpuXi431aY&#10;e3234aQarkSIi2xpp0Q28EqJJyzFPLGQtCzWRB7AX+I/NZGZn8rjtI/A/j3rWl7qvbfC5O7Tb9KR&#10;rk3K2p+vac0Aq9Rn5qISMkhSahVPAYsPTcnx7WAHL71AZ2OBDdx4rFf2WOWLpyd21Pcd3KQBO2hP&#10;MaEsrz9B5PqobVX8ISahJ6eGJzLIxZkkPEhz2cP7VTziHMgDAtOPyn4s/A8lvR2lerxPbUzdGD8h&#10;IS6B8p05EH+7imZli3a/wz7OIdWnpOZevgi7HRwJDQtRUdhp+m5U3BZQn5JkZl4qT+zUaTX4nwxE&#10;dS/wLc/7siGTXLjsukDiAsaNryJVl3JcYtvcJ+gkuIaIGR1KUCaeKsqfoxtEwjftxMwzgEjRv2LX&#10;9+/PDuA2zUv9mUjWOyyN1XB9Mh/03gnUSoZlVaf9nDW/fGFEbRTlyCRwsOXVLkt0mLPXUn7aqZ9r&#10;vLVa/wAvlNqS5FPpL1JoFU6EeYIxR8uO2e6JoahluDpsybflyBBh4S41/YrOXt+z22W3LbYDbLoc&#10;adCQSCF9KgfHxwtC/O5ExeoqPYkJYdrDuRuRDAuJNpXRx38U3rbbeTdiNuWvY78eTbiqrTUkmrVT&#10;8yUqH7I60wjdjj5h3XQRLiY8f2pG50+UT4NOXJXTPIPLFluRs90t8a7OKb9dBZJb0CumhB65+OG0&#10;ul40474SlAO1aplLFuQO0MeNFWstm3LeNxf223sW0SUtFpiO1+FlJNVVJ6qPjhaRt40PKtOzuSeJ&#10;U3h4ZtHfLXgOSSYcu7cTzp1IRuO3pqy6ttH4mCr8ZCDkUnqcZXrEeoiLHbcjQHn+RUTlYkrJMoh4&#10;69ypXuy2/bEeLylxo2VWl5JVMjNq+XQr/dEo8FJ8RhPGyJXZHGyKSHynt5JhZvfpiJDTiFKdtuEW&#10;6QWrhBUFNOpC0keIOGc4G2SDQhbEhISDjir3CSWTT3htePum1mMCWZDJDkd1OSm3BmCD/Lh/j3zj&#10;nsNCOBCjcjHF+O0+w9qaFzlyuQOKV3uUA1e9uOklYFPnaOeY8Fp64wtwHT8rYPkucOw/ktfubddD&#10;E/cpBsV0TdrHFuhGn1mkrI8iRU4xu2/KkY8iy2RanviJc0mKXO3AopgPLiw0Ej1EUC3CP6JP4U/H&#10;xwqALGory4BIl7mhYfek7bHHtl2tcXrpEUt15wmhcNSgHM0I8z1OI424CW6IAPZp7lZrnUL960LU&#10;5PEe/wBp4p/YyUSjAhUZCWVx1okAFvSdQOYp41wpFwQ2qbXBFju04vyUWQZWwnnizFQYj68gsFQ0&#10;noNJrTP4DPxxbrkMmAqXA4LWdm7g3JNAbJHiHDHg1WHs14p57khqXZfXSo+pCpIQfNTYrnTzzxWr&#10;EvEw40bvWxbkGj2ivuS3AlfWQGJlNPqtpXT/AGSQcNpDaSOSdRO4OrKbd2YshFvYIMp0EoQemX9L&#10;yGHVuy43aRGp/JRl/JFoi3Ftx0H58kn7bscizJedlPFx19Woivyj4Cv6MOMrIF1hEMAGHNR/TsGW&#10;IJGUnMi5HAJvbNcb25vy4cf3BAVb76hySwMqJUcnUU+PhhpnwN2zG/H5oEA/gobJs+RcI4Gv5qJ5&#10;t8m8et3njWK4tUkPpagVH4WnehqPFNcWCcoXbQy5sIxiZT4Vj+aTsZRsg2nLlhHkEuXy1/l9rtXF&#10;dnJDk2hkKHUNA6nFkj+kcscn+kLUvUPUrvVr48Ns+AcN2kR/yQrJeh5cY2I8de7ip7gxI9uhtQYa&#10;QhtlKUJAGQAHljoqUiS5U3GIgGCusJJda+u8rczMRxiyw/kcWgeoR41zFQPJOIbr2aen9OkxrcOw&#10;dg4q7+kenDqHU4Eilobz3/upd7N9ot2uxyt0Sk6SU6RUdKjUT+jCnRsT9Bg24Mxn4zzroE39T538&#10;x6jdkPlttCPKmp96y92y2qchzcMgUckkhtP9BsEhKcvPqcWS81vwDhr2lUG0H8R4/cvt+juQnm9w&#10;Qkkrj1DqR+20euXmnqMeWiD4Dx07Cvbg2eIcNe5OSO8zIZRIjkFCwCkjoQfHDQjbROQXCrYwSqMC&#10;EYEIwIRgQjAhGBCMCEYEKFeRprm5LpF47tNC4taH5S6ZNNpNQD8VYjuqdTt+n8OeVc5GMI/3pEcO&#10;5QGSfOkLUe89gH5rHbu6522HwHsm6cnbuuabXbtoW2XJekmhKHlNKRGbQPF1ayNIGIX6Hei+o+p7&#10;psYdszu5cxC1DR6uZE8IjiTRR3UMqGMRIlhAOTy5e1a/v4e7cWz+bOJL7zrY0OKlOTpTMtx0ELMt&#10;1wuOKVXJWpJGYx359Svp71H6Z5sem9RERc2RmNkhKJie0cRoQqZ0rJjmg3I6aLo9xzarekm8qcbt&#10;6nGSUqSQQR4Z51w9xx4mKicwmFskUITei7keQkIkICgPLI4kZ4g4UUFa6kY0kH7k7GHmZcfU0clC&#10;mXUVxDmJtnkrVCYuxcaJiNiVttldtuEcvwSSUuIFdIJ6KTipdS6RLMuefYltmOGleYKZj+CNpFF5&#10;js7RgqF2ZeqlsEoQVkhJPknzxVL17qGTH9NOJrQltR2nkvYi3DxArU/O97728ZO6pOxt8Xq6WV+B&#10;KkxnZLtmluNNOMFSSaxUuukKUnSNKDmRWgqRuCz9N+tdLa9iiEwYg7d8Q79kiBR31+NFbv5PeuxB&#10;YdjEP+Ctdze9j7cm1oKJu1eQ593f9QJ9CPYbsDpIUStRmRWEaRSmSiqpGRFSLRgeluu3ruy/jRhB&#10;vm8y03Cg2zkX74gUNdHRHQcgaUPaR+1ZQ9mfuXduXe1uK67N4ikTVXCzR25L4lQlx0Fta/TSUFSj&#10;VWrww86v6ayOixE7oABoGL114JC9h3MMDzQA9AxdbEca9TJGBCs5VvhzKGQgEp6GpBA+7CsZmGiS&#10;MQVYXFiPEt6m47aUkkBIAANelRTMn9eFoEuk5DbGiV20qbbS2o1KQBU+YFMNTqlwqmPFkjAhGBCM&#10;CEYEK3eisvJ0uJB8j0p9+FYyMNEhO3GYqEnJsdvQgtFFQTWpOY+w/HDj9RLuTAYVsBmSTKss5tCm&#10;YrlWia0JzTTMZ4fQvx4hioq5hTAIgaE6FITj7jjiYspI1/gJyBp0/wBRw9EAAW0UUJzEgJCoI70q&#10;fmFk23GV9C4XXFgaWgupKvDIdD54r0bGwkmgGpKvt7LEgKDsADLyqPuCc2HLjKTCaIqUNj5hX++O&#10;KFf9RW7cjCxAzI4n8AEx2zIqWCT1jbNnfTJceXKfT+EVKyPsHhiNlPqHVgYbdkeNNo9+qRAt2uLl&#10;LF+VHum1I18ZRQNOoWoHIgVooU/uYu3SMIdMkbQ1ap7dfco+7MXddHWtr3N/bx2z3rcaxZ9pfVa9&#10;x2F1udBls6QtKmfmFK9apyIJoR1xbcXIOPLkxfuKfX8YTjQLQR2f847w3tfN68M8jPR5N94+ujtq&#10;ffYUAXQ0ElKlorqSdKk5nz+Ix9J/QPqW71u1K1fYytsxGpiaVH4rkv1J0qHTZiVugk9OAP24LOTH&#10;Q61qjAhGBCMCEYEIwIRgQjAhGBCMCFjn3XTrlbuBb9ItbLj+lkeqhpvU56OoeqUJH7WmtMau9Yyu&#10;W+m3fLFdvCtOKtnQox/VQ3UDrP727+3Ts47mOE9u7826wX59sbSQtTYQ6GlEUQSQFAagQoeePlbk&#10;XpWTTQ6LsixZjcHaFurmb+4z49uVt4+mXGNb5LqEtxYqlgHSBQD4fz4gxCRcgKa3xh4VJiVJUkKS&#10;QQcxTPLDVOF9wL1ax98991v2f3twe1OPt4r23JMeBc9yfUfJCvE2P9Vb4Sm9OkJdbBBJUCCpJyoQ&#10;dm2elG7jDIEjuFRHmAWJWtbudGzfNjaBE0MuRIcUWbW4eVtgcV2n6/ky8wLDBDnpJkz5TUZBXnRI&#10;Lqk6lUBNBU0zxVDhzyS9sEnVhVTVjMjj+G4wA46KHt09y+x7Lta8br4Cvtg3dcEMBbUFu+RfR9Za&#10;0ttredbWstN6lDUafAZkYe2ulzvkQvxlADjtOib5OTbiDK1KMjycaqbrTu67XiStMe6wyuKjTMEZ&#10;5LzMeShCTIYLgpT0ya/MAaEEgVxFXMSNgbTE6sH1I4H2/enVj+LxHbyB4pm7g7jti7XhNztyb323&#10;b4zjbTqH3rnFSFNuf1a0pU4KpX+yRUHCsekmWlufcxWErtuGs4j2rm99+DjSfzhuzY3KO2d6bbVa&#10;rTaZSPqJF5jx9RcdEhJiipDwLfzfKSfClcb39Jdas9DtTsXhKPi3AM+oALn2Cn7Vsjo3UbGBCRlJ&#10;9xowfRcwP9uOQbtvJdr2ncLnuFy4NtxnblbVyHoy0qFAy4+rSqiehBBGNwWvUmHcaMIyNaAQ4qyS&#10;9Q4VoVLAVqPiphg8V72uW/LBY+bpCrTDkPx4yXLw+ptJjeoPVbaWqvRFaAkfdhz1PrVjp9sxlGUT&#10;OJbwEVIOrt7W+KbD1LhX4GNqbuKsDQkce37OuhHZfartGWXbt2UcysWu/wBtYgxGptquqnHlMREa&#10;IzMhtx5yN8gJXk2hwuALCq6tXK9rq87EBblCJiHoRz7iCtAXOlwuTM4ykCeILfeCpL3d7a/cy/tf&#10;cm5Lru1e6N379tM+1XQ3WYl2TOirjlUaMlDTjDAaTKCXtQbLpOoeoAo4kcbr4NyESIwhEv4QwfvJ&#10;KYX+iGMJmJMpSDVI+4ALBF+yx+Me8W79q3ILQ2tJSWmttbgjXF+E4sKPpDVNkPBtL6G/3Tj6lApS&#10;ogLQ2SDcOh3LHVpztX5+VuDiUIuZEVYgAkk8BGpNGJUTnWJ4AjO3Hfto0joDRwdB2k6BZAcjWq69&#10;u9gXy929GVAXapAlSYEGRMStphTupa7elMkhRQkqQhL3q+mhR9LQqihY/U/pzM6LDzJbZwLAzjFp&#10;e381EdHz8fMltjuiY1ECaexbMfbv5p7Xu7raO+W9iuvwb3yCSndcS5uvCTIe+iEF3UhS9TDimQSa&#10;EFRJUCT057ysy5a2SkHFv5W4VevtWy7dmMN4jTf83ub2LOrkTsl44vnHGztjMiZCj7AQwzYJ9plO&#10;R7nbktMhj9xL+ZRSttIS4lVQugqKgYQxetGFyU9DOsgflPs4diSu4UJwjCoEPlINR7Vedv3ahwDw&#10;HvO/bu2TDuCb/uyMyxeJN0mvyXJ5aUpQekB4lCnlaiCoJHy/KABUHLN6jey4gEjbEvHaB4e5SeDh&#10;WcaRMXchi519iUOL+0btv4F46u/B2zrG1H2ruR+7TJ8KS44+l9y5KpJQpThKvT0EISkH5UgAUOZa&#10;ZHVL2RIXZHxRYAijNp+1SON0u3ZjK1CPhLkv26+74Jo8d9iHDW0d17e3EmZfb+zs8uK2/Hvl3dmR&#10;LUVI9OsBhYCUqQ2NLal61IFNBBAxIXusXZRlECMTL5jEMS3M/Z1G2ulW7ZBeREfl3FwH5BYx9wfb&#10;DvDaPcNZLt2ZbUu1iuu4bjCnbjvEe5tM7cciiQPr27hbHHT60h1kV/dNpKiQqpVUidwuoRnYIypx&#10;IAIjEjxu1CDw9qhcvBlbvD9NGUSSDKQLQbi45qauUOxVU2/P7l4puKbaVfOiKsqADlaq9NxP4QfD&#10;yxSbeY1JD2q4TxOMVFiO03ugvEhy1Xy7+nDTpo4uepaV5VoEJVqyORqB55jDj9TbjoEj5E9H+KkT&#10;tJ5T3htjfkvgXkB4qVG9VMcurJUhxBzbBVmUqGYGG+TaiRvilMe4YHYVssxAqdRgQrO4XGBaYbk+&#10;5vIjsNAla1qCUgDOpJxmAdAk3AWGvI/fBxjsuau07bacvTzYzWyQlkHwGpXX40xKW8ORroo6eVGG&#10;ixrZ7gu63mORITxrb1Roragf8GZFUA9Ap1fXD3yLdnUpn51yfyhVGe3/ALxLy1/aKTdlsyXCV+m5&#10;OKVgjpVKflB+GDzrUaMvRZuaurcc0d4XFylbdv8ABdlqbUhKXX4vqk6lBKQlxGRBJAH24y8m1PSi&#10;88y5boyvne9vmpyKnbkXbzaLuF6Sv0XSr7PRI64x/RwFXoj9TIBmqrVMHve5ab0uLkwIcypzKY7Y&#10;Sfs+YDyxl/Csoa7PsUi7R7AY8hP5hyPfHZEpZClIj1+8KW4SSfCow3lmNSIZLRw+ZUK8nbKs/bp3&#10;JbfkbRQuLb0mK6guqKxUnQ6So+Geflh1bmbsCCms4CxMNotxjTzbzKXmVBSFgKSQciCKgjFXVjXv&#10;AskYELDbuY7m1cSPN7M2ewJd9lIBoQSllKskmg/Eo+AxK4+P5lTQBRl+/wCXQarE608Q9329LQ/v&#10;Ry6SYhmhS1Muy1NLUkKCwPTHQEgUGJA3LUDtA0TAW7hq6ePCHeNddmujYnNSHlFlZbE1Y/eN6TQh&#10;5JzUB5jGF7EesFnayNlJrZHtneO194W9Fy2rOZmsrGoFpYOXxT1H3jEFKBhRmU1Eg6KsyiP/AG2j&#10;+sM/QXor0rXOmMrji0W51UPkUkO5Jsj823BdJdruL/px47gBaSKak9RnhW3GOPESiK/ikrNrzNTp&#10;wTubaaZaSy2AlKQAAOn2YaPVT4AikLcbNpNpdk3h1MZiOC4XVEJ0ACpVq8MLwO0040b8EjciJCvB&#10;abOQtzb+7i+U3LXsl91UK2pLTCwtTaEoSaF1ZTkCs9DiWxsCzgRO2ID1IVanIyOui1ve5d7SXfB3&#10;A8fw1cP3mPBXDLrs5lM1SVS2koKmka00UVBQHynLMZnOnc/9Ov1h9N+guqXLvVrJuGcRC1IxB8qW&#10;7xFi4qOIrQ6Kt9X6ZfyLYFsgNqPuUIfwzXe9eOP96bt9uvuDmS424WZjsmztXB9ai24zVEuA2HCS&#10;k1GsAGh8Bjvj+r36d2+o2Mb1X0mEDYlARvG3ECkq27hbh+6eIOqh/TGb5ZljXDXg/wAQu0THwCW6&#10;lwVf/LR8WD/5ag/99f/U7XbfcHrS8qiQQcik/A54ibloTHLkmFi+cWRYJSkWXae8Ib1nuUNK2XU0&#10;WhYyIPUUxGzM7FXU9ZjZyH2hjryWrfm7hncnbHvCNyRxqtw2lSxWvRpRNfSXTqhXgcSmPf8ANoaF&#10;eZGMICminC6d2/Htv2Kzfoay/c3m8oYBqlwDMLP7Ka9D44d7Toq0LJdlCGxeKeWO6TcTG9t+KXGs&#10;LblE0+UFFalDKPLwKsIXL0bNOKnbVgkDaKLafsfbNt2dZU7dssURIkY6W0AU+XzNPHzPjivZEhIg&#10;vw9ym8SBgCCGrTtTzwwUurCZcIduTqfVpABNPgPHC8LcpaJnO7G2wJZ0gW+wnd+u63bW0wQRHQFa&#10;SAeqiPjj25kfpGjBn4lQlyXmmuiTYUfdUKCuFbYerStSUPKoCU1yJGHkrtsl5HhoFjCZtR2xDdqU&#10;VJi7Bsa/UJdnzQageJP8gGGY3Zs6UjFIUtBULK49Z47FtnJCA4CdQJJqfs6YkLkBNzHgnsL5skQm&#10;AAeIKRXoZ+odbigrQ2TmB4VpiTjMMHo6qs7LSkIVATdcgplvBmGCkg0VTp9lDj27ajcj4tApPDy7&#10;uFL+HQmjK8h215MlMWK3prkVqqAfM1xiBGyHiwbkicruRICZNSnLZbPEN0eU4kPBIyVSiQcvAYZ3&#10;5yjENRPsSA8wgAMNCr1T0e5PG1OIQzpJCFIFcx8PjjEQNgbg57ElK4MqXlkAciEhS7V+WSifTATq&#10;oFKFAfHOmHcJi4O0KNuW54pYEgcC7D4KQn4sObFDav6sUIINKAYgYzlaLihV2nZjejt4diuY4ZSy&#10;kRyNCQAKEUyw3Jcp0IeX4WZlWx4s0YELWJ7gN8elXTbmyY7gKVFbym05q1qIQkkfZ0GLDhRZyoLL&#10;OgWb20Fx9n7NtW2bQgpREiMoGvqDoBP6ycICyJFyUzu5ZtgiAoAHPIlOq33+Ut5LLyArUQAEihxl&#10;cxhEULMkbGfIyESHfkl43WCiUYalFKkmmYoK+VcRosSZwps5cBLaSxSrhqpRNSc3KU6bg4fQDP4E&#10;kAknplTzxMW2iNg46qsXYyJ8z5RHQH7cVUvEtJtIb0n98nPKhT8f04axsbiQ7MpL9d+lEZs/Zok+&#10;w3NmFH+icSQASQQOteuHd6zxj+SjcXKd4yfmOPs9icwchztCmnPwHUAFUr9oxFSgR2KzwuMCzVol&#10;HCaFzqc0/wAQdxLxfvHcXEd246vzV+27drnZ5wEyD6SFQn/plKbeQtWoqcS4CNISAlJC16iEdCYX&#10;oG7kQjdFyG2UYyjSX7weopzHaa0DK1jok7sQYyABAIoeKi6b/EecCxbAxa9u8dX9Dq2z9QXJcJOh&#10;ZcUKNqSpRWCjSSohJCipOkhIUqqWfpNlXco38m9bIB8IAlow1BAZi4YE0ALuWHv+X5xjtjID2FZ3&#10;+3D7n3FPexvDcNjsu2bjYpe2oTMsLlyGXELS676IQ2hkV1VzJOPPU3p670cQjvEt+6gB/dZySaUc&#10;Bv2qn9Q6RLpoEyQXLUHYtqcS0y7xdnb9ckllDpGlsnPSOgPl9mNfC4MeItw4KuRw/MIMqAcE8JZk&#10;ttgw0pUqoBCjQU8c8Q5cCitdsRJ8VB2K4cTqbKR4gjPCgokCHUYusvQZiora6KSQNQNMzni0RIkH&#10;b2LWs4SsT2g6HVODZ6Uqbulr9QMSXVGgIAP4c1Z9Qa4rmWaxk1ArEYmBIOqaRU5HWLXIQG3oY9JV&#10;OhA/Cf0YsVliHGhqFEZRBajMnVtd5KHHI5ABUAR8fhhllRLA8lI9MmATH2p54glcUYEJtXCzrfmG&#10;Ullp8UA0uLUn9FAQP0Y9FuJqX+3ZROI5Ny2NsCAPd8aq8Sm6xUhVEOAAANp+UJHmCcLAR00TAmS+&#10;Ig3TR6n1XprUakaQoD4AHpjLcBoNPYsBEjiri3vuupcZkEFbSikkClR4GnhXGE47WZZwPwUVdwXA&#10;vGvc1w/feDeXICbhYNwRlRpLRyIChk4g/srQc0kZjF59Lepsv0dn2uo4MjC7ZkJRPDuI4g6EJDIx&#10;45UDbmKELg3257Z2yvbW91PjuVzFNdl8fuXlarfMkj0/TeQSY4kkfKUBJBCqgKOXUY+tnr7+rjP9&#10;aen7nTLGLG1dv29l24JEhj82yOoMu3R6LVvT+gQwsqM5lwC4/B13tW+4W+6QWrlaX25EZ5IW260o&#10;KQtJ6KQpNQR8QcfBqUTA7ZBiPgujweSvMJJVGBCMCEYEL8/btD7pOPOCe1/mri7cjk1N731FtjFs&#10;SwV+iPpnFKWVUNG1HWaqAqoBINaCn1R6j0+eTkWrkWaBLv2+yqs2XhyvXrc46R1+2tfdyZy+z25e&#10;7N23KbkvR4k2TJPG52023JYLjC56m9Cg+0pehxI6hSgaHMUJNaOfT14sHEf4m9xqz8NWPBVefR7s&#10;osDt8buGdn1Dgjs0Zu2qk/8Ahq9uzLbtPlncLjjZZlv7biIRqPqa4rU9xxSk0ppIkIoQakhVQMid&#10;P/Ve89yxAAhhMvRvEYgAcXG0vTiGJq1l6mQ4HeugflSPOv8ALZtFmcWlyKC4Qk/KtfVLYp+3TPP7&#10;McmTsSjDzI6jQfimvTMyFu75NwAQl8x/B+R4qYLHHlxrWwxNXrcShNflCKZD5aDLLDeLgV1TDIMN&#10;58sMOHFRzzzvyJxbwrujf8yQIaLTbJb4eJoELDZ0GvmFEU+OJDGt+bcjA8SoHLumxblKPALmM9kv&#10;i+/b85c333JTJCm3YDa4zcp9ILbj05wrfSs9dRRnl0xsnOuCG22xL8BrTT2LXtkSjCUwQG4nStD7&#10;WK6TIe7JVjbUlr6JaA0loEqlayU9NKA2UkH/AGYPj4UMNPFN2stwq/7rfe/wPLjTzFz7NjwwYlhE&#10;Uk5blRviFyx94nu2d2nDHdBvHjrZC7NFtFjuKmIzTttDhCAlKh6iyoKWak5kA47F9PeksLIxLdy7&#10;EzlOILmUg2um0hls/E9PY2VbhclHaSHIBoT2jsUNSffs7932ojMWVYI5jI0kt2ipeJWpQW4FvKFQ&#10;lQQAgJTRKcioqUqbh9PulQ3PaJc0ec/DQBg0gW41cuTVmAuJ6XboxkG4Ow7tFm37Yfugd0vcx3h2&#10;PhPlSNbbjY75Huypa4tuDLjHoQnpTbzjg10bLjaWqHSKuJzrRKteetfS+F03BlfsA25QMdo3SIk8&#10;hFmlI1atORpyr8+iY+HEziKk6yqanRdGm14i9s7sm8duEP25xovsJUM0BZ+ZFPLHyn+pHToQt2+p&#10;2vDdEhGRFHaoPYfvVXxx5Mza/d1C9ca3ZnbVyl7BumthSX1rhpcSaKbVnRKuhp4DyxvTp2YOs4lv&#10;JgRI7BvY6SHMahJ41wY8jalSvh7QpdvVlt19trtqubYWy4KHw+wjyIxI2rkrJBjQhTc7YuDaUwrX&#10;fOQ9hRzt+VbTuC3MqBYcCx6wbJppIVkSkdDhzexLOWd8ZeXI6hqPz7FSLmHcs/KHHBRnu+9b45Mv&#10;ybLdLcYUW3oD30iCFEnpqVTI08AK4tHT8Sz0yO8Scy4mnuVUyo3rjwhEkjUAaJ5w9s3bb9ri3a0x&#10;i3LbJ9RANRo+KfCvjTHssmF+ZhM+E6HSqXt9PvYVuN63E7wTuDvTuTgd3pNehImMMfStJWkLWuhr&#10;TJSUJGZViPjgxhIxJc8AKe/sU4esznATjHYHAJNe8RHEp2361xdwWN6G8kUcaUUFWRCinI18PjiF&#10;x7ssWYI4Go51VyyLEMu20tNRwZckfchb/wDHf7vW1uMYLf5ULTLtUFa5BrqVGT6rix8F0+UeRxsw&#10;XDbsGer/AGHtWvLdiELghCgB5+0+xderPpJbSGSNAAAoRSnhSmNSkMWW04kNTRVsYpVGBCa+9Ntw&#10;d37TuG2bg2HGJrDrS0f0gpJBH3jLDqxcNmQkOCa3Ib4kLj63Jad1+1r33QP7JzF/2P3QWnQl0lDZ&#10;jOuaHEK8NcZwmivAY2vaIy4sRUH7e9axvxOIfDoRT7dhXWps+67m/snEvDQiSYC20utllalrW0r5&#10;kqQpPyKyNcUDJFudwiLg+4OrZ06F3HsxEmIA9rJZ2XLZgcwTIrlB+bwW1sk5KHp1Kk0+zOnwxC9R&#10;gZY0SP3JEH2/ZlH5sdt3vCge02eXtnfUuHFCVPMTXdaF5hZJ1IoR+0QaD442DG6L9gHQGI0+KpgM&#10;Y5FulXI9xb7dqfu7lNqnQ71Z1FtUtsEJRkUqBoenxyPxGG2D8koS0ieKz63DyrsZ2yxkNBRiD2c1&#10;N0H10wmvqqB0ITqp5/fii3GBO3R1t+xuEBv1YOr3CKeowIUdw7xCgpl7quZPzOLYYIGZaSr5QkfF&#10;VanE4LBuEW4cnPeVXL+XDDibs+bDu7E9LXco10gtzotdCxUAjP4g4jbto2JbTwUlj5EcqAnHQq8U&#10;hLiS2sApUCCD5HL9GG4ponyj3juKjbvIVy2LFAXa5cf6kMnNLalZLSn+9V5YV6n/ABLMb2kgWfnx&#10;VAybQsXCI6EOj/FJabNKct+2NzO2+QhRWI5WgoSFGoGg5gfZjGPVpzAM7QI5sxp2prCcrNIybsV6&#10;zsHlFtIYe3HEUghRZIjkLUa/LX5sxQ+HwwHqVjhakG1D0H5J4Mq6AxI9ySLdvK4bfuR2vyIgQ5iT&#10;Rp8DSy8PApUcgfhiTNiN+PmWKjiOI7wprHzwfDcofgVX45VCc3DuvZKloAnf4QyKihQ4jSopp1zz&#10;wy6mJRjavD92h7wq/kREbkgONU19g/n6ob2wrm41GNqUWHUjV6ym6/KQT8ulQ8Riaydji7Cu6o0Z&#10;+PuU9g3DcjsLBveprjx2IjKIsdIQhAAAGQA8BiuEuaqxgCIYKtjFKqi66zGaL7qktoT1JNBhWMSS&#10;wCbTnG2HJYdqZdw37Zoba/odUlSAD8gOkfEq8KYm7XTpltzR79VUcjrlq0DseZHLT3qLJ287zMmp&#10;nJKWwgFIQAdNFdQrzri228G3bjt+P5clrK/1i9euCYozhuDHV+abkpxiVK1MtpjpVQEAnSK5E/AY&#10;kIR8uLEkt71X7ko3ZvECLtTgO1SLzlu64WHi693Pa7qPq2bZcZTa6BSU/Txlu1UPIkAUPXFL6VjC&#10;5kQjMUM4gjT5pAfit/5+TssSlbIcRkRx0BK42dt/xHPfht6yR7PJsWy7kuOCn6iTaril1YqSApMa&#10;5MtDSCEjSgZAVqak/TK99EukXZmQnfj2CcG9m62T21Op5Lge19WOpW4iJhZLcTCT/CYHwTA3L/EA&#10;d/F+3P8A2nhjbVrUnRojxbOsso0pCcvqZDrpqak6lnMmlBQCz4v0m6Ni2vJMbk+cpXCCav8AubY0&#10;0pEU1rVVnJ+onUci8L/8OJGgEKf84yPbUnVSfB/iSu+6HBZhSNt7IlONNoQp9213UOOFIoXFhq6o&#10;bClHM6UpTU5JAyxU7n0Q6RORkJ5EQ7iInbYdge0Sw7STzJ1Vqh9WupRABhYNNTCde0tcAr2ADsCj&#10;zd38QT37bk3RA3Tb2dsWN23IKW2oNoeLaiSrUtf1kp9wkggEBYTQD5a1JlrH0a6PZtStSN6Ylrum&#10;HHdthEfB66qDy/qZ1LLkC1uLDSMD/wDbSkfiy3c+zx3scld9Te/+Te4qdBfvWz37YENQoP0qEMS2&#10;X/TdXpqhSlLYcAoaimYAIJ+aX9QvQR6NjidM6XCYhl+YNxnuJMDB4jiAN8SSQxBoaFujvp11y512&#10;N65kkbrRjQBmEhKvI6H3LcxtN6U8u6crXVkobUyUxW6HUGUVOqnUavH4Z41L0zpcfTeDDEiXMXlM&#10;jjI6+wLpXp1g5t4E03ERD8n/ABTr2Dv5neDLrbyEMSWj/VhVapPQgdevXDrHv+bTQrYXVuknppDE&#10;mJ4txUkKUlKdSsgMziRVOWn3uC3E7vblZUVsjQlwNJAAA0hWmpp1yrn1xr31PE5WVj4MHLMZDtkz&#10;/Bb59FAdPwcnqE6O4BPKI7P9LsWxXiOCvZ217fY5yQ23Kb9VtRHRRzKFfdQj4Y3DlxjI+DSAEW7B&#10;QH81zZizkzz1kSfaS/M+xLsF7ckXZYc2w22tz15XppXWoZMlz0aDxIbp1/TXERnGQl4NWHvYP8VZ&#10;ekQsyIF8kRqad5IB9lKPXiRVSTHS8qKhMoDWUgLA6Vp81MNw7JtNnO3Ry3dwTY2+pVqmv7bc/C1+&#10;9YP/AKLUcx/tVZYkLo3AT9h7/wBqjrXgJh7R3J3Yj1IIwIRgQjAhGBCMCEYEIwIVjcJ0a1wHrhJO&#10;lthClk+QArhaEDOQiOKRlIWwSVB21535XabryXfCGfzElbSDkQhIIbH2q8scyetL59R9RtdLxQZe&#10;UdsiNHPzHuAULjy8qMr06PoPuXIj7/XcRyHvzeGy/bi4zjqXdN1yYV3u6Skhx5+U7ptscq/oISSs&#10;nwx+rf8Ao49B4Pp/CyPV2a0beJCVmy3yxjCP8Wbcz8o7VoX1LlTltxY6zIlL26D8V1o+3J2hWfsa&#10;7P8AZ3b9BaYFxtkNDl1kMI0iROd+eQ6o9VHUdNfhj5S/VX11c+ofXcnqsidtyZFqJ/dtikI9lK+1&#10;bI6bhjBsxtjUa9p4rOXHOynl5UlOmigKeRx6KaLAhRvdoZhzFoSNKSaj4A4tFmYMQtd5VnyJltOC&#10;9228SICglVVN0pp6fr88YXbAl2FKWMuWPQ1HJOm23hNwkLjqQEClQCanETdseSAQrNjZgvSMWbkq&#10;o27ZTIEr6ZAcBrqp4+flhDzZCjlSvlxBdguCzanZLsLue9xLnbiO4biOzbJs68byuQW239S4IcG7&#10;PNFCEOKK1htJQCoknMVNTjvGHU54OBYubd8pwtjlUwB4c1t29mnCsW5iO4kRHIOR+Kny3+zdxbur&#10;dGwDxvyU9dtvcgQrk/CkLgJYfLsVClNtNsk1UpwpIoKnyGGJ9STtRnvt7ZQIBq4rqXUWesztxlug&#10;xgQDWlU9P4flKdsd13KPGryHW7nCsr7qCtASEi23VmK+h2pCkOFTyaDT4KrQgVoX1HvmxjY96m2V&#10;0QIq/jhKQI4EDaXcvUM9WS9QR8yzGQ4F/eHXZdapguFvZmpFPUSDT7ccqzjsJHJa9hLcHV9hJLIw&#10;ISbcGHlKaeZAUWiToJpqrl16VHhhaBZxokJDQhe2bhFdZD2oIGdQSBTzx4YbSyyEgkORu62N/ube&#10;FSXakBLaSRX/AGVKYynEWA9wiIHMsm5vxFBXuVt628Xx6raGWAcwg5mn24p8/UGJaLDcW4igWP8A&#10;E4Mvg3FcrY6W75GogUo60Kpp41Hhibxc2xmh7UmP900KxEzb+Ye0J0RZ0OTGTKjOJLauhqKfZiUM&#10;DEsngkJBwrxKk6flOXw/1sJaUSi+48XqZ0i/XKRKcg2KOlfonSp1ZokHyFOuGuVlWengedJidAKl&#10;MDcJLRHtVD8huMxJdvExYr+w0dCQK1pjX+T6nMS2PAAczU+5YiyZfMfdRJLsLZMFQ9R2quoGskin&#10;XClvL6pkDwBm7GSBhaiqkOXZYdGduw1SHfBQTlX4rOFD0vOzj/2mewcn/AJSM4R+QL5Ost4uCvqr&#10;qgUpRLbaiQgeZp1xsDpmDZ6cNkKniSA5/JMMmNxnA93BLlgssW0urDbIosApXTwpQgg9K4mL9zc3&#10;BuCUxLRtkvUHQqrY4yXLPd9uuJ+RpbhQkmiqLTqBP39MR+QdtyMxR2flRNZDaSE17ju+PZ+P5M6o&#10;flxYjpDNKlS0pNAQQR9owrca3cZ2qrPZszna3AOGXB3wd3LcN8Qdy/Lm/ufpLWyr5vPcMh9MKW16&#10;CkNtoajo1oaSGs22UHWkVWTqUVLUon6ifRP0d1P1HG/k4tm5dERGG9iQ0QGi5NWAAYaAcAuY/VsJ&#10;XdkINTcSHA+34nQElblLDfLPuSzxtwbdkty4MttLrD7SgpC0KzCkkdQcdC5GPPEmbV2JjKJYxIYg&#10;jUFaEI200SxhoskYEIwIRgQjAhGBCMCEYEIwIVu8yy8yqO8kKbWCkpIBBBGYIOE5REgx4rAHaXFG&#10;Wt2fa+/Ttj3vuSH2YuxGrPuKjjL8x9xf5epR/epjx00bIIqSFGhPljhD1H9PsqWVI4sBK3I7hXQn&#10;ULozpXqazCyBdltkAxpq3FYo86XL3BOUubv8dnLiploVsG2NMIm2aW/6kxPqpdecLZq2VKSNGlIO&#10;RyIxq696PzsITMrZAthyRoe5tVbodbx7xjtmCZFh2d/Jddntp99PEvcNwra7THuym7rEQlpbNwcQ&#10;mVq/oOtaiptYP7KjUihGNK5Vgxk4FFsnGvBtpWyLkffm3+LdgXrkndjwYtthhSZ8laiBRqO2p1dC&#10;cqkCg8ziPx7JyJxtx1kQPent+6LEDOWgBPuWgWzdq/e9zV2P7j3Ap3bDN45CnucgMKfjzU3dmZ6i&#10;JtsaS40oMBxDTbbacqAKKTSpxuaXUMXFyoxG7wDy6NtbQ9uuvctTQwcm9jyl4XmfM47n1HZ/andw&#10;z3Hce9wPcxsznruVTDTaLzx+lmzNXdKDBi3pmaoX2OTIBYamJKQEhRCvTBA60KmXh3MaxK1YJcXK&#10;kO+1vD2smmNlxuXo3LoBBjQHQF69jrBrmPfPbvt/hvuP4+4zgxYLfJ0/cLex3LawmP69zg2hMgOw&#10;JMcIU3GFzCAhaVpZ15k6AoiXtznC9jxmXIA3g1p29rO/H2pjchA2r0oBgSdrUr2e32KOuRu7HfTk&#10;7dG8LZDmcW7e5VduHqxX1KksuGJBch3i4KeCWTFQuDomgaFkFlTJ1V1hriwjkwjdl/6En2jWPuKd&#10;5BljTNuH/pQAOw6S+Cxb445j7hu47fH+OHtq2zZ9kIZtcCyWm43SDb7u2LBCfuMJgpt09hTbMiWt&#10;vNWhSx9PqJo+Ei09G6Vk+obfl2ZbTulMuWpStORLN7VEZuRY6Xe3Ti42xAbga09oDur/AIw7ROOe&#10;e9yXDePMsVuXL2XebpY48aOHERNLUhcpaksuLWlPzyChFMw2hCc6VO8ekeh8fOnK7kkylCewgUiT&#10;EAE86qh3vUF3Fj5doMCHD6gEuy2O7X432JsmGmDte0xoTaaUDbSQflFAakVrjo/E6Xj4MdtmEYjs&#10;AWub2Xdvl5yJ9qN9cc7H5Lsq9u74trFxiLBBQ6gKpXrpJzGPc/ptjqUPLvwEh28O48F7jZVzCO60&#10;TErAHf8A7a+yxdGL1wHfp/HzzWhbibU8WEOuNVLSl6BQ6SfEY596r9M8fJIljS8ulRqD29i2Ther&#10;LtgNdG7lwKaqts+5dwvvCDzQ5vN3frtj9Nti0LfMeOGG00K/TaGpb6gK6iQK9RTGjc/6cZ+FbM4C&#10;M24R171sTG9U496QiSY96mzkTvK4V70L1A2j3ubOHHW4fUQi3OvvoL8p4tkIebdZSEtK1ZVURU0r&#10;jSN7Au9MOy5GUDqBIEe5bAhkwyxuiQRpRMntj31uzifnbcPbHyZMlOMuKVL2yqSv1i7bhRAPrftK&#10;rUKr446w+nvXjkSlgZMjMSHgEqimor+K0v6m6b5AGRZG1vmah7CnNujadv4f7xNt8icJvLh3+6lQ&#10;usCM4ptpxkfhfcQ3l6gV+AGmdc8VT6idFwul3IHHaMpfNAaAc+x1MemM6/lxIu1A0lxfkuxbjWVv&#10;ZvZtsnJ0KMlhh1bT1QpKlAa8+ufXHH96Nu4auO5bsFg8PcnkJlu3EPyXcjf0k1sktrGVT4KQr+bD&#10;Ty5Yvit1j9uCayjsoeCj/dFn3Ba5Dbd3cL0VKqJe8ADl81OmHEQL4PlljyPDuVjxs2MCPMjQPUce&#10;9SvbW2Wbe03FUFISkAEGvhma4a7TCidTkJkkUV/jFYIwIRgQtaPebxfctp36Hz9slRYkMuNJk6BQ&#10;pWP6t3Lz6HE9i3ARsKgsm3t8YWW/FPOOzd8ccw92TrhHiOpbCZSHXUIKHEj56hRHXqKYjrlk2ztA&#10;7lJW7olF1GnK3eVxnsOCWdqupvlwUPkbYP7tJ/v1/wAwzwvaxJE1oEhcyY2xSqxDTD7ju7i7NNXN&#10;K7VYwSSrQpuOEk1GWRcNOmJTwYmmvxUc07/YFmjxT2h8X8aKM2Yz+cTSEkOykJKUEDPQjp1/ViKu&#10;ZMp00CkreNG2soIFtt1raMe2sNx0dSlpCUD9CQMR5JT0ADRXuMEojAhJ/wCT2lMz8wTFZD9a+r6S&#10;ddfE6qV/XjN6MsGShjBZowIWGPedw/e+StkxLptWMH51pcWspFAstFPzJSfh1piVxLotSY6FRmTb&#10;3Romr2u90llvllZ2DyNJbgXSEEMMrdOlLyUjSlJPQLFKEYWyMYxrHRJ2L9Npos9kqQUBTZBSQCCD&#10;ln0Ip4YhXaillDnOXLVq4d2HK3JKIVJI9OK1q+Zbivw5HwT1OHVm0Zlgm124LUXWCna5w9uzlDei&#10;OfOQJClttPlxlDqNSnl+Ckk5BCTkMS+RdFmPlxooqxbMjvK2oYrqn1DXJnAvGfKkUM7mt6UvI1aH&#10;2aNuAnrVSRmPtw7t3pWvl9yaTsxnqsENydknKmy5rsriO9lxpQWQgvGO7ShISoghBJ6eA88S8cuJ&#10;pMKLONKPyn8E32OAu7q8XZtMy8qFwSkmi7gVlAA0p1rRVOYGXXKn2CS/WixChIi+mmurD7VUdK0Y&#10;MDwoPwUX8qbN7gOJY67pvC9uJU46GSGJal1VTUOlKZfDBbv/AKkChYaP9+tFiAYaUTu42457pt1b&#10;Zj8gbBvi1Nr1aQZ9FimRBQqor8MNbly3A7SE+hC4Q4KvrxtHvE5EYOzd1Pv/AELigHS+6hDZp01q&#10;SKkfDGcY27ZeI+HP7fZ0yleJDE6LMThPhuz8P7XXaUkPy5gSZbw6KIH4UV6JHh8c8KyAJfT8FFDI&#10;MSw0eo5rIXb/AK10267DeUUpSVtpXXMgZCuOdetQh03NE7YB0kY8H/arjYPmW60XFV3odtnK3aX7&#10;5Wx+73j+wuztrXi5RLhLlNNVYbdCSxNDhTkj5aKHnj9JPon6k9L9R/S/K6N1C/G1ftW5QtwkWnIE&#10;iVvaONXBWmr+LPHzo3IBw9W07V2J3Hul7fLDslnkLdG7bZZ7S+AQ9NlNsgHroIWQdXwAx8Qelenc&#10;7rdzycKzO7MfuwiZEDtYU71uWeZbtNuID6PRfnbf6Rztu/7dL/8AL1/xv/gjf/A3/T/3x/X/AA/q&#10;/wD0biZ/kWV/w5a+Rp/6X/h/63Yozzoc/wB7d7Oa/9Xt+u1nSlwSoqCrMlaUnw8xir2L7UJbkn2X&#10;hh98Q9ahW71nejSW3rXVNUlQBPQgdPvwpG8GIkkZ4ZtkG24p9gru6Wm07x229Z79HRIjyUKQ60oV&#10;HShyPiPDEdIeTJhwU/bn50H7K96wn272b8V2Xc35tcjIkspXqbiOj93Un8JpmoeWLRK4W8P3qnRm&#10;QWlT2dqzxt8G32i3tQLa0iNGZSEoQkBKUgDoB4YqMiSa6q9xEbcaUCtJl6iw3hHCSo5H5fAHyw6t&#10;45kH0Ubdy42TtZ+5UVXzUCzCYcLlKgKAAH68KDH2VJDdiROY/hhEv2pmJbkXrcEazylkipU4Af2R&#10;nQ06YfzkMe2TH2KEjvM/G7p5XDd0233h212uMHGYqAFCtKH7MV+1hicBIlidE+epbhVNp7d26Zj3&#10;qRdERIoEIA1VJ8TniYhgW4BjVRcsirBJr1vvkiYiVeFKcePyIqNKR5gYfWzbtgiLALG7C4WDM9E9&#10;3rU4m0iG2Ap0UOqtKUOf6sRMbzTfhyVgnikWtoqaItMeDCeUyFD6hIAXn550GPb0pEaU4LLFt27J&#10;YHxNX70yYMRv84S2n5mkukBPhmrMmmJeR8HIsoWkb4ERxTrvU6Vb3vp4yQlspoKp6eBocR2PaiQ/&#10;FSGbfnZLBmI5fck2xSG0SEs6TWpIKSRU06EeWHN+FKKOwbgjLa1eDfcexcFXKvuPe4azzRurauzu&#10;RNwOtQLxc2WI8ZCHVNtNSnEICQhkq0pSAMd9WuhYWBHYLVttHnGMie8yB/AO5aq6Lh0vGuQjKUAC&#10;QDq3CvEJKuHuZe6hO3U3Mmb43Am4FSH0RxaozTSgyEiohJiJYUgBI1j0ylWesGpq0t9G6fYtbBat&#10;7WIfbEyrr4z4wa0LuODUQej4Zi20N/rH73cdi3KexR3e91ncRy5vrbnMG6rhuqLabTFeYjS1I0tL&#10;VJKFrSlCE/MRljSHr7ExMONrbCMJSMvkiIuIs77QBrIa19yqvWcW30+3DyYiI3V9y6a7ezurT6cO&#10;3txGqk0WsAmvjQVAxzGTZtChfu0/BUG5mTmrK7XncG3Hm03SIhTTh0pUhZGfl0/mxids4mVvUcDy&#10;T3EuC9LZOj6H7MlZN8bjWFy/XRP0zbDa3F1NAEpFSc8J23I5KUyLcbMiAXAWqLj+17g7qO4KVvac&#10;pKLfaVpdCcx+7QshltPxPUnFscYkAFTZRlkEtwWyh6K5FkfTvCigaZfHxx7GQIcKsztm0dppzT0c&#10;szUe3+mlehbZ1BylCPPp4YhBfJlpQ0ZW6WHG3bYFiKumY8p71PWcqrPIkdfL4YnYgRoKdip8yX3G&#10;quU3SUmYJi1VKT0qQPsp5YR8kNtFE4GVIS3Hhw4J7Rks3Blic8nSpJJA++nQ4gpPZJiFdLYGQIzI&#10;YjRVJ6JbtGIwCW1fiUeoHiBjy0YwqdQlL0Zz8MWY6n9iuI0SPGbS20kAI6HxwjKZS8LUbYAA0VN2&#10;1wnlanGwD5jL+TAJmNEqYA8Fa/ljkcaoLy0EdEqJUn7xhTdz/asdraFcHvbn2q8d9yXflzbsvukf&#10;uYO1Hd23memC/WQ7IhXJxMpK5I1tqUXFHPUSs1UCQCcd45XUpYeJZnY2jeIABgAxiNIhmFRQAAUD&#10;cFtXLzDh2bflM8mAfkwq2vJ+Th9Vm5tP2qezHlLcHFm5OM1bhZsHIcC7OiJNe1PJfjtqLGp1tOht&#10;OofMVEJFRUioxXbvXsnFhcFza9sio0bj8D3qDudWv48Jme0bDroO370zv4fm0XTafehyZtCQG2rZ&#10;a7dKjSVKUlShIiXRDMdCVpXpIKQ6SQFAlIIUP2oP15cFzFsyi5JLhhRjEF9NdGDihNCzh91vyruP&#10;C5uruiYjgYyjImT6UaNOO6mi7IUXK3qcEdDzeojIah+rHI+wxGi1yJx4FX2E0svKvwnp08cAWBUb&#10;yI3+CGbU6vVUg+A8xTFohJjt7Fr25b8G/juIX2O59HeLZOlLQ2nUUah5U6KPx/VhnfiDGUYhSdsn&#10;YHI/EBXm7rHco90c3BFSHo7gAVoACkDzy64a4WRGIEDQjnxSN61urok36VxmOi4xVhTSui05UPxx&#10;LxmJeEhimdzHljtMGnMJ6Wq7NTE+iflcQBXyPxGIW7ZNqo0VqxMkXxt4hLeGCmkYEIwIRgQkSYr8&#10;vnomUPpuApcIFaUFQTh3EOG5JtI7C/vSoy6y80HGCCnwOG5BhRLA0Wv33Fvb/wBn9/fBtx4vulwN&#10;jujjCkQrihoOFlyupKlJ60B8Rn1pjcXoD1XH0V1Wx1GdmN+FmYkbUvllwbl3cFDZ2J+stmAO0niF&#10;x3bs4d9632M7t/b3b91kb043hrSZCm3XZ1tLKTQJkR3CXYtU5ApyT1x9/MXP+nH9SNr9Hcsxws6Q&#10;8HhjauCTfuSi0Lg5g66LUQOf6eO+J3Q94btHBdOvta+6rxP7lHG0i5WqOjb28LOUpudkW+FqSD0k&#10;RyfmWyrpXqDkcfDT60fRLqX0bzvIyP4mPcc2b8Q0Zjkf7sxxHuW9ei9bt9Yg8fDIax/HuW1zHFSv&#10;CMCEn3a3putqk2lx11hMlpxousOKadRrSU6mnE/Mhaa1SoZg0IzwtCWwiQ4F66e0ce5Yii0a3n+H&#10;p7HbpcnZ0G9bwtjS9OmNGulvU0iiQk6DItzrvzEajqWcyaUFAOh7f1P6hbDGNotxMZP8JgfAKbHU&#10;Lg4D3ftSb/5rtdk//fRvf/05Wn/mnC3/AJo9QH7ln/Zn/wDMXv8AMJ8h7j+a2Fdo/YLw12R7HuOz&#10;+D5dzW7cpAlPzLrJbfeW4kKSgKDDLLQQEnTRKBUAE1VUnWPWvUt/r9wTyBECIYCIIAHHUk68yofJ&#10;uHIL0BGjLLWRttKbGuMyay6+qHa5l4CuqvhU5fZilRveN9Bo3IKNNrwsNdX7UqWW7M3COG1fJIbA&#10;DrZFClXjkfCvQ4RuWzbNNOBS0Jg9/ELVX71m7bftzsYvNrdmiLJucyEwy0HNKnR6lXEBIzUkDMjF&#10;m6LbibpMgaAs2gLjXsZ9Ku3BQPU7ot22difuWM/s92xVt7O48g2/6BUu5zVlYWD9UlOjQ+QPw5lS&#10;QDmKV8cXu6A7rR+ZMiW16UpwW2yRZnbDaG93TpP0aW1JLQQnU4pSvwhKDlU+RxWruVGZNoB9XLsA&#10;rZ0/p1ywBfJ2gsw1JC5b+LbHY9/e+1eLXyZaYtygyLrdXZca4JQGkhuDrQpTRBSpXqBA01AoSa5U&#10;PYeBkxPQbVzHlQxjtlH/AFiDWlO0Pw4VW+si7OOCDUSIGjU11qG5UcuRwcjYpsxnhvn7jvZXIW4N&#10;k7Ug3WFyS9aEohxWoiHIjLimwHdKFavlFaEUUadMyGF3zcKU4xnNvKermp5KuzE8YyiJSbY/H3j7&#10;PXitfPaXbdu7T98fdmx+MZSmob87csW2vRYyWmm9EJUwpW1qPpsj0ltgjVVWnIBWVW+oPVZdL9N/&#10;rLkHEDaM4yNWlcFt4tQy8QlqKPxDK1C3dy8ESAlEiIJ4sN20OQ4YkjjxA1LLplvG7E3KZapk5YgX&#10;uDLEWSUmn7snrTxSrHFvULFvqHTrsoR8y3O2ZwB5gU9oWtZ3nlEnwyBY/bkVIO/ZSbbvTb92lILc&#10;JhxQU+BVIUoaQknwB8+mOd/pYYbMi3uG8gNDQkCpkPs6lss7JwJ0596nRKkqAUkgg0oR8cdEqdX3&#10;AvUni2xE3I3UJo+WvSJ8NNdQH6cLbyI7eDv7U3EADu46JG3Zc12y0lMUkSHiENBOR1HyHwxIYdoX&#10;J10FS+ir/VMk41rw/MaRbV1D9mZult3NEjXJlWpbqToXmPnOawOmXXFzvmFy1IwIDDh2cFqTDhdx&#10;smEbkTWWh7dSOFNU4t/zrxBuP0zMo+i+j+qTQUHSn34junW4Si+1iOKn+vXr1i5tjM7ZDQU9i5Ye&#10;/aRO2b7qW1NwWVS41xK7Itwt0SsKUrQT8CpBIzxayWsnywJULRdnPfwUTYMoA73BDvzFPyXWpseX&#10;9RYm20tLbQyNKSqnzZ1qKY1tn29lwlwX5cFsrot7fYAYgRoH4p44hVcEYEIwIWnj3UO1vbHOvAN0&#10;jtRj/avbynJ1iW2glbqCnW/GAT+wQD9hz64vfTrkhISGhDSejdvtVLz4RjAg0IPh9vBQn7OXfJa9&#10;ycHjgPkZxxN62essMlQ+ZUMn5KpPzH0lVSfHzwp1DpxnPfAivsr+1JYWfG1EQnRvuW66PNZc5a27&#10;coLwcZkRZaQASAEqCVBYNKZnL7s8U/Ii2LOJDESj/YluoF5RPBqfb7d3FMe3Q7bH5ovybgoopJS4&#10;yD+HWUggGuQ8/jifhOX6OAh/dr3fbVVfHhbOTE3CzfLyf7aJNvkdSo7MhI9NK35ANTk3VQog08up&#10;IHQjLLOXwzt3DkB7e1Muu2y8DoCSH4Cv2KyLbUlxIcbNUqAII8jjXpDFbjBBDhelZfiyA61xivVG&#10;F43TdvqJsG3toMeMhYU6knxTkR8QT4YtNvDhCMTIkE8O7X2MqGepXLt6VuEQYx1lXlT2uqt2h25N&#10;hssKUnS36rGqoKaJKCVVNMqkjI0zwjizkJTI12n3v9qpXqluBhajIU3h9RRi9eFWpxPvUhxo8eFH&#10;TFipDbaBkB0AxX5SMi51Vyt242gIxDAaBXOE05Uf7i2jd5V8Z3RtWd+XXBlBaKinUhaD1Ck/DwxK&#10;Wr0dht3IvHVtCCoHKw/PIkCxCSofEe3VMrev5VNnvKK3ZJWpKyT4JIOSfIYdHPnGkPDEaR4LC30+&#10;3EVDnmvK+JrbGilFknTY0hJSWVqkrWEKT0+UmlPMYP1xJ8cYkVfwga61WEum228L9hVR3ez8eGNt&#10;80WkS434UTWm9aFfFSR8yFHzGI44DHzMSTH+6S3u5hVu7jysUkKcwrCz7n7ftlOjcm1AuTOKVhDb&#10;XqLcFKApCT+EH/Xxldxc/L/h3aRpqwHP2so8GINEq7wLF8tcHmnY6VetHARJZAzW1X50qSP2kYb4&#10;ROLOWJd0PyngDwI7Cnlq75JE4+0J8Wa72++W1u52xYcZcAINeh8j5HHty1KwdpDMth27kZxeOiVc&#10;N05UYby3PtN9le2XLiwzIWpAOrMJzBoadCen2VxYcKzO0fMESwB0pqql1MRyrZs7gCW17D2fZlW2&#10;vtlnbEd653SQ0ULRQ0J9MJ/FU6qV/R9mFcvL/UNGAIY+1RvSuk/y95XCC4aj7Wd+P5JtTpWw94Pu&#10;NbflIE6g9MD5EK09dNQB94w+szvYYG8Hbx5hNc7AsZrm2Wm1BoEgvWaLa2UW26MuMSVroh8KBapX&#10;LLEvG+bnigQQB8uhVFuYUcUC3djKMiaS/dZQ1z1tfdEHijdbsFp1Qasl3BU3XQpsxXSfnHy/HFk6&#10;RlWjkWi4B8yHYQdw9qic3ByLNm5ACTbZEGL7dDxFGX5s2Ptgvm4sn+DezLuP7j9r3PeHDW3HrxbL&#10;Nr+sfaUgJZKAFFKgTUqKTUAA5eWVaZn9cxelzFu9LaSzCtXVvwOj3+oxM7YcR1P4Ucvy+/nV4U7M&#10;u43uCfvEXizbz1wcsJWJqQAktFFdWrVTpT7f5cZZ3W8bpu3zZiO7ReYXR72eZCA+XV391Hr9nWOW&#10;4dv3nal6kbe3AwqNMiLUh1tQzCgaGuLNbuRuREoaHRV27bNmRieFF0u+wQmNaeK+UJcNaxJvVzsc&#10;eQCpPpiPBYlOt6U6dWpapKwupIICaAEEn5o/XbH35+HfmARYtXjbHHzLsrYL8GAthqAirliG7h+j&#10;WCMzzoO26UN54CMBI+87iD8F1DM7jvnI+0Tt7a0duK6yhtLwcXpBQMqIA8D8ccKHbdiRM14iP56L&#10;6ARsHpN8TEWhXaZA+ygq44FLPF/GU+wylXrcgKJKDRpCVp0gEfMVBBIPwzx7bhGy+2IHa5Lj26LH&#10;q2ecloi5vjqfDtD/AHn2p4cqbwZ2RsqXdlK0OFBQ1/siOv3dcSmNAbt0qRiCSewVVCvOwjAPKR2g&#10;dpWqHjeHI3nyYm6PJLiC8FKNCSamv3mn8uNYenier9Su5pHhgC3fpEDuFV0F6pEfT/SLPTolpz2u&#10;OwVkT3mi2wXLa8m/2lX1FWFtoH0zQNPToKCtP2iMvhXG17d4Y8qV5n7cFztO15g5cuxOvb8mLItL&#10;P0yfTDaQgo6FJTkoH7MMbsTGR9/vTu2fDSn4Jaw1TpMjdUyLYZcHcUpYaZbcDDqj0CXTQE08lfrO&#10;H1sjbIGjDd7k18oznHYKkt76D40HMkBO+LKjS2EyIi0rbIqFJII/ThiCGonc7ZtHbIMeSuMC8RgQ&#10;qTbzClKS0tJKDRQChkfj5YyZkmCCquMUojAhGBCMCFEvLsiR+RxdvxjoTdJLbDiqiugmqgPt/VhU&#10;5H6G1cyGc24GQHa1PioHNLgQFNxZMbk2azbpES0oa9SHZYj9yda8HERWypLfXqqmR8MaF+mOJ55v&#10;9QunxTlsB4jcXkf2cQsMkDdG2BQAk+wUXJ77U/bfzt7ifus333Cu4Bldvsm0Z7k2A04gaXlNqUxC&#10;isJOXosozUfPpj9U31G+oXQvp/6Bx/S/Qbsb9zJtR82UT8ok0rsp8pSlQDkKrQmDi3uoZssm6GET&#10;T8APYu57HwNW6EYEIwISFOiuBx6RoStBQMvHLr/rYkbcwwjpVQl+0QZSZw2nco/XTUdOQr+jFiiq&#10;GWeiqx5D0RwOMK0qHl+sYTlEGiUt3DbLxT/Zu0f8vTKeUAaZgHOvlivysES2hXyGXHZukfYvzy4/&#10;ehvTgHu45t5OsdsiTJu/Jm6oElCwpKGEz7g864pnNSqBSsgSegqT1x9C73RrVy1asxJMbW3bKhJE&#10;QAHIYFwAaMOxbvOFHLtW3ptESOegp7WHuUi8V+7hzNxTt/YG3bPZYLjewYdxhxlqU4lTgmJ0lxWk&#10;jSpHhTqQMRWR6dtZG9yWmQSOFPzSN/o8L4kCaS4cO338VmF/Dv228bx7zOR9+SqlL21bgmQsqFfX&#10;n3eDJGZVqNfSWSaH4kGldDfVvIjg4OPADS/EgcGhCYb/AJwb4difWbNuGIIAsRKMYxZvDtm5B0G1&#10;ohuO6lAV2EW+Pu+3wm4qCwEtgAAivTzIxyXc9SYrmku/RadhC5ENRKdsv6vql2u8BEeQ2RQA0Cge&#10;hTXFnszhlWxdsl4n3g8ilYXa7ZUI+Kcj0iPFbLjyw2keJNAMKiPAJ4SIpnztyLloVB24hTrhy9QC&#10;iE16muEr123hDdekI8hxPsTGVx6Q9/AJMkWbbtnZQb04tTjmZKlHM+OQ8Ma2t9WzuozP6cMByHDh&#10;rxSZtwtDxK6j3ZWgQ9rwdaEigWRpRU4Ut+nruQd+VNiTUan9izFzhAfkrkbdvUpJenT1tOeCWgNK&#10;cXa10/Fxo7I2we2VSvfKkak+5W/196sam2b4lDkYnQXRXLyKhir53p63OMrmOSJCu3h7OPcvN8rP&#10;zM3Ne29p2lySuQXCppfzJaSqiRXOtAcVqXqHJtWxaZjGhJFS3CqyGPF34cl8Tab5ZXCmwuhbCujb&#10;pPyn4HFixPUtuUWyARIcY8e8I8uVo+HTtXprcl7Sktu21ZW38q9JFK/3teuLf+txWB8wB9Ozv5LA&#10;XZD93RfLUhywxpV2uqgyH1aw0Mwk06D4nGs+rX49Zvwt2A5FH5/sCztjyQTKjry2NzX5gadEKM4M&#10;upXpPw8MXLF6Bj4MgZvOQ4aRdYjfc0oE4YVjtNmi6Y7KflGZIFT8STi4Tuk8fwTu3ajGgCp2a9Wq&#10;ckR4QDKgP6sADp5Uywwjd3qYvYcsYV05/bROHCqjkkuXSOy4pvQ4oNmhUhtSgD5UQCf0DDoWy3Ae&#10;1NzIBNz82/KdwJvDTTrcV4Bp8uNlIA/ZUAaHC0rPmQ20cVCir8GO7h9vtVazfd97vmfb87Rb33Bb&#10;PYauN1nPtW+2R1iraZcioS8sj9hH4iPHLHWH0N+msfqx1610vIJhbjE3Lsh82yGsR2y0B4KFyes3&#10;OjWjOHGjHR+a/L65g5f5I565BuPKHKVxdu15uTi3X3ljIVJVpQlOSUJHQAZDH7Keg9A6Z6B6eMXD&#10;hDHx7MX4AADWUidSdSSuab9+5mzMpl5E/Zl1+e168yns02rb0zUTHYzawsId1+nqVqSjLoADlj4Q&#10;erfVeJ6x6pk5mGQbfmGII47abj3/AHVVT6lizw7rTDUB962FY18oFGBCMCEYEIwIRgQjAhGBCMCE&#10;YEIwIVFxtt1tTLiQpCgQQRUEHLxxiQCGKwBMS+jLWjzBsnZnZ/yvt7uR4/2xMXAZlurvDdqKio+p&#10;mHlMJIDhHhXPyIxxH9QfS1rAjHIxbbAk72qA/ZwXQHpnq875Nq9Koba9D71sf3F/Eb9vrm44ezLD&#10;tedumzu2kOXBEWC7JcQ7qDS4r0daU/NT5iPmFOtcceRwzCsXcVoC/wAK+5b3llBmIDdq3T9lvebs&#10;/vK4xPIGzLRLtbCANMaU36bgTUpALdToI6UriKvWDZkKp9C9uiWGnBUO6PdnC3DXBt73xyVaLe5t&#10;2zIkT5cd9hhTIUmrqh6Lg063CTmR8xJoSa4nLV25EuJF2YGr/wBirkrNtqxFeHAftXINbe7PeHPf&#10;Jv8An387xHdr8Z7W+ribLsTSy0wyh9LaXH/pwpLLa3Wmm/U0gfIhCFE6QBsHouJaMvOyjLy4EbiH&#10;MpE8Pb8AoDNuShHy7IG46PoBzWzPaG+tn898dRt0Wlap9kvLQWlDiSErQofhUjoKg/oPxOPoj0zH&#10;wOp4sJWrcDbIoDEOOfa/Ncx5dzIw70hOREgasU8LHabbtm0t2SxMCJCaKihhoaUJJJJIT08T+k+e&#10;LbjYFjDpahGPcAPZzUNdybl75yT3kpC2bx/tvj5FzZ216qzeLnPu0tx3JS35jxcNBqUAEN6GxSgO&#10;jURVRxFdIwJ4EJC7ISlKcpkgNq3D2PSlaJzlXo3pDYGADfenRi4KLRgQjAhGBCizkzhvjnly0qs+&#10;/LW1NRSiVlIDiKZgoX1FDmMVXqnRcbrENl+API8R3FSuHn3cCW62W7OBWOXEvYbxBwxyCrlLaj02&#10;ReEMutNLmynXggLOqn7xSqAKzoKY170n0LidGvefaMjIAs5oH4qzZvqG9mw8qQABZ21Ubdt/dVxX&#10;2n9xF0/z4rJKjvLlrdZu/preiPtVqxqdCSWlJ6BABSfDHDXqnFy7OVc/UvuJLE6EcGOjMuhujXrB&#10;tR8ltoGmhB4v7VvX3p7/AD7de2OPxubZO74W5pyUoQm0WmXHkz0rUCW2lw2XC82opSahxKNJGhVF&#10;UGNRRwZEsr9LKjEUTf2P79HYbyC3Asu+rg7tm7TVJCIc9pbD7RV+H1SpOhpXjQr+/C/6Sdg0p2Gn&#10;wSByIXBULaNtnuU4qvG32XkbhiTrXNQC0+lxOtKT0Ch4injhicMyk8A0uXD3ppIbdDROQ8gcVQ2z&#10;M2fuaIgpTqMdbwKSAKqy6pyzPljweY7XYGnFqirfivI3Db+U+xLNh5i2bfY6nLfJQ4psDWG1oUAf&#10;048ljbTqPuUoMqLaKQbVf7VeGg5b3Qr4ZVH3YaytSt6p9C5GQoljDdOUibi2/a90WKVt29NB2LLb&#10;U2tKhUUI/lHUYziTEuOCwMQQy1xf6PN43JSRuINwFOEhCWjrCa5dflKqYnf1rcFDfo2NCp2477K+&#10;KdiXgXqb6t4dbALaZIToSoH8WhORP24aTy5Spp3J1DGjAusvWGGIzKWI6EtoQKBKRRIA8AB0xFp/&#10;oquPFmjAhGBCMCEYEIwIRgQvikp00UMuhHh+jAvFhnzJ2Z7C5BLt62nSyXVZ1lTY/cuK6kqQOhJ8&#10;RiUtZUrVDooy5jxNRRYtL4j7x+JgXNqzZE1rQoUjPl75U5gaFVNT4AZ4kvMtT4N8Ey8u5b0S5tvt&#10;d505c3JGvnOU5xmE0v50Ou6ndINdKEJ+VOrzxiciFkNAL2NiUy8lsxssPb20LVH21a0oixobSUNI&#10;GQSkCgH8+ITZKVVJC5CB2DloqSdwyJbzibHEXKbYyWtGQ8yBhY2hbbcdpKQlkgUAdI9xujd6U3Ej&#10;PmE83VWl3Ug16Urhpdxps407P2Kcwc21aJEg/sDfFXsW4XBtKLHZWzMfZFFuk0Qk18ThSFoWogzL&#10;feVH5WUJTO0ezgEswbfO2vZLhdJxQJK6r1JPjSgGeGs5jInGIdgq8Salaw+5rly27obHDO0IAu9z&#10;kOoXIfKStSXvBDNP2h4nwxbLdvad2gGiykQBsA71lZ2h8U7o4q43dh7sqzJnPeuI9a+kKUAPgFHq&#10;cQ+TcE5U4KWxrZthip53JBbZCZTXylRAIAy6dcsOsaZNDwUB1GyINMUTSUKJ0/dicVXSztNLiGZV&#10;jlIHpMmtehOrOhxoP1RZji3YX4FpHhyZX/DJMdpDKHN3bL2bvK0TNn7uiB6Itagj1EfMitaFKvA4&#10;3Rh3TdtwkSHIqxpoq3ejK2TtH2C4zffb9sjumj37bm8OCYFy3fsttp8Ow4QW6YT6l6gpbAOYUnIK&#10;ANOmPvj/AEheu+g+nMfKxM+5bsZE5xlGdxhvgzbRI6MdR7Vq3rdq5fIMQ4HDtXF//Z3cH/pDI/8A&#10;gv8ApP6hf++P+0dP63+8/F8MU7/PHSf+PH/99P12kv8A6J/xvl+Xs+b/AEVJ/p58v/ybb/yuS//W&#10;7lmbk2VBiQhUdXQaxRJ+xWKMbbaK4CY0NEoq1aSU5GhwiEqU05UK52z95bnFKKiSsAClTmTiZhOE&#10;qSDMqtcsXMesCS+tFRmXK521QZK9YWkEKKfPqBTLLCtu1CYcBmSF7IuYxbmOPxZIXrTJGr5lq8SK&#10;nw+GH22MG0HJQe6dx6k8UuWm6QWkttSkUcRklYHgfDDC9ZlXaaclOYuTCIAmKjQqrfkv/WNRIC9L&#10;82jQPglNaqVXzwztnbEmQpGqmL48s7gakMlBUzbezZKbbCiqdkhNVKQKqofM/HEcLdzLG4lgo4Bi&#10;w1THtcq4JnSbk22Qp5alFKhUhNfHFnNuIgInhpwUWLsoyJgHbXuSxemY8Z5pUdIQop1KTTIH7DhP&#10;HJYv3LPMhG1IGIajsnExcEyLeZpQC6yDkcgD8PtxGSteXLboCrBbyPMt72rFNVq8TozynG1fiNSF&#10;VI88S0rMSG5exVeGZctknnwKTpkt5S1ynD8/WvT4DDiEBEMNE0lMzk51To2+3a4NrbmOAJWMlEmp&#10;qc8vtxE39xltHuVpxfLtx3mh0cpVlNQbtHBbdASg5kdenx+GGkDLHOifXYwzIsDoUiWuHPvDqpFm&#10;KIcVklAdUkkrI608hhS9eFkNKp1bkmAEbZ8AAbjzXFD7cPINl4p70udt1Xq5wLaqHZ91mG9MCQpU&#10;xM1So5Y9Q6a5KqmhJqmhABB7g63Y83HswtvKO6FQ4eLCpDUBHM00403X1KErtm1EBw8X7KDhy7XD&#10;dr02ucN9zXFnJkfgXkTlzdFnevblo3AL0+4mMh7QWlgt5KSlt1WWkqBAp0NcqDlYM8fzoWolnjtF&#10;W4d9ObKqX8WdkXY2gdQw4cONac6fksL/AOHzvlrR3lcwWXacxUdUu3S5kJt1GtS4bN4SnUtaEhvU&#10;n1mgemoq+UUBpj6/xxLGsXLkaxO0sdDKIJb/AGaFnpwdWDrdqVyxb3UIZ20cx4PqNeHsC69tpzF3&#10;q3q/MpBXIS4sLRUIpQ5fKMcj5UP08vAGFGWmwrq+WWRuBTcL5orEdWsLFKk+ASD0GMLN0Y7y1J4L&#10;LQ0oyxD7np29HOGbptnbzD0yZ9Qhh70R8/oE1JKU5kHoaYstoREhLQEU708MzK2RxWJPbJ3GbL4Q&#10;tb+zd3Wh6JIedUt2UkfNXolLjaqKAT8MPb+ObpcFN7V8WYs1Vsi2Lu7jvf0VUvbd0YnrWAopbX86&#10;K500n5v1YjrtydujMAlLOJAuSXJ+HcnncprVjhqZceW4458raKVV9gAwhAb5AszexOZjyIEO76Jp&#10;z7slS24Lza4jKB8hcQUg5Z/efLElaiIgyBc9ir94G40RSI5pNakR1uFltQKk50GX6MSA0dQ0oG2l&#10;lu4PCCYNMq1CqmoP3Yam0N25OY5BjDy+2hS5ar45qbhyE6qkAKHx88ML2PtcijKcxM00hLuf8079&#10;SfD7PvxCq2L4pSEJ6gAefTHq80VtIlxYccyZCwhtPUk5DGQidAvCRHWi/Pg3hyh3YcZ923MvKXDu&#10;1rrBVv27bnakJNqkyAIc+4PvFKFhkaqBeSwBXrTH0Ds2MWWNZtTnEi3GDORGsYgAkOW00cto51W3&#10;o27V+3CE5DwiJ14gKpsTuu9xTj2z7VsO2bJdkRtlRpkKAk2GSopblgpdSslrMkHInpjC/i4B3SnO&#10;I3kO8wHLhmrxPDmsJ4ePMyciprXktk/8PtsrfG1+fuSNzcjWa6QGJlnaqiTb1tMuvOTg6pep1oL1&#10;t0IASsCi1akqISU6P+qEZZuLZt4so7hMl9zEARIahZidXBPhDEBwa/127Dy4jUPwq1OxdXbNr21d&#10;oLqbEgNuozBSKKSrqBnjhiWdm9Lux/UEsaMagh6rWYtwmDtoQlK17iejqatl8aVHepQLP4FEfEdD&#10;jatq7aywZWJAgcOI9izhc2sJBj8E4/qoMpSobbydVDVKVZj7KYVETbqyclpAh00b8w7bI7MaKyXG&#10;UkqUoDOpypljOWVK0XbglcfpdrIhsMmY00qlM7XtstGt4H01AHR0pl54dDKkzKF/l0ISJBp2I2Wp&#10;61wbi5KcUqPGUoJaOekDr+nDLNiJSiIipbs1UdEbXHJNRhutpEps6Q86tfpg/hBOQpiwQ8EmPAJr&#10;kD+GGPHR0J+ot7yVUUhSSCK5YckCYZQ43Y8hwIUlQZSZcVEhsaQoHL7CRTFXnDy5NyWxLNwXYiQ4&#10;q7wgniMCEYEIwITEVfHotzkxrTHVJSCkq0kAJNMx9pxnfvWsWMfNkIvQPr/Yo3zNpIiHSLet2y1K&#10;bVbkOsBsVdBR0NcqnywnKALbJxrpXVTOLlWYAi4D7tE8LjZ7Fvba71h3JFZn2+5R1MyY7qQtp1C0&#10;6XEKSrIpNadMSWNkXMC5G5akYTgQYyi4kCKghtKprMRm4FQfuXIRzl7Enc52n94n+dZ7aG4mtv2Z&#10;Tq5C7e6pa1RkrOp2KG0/10ZXQA5j7MfX/J/qTxPWnpK90L1JjG/k7BGzdDAGQ+WcuMZjiR8y1SOh&#10;3MHJF7GO2PEfh2hZZcN+9hF4Z5WmdvPuQNRdnXhshcC8soKYkllVBqcaAKmvmyzGXjXHzf8AT30b&#10;6961tTv9Fxbl+EPmMQGB5AlgT2LZEev2sc7L5ESftVb+tm7z2lyFtiHvLY1xj3W03BpLsaXFcS40&#10;6hQqFJUnI45s6j03I6PeljZMJWrkCYyhIGMoniCCr5buRuxEoEEHRtE58QacowIRgQjAhGBCjFNv&#10;3RGkSJTiWmX3PkVMW6NKWgqoCGxmnLz8cTe6DAB2H7rVfvUNtmH07+zuXKx7w3LSeXu4Ta3bTtl9&#10;f01qka3FvOUR6s1xKUEqV00IrU9PLGwsGz5Ud5DEgU7lQs2+JUFWddCHCPGdv2Psew8d7XjIjRrZ&#10;EjtUjpqgFKBrWKddSqmvjjzIvC1EyK17jWJZl0APq5o7dqyE5fZhx9pMyHJIZkQ3G1xwRUuLT+yE&#10;jrq/VjXNi3G/vtyHglEiVWYEavwZb5y4iFsVqGbtI7Fypd33tg99nIHc9uzuM2TDg2y336U/PYli&#10;8NR3WgUNIDSkVDyXHakgJBFEqClJJSFby9EfU3oPTMSz0a1O5cnZAtsLUiD8xMtw8O2OhJINQwId&#10;r1Zz7dqwPNpQOGWN1r9o/wByAPx7Ha2EMJLoltJTeShCXFZ+tUZBWda9cdJz9cdMAMiTSny/BZjq&#10;lgyYA1H93gs/Pbj9svvd7ZO7483csbfgOQ7ZDmITMN0iyVSHZbBQpUdLa1PJUkFSFqWhs/MQnUkk&#10;40L9ROs9N9Y9Kl0+Fycd8omkZDbsk43OwIcAsCdA7Fe5maY2jGwdWBGgIBBY8CHAIHMA8F0Lzrds&#10;PlS3ocmEW65NqKVJqlLqFjqkg0r8MfLu1e6t9Pb8rcAb1nuJgYniP7p5rXkoWs2NfDL3F0+/7Itu&#10;bJd2euSZhDZQlblKggVT06UONSx9QSs9Tj1CNsWfEJGMXZuLPz+9Sv6ceUbbv2r7xnuGRLt6ts3h&#10;JauVrCWnUk/iSMkuJ+Bx9AhftZsI5OOXtzqDyPEHkQmmJcJGyVDGh/NShhJTSs50pMCG5KUkkNpJ&#10;okVJ+AGFrcN8gBT8EyvXRYiZNoHYJA29E+sZTfLgg/UOEqTr/YT0AA/ZyxJZM/LPlw0HLioLAted&#10;EXpg7i5D8BwAHBXG4r1bbFHTMlJSp0VDSaDUT8D4DzwnjWJXztFBx7Ev1DMt4Ud8gCeA4qzsNlUq&#10;t6u6UOSnqKGQohJ/CkYWyL4j/Dg4iPieaaYOGT/GusZSqOwcguWLgmxyu4z3sL5I5icbjS9uXG5O&#10;MQlLQsKVbUqQ1HRmQtKUgqOmvn0GLjemcfEAjxAr3/coqzbFzJLjiSy6yG2220hDYCUjoABTGtyV&#10;fgBAMKBVMYJVGBCMCFHO3Y7O5uVpN2kgfRbfjlupA0l1zNdf9inDrNn+nxhAazPwH5qh5tzfcYaR&#10;HxXIp7gXDn+aJ3LQ+5zg9D0KyXO6uvrjocKEtvBfqLZTpzLTyamhyzpjauLA+VG3MuW1+3FVWVCu&#10;k7tY5Kg80be2BvLaqXW/WYVLeQpJIbacHzIOWQrWhr4feKn1WAsWrm5mkzVqSOKlzcEowA4fBZJT&#10;rRa7hzJdm9BKGGor5KSSkukEKCvIjI0/kxA4t6dnEixZ3Hsfh+ad42JDKn4tI1A7ftVUrlZPrXLn&#10;ZG0/vErEtjMVPqCixXoPmH8nXriRx7/kGMjp8p/BP+o4f6q3KAFR4o+3VULhu6darI1AtyG2HmG0&#10;Nr11OlQAGhA8SBmScKW8QXrhOoJd/wAU1uZ/6DHiCNsgANp7AzewaqIZi5lweVIuUl59ZyqpxQAH&#10;kAkigxdLdqNmkQ325rVN7qN27JzIh/ck/wChgxYzjbYcbSvQKIcUBXUnM1PTHtxzXiH19qc4F879&#10;hdjSlGPNZO3yBBctUaxglLbjjSUgCpKUmpzPTLxGf6ca4x7koyNwcAezs0W483HhK3GzoDIDnQFz&#10;XUd/5q42tc5F1iSFSCCWJDrQKRQEChBAy88J5VkWCBHiAfelOnZUsmMjJvDOUacQGb705sRasqMC&#10;EYEIwIXgttqT6agCPIiuMhRYstdXdB3vXntEnXndF84U3HuDbNjZjPqvtuVa/pHVuPNILaw5ID7a&#10;BqI1FtRKqJ0gKKk7Y6P0OHUNjX4biXNsu7ByzaHRjRmcuWY6z6p1eWBv/gzYBhMM1aezs7WFODs7&#10;dufOSLlcrhftwcabi2Ltp0wVFu+/RaXXZTZU+YoiyHVAMuZK1pTqSpKqJJKExfWei2zbAjdhO4Nw&#10;Gx/3eB7SG7jSuqirORK8TLypWwwPibjy7HdjxFaaLIDe8DcHHb1w3VxtFM+0PsOSH246Q79O4hKl&#10;KUhCSKlQGSaipyxCdNtS6hEQvCQlEsCxYg8y3DieSkoZhwgTFmZ2/YrfYlj5p33si2bhu0k2D81h&#10;okrhzGECVHLgJS056S1IBpQ5E0rnnXCfUJ2Om3pWhAzMSA4djQH8UrZz7t6AJo/DipqsHGO1LRtN&#10;O0J7DDkp9pQdcUkFbiyM3Kn5vjig3s+7O550dwiDTkBy5JEQGnFRPYeLNyPst2DfNyYRaLYSpbLb&#10;oLi0BVUB41yTTFtv9SjEb7MJbpaEhg/Fu1KebKURbJoPtVNFrlLgrljmSf2+eg7bJu3oMG6xZKPT&#10;aamxpLi46xHWg6/3LydCwoDMilQcOP0WX0vHGU+7eTGUTUxIq57xVQ0ciM7ptChABHaDy7lW33YL&#10;1x2qVbVRn5NmU82uK+V+oWaj5kHPUQcSvS8mOY0naTEEAM/IpTOBuWjb7Xi/D+1Mbc/Iu5NlcaX+&#10;47fdo9DtdwkxjpSotutxnHG1pS4Ck6VAGhBB8Ri6YnTrOZlWhdpE3IRlUgGJkAQSGIoTUF+1VWz1&#10;W/063OEatGTDiCxIZ6U1bivzNlfhOPtwvmkNV12ex73ecT9oHYlyHzFzTEfb2rZbhAanOW6CqU8V&#10;znExWnX0IpRsrKGytRA1LQnMqAxwB9ViMO/C4SWPuj3d5P2dd6/SXpVz1C+HjRj5hc+KQAkwdhTk&#10;C4rQcAFY9vfuw+17268xckckbLud9Yib8bJMRNkdShpwFzNI1lIK9QBNOgFagCmkuoes7XULNq1N&#10;3tcW7l1nh/QvrGDO5K3C2DN//Se4NwYvpq9dFy9dy3KmzeSuc77vrZQkfllxkrWyHgAtKVLJqQdN&#10;B40Ar8Djr3o/1T6NG1G3duG2Yx427jOGoNomX7SAKVIouZOr/wBOfqkEzt2bdxzpG9bB418coADs&#10;3Eh+TlbHPae78OF+1C9bnsHNktyBZr2YTjEhiA7IWl9tam1KeLKS4GW21E0CVGpNE168ofV31Tie&#10;pxaHT5ymYbhLwyjFpAHwiQBd6Gg0FWZdf/R/6QdY9NWbsup2YwlKQlCPmxmRRpOIEwBLRIO4uCxY&#10;hb69ve/H2C8czpFqgX6fc2ZCEKEqNY5oQlWdU0ktsukgeGmmfXHGPT8aVsy8wEAcKEnTkaDhVi4N&#10;GYrpnrnovqHURHyoAGJbxTiAzO4AJ404GhozE7ne33kjivui4dsXPXHs9+7WXcLLj0SStSmHEhDy&#10;2HEaGl1acbdQpKhXUlQINFA0sBvytUgABy/NxVcvdR6Rc6Xelj3/AJ4GrHmHDM1GIIKg7u7lWewW&#10;ePZLeX1SHAVKW9KdeIScgn98pSh55GnXLPFe69myxOn3JFhvaAYAa1JoBwVh9JdOGX1O0A7W3mSS&#10;ToKCvMpT7NNlsx7TI3NIbGogJQadCsajT/a4a9DxxgdPtxGtx5n8E69V5Zzup3eVpoDsap97rOeQ&#10;56LS3qV0JJzUADQVoSch9pxMEsqXCO4gc/tooI2fydb7lvF21tx1sNTyhTYJBAcAIVWn9LGEckXY&#10;AgaHb+KtGV0OeBKXiB8O74sWU+4zVWUQ8yWO5XrbLbdtQFfTvIdcqqg0DqKePzUNeop8TjKMNx2j&#10;iCNdHDKYwcqGGTOegMSzAvtkDrwZn7VccU7WvW2LfJbuik+m8W1tJQoEDI6iD/fVGXwxFY1mWO4l&#10;7uSn+udQs58om1wBckM+je6vvUrYk1SE3LzcH/WTZ7aoJecGpa/BpsfiUfj5YeWoMNx05cymc5fu&#10;jX7gkvZ8FmNInzoaSlh9bYQT+16aaFdTmdRzw4yJFoxPAF+xzp7EjZgIkkaFPfEWpJGBCMCF8JSl&#10;OpWQGZJwLxQfOe/t5vpuLFWPyuxkOLWOjj1Mk6h4JHXGuPWvWR0LB8mP+LfcAf3YcS3bwUB/9JuU&#10;+WFfaop5T2rfOZts70i7Pmm2Kcs8y3RZgOkestBCjU9E+BPhnid9FdJn0LBhbujx3JCZjxA/dHee&#10;SRI/UzlKNAAwPauXn20vfN4F7RN5s9qfJmzHoUb8x/KH73BkJcYaeQ+pgu+mv51MqczJ6jM9Mffy&#10;X9IHW8zog6pG/aF02vNGOxfaY7tu7Tdt4c6LSNn1FasXTbILOz/s5LuMgTodzgs3K3uB1iQhDrS0&#10;n5VIWNSVD4EEEY+Od21KxIwmGMSQRyIoQe5bcBdXWEEojAhN7cAkIi+sy5oSmmoYk8ZnYhQGcJCL&#10;xLMmJiyqiowIRgQod3T229uO/Eri702Jt6a05VSxJskJ9K1FQXVSXWiFHWAanOufUYSlfybVbV25&#10;E9k5R+4hXbB6ubE4mYBEH2kh5Reh2nUPoW1GqUo3bvwLa7aw5bdk2CP1Cwi0Q06lV/EUhrywlYyb&#10;8S85zMm1MpaVo76VPvSeXlbItjfw7ZJO2IEQ9A7ACv5J67Q4t2PtuQ5dNgW2BYp7gKHlRITLHqt9&#10;QF+klOoA5jyxF9SH6yOy+848HJoexZYt6V8Vkdw5un29Y9yNx1TPriqQgAhtIGjLOg8c8VWHTcSM&#10;fLFsNzOodSRtzAd6/BW35htq+JRHuADclSdJCgUqSodQD541zLBzejSMrT7AXpoR2ju1Xu+Fyh1X&#10;1VjsUNSfzSYp0NiuhxYp8CQPLDqXWs3LBFqG16PEF/esfKhD5joqjN0mXBIhbXjhlrOri00SB/ej&#10;xxIY/p0mW/LkSeQLn2ngvRMmkAyVrft1xuZ+YXh4SXUgpSNNEJr5DF5sWLWHHy7MdoevM95S0bZd&#10;5F/uTnQ2hpIbbASB0AFB+rCidAMvePFmqEiOxJZVHfSFIIoQRlTCgJjosCAzJrnZNl/3MutiuQS6&#10;ofq8MKyuPqB7QPyTP9PEaferRyz3axOJk2ZxcloVBYWfP+icQeZ02xnxIIEJcJAN7wk/LlarGo5L&#10;03upqKr07xHciKqaVBKf0jGucn0veth7REx7j7lmL4jQhlRt0H+0FwXdJiV/StkBltVQCR+1TGyO&#10;nYQ6XZEWG8/MRr3LCEfNL8Bon9+HIZAdB5YkVIr7/e+HlgXqQkx7VZVqVHRRbpqEpFT93kMewtAa&#10;JxdyZXABI9iqVuknJKRGR51BVT+QYceGH2omNe5KMeO3GbDTIoOvxr5nCJNUoAIhQvvzuK7e+O9v&#10;zb9yBvKyW2BAB+pXIuMYBuh0kKSFlVa5UAri89O9L9S6pcjaxce9OUvlEbcy/GlNEzuZFu2CZSAb&#10;tXMx7z3d12593nFls7Le2WTH3xed5y2DGcty/WZiLbdAEpRGSA3UjzJPkK4316a6v176NdUhnm3P&#10;HvwBaN2BAnA6ggs4KqGVas9RjsgxHZzTo7fvZk7Pu3Dsf3tu+RZl7m5CYsslVwkzx6qG3ENkqaiI&#10;A0pRXqRmaeWJ/wCqX9R3qX6h3beLlTjZxj/6Ky8RInjM6ybgDRMMLo9nDcisuZWpf2YY9lTxrumZ&#10;aXw0p25vareAoCIdZHppCugFMh8cXr6VRiIXi9XHh9mq056xPigG4Gv4LdZjrpaYRgQjAhGBCMCE&#10;YEIwIRgQjAhGBCMCEYEK1lRYsyOqLKbS40oFJQsAgg5GoOE5QEwxDjkvIkwNKMotncN7FiW2f/ZG&#10;0QoFwkR3mm30x0VSpaSAennioT6Jj24S8m3CEjEgHaKEhTUeoXN0fMkSARR0n+1f3rbd7WuTLr2v&#10;84QYliuqyREcbcW4ua3+IPJUpI8clJJ8tNaY+XPXOkXsC/KzepKJryIPEd67B6ZnW7tsThoR9gkv&#10;34e71PIG2bD2JcUoVKm72U1crxPCG1Rmbch5PqgqWfxagEgfacQeNYMp0p+6OHtS1ybOT3rXjyZu&#10;6DJ4Bt+ybtstN34rt6W4M6SymjraaaVTW2xUenrqPszOOgP59iY1odP8oSs03zFJmXGQ7uHYtefy&#10;29OZyBMif7sf3QOR71sm7fbHx3tniCx2nil4P2BuMj6RYVWqKZVPn4Ux3D6esY9jEtxxS9tnB4nv&#10;7Vz71Odyd6RvUk9Ry7lNGLooRGBCMCEYEIwIRgQjAhGBCa+5Nl7T3gyljdFuYnIbNUh5oKofhXpi&#10;JysGzmhrsIyHaHTqzkTxqwJj3UUe2ft14RsE43K1bahMvqIUVlBVUg6gohRIJr40r+k4rdj0zgY0&#10;t9uzAHmz/fxUtc6tk3A0plkb67d+F+RoMiDu7bsKSiUAHD6KUqVTpmB/NjPN9OYWeCLlqJfiAx94&#10;SWP1S/iEbJEN9tFhrvD2v+JdxMPQbPuXcVliPvtyFsQ71PZbKmkLQyNLEltNG0uLCRTLUaUqa6s/&#10;8urGNIzxb12yS9YGrcnBFKfAclebfqy9ENOMZd9E8OLfbv2TxtbV2CHv/e7MNxxTqkxt03ZolagE&#10;lRAmGpKUgV60H6K11n6anNt7oX7k7rMZXJSLxckAV8LPwNddVM4/rBpAXLYEQP3deb6B/bwZU4fY&#10;bvLYVwlQ+A+Z907RtT4cKIiZIfSkuoKHNZlIeNVAn5x8yD87ZQtKVDVl/wCmvUBAzJjOVTWTykeJ&#10;cuSTq5LnjVWS36rxjLaxA7qBZ2dive5yBwnyvE7Q+56c9NvXpepbrylCi3NQDRLoX010prSevXHP&#10;GZhzw5G3ciYkaxNFsqxeEwJWy44ELpn21dk3i1ol5BQyUBkK+Y+3FIuw8osNOCuNqe8Ol/DZO0YE&#10;IwIRgQjAhGBCMCEYEIwIRgQjAhGBC86kA6U5U8Me/KsdF6x4skhXy7s2aH69c1EJTQeJ8aYdW4PJ&#10;mPsTW4SIliAe37VTetNjiyI7u6N2FQZSdSEKyGnzI+PgMLXr5BFuyqvGP70tVe/28s9thqZ2/DUl&#10;Sq6AEaU1HirywiMGciDM/bsWJuxiKK2/tZY7okR91wA2cvnAqPtBGYwocOePW0fZovI3Yyor6fdr&#10;Btnbbkfaz6PVUoaAPmUSrr+rCFuzO/cHmCgSpIgKJtw7e89Dcuu4H3XI0dCnVIrkrSCo1A60xK3T&#10;GzS2AD9yUxIG48paDTtWuHtEgubm7jrxuyAykwo4luKK0VUkOKIa0mo0qrTOhyyyrUOso7IAFO8Y&#10;PMlbbsVlWFNy+zG22vpUoKl1SQCkkZ/HzxK49vjoO9V7OvCI2gOe6itIdlU+z++bSwKgjSPDy+Yk&#10;4VnfEDQkpnawzMeICPJv2q3mWO422QbpY1grIAW0RRKgOlPI4r+ZjWuow2XAQ2hGoP5KZFk2vl9y&#10;IM5u9GRbZ0T0XGwNQUB4+NR8cahz+n3OhmE4TcE0ajN2JaEvMcEMkTa9p9RCmXOkdxaFgmlB4Uxv&#10;wZQNsSHEAj26qvQw9034A1X5cP8AZfY3/fJav/K++i/3vcv94/8AdL/eP+8/7z/fP/uNjo3+f9M/&#10;4H/5b+o/w7f/ANG/4Pzf9X/h/wCko/8ATHmNNup1593bqv/X7k7fOh3q3pebAKSKKSR0V4g+WKNK&#10;JslgrfCQmHXn0Zlt/wB7fvWR+wT8w+CT44ycHsQxhpoqdwujkeKiVDSFJrRVfD7QOmFrVoE7TTkm&#10;GTfNiO6I41SG5Mj3VlKZqwwpKzSmeVP0jD2EJWCWFFF3LlvJiN0mPJtFd2+CyqR6kPUhpKCCs5BR&#10;6ZeGMblwxDHV/cssewHeLgAM/MpLU2mzSVJ0odBFACfA+P34cg+cKUUVKIwpmgPelIOJlbitkWCk&#10;pUwfVWMxRFOhHh1xFT/h25E93tU/ckGiBSjq3mTIMHfEpwVoG0AkZ0V45HC1iEp2QB9go+N2Niby&#10;S/DnMutOPIaLIQK1UKAjqOgwlO0YMHfsCmbN+MgSAzcxqkSOyNwPKekK9MN0ASPjnWvxw9kf0gYc&#10;VC24fr5GRLM1Ar2c5bbVDchMpIUtBypXrlU4StiVwiR4J5flbxImAoSPs6ZWLCqWrKR86kx0+JBP&#10;wAxgKJUUVWRJTDY1KrSoASOpPQUGMdrIiC7Jw2vad1uCPqLwv6KJQKKAqiiOufliCv5sYHbAOVM2&#10;rGxfb7eGZzLe09qJ0x0kBbicgfNKT/KcJ4+OYHzLuvJKzkx2x1XKfvb+HT523lv6+boh8g2aI3c5&#10;syYhDkSXUJfeW4EKKciQDQnHSh+oUcaMYws7gAASZ7S4poIS+9bsxuvRAEDCQIHYx+KY/wD5rb9x&#10;yo7/AOV8h2D6lhCywh1ic0guAEpSXEoWpCSqlVBCqDPSemFh9RhEjdZYOHIuOQOJA8sAnkCRycJe&#10;z6ht3CRskG5t+a2Ye0h7R/LnYTy5uHmTmXcNouM65Wh6zRIlldkutJadlRZbjzzkqLHVr1RwlKUi&#10;gFSSrUAmleq/VdrrdqNmzGURGQkTIAF2kAA0jz/sZR3UeoxzIiEARV6t28j2rexcNtxZEj66IpUe&#10;SCCHEGhy8x0ONJwumI2nTkVRblkXK6JPkf2wtbZnfXJeSwdegppVIrUHGYhan4RFvwUfLGMA7qpf&#10;1MrgQ97W9PoukoC09NSVGlKePww3x3jI2TX8CE1hLYXCZvIXBvGPKEUJ3Ta2y7+y+0A26kn+/T1+&#10;+uFYXZWflKnZ2oz1C158sdru8uA3k8mcR3B1yLAo67VQS63Q/wBFP9YinUYm7WQL3hkFD3LBsVjw&#10;WaPazys1zJt2Ruu7aDeIADTrKRkMqhxI8NeIXOHkgWxQGqQ376qZ4u+lSI63LxblOBtZKChNQNOR&#10;qPAjGMsHYRslqgAs7KjvKO3crHE3JaWSldQToAySfMDywnjmVqUrbt+a9t7RIGQccQrXb+zZF2gp&#10;uF3kLjlzJtCQAfhUHxOHd3NNjwiralISswJJiGHAckhuR5FluT1plLqpggpX0qk9DiatXBdgDooW&#10;7DyjRLdnvnpMqj25l2W+pRySDQUyzUcsMMi3VyRED7aKfw7nkQq5J4JYTt2Q9rum7HBFjpGr0kOE&#10;Z+aj/MMRHniB22g5PE/gE5uXpXGegGiqt7b2ylxN4+s1wkDWGluVTXzNfD4YwORc+RmPxTXgz0VZ&#10;UexbrDU6wyBElMVAAABNfBSfEY9Ep4biYcFexLVCpuRZG0dsyvqnQqXLWaFI6qVkAMeCQybgYMAO&#10;PBeH4pQstvRbLW1FSkJITVX2nqT8cL3JbiVY7cBCICQ7pYZkeQ7dLC6GHFJ+dFAUqI6Gg8cM72Pa&#10;zYiN4OxpwISMrRjWBZEb6fdVjH1KAlWYOeaVDKop0zxpS8J+n8o7DpUdoPAr2P8AGhX+xWb22bWl&#10;n0bOfRlRaELBzqRX5vtxK4/Xci1cFy65hM6cG0pyZYGxEUjQjiiPb9x3RtLl0lGMPBtoAfZUnFhz&#10;PUlvHkY2Ibm/eP5LEQlIeIt3K6gzLlZrk3ark56zTwPpOECuWdFYsnT8+HU4GURtlHUcPYsok2zt&#10;NRwKUdnoelXC4PMoP0D5IBUcyumlRSPLExmEQER+8PuURJtxbRNWy21UO/SLa2kOMx1mhrkAcx08&#10;Rialee2DoSmtmwfMFHH3J17kTH+h1OD56jQfvzH6MNMZ91NFIdREfLrrw/H4K9srTzVvbQ716geQ&#10;PQYSvkbyyfYkDC2AUouONtNFxwhKUipJyGGWilBFywVpFuUOaophr1ACtQCB1pjASB0S87ErI8QZ&#10;X+MkgrSc83FhOvunSlCSa/6vjhWAqwSUiIh0xbTKTY9q/WuCilkqSmmZKj8op5nGpuo2f5pnm1DQ&#10;MDXRtSOxMrZ8q26r/wBopEcJ/N4C47LgAUugKfvA8MO7vpidobrMwSNBofYea885vmDBUWbJaXFE&#10;WWctompQlC8hXPJOPB1zMxABdt0FC4IPvXgtR/cLe1Le37lMccetNyp9RGpUj9pJ6KpjZNq7HJti&#10;7boD8DyS9qZLxOoXAz/E+djnM2zu58941uiu3LZO4okSI4+0gkQJLCSktPBOSUOVqlXTwOeP1C/0&#10;b/UPp2X0b+QExt5Nmc5iJYebGRfdHmRxGvFaH9UYM4XfOHykD2FaiOyj3cu9HsTgx9q8S7i+p2w3&#10;IDy7NcG/XjUKquJaCvma1jxScutMdtfUr+n/ANN/VCRv59jbkGLC9bOyelDJqSbtVb6b17J6WNts&#10;+Hkaj9i/SA7Je8bi/va4JtHMHG8tCnJDDP18QH95FkFALjS09aaq6T4jH4q/V/p8+lup5HT9wmLN&#10;2cBIaSEZEA+7VdhYOXHNtiYo4Djksvca2U2jAhGBCMCFFvIUpu2qjznND6QQ0I61ZBSjk4AOtOlD&#10;liw4Nve4qOLjly/sVU6jk+QBtYyJYRPbx+1Fou933s4mctbOjctcU7d9Tdu3MrkYQOt6Kn5tYSnI&#10;+j1HjTpi8YdzyxWVD8rrXcpHf5YgxiDubR+akH2l/ca2PyltOB268pLTat52toR47rx0pnMsig1O&#10;LIo+noUePUYrvVcWYO8Vj937Fdukzt2xtAAP3rbju9tDHKlmeujf1Ed1taGEf9rdH7Wn+fGmfVcL&#10;k+k3fJnsMWMuG6PEP+HFTF5o3ovUEFuwq2vEFu9ctQ7PfF+rDRHU+yxWifUScyoftfDFL+mtu1a6&#10;fcvW4tc37ZT4kNQDkPvRejuviMtAHAU8pSlKQlIoBkAMbjVgX3AvUyr1x3s+/OKkXCEj1lf7qj5V&#10;/aFJ8cSNvKnaG0GnI6e4qNuY0LlSK81CrdvuPGNwkXa1OuuwY74bmMrUVUaUKoeBPjTriq+pPT1n&#10;1Jj+WIiN0RJtyiAK8YnsKg4xOETKOgPiB5c0+b9arwbzC37sdkTHPT0OspIBeaIqCP74eGNB/T7r&#10;IwJz6XlvDxEx/wBGY+YdxUhlfwyL1uvAjmEsROSY8OUq27xhO2SRpK0JfA0rFK/KoZV+GOrZYo27&#10;7REwNW19yMbNjdkIHwk6Pp71ebf5K2vuS6N2myOKdcUhajVOnQE+Br5/DEGSYERYh+YZXeeBK3bN&#10;x4kAgeEg69yXt1PXGPZXn7Y4llTaSpRPWgzonwriYw4xMwJB30VC6nK5bsmVsgEBz3Dkm9su0plw&#10;xfLwguyHCoJLiq/IfEA5DxxI513yz5cKANpSqgOjYvmw866HkXYkvTu0HFSGlKUpCECgGQAyFBit&#10;q/gMuSrthvdv4397Pcd25wV+S3ObdL6IoR8jCpFwQtLSTr1HQtDh0kK/FSpPTGysiO7EGyoAHwVC&#10;sEQyTupU/Fda+NaLYKMCEYEJJvl2j2KzybtKIQiO2pefStMh95w4tW/MkIjim1yYtRMjwUaMqmbN&#10;4Pdm0Ldz3C6SARRQVIVRII8dKMOSBmZoH7tsfd+ZWtKyrxJWvn3PO0BvmLtDube0mf8AjrbkZE5l&#10;tIqXfphqcQPIlNT8QMWbC6iRcIloT7nVjy+njYDChA96gr2W+7C4bs7W3OFbTA+o3Rtd4xUPkJAT&#10;DcOplS6fNpbqRn44b9T6XGd3zLkmhrt4vxbvVZx4Sn4Yiv3LdNtHasiwGTcrtKVNuE5QW+6QAKgU&#10;okeAGIG/eEwIxG2MaAK/4mKMUdp1UR783Au83pCdvuKZbYSpp11JprzrpT9h8cXDp+KbUXmNdAtc&#10;9b6iDLZB3GpFEgSI0yDojzApKkpBAWamhFa/fictmLeDT8Vr/J80FrjuwZ+R0Xq3w3pcxuFHQVqU&#10;oCgqOpzzHT7ce3Ji1EklmSOPZN6YhEOT9vYnJM2myxflWSYpTLL+pLK8qqJySPLrliLjlPa3ipGo&#10;5c1ah00Y+SLUiYxJ8J58vfolCxrvEWEWZV1WyPRUhAkpSkhSSQQ2eoFBSvU4rFrF8qZlWddBoFsv&#10;qPVBfgLMRCyYg+I6yOlH0Hbz0Ui7HMCNt9tpD6VKqpSxqAooqoR+nx+OEc8SNwlm9iS6MYWrAAkC&#10;ak95P5p7YgldEYEIwIRgQjAhYQe5k9HY9uvnL11ICntj7ljNIWoAuvyYDsZhpoH8bq3XEhCRmpVA&#10;nMjGxPSlqV3PtEFtshI9wIf769jqjepLot4VwGu6JA7yC325qHu625Rtre31tS1bpvsjakO5q2LZ&#10;rg+2lbbymJkmHHmRUvAp+mWpguErV4JUjIqBFk6RaNzqdwxhu2m6Q+gPiYnnWja1fgq/1S4LfT7c&#10;ZS2uLYPMim4dlKv2NxWN3PXH1o7SOUntk9v1wVEZ3Tsjeq7xAgyXC2IkG3hyBPW3rOhYdUUoeFCs&#10;VqSRXGxumZN3Pif1IrCcWJDOSWLUDhUPqOPawpAY5pKEiQ+gahNdVEvPHDwu/G/apvrccqRfr9uH&#10;cGxtvykvrdTJmWyRBW3OkSWohaS8GGx65Xo9NBIUoen8uGtjqMrd3LtwpGELkwdQJBiAHdquG7Kc&#10;Upd6fGVvGuS+ac4RI4mJcE0Z6MX0qEq8x7ev3CfdH3AXbhRmdebrZOMbJeItxemzJDlqu771xjPI&#10;aJcU2FKt8dlwNLBWNfqA6NKcZdP6hLIx8c3mHmXpQ4B4s4LanxeHgPxcZeBGzfvi0S9uzGY1PiMg&#10;CHengO7jo3cbx492rw5xrxrzNxctxV8vu4NuQYspqcp2RfG5jqEXJuSkuKcltusrW4tZSUoUn5Si&#10;mnDTCy8rqGRes34bbURMAkAMYnwkDVuR07XU31Lp+H03EsXrF0TvTNsmIJPhkPECdHBoQS45MvvK&#10;E3dV67qXu/qyXF5vj7Zt+j8bIbQtRbNpKkMSrqlPTRHuhb0itAEFIyGJC3CFvH/l0juuSgblRqat&#10;H2incqzdJuXjmxG22JC2w5MxOnP4qReKuJuJueO6juE2rz0m53Z5u6QLdbLrLkyVQbe85bEI1wQ0&#10;622Hw8kuKAA0pLQCiFEmt9SycjpOLjHG2xYEzgAHlEEUJY8CzjUuUWsW3lXrwk5AIAJdg41GnJ/g&#10;pQ7Zfybn32wI3Ke4bq81ul3a99RIW5L9RazbjMt/qLBCamQGNZyqCoiqvxGCzs270/rMbUYvb822&#10;1P72yWvYSs7bX8Azlrsn8AR+C/PzWn5SnH21XzXjqs9ofdxt+2+2zubtBnR1Kulz3DarnGeAoEsx&#10;ypS0ZCnXOpNc/hlwf9YuiEWRmxoAYxPaTp9u9fT/APpm6rEdaGMdTbuEHsAH2fVaxvVSjwPyipoO&#10;mePnTovv4y8+olKflByyApT49MY6L1mVTXopkQTSgp55igx6hl8QsoUQkFBSaEdM/sx6OxYL9Eb2&#10;guQNo7E9uvivaTkWRGP5c8+miVrDi5c2RLecClnLU64o0rQVoKAAYLeKclzAxpwBqKcRUg/bRfLj&#10;1vmwh1S9EmRO5i8QGYAABgAQAwB1pUkuVX7it3J33yMGoaSltKkpSDUGlaAnM59emWNR+rXu3rGB&#10;HVwZNzlT7le/QVkYeNkdRlQMRF2oIh/vWwHhyRb9nbBhW+REmNqWNZUiFIdCq+RZQun30r4VzxuT&#10;Jx2kIxMWiBH5oigHaQucrORuecgXkTI0JqS/AFSgrckiWgt2e2yHQRQF9pcdOfWoeSlX6Uiv2ZmO&#10;8kR+aQHdX7qfFOReP7oPub703rJb51w3Qi6PMRmWISVpHooyK1eGojMp8SPHC04wsw2xFSx5M35r&#10;MXbtyTyNBTUqUcRKeqm42282plwApUCCD5EUxkC1UmRwUZyd1N7Dsy410bU4uO5oaSDQrbUflKSf&#10;LoRhTLmIDzAKfceKkOlYRzbnkuxYkE8glSDvZq8WVNwtMZfrvlaWGVkAq0n8SiCQE+ZrT7cJ4zXw&#10;+gHFZdRxT06flkiUmGnP9itbZZ9xyGVsXBtERL5JkKDgW4v+9SUjSlPh54mZXIRPhctpRgFW4wmR&#10;UNzq5KkCOy1FaRGjgJQ2AlIHQACgxDkk6qRAEQwVbGCVRgQjAhRDyTLmXG4WzY8B1TH5gsqfcQaH&#10;0kfiCSOlemGXUM8dFw7uYzmAaI4bjp7OKg8kmRjbFH17k3LspMOvFvHsYtPKCTIeAolpC/xKKvFR&#10;xz/6X6Jf9RXh1fqM90AfDE/vGPBtBEFI3CIfwLQY8TyBUvWna9rtO207XYQPpvSU0sHLVrGlZJ8z&#10;U1x04ciXmC4KEEEdjaKWt2hajtGi/J59wjhlfbt3u8lcUxVulq0X+cY7jrYaWWnXC+2rSlawKBVB&#10;RR6dcfvZ+knqIervTOBnkAG5j29wBcCURtkHID1HILhzq2P+kyZwHCRX6c3tSc3zO4b29eK+Tru+&#10;iRcH7JFjTFNtqbT60ZPoKASpayDRI/aNcfj/APrZ6cj6U9U5+HbBjAXpSg5fwz8TuBHmeAXS/Sb/&#10;AOox4SOrMthmOVlZEYEJGVDmTErZnKSlok0Sj4HKpw/E42m2681EGzK8CJlhyHwqo/eZ+neUz/RJ&#10;AyIr5GhxYolw6oM4eWSORXjC6TTpttlgTGfWSVBJFKdKK+7wOIO7flaLU/YrXj4du6Nwfu5FfJW3&#10;ExY7khLpogEgafL7P7mCGSSRFvik7vT/AC4kiWg5KyttyRGjmK4z6hJOgUHiMxhxdsuXdk0x8kW4&#10;7SH5e1Or6eHCU3McSG10CAEigqcqBOIYyJBjwVsjZhAiTMWZKqkhSSnzFMNRRPiKJjXnbkFmCuQR&#10;qUCCSR5mlRTxGJuzeMjt0Cq2RjDHgZxNR+JVltqx2lRV9Q0hwjMFZJV/2MZZBNoARcd2iME+Y+5v&#10;xUiobSygNtgJSnIADEErSA2i948WaMCEYEKgh1grLLahVOZAxkYmI5JuJxJYKvjFOEYEKmtptSdL&#10;iQR5EY9B29iwYaL0lKEp0pAAHgP9bAvdNF6x4slYTZCo4QyyB6jpon4eZ+7CsI/BIyLUXqNEREq4&#10;o6nFdVHr9gHgMEpcBQL2MWVxIeZix1ypCglttJUonoAkVJ/RhJKLin91b3hu9zmDmTdXZb2E2B9V&#10;njqRaZt2tUZ5+eqQ4dLqA6gaYtKhNa9DWuPtd/T39PvRX6OPXOv5ls3rMpSONckIwiIVBlE1uPq3&#10;HRai6xn5UpGzYgWNNwDmv3KBOOf4XHub5B25Z9w808qxra/cAxJuNuU1Kkvxys6nWy6pRbW8kHr0&#10;1Y3d1f8Arh6V0q9dtdM6bujDdG3ceEBJqRltAcRPLVlhZ9E3bgBuXAH1Ffs63g9k/sxdsfYFv6G/&#10;tq4Tr7cb66W13K4BtC2kITkywG/lQVnqoZ0yx8jvqv8AXPqv1d25GbC1D9PEiEbY03FySTUtwV1t&#10;9Ft9HDWyTuNSfuWb/uec9WPs77MdzXq3/TW2NJgvwWSFpDq3HWyjS02c1qKSanwxwt0i2Oo3914k&#10;kVbh+zuTm5/DDBcrXtE8T7o2Zwzc+QN0OLLu6ZrsxAWmitK1lQOXhppTH1j+mHTZ4uPO/KguFojs&#10;HFc0ercqM7sbQ1jr7eC2546kWokYEIwIRgQjAhGBCMCEYEIwIRgQjAhGBCMCEjcz7pjcBswZfJ8S&#10;5x2bhb0XRt+LaLhPZTEWgOIddkQWHWmtSCFUUoKSPxAUxqe76wwrV2VkGRMDKMmAAEouDHxEElww&#10;IG1yC7OVaP5Te2CZDAgEamh40BApWpfseixc3X/iC7mtlXC/ptNymobtpntXD8mukAraQoJR9NPf&#10;jttlZKgUpS5qKakCiTSm9SyOneooytSty37JSdo7o7XLEiRrR+MagO7hTeCcnpshKMhtcBi7F25g&#10;c++ho1Vir2V+3Da+4TcQ3JtOQiTbX0LS6wq4vSltspNHWn3XVlaCnqpIoK+Hjj5/XpxsuRQcOa6e&#10;twM6f2LdXaNze35xps259l+5rgpu7XlTlsaL8VaEFwRGH/TbUsAaFsPpIIVVedASlVEruPetbZlg&#10;JBxXhx9qVtX7U91sagsftyWvDgrhPnTs7bvux9/RFTdgRHrlIs13Dutz6eHFM+WhyO2FuNtxopCi&#10;64ENKFAlalhSR056H9XjpFqVm+CbYLghni+tCQ47vctP+oui/q5idukzRq1btWUm093bb3tt+Pub&#10;aMxqdAlJC2nmlApUD9n8mO4cTMtZ1sXbMhKJ0IWgL1iWLIwmCCOBTmxJpBGBCMCEYEIwIRgQjAhG&#10;BCMCEYEIwIRgQjAhYx9zXHO6r9tuNyhxzcTbNxbMK5rB9NK/WYFFPsUPipIJHxxyJ9TujboRzbY0&#10;8M25cD+C3P6Sz9hOPI61H4rfn2D88TeYOELdvRystZabRJCFpWpJKapUrT40yNPLHCORAPt0bRdE&#10;WLvlHsWd6d2WMtpUXgkqy0kfMM6Go8KYi/08xRlOefADVXsa+WmW8Y8V5Osfs1p+rGBtSt8FlC5G&#10;VAlfDZOkYEIwIRgQjAhGBCMCFTU420nU4QgDxNABj3RegPQJEud4EL0otvR68l7+rbH/AKET5YcW&#10;4NUlgOKZXrnk96+J2/uZ5ofX3BuOpf7CEjIeSThI5MInwxJbiog3Zc2VrctozLKlidt0uvvpV+8C&#10;1khQPw8MZWssTeM2A4JGMjbLhVUbZ3JcG0/mk0MJVmttsU0p8tX8+PDlQt/LHT70pK7I9irf2Y23&#10;t2t+kOLcYZFUIWorAUfEA9ScJfqbl/wDXim7MkKR+abwkN/WD6aG2dQaFQSPAqPT7sSluEcIOKnm&#10;s42jcO37MlO6W+1tttNghspISAnyrnkMZWbktUrlWLcQBozAN+SQZFhmtvFkNlSSaBQGVMSEb8SH&#10;duxQM8KdssA/Ij7UXyLtOP8AXKSEBIAyWkCgPkQMYyyWD/BPYYZlLaSWHFNDn7eDHGnDF1uaXCl3&#10;0FR2K0NXHflHX7T9mIy2DeuKxmIx7bDgscOwHZq7bsy6b1lIUldxfDTaiclIbFVEDz1eOHWbKoHJ&#10;I4kWBK2DYhFMowIRgQjAhMb5rPupSXAPSniqVeSgMx+jFT9QYv6nHFyOtvUdhUcP4U+wpOTYbwiU&#10;/bWVejCccLhWD8xB/ZGGcPUVuzjxIrcA2s1H5pEWZAsKDXtX5WX9h9sf989u/wDKx/LP6u5f71/7&#10;p/7y/wB6/wB7/vn/ANx8XH+a3/8AgXP/AKN5v/ov8T/g/wCL/if9V/61R/kx5j5m46c9NPj2L//Q&#10;7XY82IyyzvLa7iX7fNQhxYbIKSlWYcSRl0xovpGfKMv0eRSUSREmn/JP4KxkC2d8dDr+aVtjcjbF&#10;5JgTLjsK6R7oxb5b8GQ5HXrS3JYIDzKlDLW2TRQHQ42Ffxp4xAmGcOO4pxZvwvgmBdixbmk7bO8t&#10;lckbX/txxlco92t7xfbTIjKKm1qZcUy8g1AIUhxJSQQCCMO7lmeLPy5hjT41TWFyOTbMrdQXH4JM&#10;ZaUdBpoC+hIoB9+JgyYdyogtlwNO3ROSZcvoIotcQ/hFCoHzzIGIy3b3y3Sp2KevZAx4eVDhxSE9&#10;Kec0epSrYAGWfwrh/GAg4ChJ3ZSIfgl/Yzjirlc5jiqUQn5gkmnj16ZeWIPqEREQiPd9q+1TdmRk&#10;HKYsFXqerKUSpbi1EqPUiuRxPiIgABRuChLx8Sfk6QWbU3BUsOOKoRp8B8QP0Yi7UPGSAwCn79zZ&#10;aEHcnlyVnao89MgR0BTaAQpX3Yc3pRZ/cmmJbuCW0OBqVVvVwlTkvxbTEU8mKRrcFKA9SB8cMbO2&#10;wxkWfQKYzD5g2Ae1ML8zTpCmVBA6UNa18gBiwsyqXlsWXtuVEjr6lbxomgB1HPwGMNO5ZeXLRk4r&#10;PY7xdrmz/g5YYZWla1OChyPQDriIyMmFuJAOoaikLNjYXKUd3Tk3DcItfqLVFYSNaEKoCryJw1wr&#10;O2G5gCdCUtcubCOSrs7eEVtMhsFptGej9oAZ0qMPDkfu8UsMIjx1bVuLJyW+4w5TY9MhKumkmh+F&#10;PtxF3LJt6qes5ELgpTsSolSaBSSKeBHTDRuCkAQy9Y8SiMCFaTY/1EN2KKDWkpFfiKdMKwlsL8kj&#10;OO4Mm5b4/wDaDbbm3HqMzIBAA+Kc0qA8jjKZ/S3N40l9iq2YmNOISfbYvITTi23GQokUBcWAkZ1q&#10;KYwBtQL7i3JlN3c0GIjGABGpV5cNt2VEdX9u5gkBxJBYJARQihGgZn78ZC/KVLUW+3NQ0pE/MfYt&#10;VcW6b07OOWpG4LbDW9ty6rWlIUmiXGdZUlIP7K0eHniwXLIyYCMixHwKbsYVai2fcXbgtO8tot7r&#10;s7qXY9xKnQEnJJV1QfiPHEPf8Em5UU/jRaPelyIjcG2FKZtaEyYaiVBomhRXMgHywnOMLweVCOKZ&#10;zsGHy6JMuz257q2m6Lb+kbiFK0MJNSojMk0+GFrVu3a8Or6nkkvIkA+jJdm2ew7x+nvX1HpJQijg&#10;B05daHypiPt3Z4Twbu/YmZiJexUW74rO07JYQllrJTyh8o+zzwv+n/eun2cf2JW3AzpHggbbVKWJ&#10;F8kLlKGekmiB8AkYWF3y6QDKWhjAa1X3+x9gS4HPRKQkk6Qo6ak+IwfqJgapXyICrK4m7btcsBxK&#10;PQdR+Fxv5VD9GMY3jCmoWU7EZfsVrF2u0zKTKlyHZJaJUgOHJJ+GMjeowAHNklDHjAunThkpFGBC&#10;Yl2sci2qcuFlf+m9TJaKVBJ8R5HGN7GtZrC7F9uh0Pt7FGTt7KwLLxtVTkGRKtM5R+oSvWSr9oHo&#10;rGsfU+L5RhOAAgzBuB5e1e2HiTE6pXjvOOSJMhTatUc6W0efiSPDM4qFy0LUIQBAE6yPLs9nxToP&#10;U8tE1IMh1N6MjcjS2XFpUlgZaB5gf32N49Mhj27WzFkCzbjxJ/JR8T4nmG5ckuW955rjuY82tTRb&#10;cdKdHykJ11AH3HEzMNkANqAoo0dXEN+17fhpjspVqWkOEkZqJHUnDny5Xi/AfBSEsi3iDa1Wf7Fe&#10;F+peo6pDaQksLqkHxFOhwuB+mO3nqmBfMiZCm00/JLkO5Mux2lVCVLOkJHn5fdiPnaMSVM2siMog&#10;mhNGV/IjMyGFR3hVChQjDMjgpWEjbIMdVbQ4sO1R0xY9EITmKmlSfE4IQ20Cyu3TdO6Wq83C5RLT&#10;FMyUaIFAABUk+QphaEDKgTWchbDlRze9xQbnKiQ5AcYj66upWNNf6P3Y8uiQsyNggyAoxB71FXLo&#10;kQC7cUtX6HOdVEctrQdjMkLKAaVp0p4Y1H0HMsYUpm+TGZoCR7/and2MqbRQcE4rTco96iKUWykp&#10;JQttYzBHhjb5GxjHQ1BHFLwmJhNrcFpi2MNXy0tpZWwsawBQKSetcYXrf623KzOoIp38EzuwFppR&#10;4L1dnmrZc4m4G/laWNDpHShFQTT44176bvkb8aWoLxGneAsrn8MiXDik/ftv4v5C2rL2Pv6HEvdp&#10;uLampEKSyl5t1ChQhSFAj7/0Y3L03Lyuj3o5ONOVq5AgxnEmJiewhZXJ25DbJiDwWp6w+wb7Uo3w&#10;9yNa+PkOrW76ohKluqhtKGYCIxNEgHwrjt/J/qb9aXMUYcswgbdpmIRFwg0rMce1lVrfQcQy3CPs&#10;enuWn7tu5c2r2De+ruXtBs0U2vbG+m4sWPFYR6bDUtbSnWnAk0SErI6pyxE5P0Tz+u+j7nrCN2Eo&#10;wnIztsTPaJNOZlo7lyNapXC6nDEzP0pDPQHh2Lrnx80FulGBCMCEi3qQ5Eirf9QR2kJJW5QEjOgA&#10;T5nDyyA7M54BReRuZonaOf5BMxFqVIim6XRC0sMlLhQtsF55SehWf2fsGJXza7IMHpQ0APLn3qIF&#10;iOPAzkHapLeIkcez2Jc27bfqEybvObSDcKEo00IRTSUqr5+PnhvlXBFoR0h9/NJ9OsGW69MAG5Vu&#10;IDaFaT+9z2Ydt8q7id5e7Xp7e0dy6g6qGNTcZ10Z+o04j5mXVE1J6YmsXqxt+G7UL290yOtvwtw4&#10;fsWsG4coe7F2b3+E5yA1cb9btsultKH0/WMqbOZ/eNguaFDos9MPM/Hws6xKzdaMboIqWc9naFXZ&#10;SvWZB3eP29y2+dovuPce97FztNh+jRtfe9veBejuPgIW0PxlhSqFYPTQfmxpf076Pv8ApK7dPmb7&#10;Eo0jx3cKcGHFTQyhlyiAGkDXuW6PFpV2RgQjAhNO82dRU9OgtB4PoCJDB6OIAoCCeigOmH9q4ABE&#10;0bQ8j+SY3LepHHUc1HW27Df9vvKd47uykBkkGBNRVLYPVI8R8D0wjdwMWdw3rtqImf8A0kaE/b3q&#10;AliGQa3Ihv3TwTgmchx1sqsPNFkCmkmqZLTZcZIPjlmnHsemyh48SbH+6aFQV21KxSQpzGiTeQLF&#10;s3aKbDv/AGY0iA248htakApQplY/bH8+F+nXruQZ2bp3EAkPqD2L2zc/TyBjQceTdq87iukrdN0R&#10;Y9uyEvRlJSpRQchma6lDqB1/VixYluOJA3JhiCddfYmPVZ3c28Me0XiwJb8+X4qUbLbGrNa2bY0a&#10;hoEV8ySST95OKxfum9IyPFbCw8YYdqNscP7T8UqYZqVXJl7wceHsP3Ftj8gXBmRZ4DjFqeeuKA2o&#10;LLEijjrKVNFILaKAheupqehoNk9L8ViURXWneFQOoDZeB0FKrq8s12t98tMW+WpwORZjTT7Kx+02&#10;4kLSQPikg41yRtoeCvYLhKOMEojAhRJeFP8AI25mdi2OphRnUuXB8D5UhBqGgfEk9cTIkOnWzdlQ&#10;kNEd/FU7PyNx8uPtSnuKRH3fyZGs0HO37cRVYGSS+oAJA/2IwxwrZxLBnL5rn/R/tTTDteZc7I/e&#10;pAlRY86K5BmIDjLyFIWhQqFJUKKBHkRkcNhRXhlyedp85fZ57w9+4S2qpx6xbhuEi2qaQ2tVEyP3&#10;7ClJbSdKWlk5miQMyQATjY+SP1WKJmhAf7d6oeOf02QYDQ0XUnvbcbdltLsWKqkt5Cg2B1SSKaj5&#10;YqmDi+dIEjwjVSPVeoxwoMD4jp2dpUKbPs35pcI1reVpy1LoD4fMoffn1/lxdsq8ceBkPyWoMDHG&#10;dfESeJJ+/wCzqQU7XuU/dIbnk/TMGqCsgFSAagJAzpXED+qjatPGkjq3Aq4jply9lNc+SOj8RyCt&#10;ZzcOwb9Y/LFpaQooLgzonWTrT94zHxwpbJv453B2dvwTS/GGDnRFogAtuHAOaj3VHan9FsdoVfnr&#10;gtz1ZDSgoJ1k6Kjpp6D4Yrsr842xABh9/tV8tYVo35XCXkC7P8r9nBNTdF+jyrSYUqOlcp4rDfpk&#10;K06VUBJ8z5DExiY5tz3RJEQzvTVVbqebG5a8uUQZkkDaxZiwr2pi2uPHgqbcukF7Tq+VaSpJBrl8&#10;tKdf04sF2Rm4hId1FSsa3Gwxu25M9CHHGnZ+ayOZUlTKFJrQpBFeuY8caykGoug4EEA9g1VXGCXR&#10;gQjAhGBCbG89lbS5F2zL2Zvq3R7taZyUpkRJTaXGnAlQWkLQrI0UAR5EA4f42Vcw5b7UjE8wmWRj&#10;wyo7LgEhyKg3us4BY7juKI3E7zMFdvXebDMmImM+oPo4FwZlyG4/ykIddbbLWqn4FrSCkqChY+jd&#10;RHTr5vSJfbJm4yIYbuYeveAeCgerYBz7ItRAbdF34RBctyPDuJHFLuxe1vt841ZujOzNqQYv51HV&#10;DnLWlT7j0ZSSkxluSFLX6FDT0wQj4YTv9dy8ggyuHw1DMK86M/tSlno2NYBEYCtC9acqun9O4r43&#10;uSNvNT7JDdTtN1t6zBTCSILjbKo7a4wp+7KWlFIp0H2DERHOvR3kSP8AEpP/AEnL1UmcO1LY8R4K&#10;x7O5X0Lj3Y9u3JeN4wrVFbum4G47NykhpJclNx0FtlD5/bS2hRAByoT548ObdlCMDItCsRyJLuPa&#10;iOJajKU9oedJHmAGY9ihvbXZ922bM3O3vLZ+0odsubLji2H4+segpxWpz6VtSi3H1+PpJTUZdMsT&#10;GR13LyIeXK5JqaMCW5kVPtPemON0rGxJ+ZG3EmvzDcA/IGgPKlFI6uGuKF8cSOH1beg/2YlIdQ9b&#10;Pp0fTLDrhec1N0oSpwlZPXV81a54jf5jf80X953jSXHRvuonX6Gz5fk7RsP7vDn96+o4n2NZ7Xem&#10;NpWaBBkXpX1D6gwEpekoZSyy6/6dFK0oQlORB0jI1wseo3b04m7OREaa1AJct+1JDBt2YyFuMQZe&#10;4kBg6wS497IXuGOxxjhS3K/MdxW+xXdt5xpZP1EuYJEhbTOSflDzpSio/CACSaqOyB6ghe6kLsy1&#10;vzIF20AMQSx7A61pd6DdtYHl2/8AEEJOOZLluXFlxATvbj7+bZfl7dkcObvL7QBUtuwTXI9PT9TK&#10;W22qOflyyX+L5T82WPrBD1t0icN4y7AHI3IA6/3SRIe7t0qvnLk+mupYj7sa+Wb5bNyevLZGT68H&#10;ar6FQrzJ2qdyXD/HMrf3J2ybtYLU06iMZM+KphIdWfkTpcorPwIFPCtRjQP1G9Z9Mz+k3sbFv27k&#10;5eW0YSEma5GRJagDRPbUU4ruL+nv0j1K16nxcy/j3bNq2L5JvW52iXsTg0Y3Ixka3Il220lVwy6B&#10;+3Psv7e+RPZzsfNf9nmHN2OXFpi43dTaPUQhbgCEpSrq2kEfKkUKgVEVJJ+f3kw8kSBFBUszcSDz&#10;YnVzRq8B9VOsdeyMHrsrAuHy9jiFWdq8Nda8vctuk72Ze1G4bm2V3LWuxMMbd29aVybpZ0MJULio&#10;RVpSFVzSdZQuuZISEkUJo8OFbmBKhi3sNFoeHr7M8u7ibyZTk0J/3ASOHc49rrm+7Xe2HivvP91j&#10;dNp/J/yXj+yPyX3ojaXGkoYYUU/IfkW2FAVBoFCoyB6VezY8294aQHBvu0b3H2Lq7rHVb/pzo1si&#10;W66QA9DU9xah7wVmP773YrwLtvh+w9z3arbY1u2/BJizExE0StwHSCoJ8fPEhmYkLMQbYAHZ+Sov&#10;009QZEr88PLJ3mof8Ftc9sjnDYdl9vXizb+/ISFMMWJpKFABaj+8cPTrU/DHJHqP01e6bcl1HEyf&#10;LlM7thO0k/6PA+1ad9R4F7qvWcixbtmX8Q1Gg0+Y8FK3Fez7bzBylcrw0pNtgM61sJJAIJOlpIB6&#10;+ZxQrHXMrBvRzrsJXpRI3GracwKMtiepbdvofSo9OgQJTADdmpp26OtgkW8ci7MjIi3KA3dIbCQk&#10;ORTpWEjIVbPwxvTp/rXpnVixkbMzwmKP/rLk57uOGIEgOI19yc0DkTZ1+hPRfqjEc9NettwFt1I0&#10;50SR1HhQY2pHHkGnFpDgQXB9oKXjkwmGdu+hTj2n6n9l7d6yUocMZgrCPw6ygFdP9tXCOQwuSA0c&#10;+50+tBoju4JxYZJ0jAhN7c1htN+tbkW6MB5KAVpAyIIFRpPga4WgWLc6HksRM2juiSCNCKFJGy2Y&#10;MW1xnFOJVJfRUGgqEpyCQB0Ceh+NcO742kxiGAoB9uaaW5GfikXkdSnxiOT1GBCMCEYEKmpSW0lx&#10;wgJSCST088ZAPRJ6KDduzG79uK58iTgREiJUxEJ6aEZuKSP745fHGgvqHnmXldKsHxTIlMDmaRB+&#10;9Qlg+ZKV46Cg/H3po2CByIiz3Xl6PIjw47xLiWn0VU62k/KkH9kEdPPHRXT8bH6VbtdOiCTEAEg/&#10;vHU9tVVo5cxIzDVPwWR9juCrtZ41yWgtl9tCyk+BIrhC7DypGPJbAtz3xEtHC5Rf4gn2mNm8iQ5/&#10;flse4OW26xfomL9FDYUw5GCghU6ozQppFSrwVl44+vH0N/qnzfpj07+TXseORaiZSskyMZQJqYnn&#10;F9OS0/6h9NwzZefE7TTcGoe3vXQJ7U+0OMePuxPYexeJlly1WyElsPKUCp5xf7xb6v8A2JqrjiX6&#10;gercn1x1a/1TLYTvS3MPliOER2AUUv06xHGsxhHQLYpjTCnUYEIwISfMtsWYk+okBXQKpmPHDi3d&#10;NrRML2PG8KivAppTNvyI7wMMFYrlQdPtOJq3kAitFVr2BKB8FVbty7laJH7yoJAJScgfLGZtxuin&#10;BNo3bmLKvuTh/MX1JLmpv0Sgk0r8p8vtOI7ywKAEFWH9RI1eLN8eXemS2r03EqTUaSDken2YniFS&#10;InaR2JRnbkcFwbebaUWkIoBpJoo/tEDEfHFAiz1f7BWWWeX8IHcU7rXdmZbLaXqtuqFaKSRX7PDE&#10;VdtbCW0VisXd8Q+rL3eIbkuKAhYbSgkmvQ+WMrE/Llp3JDMtG7FgWAqU0mY7kZluVFUpL7hIQmnV&#10;PnXEvKW4kEUHwKqsLZtREovuJoOYS5FvUr1VNymiNJAoKfL8ThhLHAHhKmreZIEiQSo5eLfHIbC8&#10;zlQDp9uGosyHBSksq3As6VcMlJprPTrst4QW2/S1mgWR4eeJeNuEQ/LgqvO9dJ2AM51Va0WuZb5T&#10;inFDQRQUPUk1rTCd66JgNRvglsTGljyL6feeaceIxWJGBCMCEkTLszAkCPIQQKVCh4/dh5bsGYcK&#10;Hu5Ysy2yCUGnmnmw4yoEEeGEJRMKGikISEw4KT7hlOg6ciHVk+Hy+isU/wDOiMsKQpE/biP2rGWo&#10;7/wKV8Nk6WDnuFd7nFvYH203fnblBDkhlFIcKEwlJckyngUtNpC6p0+KiQQB1GOh/pj9OM36o9Wh&#10;0vCIiSDKc5fLCA1kW+AFSVA9QzodOtGcvdzXNF/Dtdze1+fe7znPdISq1XDdBbuzVuKWEt+kVMsi&#10;gbQP3jaWhrKSAsqU4sKcUV43/wDXz6BZ/wBIsexkXLkL9m5IxFyIlEwkAfCQSzS5tqGcVUX6Z6rD&#10;OnIAbSBouvfHy6W5lFHMX5enZ6kyEj11OITGNaKQ4ogBYIzFPHE705xOmgBfu5KA6g3l19i4tvcO&#10;5nuXuF+4Dtjt32M5c7lsjjZZYusgvaoz8kZrXpHykBYINc6Y256Z6PPOvCFuI3XJAsOEe32VWps7&#10;Kjh2zORYRHxW2Xb+37PtSyxtu7fYTGhw0JaabQAkJSMgMv14+vmHjRw7UbUAAIgBhpRcZ37pvTMp&#10;akkpaxJpBGBCMCEYEIwIRgQjAhGBCMCEYEIwIRgQjAhSHs/dkuHvCPc72y3eUPMLtzzM8F5tcZ+K&#10;q3qaUlZzCI69KAapTRI0lI0midb6ZbzMK5YHgBBk8QB4hLzH9sw8uMnNQS6n8DLlYvxuHxcK8iNr&#10;ewFhypRqLAHgbfu9bV2A7LucSYtyTL27tVBclKU80l59Ma3tzJCHCUu/StyVrTrqBmD8qlA6zu5J&#10;welRu2x491yAk1YxNyRIB1AOyI5PtPAKZtWxeyNp0aBbgSIxAJHFtxPv5q73Tc+eu2rcdy3VwLJB&#10;enw7jDtsSSVuuyZotNwlNer/AEXQ+w2P3IbQpClpLf4aaQ9T+lP0DRi0xKLxIAB3gxEhTgd1HduJ&#10;Oq2N0jrBmXcxYtIEkjaQWPYQ1W9wUF7d7YOe+Tf7PblvV0ty3d93dqyWa6TXFMR07otD65c6Yp6P&#10;GdcRFmOyZzEYJbUUoDKSVBFTrW9YjHG8kfPAbj2bjVu5WKzel+o83SMztHs0fvUu3/u/4yS43x/y&#10;durdTXI24XLxB2/EjVVaLdbWX5Nvabnw1tKZfiumOtM1bpIXVxJCaGsbMjEuxsRhEwO3dSsjJnL/&#10;AHJ/bici3K9KUhIbmY0i3BvvUbdidiv1j3Dv55lgw9vSrixKt0VK1KZjiRFZfdYYSokhttxakprU&#10;gUBrjqv6bWZ2Y3418sSaPJxq34rVPqi7G75ZpuMXLdv2otiGOp1qZGBCMCFQdcbjtqeeUG0IBJKj&#10;QADPqcYEiIc6LABywWKW6O9HgvZ24GLPeZzqIrzpjieGVfSB3roLv4c/A+PQVxpu/wCvOm417yTP&#10;sMgPCD3q9W/TmVO3vEW7CWKyN2vvDa+8oAum057M6PkNbKwoCoqAadPvxtLEzbObHdZkJDsL/wBi&#10;qF7HninbMGJ7aJz4lU3RgQjAhGBCMCEYEIwIVFxttxhcdwfI4lSFAZVSoUI+8HEVmYkM21KzMOJA&#10;j3pxj3pY0xONGIKantg8ib47Te5q99vO4FLl2W6LM21GpVWJJOrTTJKPSXklIFadcfI7rfTDiXZ2&#10;J0NuRHx7F2biZAvwjcjpIArpsZ3TbXlfVWi0rU65XMoAB+JOKEcWUaSkw71LxiToF7euG3byoQdw&#10;xDAfBohdNIr4aVp6YBauY9bZccv2L2UdmoZXatvbotI/4qkIlsihCHclD7FDHgybcvmBB7E4helC&#10;mqt1X6dbzpu0B5kD9pCdSfu04XFuMvkkPuTyOUNCGVyzuewuHSJKEqpmlWRHmDXxGPDYlHgnYvQ5&#10;q7fvNogoq/IQkZ9FD+bGMbUjQBKG5GOpAVvH3FZ5LgjsvpCiKgE0rjI2ZRqko3o6JYLjbbZcr8qQ&#10;Tl5UrhqfCnkQ9AmqreFtUr0bchx94jJCEGv3nwwrahuD6Dt/BJ5LYpaTPyCpPbX3JfqSbm8iGioK&#10;Gczn/ffHCM7loUYn7kwhnXLPyMEpWDbN+tt8anTPRLTSC0AjLI5ggeGMbt+2YbIOFHXLkrst0teK&#10;b+4oM1O8FGC6pTgSh1CFKOnI1KcvA4ksaQ8piG1H7UlG3uJZOBy47vuqtLQRbm0/7ZRNf1DDSNm3&#10;a/0j7gnUceR7FYq2zNlumRcZ7qnCNPyfKNJ6imHIuiFIxATgYgHFWrdhsaNWqcVx4lFKaU6kpbKc&#10;6r8vvxn554AAlKDHjFXsHfWyZ7YXBusRxNSPlkI6jrlXDeNmRLAEnsTvzIx4hM/eu+OOtuyC9uK+&#10;RoTiao9NTiCqqa5EJNQa+f2YkMcyFAFA5diMjvdmGiw65K70ItjuQsHHLP504oULiSr09X9FASNS&#10;jiXFiI1AUPGVyWpI7Ao4sveVy1s2UtW69uhSXhqaStt1kgV+I+bGNyyLuh0TuwP0xfnwSYm28594&#10;26Izt6YXa9vMLrUIKWUJ6kjVQuLI6HDZ4YYpqpBpZBrQLalsnZ9n4/2tC2jYUaIsFsNorSpp1Uae&#10;JOeK9KRkXKnYxEQwTqwmlkYEIwIRgQke8Whu7Rw3qLTjZCm1jqk+eFYsHBDg0I702uW9wTfdsm53&#10;mVR3J6Akgj5UEHPwriFtdLxLMhMQqDRzRN/LmzOvym/8S/K//e5dP/Kv/s5/yfJ/5W/7nfg/35/6&#10;I/rP73Gyd8fg/sVf8s/Fvav/0dqXbl7hnJW6NpwO1/Zlxah70uO7Yu3n7nIhepGtUJ+JIll2E2tX&#10;+GIUwwVMPrXR3UF6WxQYe5PSMM3J5MrW42IEsTWZFA40r3FtRVVwZV6MIQ3MbhZwKRGtO74rYNxH&#10;vXefZ73FR+2PkTcrF+2reNuXPckC5uQ2YUmG5Dkp+uRIEejbjTgdLgWRqBBBJGITGy4eosX9Xagb&#10;c4z8sxdxXRjTgRwHEKWsTPTLvkXCJRMTIFgCCNXWIftw90W4+OrZzBE5CtjdttN1Zu/J+zYKath6&#10;0PF0SGEFWev1mkrIANPUJxe+udOGRK0YVIItzPI8/vUL0fO/TRuCQYMbkR2ck4N68zd8WyO0rZ3d&#10;bbd6224v8gy7C0uxSLKwmHbGL3IbSy5CeSoPLcjNrAIdKgskk5gEo2LGLPJlY2EeWD4txeW3VxpV&#10;e37mRDHjeMgd5HhYNHdox7FOEPc3cZ3Gcu8iw+PN7J2NYePryvb9vYYtTExydMjsNuyJU9UmhSyV&#10;uJShpAFU1JNcz7K3ZwIR3Q3mY3Eksw7O1MxvuzkInaIlhR69qafE3dfy/wB0kraPFG1JMTae7J9s&#10;utx3Lc24zUhuK1apJgO/lsVZS045KeQVJ1jS2k56j8wa3OkQwrk703MQQIRcjUPXu7NVPDqpyrEM&#10;aMQJNIzkweki239q2X8K7X3dxvw7Lj7x3FI3PNcefWmbKjsMOFCqJQ2Ux0pQQnOhpXPPFAzrscnJ&#10;iIx2gNQH2qQsWzZgxL99FewW3I9vaabzNAfuJr+rEhMkDwjj3JnbEJTO9wK6Vrw96d9hEaOp24Sl&#10;BCGR40yJwwySaRHFSPToAEyPD8UqMzr9eq/kMcNM/wDb3ch8SlPjiJkIWPmNeQU9PJ/uhKcWVadi&#10;wEwJzxeeeWpSwgVVU/iOkeAwxlGWZJ4hgNFGaJupvmxbQpcizxS/IWTkEHqczWvTEh+nvXKSLAdq&#10;SMhAck4LO9adzBu6R2Ux5sNeaCAKVyoadRhlehLEeJLgrOJEqhWO+r9KYeastre9NTiSXNP4kiop&#10;n4VwvgYwkDKQ005JG9PywmTbYkWK8lt6ugmqzU1z6k4tMnA8PBQkCDMbtFKEVyEmOhmOsFIFAKg1&#10;xWZiT1C2DaMIgAGiTnNvW15XqNlSQST8hFPuqDheOTKFFHywLc6hx3M33JTiw48FATHFMqZknLDa&#10;UzIqStWY2Q0VeYQTxGBCMCE3ptlkKnC6Wl9UR+mlRAyUPIjDuMw20hwo+7YE6hUlRt3vJS1KuSW0&#10;JFCWmqKOVK1OPALUNI+86JqMUjj7lWg7bt8Nf1DgL7x6rdOo/GnlgleOgoOQT2FiNvRNflbjy28m&#10;7En7PnIQC+0oMrUkH03AKoUPEZ48tT8oghLXICcWWszg3l7cfbBu+TxXyVFdFudeABAoGlFWkvI8&#10;FIUMzTE7etC8N0VB2rhxztlotuseQxKjtymDqbcSlaSPEEVH6sVnRWJVsC9TTuW0bTJS642ktLVU&#10;nSopFfMgYkbeRKLBRlyxFn0V/YrbFgQ23IyS36iEEpJyGVenSuE71wksvbFiNmoeqXcMlJIwIVlO&#10;mx7ZGVKkGiU9KdTXGEpCIS9q0bx2xSdY703eWVqSj01NkAivn44Stz3J3lYpxSA7ul7DhRq+KVpS&#10;VUOWdBgXiRWku3B5Di0htlo1SnUCSfCtOlPLDlxAMEiYl60VG8WNU91EyA59NJa/CsCoI8lDyw3l&#10;CNyJt3A8Tw/FJTtvUUKQFWzdFl9SVFeRJLgKnErGmhAy00xDX+kYuVGMGMNtAR+KQ2zhUF1q55y9&#10;0LYvH++LnxnO2vPel2SSWlvofYCFrSkEkJV8wGeOZz6ut+lc67ZlbM9hMSxA7ae9dZ9H+k2T6gwr&#10;WXC/CAuREgDGTipFW7uCYcP3g+M2dpvbfm7OufqqNULRJj6akgjVXPL7M8WGP1TwyTcNq6JBtsRs&#10;IP8Ae3S3AxYVDRk5oW1U1/5FZgoMi1/syQ97wHF8pDX1G0Lo2pKEpJS/HNfjSopiZ6f9VunDcL8L&#10;8NNuyMJ83fdcttwZnfsarbK+g+ZdIIyLWlfDL8lI0P3je3lmzgvba3C3MShdGUMQS1qFdILplpVR&#10;WVT6eWdAaZtp/U7phmwjf2vrstv2084jm3irzD0dD6KdQtnbG7Y20q9wHt8Plt/zq8wnF2++4Ls/&#10;uO5eicW7Us8qyypyJL7T0t5jTVpCnVtttoJKlaASKeAJ6DFisfUrAzbosWIXSNutwQgdwejRnco1&#10;XcHWlHOtPUf0ly/TGNLNuXYTEZDwwjKm4s7kAAOQPaOa2Nrs9wjJL1snrcktZlKjUE9SCB0rids+&#10;pJbh5sNsDoQ9O0c1z75Rj8pryRB2+m5M/XXxalvOn8IUQEZ/hA88M+o+oblu5sx6Rj2VPaiFl6z1&#10;+5Wqdu3T6gQ5EikGOsONk5qPwr5DDy76khOxtEXuSBBagHaO9YCxIFnoNE45SLLeWVw1KQuoIyIq&#10;D0rXGvbByOlSFwCUW7wPsU9kI3BtokrbFru1lfdgzHCtgAFo1y+OXhic6zm2M6MbluO2f73Pv5Jt&#10;ZhK24OnBeGY98sMp9+G0iSy+srKQdKkn4YunT+t48rcbcyYGIZzp+xYiMrRJAcFVpG5G3o6486A8&#10;lCgQr5Qafoxcbd+y423Iv3siV3gxVHarilWlceY3SO0SEKWOqfiD5Y1J1+1Gxk77MvFKpEeB9nNZ&#10;2C8WIoE07jylxXtRSnJ0qPFbSrQpxRSBU/r6/DEjd6F1G5b3TJ0cRJIPuSIvW4FgtF/uOe/f2+9j&#10;dxc2vw2wjfO75qFj6JpwIiR1JOkLkOoJUDX9gAKOPqH/AE9/0/dR+rVqdzIuDHxrEhGVx91wkh9s&#10;Y93E0VN6p1mHSy0A5lw4d65gNxbH93L3Me6uw991r4vmR7hFl2xESbGhGFEbbiuBTPqKdUlxSEpP&#10;zLpmmuPuJLrv0/8ApB0DI9LXM+M4zhd32zLzJmU41YReIJIpF6Fa7hi53U70cmNshiGLMKd6/RV2&#10;yq/K25b1bqS2m5mMwZYaP7sPltPrBv8AvddafDH5EckWxcl5L7Nx2vrtcs/a2vauuYOwfXj3pbwy&#10;S6MCE0d5aWbaxKcI9NiSwtxJ/aQFUI8j1rn4DEljUkQOIIHZ9vxUdfLAHkQncP73p4YjVIowIVGQ&#10;8iNHckK6NpKjTyAqcKRjuIA4pMlgsett2mdvK7Dki+PNMxiHWUsBA0qZ/DR0nI1xoH176lhaEuk2&#10;rZlLwne+kv8ARAVfx7ZvS86RAFQB2dq5wfde7NuK+GbpJ7nuBbr/AGflokx1vRIy9Df1Ly/xxVII&#10;KFVzKRljfP0+yM29giOcCCCRHcPEYgcePtVZzoQhN7Z01bmt53tl8076567Odsb+5HWXrrR6I4+Q&#10;QXksK0IdVX9pQ6kZYm8+yLF0xj/Y6ueFcNy2DJZ2w3pbusSWPQ0mifnCtQ88umIOJPJlO3IRg20v&#10;7GZX2Mkikm6TpdtabchxFytSwlSUEApBP4s+oHjhKUjDQP8AgnmPZjecSkI0LPx7KaJIvFLVeY+4&#10;Ff1JR9O8egSlSqoV/wCdZHErb8cTAa6j8fgoOf8ADkJcNClW/WtN6ssm01CfXbUgE9BUZHCNmflS&#10;EhwLpa5DfEx5qOrdvi6bP27G2zyNYRIt8YJZMlspWg0NAtST0rhe70+N+4blibSNW0Wv7mPOwPEK&#10;DiFW3BZbTx9yBbLzt1oRrbe0ei6hKaIDn4kK+FcGHfnl2ZW5l5QLh9W4pxhy8i4OAlRSviOWwkYE&#10;LTD72PbTvjnntztu4ON7YbnctqzVSnGWW9T6o7jehfp0zIT1I/QMWnpN8WJkGgI9jqtdRsm5AGPA&#10;rX92xe9tO4H2RYeGOeNizEtWKM1B+radWiQUt5eo8zIANQPBP3YnMjpAuyMrctftwUTY6l5IEJjS&#10;i37dtPed2892VrdncNXxEuRGAVIhOp9KU0D0K2VZ0+Iril38SeL8wb7la7GTC/8AKfzUu8lb8i7N&#10;sqm45C50gFDDQIrqPQkDP7MeY1g3JBhR68gO9Obko24SlKQDBwOJPAAKlO+u414zte29v1ReL6tI&#10;LlPmC3BrdWfiAcsN7Yj1HJlOfyW+HYNB7VrSMCWA1J/tTp2nte37StYgxKlxR1uuKNVOLPVSj41w&#10;tfvm8XNOQ4DsWw7FiOPHbFOZWX4sgOtcMk7XHV7tsrc3bv7g0bnLiMO2ubKjR5bEwI1IXLSgtuqR&#10;XInMVGNsdOtk2RGYotWZl6M7p8s6ULc+xN/ZvuOd9XbvcoF27grXJvlmvLKZTIuDJacUyroth5Iy&#10;y/ZV9+JoWoikaKpTsRvaGo7XW97sx7vuI+8S2etsm4ptF3YoJFslOpTJSfNoAj1EnzTiBzLoxBUP&#10;7KJbC6VcvS8MtoHF6+4LZLZ9ortl2/NX5rkhQSUgOCpoRnVRJr+jFGvZnmQ2CIjXh+TLZmL0k413&#10;zTMyowf83KjDeUBtm+gQXvXefJUpKcilVaAAJxbMG5/D8Q2gady1p1fHEL/8OW6UqkDgXpopX23Z&#10;W7Jaw84hKZa0EuLWqufWij5DFPyb5vSYfKDQD8FtLp2EMK05DTI8RJ+8qPNlJhG4SdyXB5DAbKjo&#10;NAAV51A+HhQYsmfujEWoAnSvcqB0YQ8yWRcIDE076/ZlLVpvVvvDKnoC9QbVpNRSh86fHFPvWJY1&#10;JBuK2ni5lvMBNs6FilXDNS6MCEYEIwIRgQjAhGBCMCEYEIwIRgQtJHcV75vb32ndwu7O3XmjZm5m&#10;7jth6IhEi1ItstqSiTGbmId0vTI5aCmXW1AVUfmIUEFND1P0T6T5nqDCtZuLdtbbgJafmRMSJGJF&#10;ISdiCCacGd1zp1X6j4vRMq5iZFq49sisdkgXAkDWUWoQeJ5sVEX/AJspdjH/AHqb7/8ATZZ/+eMW&#10;T/yO6t/xcf8A27n/AMpQf/m703/h3/8AZt//ADEf+bKXYx/3qb7/APTZZ/8AnjB/5HdW/wCLj/7d&#10;z/5SP/N3pv8Aw7/+zb/+YrO4fxKfZM3Bfctez97vSUtrLLbsC0tNqXQ6ErcTdHFISVUBUEKIGYST&#10;kVYfQ7qjjddxwOLSuEgcWBtAEtoHHesJfVzpwBa3efg8YAP3+YW72PctHfuUe6px73l8D3TivZ+0&#10;rjY3JVwiTGnJUlh1CUtLKlJUECpKq5U6YhfUP0ovekcCeV5sZgSjvYEECUhEM/8ApED2vzXUf0k+&#10;rFv1V6gx8SUDbe3dEKu8owMi7CnhjI1YU5kPOXCfuJdvvG/tM2HtxclenuSDcm1z2UH92985WkuN&#10;1ClpCAActNfEE40f+rj5QjQEMKBtOJ7eJf8AJdrdR9MZWZ1uWWA0DBoltKc2NSeL/sy95C9+TYGy&#10;e4DimZxTLU5sKNbGol8t1UBsavkUrQioSpNCdJAPnStcZnqAjIbdNPw+3PuVAxfprdv418Xg10yJ&#10;hKvu4e9Objf3IvbP4D5g5U5u2TE+pvm4WB+49RkNuNgKWUAhWkmrhySa1NCMse2s+0ASBzOhB7dW&#10;Ld/a2qb5fo7rPUrOPYnJoROnbwOjjTVwOPaY3317snZL3Rdjm9+Db1YkbafT60mBFQG2krdJ1rdS&#10;FLopSlH4qVUnTXpneyrcoSgNA7HR/Zw7lNY3obP6J1K3kWp7w4Bl2MwelKceFKrKL2u+3PdHIXZ7&#10;x7dHPkt6raC2tQKR6frOaOpP7NOnU40Lc9M28i/K/lTJiS8bcS5btPAPwSPqr1ncwMm7i4kAJiR3&#10;XCGD9gq5ZnJLE1AGi3b7O7dth7UtJglsvukCrgOkpPmjT0z8cX61ejiR8qzAQgP3QHfvfVcs5Inn&#10;TNzIkZyPEnTu5JYVsvfG1xq2dchJjpzEaZmaeSVjMZeeNf8AU/S/TOs1u2/Lmf3rdPaRoVGCzcsf&#10;4cnHI/mm1drztmcoQeTLMbc74PlBLdfMOJ6fCuNVn0n1f06d/SrxuR/ugtJu2Joe1mTed23Kl6LH&#10;nw94VxadtxS2kcf7mdaaoShkrQ4nqfBXz/6ssZH131Hph29RxQW1ltMT8PClI44H+FNhwFD+1Ln5&#10;hzDa6W/6aHN1ZCQFFvT9qMXGx6+6RetmcjctkfuM5PcUp/HhRont0+C9K3BylYKSrtb2J8f9oRlU&#10;cSPgDkcPsH1r0rqEvLEpWjw3jw+8aIM71nWII7NVWTysrTT8jnV8B6f6c8Xf9dhD/wDKLX+0j9Yd&#10;NkvcmntDf1n2tDS3uGDLhKUpYU+6iqBVRUlNR+FOeJ45FnqE9uPdhM6iMZB+2nFMrGTGyGkCOZIT&#10;umcybXQ36dqakS31GjbbbKhqJ/vjlT44wlZFgGVycIgVJMhQBPznQA8LnsbVUFXfli8J9ODBjWpB&#10;/wB0dXrUK/3gyxqTL9ddJwfllO6RwiGH+0Vi9+egER2q2ca5U26pE6LKbvLeYdYUjQrz+RX82Inp&#10;31EwM2Rt5EDY/uy1H/K/NYmF6xUES7NFR/x0es8i122zSnLgapUyRpCFV6FRFKfZjcV27j49vz5X&#10;YC0z7xIfAaulRlxMaA73ba3xJ0b71WlNct3+KuM8qJbGXwUqCarWlJ60PmRjUeR9ROmYZPlRuXCN&#10;KbQSkzC/cDUiE7oNp2HYNot2ncctDduiJCVAuULigalJCczU9RjWnpnGy+t9Sn1GcCCSTFwWBOhD&#10;8hoU1y5xx7Ytg96QJ0x7lSbFtVtirhbYgEKAWnQZCk/gAT/QH68dd2LA6YDKRe5LlXb+1ROLim9I&#10;Ehoj4qWm2m2m0stgJSgAAAZAAUxGE81eQG0US8+8aw+YeFN1cXzmEyEXu2TIiW1GiVLW0r0go+Xq&#10;UJxJYVyNi9CU/lEhubXa4du1nSN6HmQMeYXG17N/uyzewXnPfPaX7g16m220Jl+hCflMlSLdKjrL&#10;SkLAAUiOtuhBpl1x+kL6rf0+4nrboOB1f0XYgSLUd8IFpXYmIrUsbkZODouZOmdXlg3p2cokV48P&#10;2LtZ4O7luAe5Tb69zcB7ttm6oLR0rct8lLmg+S0ZLT8KgY+FnqH0n1L0jdFnqWPcx58BOJD9x0Ps&#10;JW47GTbyA9uQI7FOeNdp+jAhGBCMCEiXi2qlMFTIHqJGVfLxofDD6zd8stwUNlY3nReOvBR6lSk1&#10;b/DpJBBqKHxrifhOM6hUu/ZlinZKnH8ivuHaZowIT/ix48uzoZj/ACaRVPmFD4/birXCYTL/AGC2&#10;LjNK2NtPz/tV9Ce+shpccGeYUKftAlJ/WDhrIbCn8SJBXfptpATpAp0FOn2YxchZbRwTW3DHbZCZ&#10;zKvTXWlBlX44lcaX7vBVfqFsQaYLHTvVG22OQXETJWmhNSgjP9WFbt8R8I4JPHwpOJybuTzxBK3o&#10;wIVouXFZcDKlhKugFcKi3LUCgTY3IwO0kOrvCScowIRgQk6UzCmaoLtNaQDl1Ar1GFoXDbNEhdxx&#10;dj4hT8UzlNzbJMDTZNCRSnQgeGJ0GN4KjGM8GdNPvCcrjip7jCGUlBbWlxdf2fgfia4iaWnVzjLe&#10;BRuKXcMk9X51X8Tr3i8gcs956u2NLj0PamwGGfTimqUvzX0a3ZSk9FUFEoPlXH6tf6O/QOL0L0//&#10;ADhhLIy5F5amNuJaMByrWQ5rnH1PmSu3vK0jD7+ayu/hduyTlCDvS79724qwdsvQ5NotjZNFTHSo&#10;B9wp/wC1tjofE9Mcvf1wfUzBuY1r0zZ8d8TjeunhbiAdof8AvS4jgFcvRfTpiRyTSLEDtXa9j81i&#10;6QWpj3IO5Dbfbr2t7+5m3rKWm4R/Vs9jhIc0n6l1ugWAP2gFVr4VBxb7UZCcLNsMCN0pNw5D7lrX&#10;MvGci+goByXPz7T/ABDedhcDzt/b2jvt3/ds12bIVIIUopWorBCuudR99cfRX6Z9AuWCc24GiY7Y&#10;dr6nu4Lmz1X1GEgMeJcgufy71tMx2ItIowIRgQjAhGBCMCEYEIwIRgQjAhGBCMCEYEIwIXqQwxNj&#10;vwrg367Mhpxp1CiQFIcQULSSkhQqkkVBB8s8RuVjxy7crUtJAgtqx5JxauG1ISGoqrFNksX9m0bO&#10;chMvWhEFu2fRvAutGK2wIyGj6hUo0bSAFE6gQFBQUARCDo1gY36Qg7B2sX3bncNXdU8+IYsngy5i&#10;55oofgzM1X4USvthuHt7cMTctzRI3BNtNuk2y0rvNxnTE2tmQ0WXDbkl9IZc0GgWrWoeeNa/5Aw/&#10;71wAkEgGAdqsfA5Hcys0ev3o8IuAwfcW7vFT4qJ3uGuP2XrbNs9ubgv2VqGzCW0XNTaYjzUhghQc&#10;CytDrSV6iokkq1VClAz2T6PxMi3GAeJiCN4bcQSSQaMQX5U4Mo211i7ZJdiCx21YEaNWmntVa+8O&#10;8ebmu02+bggF966OOvT20LMdiS68rVIcWxH0JR65/rUs+mhz9tCqnEePRGJGUSDMAAUccO0gn404&#10;Mlz1u6xDCr8+PY7faqkGDa4FpStq2R0MJWtTiktpCQVKzKsv9X3Y2li4lrCh5dqIjEcAqxdvTuye&#10;Rc9qrYl03RgQjAhY591kyRB4OvLkVxbJIZQdOQKVOJCkLVUaEKH4lZ0Hgcao9a3Da6ZdMSRTh38a&#10;hhzVw9PwEsuAIGvH8Ka/Z1tY7Y+xHtj5w7ZbM5fraxI9UtOuobCHGkLQkEJSCKEAmoNAa55Y+V9/&#10;Ilam3Bdk2ceM4rT/ANxHt7dxPaTzjvrkzhe5xLDsiayzJbMhpZjMllBL7roBoA5SpCcxTpjYXQvU&#10;mR0YmWPLaSKg1FOz8VUuo9ItZga6HA0Oi89mncVM7luIW9/3CMiM6l91irVQh1KFFKHkpOYDgGoD&#10;yIx9D/SHXp+oMXzbgAkCxbQ9q5g6302PS72yBLEOOxZYJdZ9Qx0qGtIBKa508KjG09wdlT2ICrYz&#10;WaMCEYEIwIRgQjAhYv8AKm6LXxz3IcZb4cmm3Oyn3LY6oFYDqdQcaSSlBGoZ0zFfgM8fPf6lYH6X&#10;O8yIpci78HFCukfS2Ubtjy/7h7PYOfw9q6v+MLqxcLAn0HA42Qh1tWY1JcQFV/Scco3wzEcR8Qt4&#10;4svC3JPK/RWZVpfQ8kUCFEZVpQeHxwhZkYSDJ5dHhISVcJ1yTsiDPgvFtTeguLbP4UnLMHr4Vwlb&#10;hEXpRkO4KtaAK8ZuG8oaQWyxMbUARWqFU8Mx1x4bNrtCfnHkA4ZWczclpqGNwWdaRUZ+mFjrQkU+&#10;PTHsceUPkn7HITc2pAfKrWPdNkR6SLTaHHFg0TRinwyJrT9WM/KuyHimw71jtYsxfkyvJF8scpv6&#10;XctsVFT1QdFR8M0dDhMY87Ze3J/ay8lAx1DK1TaNnyE1tl0XGTQ1QHMss1CiumWFPNu2yxgD7PyQ&#10;JNxIV1HulnsyfyvZscSXz1c/ZFfFSv5sYeTK54rpYcB+xZRBNAhW37hc1fUX6WtS+qUNEoQn7KYV&#10;E42g0AB36qQjihqlVG7FdI9UxbrJQkmoGRplnngM4n9wLL9IOBKu7TY2bUtT5cW88sAFxZqaDoB5&#10;Y8ndOjAAck6t2Ra0S7honi1Z8ydw3J3Km+HuG+H2HYiUPrYW40SHXdJ0qKlD+rbB6nFhtWI2Y7pK&#10;BuXjM7YpDc7LefmW0fT35tX1o/wtP1LoCanMKqf3mXljP9VAcNFh+lkOKXZnt77mixUq29uRlL+l&#10;Bo4hxCddfmILYJAp0yrjwZofRenDpQpw7b9viKpJd3tuBbjxCaiMj5dXVVVOUUc+nTCUszkFnHDA&#10;1Kyg4n7YeL+I5H5nZ46pc/Tp+okkKKf9gk5J+7DC5flOmnYFIW7EbVQp7mWi13FSV3CK0+UigLja&#10;VEDxAqDhkCydMriNHjQ2Ex4qEtNoFAlACUgeQAyGPF7oq+PFkjAhGBCMCEYEIwIRgQuCr/5aPiwf&#10;/LUH/vr/0snuW5jfbrsRO4+Ltv1hQr4xeg/CeSxc7OppLoji2TltLV9HHW84ox5IfSG1LbbU2Vle&#10;OvPU/pOXRrZybBNyIG2cSK7eZIoS/EAdy0R0jqkcyXkz8Bd4kGgPIDVuxytpPBfDnGPens++ctb8&#10;37cb5uLdNlTt9q4sJiMIt1rdWl1+NAYZQWm1SSCHXMyakUFM+M87q97pAicOxDywTKUQ4JloJFvy&#10;W5Y9OjffzZy3EbQdGHILN/kLtL2Rf9zbL3Itb7EHZkK4WlpmIGwHrVOiCI9bpAUgksUShSdJBSRl&#10;1qKr0f1aLu63MCM5kGrtuBdxyPepbI6aCYmrQDU/ukaLHq5e2u3vLiC08HXPlW+SdkbWkR5lgtzc&#10;aG09Eeivh6EJE0pLkluNmlCFpApQHoKbLh1yNm6bvlATkGkXJfgacH7FFS6OZ2hbFwmMaxDANyr2&#10;dqXOW+2neu2b/vvk7gjed121L3fHdk3u3RI0eUidNZjFtuTCW+kqhy3ANBcbCsyCEVGbzGz43BGF&#10;yIIiaE0YE8QNR2JpHp8pXdols3kAuwFaO5YR7S4HNcs/bn3tcj735A2FsWzW6Hs1rYyJQj3/AG6J&#10;/wCft2998OTUupcdkNXRStRWWVR0F1YBC2QVKHRef0O1i253HlIybwyYxdmGgBj3vTkVs3q3pbF6&#10;ZjebCVyJgKENJ+8AOxOtaLIHm/3ue97aE+HsixXy1TEMMKcll+zs/UB4S5CWvXS2spadXGDLrjZJ&#10;KFrKTQighunekMO7A3J2yJGWu6QowoxLM71Z+1lLenukfrMUTyYyjIkgaxJjwkRwdbV/Zv79ucO9&#10;i18gRebjDclbWdsqor0OOmOktzkzAptTSa5oMauqprqpQUz1/wCqui2ejm35Ljdudzxjtr/zlAeo&#10;elWulmHlON26hL6N+a3g7btq71c1tvL0w4hC1p/pK8AfsGNGZl0WIhtTTuCqeNEgdicUi4XDcj64&#10;tncMSAydOtGSlkZGnkMRcLMccPMPI8+CmbVoz7AlC37ft1sV6jKSpdCCpZKjn9vngndMqadmimLd&#10;oW9EkbmZSy02plsITXMgAZ0yGXwxJ4hAJ+5V/qQYBtEy2/rrfM+utL3oOgUOWRHkRiTnbjcDSFFX&#10;Ld3yqKzVFfQ4ZilFx8qqpRPX4YViBEMKAIlc3FXjMlOr06FKh4H+bGTMm5DaJXtd4ttvkFuU3Umg&#10;CutK/wA2IHIvRfYCx5K84HT7kbfm7QzP2t3J/wAGfDlN/wCCkDTlSlKfdhjO3K2ap9Zvwujw8OCv&#10;8Nk/RgQjAhGBCMCEYEIwIRgQtSvcJI/xud1Vp2HbQHGoTjEY9AK6g47n5ZYslgeTaJVfveO4I8lt&#10;ljx2YsduKwNLbaQhIHgkCgxW1PqrgXqMCEymNwQbMpNqlfKWypOoDoAcsviMZ3pbS/DVOcbGN6Hh&#10;anBPJCkrSFJORAIPwOMU3IZe8eLxUX48eSwY8hIUhXUHpjwhZQmbZeNCrCDZLfa3lyIaSguAClcv&#10;PIeGE4wFs0Tm7kyvARlwSrhVNElXhue7AU1ayEuEgAk0oPGmMJgswTzGMIyBnorfb9uftVsEaSoF&#10;eoqIHQV8MeW4mAZK5d6N6bxoGZLuFFHJCk3+LDkmKpJITQEilBXEhDGMg4UHdzo2ZbSNOK5Ie/KG&#10;ynvC3vFtsd1kPTmlobczUpTsZlwqA0p+VZJUgUPykZq/Efm96+wxh9XvW4nc/ly9s7UJkU/umRHs&#10;5r7MfTnIFzoeNcBDCEtKMBOQY1NQzGuoNBoMWrxtncm3nGWb5AehmQR6QdQUhdehST4HwONUyxbl&#10;sgbT4vlpr3e/XitxWMq1kAm1ISA1bglRnYG+lvIit2mR6riPUQgoUCpFPxCo8eow5/l1+J2bJA8m&#10;IPuZMpdTx7YcziACzvx5JPte090Xic9arPAdfkxwVONJSapA6k+WGtvFuXZGMIkka9ic3cyzjxEp&#10;yAB0PBZue2jap3+eRYJzaQ2bRGu8h1C6hVPy99igFOutwZZZVNcXL0tYN3qFqDHUiWlBtIcux1YU&#10;c1FGcjRP1TyI2ehXn/eNsRbR/MhKvY0TpxZdMVlcukFwXaEkSjLBW60nJSTnmK4+lXUejW8q1G0+&#10;zZSJPLtXx3tXWLxqTqOSVLluCROhqh22M63IyNSmgRTMknpil4PpyWLd3XTEwD8dVKGZuNGIIJ+C&#10;TbOq4bhkfl90krDYFSECgIHgT4YtGLh42NLdbgxHMuymcjptyxF5SBHIUTxe2dY1ICY7RjqSKBTZ&#10;KT9tRixm8SGLEcjook2I8Kdysk27drP+AsyG/TScnVCqqeRGKtPomJOe8gj/AEQWH7EntuCgI717&#10;/J90p+ZM9FU9BooD8DjL+T4YDbD76r3bMcfgvin93xvmcjMupT10KoT9gxDT9NY5pGcgeDswXr3I&#10;8AuXD+IH94Sf267Ld7R+326Kt2/rshJusiKsa7dEWPwa05IfeGQAzSM8fav+kv8Apqh6iyx1/q8P&#10;MxLRPkxkKXbg4txhHnoTRat9Q9ZNgeTbpI6twC5lfak4P559wjugY4Nv26r+vahbXcL6+mfJWGm2&#10;qltRJcyUtw0AqKmuPp1/Vz0zofRfSxvTtWrd8XIRx9kYwkT+8BtAeO35uSqPpiF3LyRAE7WO7sC7&#10;Me3H2quw/gKQzZd27Hauu5EPqLd2u6DJU6s/hcQ4uoBI8FVx+Qbr/qv1V0GNy70fLuWsYgG5atTM&#10;NNd0QfF3hqLoW1hY4Iheh4noT+BWziNH3RxOylm1oNxsLKQAykAOR0AZBFMikDw8sa46B66xvUBF&#10;vLPlXz+9+5Mn7ifiVNmE8LTxQHvCmey3i3X21s3a1rCmXgCkjr9h8jjbNy2bMjE0IU3CYuAEaJWw&#10;3ThWsxcpuKtUFKVOpHypUaAn4nwwtABw9Aml0yETsAJ4PooS3Y3u25Wdxy8JDLTayAAKHPoqo6gY&#10;vOJ5Nqe2GrfYLUGecucN90MIy0FPbTULBfdvukdlnGu/rvw/3A7pl7eu+3FMMOxXbLdVtulxoOJc&#10;Q5DjvFYLZQoFWkEKBTqFSLhb9G59+2L2LbE4zcg74AhjykQ1aUc0qy21gY9zOsxuMGI0B5Ur2uPY&#10;o+2v72/t4W/dczb39pbjEtXqkMTXLLcFRwEIVqc0pbXJCXFAaQWq5jUE50fX/p91SUBPZEy4gTiD&#10;3aiNONe51M2+m3bTsKUYOplsvugdoPPt8b4h7fd1u3u+3Jl9YCLTcIqGmmtOsqcnR2AVKSo6QgK6&#10;GtMq1m/6TzejQORk2xCMecolyxOkZHk57OajeoWLmPaJIaoHDistt2wha9s2njexo0/mRQ1rKuiR&#10;8yzXzOOEvRlqXX+q3eo3z/hPJm1JJER3BQ2RAW7cbMf3qfiVyk+8x3FXXdHOjvbXY4jdu27sxxFU&#10;tpAXIlrbAcfWoeFKBIx3j06BMfNkSSfgFU86QifLiGEVMXFfvT7u4e4R2/wpxPxi01ItMT6Vhxx5&#10;5SVAJQELS0hGpSysqUo1odSUgClVR9zpIuSM5S1qntvqRsxEIx0SxtXn33zt7Kd5U2XargmDcVhp&#10;qMq0x1MNhx1CQW4shClISk0JWRknUSQK4TlYw4eAkU7fxWUbmUagexlY27v+93jt/uLezORNpyL2&#10;+xJbr9dZ3HlOBR1ekp+MR8qgCKgggeIwp+gxr4eJaj0PxZNZ9Qu4ZEZsHIAejk6AcyeA1Syx77Pd&#10;Jx9ZpW3eUOPohvjJUA88iRE0FQ+UOMkUy+HXCf8AJrci8ZUTwdUnCko1W8ftB7krx3a9pto5a3BA&#10;Rbrhc3zFfaZJU2HG3kgqRXMJV8fHFbnj/o7xiOAJHuU5G/59oE0JIHxWd+K4rCo45YVp2HNbyAcC&#10;EEkHIKUATl0xNdPH8Udj/coXOO20WVLkhtuLH2dtdJ0sKdaX6qz4tt1CQfNWIzplTeucWIbvKp9i&#10;I3xGikpSktpKlEJSkZk9AOvXCQHALY+ij9zlLY0d5bS5qaNnSpQB0A1pSv8ALTpiWGBdbTuCizmW&#10;olnCVIe+9nT3kRYNwZWtZ0pAV1PgKkYg5TFuW00PLRWqOBdlDzBEmLO4Yha3vcw5Y7NeEOJ5DvPG&#10;17ZuS7XVKxCtnoNJlPrpT1S6kBxCEnMqJ/ScWXp9q7ck1skAceAVMzblu1HxAF9AtBPtw9tPcpvj&#10;nhPcpwvb3dkbTtEkSHFurd9NyMTqVFZ9QBUkEZE0p41yxeMu7bAFqRcmnt59iqONblEm5HwgfZl1&#10;07dZ29sfZbXJ+7Iv5jdrm4FtJpqUC4f3bTerIUGNZ5ErmbeOPaO2EBXhpqSkzJ/Eak6JhXreW7Nw&#10;bxjX69MtxG7cVBmMn5iArrrPTVT9GLhh9Nt4tkxiSd2p/IclXb3UZYlxgKxNfxCle38jWOUr05CV&#10;RjUAFWYp5kjpiHudMnbHhr3K64/qCzcpJ49+nwUf7q3hMukhyLDXoipV8unIqoKVP9zFixMKNgAk&#10;V+2ionU+rzypGES0Bo2pUKbq4f2Lyy/Ci7wsUa8qgupdjCQyHPScyooV6fyYm53RZDksFV8e3cuH&#10;bbBc0p+KyDtvDW0LnbXIW+rRCuKChTSGn2G3UIbKdKgkLSQmo8qUGKJmZxuMIEgD2VW4OkdI/Rgy&#10;usZHTiAP2rny73/ag3lwFuBrua7FVzG5NukmU9ao6qvR89Rci0zW34FB8OlcTWH1IXR5d1u9O8nB&#10;Ng77PDgpb7Rfeyhy9wN8T95lqO1rqzoYFzDTiGy4BQ/VsrAU0T1qBTDbJ6Sw3WS/Z+ScY/Uf3bgY&#10;/b3LeptRvZu5Ho++tkzY82A+2Sh2M4l1tZVnqCkkjpiBuZM9nlTf8lna6Zbt3hegwDGnaeKkZSf2&#10;VdOhBxDKzskORtewSEpS/FQQj8NBSmdaZU/1ZYfxyrkNCVCz6dYuAAwFNOH3JVjxY0RPpxUJbAoK&#10;JFOnSuGcpE1JUrbtxtBogDuVzhNOkYEIwIRgQjAhGBCT7pcG7Vb3bg4lSkspKilAqTToAMYylsD8&#10;k4sWfPmIBg5auip2edIudvbnSY6oilivprIqB4Vp/JjGEnDsyzyLUbEzCMhJuI0SphRNEYEIwIX5&#10;6/vjf+vR+UP/AFW//WdtuPsr9Kf/ALAY3/tf/j3F8svqP/8AZm//AOz/APhW1qjjxZUlWiI0txQp&#10;khJJzNBkPMmmOgjIQ7FpmFszLCpPvf7aKu3a7oZn5YIzokeLWhWoeNSOoxh5kQNzhksbE92xju5N&#10;V+TKlMgzrZJMS4MrYdTTUhaSkjxFQcKAhqLC5alZLSBBHPVIt0/5Pc+7/wBCGNBfVL/7BZH/ALL/&#10;AONbXYv9PX/74YX/APUf/wCLfTK9FOrURT4dP04+Pui/Te7L6lltNUpAp5YNFivn0yE0y6fYMDL1&#10;2QWGxTKg8hQD9GPNEAsv0hPZ63hEe9vvizbM4CNJjWRr0kq+X1Wi65pUmvXBex9oE41B17DyXyw9&#10;V34z6rkwOouH7gtpuIdUtGBCoSIseU36MptLiP6K0gj9BxmJbNKfBJEAphXTizZN0UXhDEZ4mvqx&#10;yW11+BTh+MqbbZeIcpAEfFR88O2agN2in3JvJ2Jv22j6Gz38iJ0HrNanUg+CVDy+OKJkemelZdzz&#10;Z2AJcdpIie8dvFN/IuxpGdO3VUxtHkXbNHNvXQXJKvxtTBTPzStPTDPqHpLpfVIgG35JGkrdKciD&#10;qsfKu2Kwk/eqqP8AHHQLEeCKZafUOf34qP8A5cdMAbfd76fcld2Ryik6bubd+2E/+p1bG5MFY/rI&#10;w16VVySpB/ViLy/prbIEum3pRmOEy1OYkNEnLIuWf8SLjmOCGd47oqHLftR9LZFUKOhBp4E+IriN&#10;/wDLKcg1zLD8Q0iH99V6MiWot/crqJs3fO5G1Tty3R22pcJpEjUASnyUvrX7MbcwPS/TOkxjCFqN&#10;yQ1nOpJ7BosRZuXaylt7ByVB7Yu79nFUrYs4yWAQtUSSSomnUIWelcPOqen+n9cH8e3smAwnAbW5&#10;OBqsf09zH/wjTkfwVX+1G/nFenD2ytl9QyccWkIBPmRnTGnbf0wtxIFzKeD6AF/ZwBSn6i5oIN7a&#10;Kqzxvui6N/Vbkvsht5ypU1HoltI/op8fvxunF6J07p8RC1YgW/ekHkSOJWIxpzHime4aKrtnjzad&#10;luZgzowdlM1W046oqC0k/iAOWodDi9XcmZj4Cw0IFG+3BYWcW3aLEV4HmphSlKEhtsBIGQAH6ssQ&#10;CntF6x4lEYELWj3l+0j2Q9811G6OaNrlm/pBBu1seMOWsaSlKXnECjiUnOhFfjjsP6d/Xf1L9LoG&#10;z0vI/hH/ANDcHmWx2xiflPcfYqZ1DoWN1KtyNeYoVyedy/Yd3Iexx3ObV5u7Z9+SF7Luk1CnZD/q&#10;NJbZQ6PViXFLYU26FN10kCtPjj7F4H9SXpf6vdEu4Hq3GFrIhblslGO6Mp7TtlaPzQk7UNCtKZXQ&#10;Mjo14Tx5PEnu9h5rsh4C90fs45x2xb7tG3vaLbJmIbo3JmtshayPmDfqlKqaq0CgDTHwzxfTGd1O&#10;Uzg2bt6EHcwhKTDhu2hgWW045lsMJERPbRbEIsqLMity4LiHWXEhaFoUFJUkioUkjIg+BxQZwNo7&#10;ZAggsQaEHiGOhUmCFc4SSijuVy5xPbnlRZm57Qw42SlSHLjGSpJBzBSXAQcWW30fMmHhZukHQi3M&#10;g9xZNvNgOI96Yds7rO2W8bkl7PtW/wDb71yghJfjpu0XUjV06uUP3E/HFjvejerY1qN+eLfEJfLI&#10;2pgFvZ96bjKtPtEouODhPGfdrHeii4WGbHltLSKFh1DiaVyNWycj54rdmErDwkDEg6EMf2Kt9RDk&#10;SBcafirLEoq2jAhOW13T6WKmHEZKnBVRqaA0GZxC3rLlyWVmxcnbEQhGqcFjQUWxtSqBSitaqGvz&#10;LWVH9ZxFXfmLcPuVqtfLXv8AzSvhsnKpqbapVSRl5jGQJGiwMQqmMVmjAhJ9wmtW+MXFdcwkDzw5&#10;tWzMsFH5F8Y8X9yZcGKLg6qRIXpAIqRStVfyD44nLk/IDAdyp1i155MpFq17z93ele4XaOlKozep&#10;K2KaFdakYZWrBDGjHVS1/LiHiKEaFK8e7RXIP1SzpoMx41+yuGkrEoy2hS1vKiYbjTs/YvkO5N3B&#10;txMYlpafMA/YaYxu2jaS2NkwvcNOCUktJ1B0ga9OmvjSuGbJ+ZUbhyVOQ4zGa9RwD5Ogp4+AGFYh&#10;jRJFla2thcaGn1BRxRKl/EnPP7sZTNaLGA2hRXztzlx/2/8AH03fG/btCtTTDa/QEyS0wHXeiUI9&#10;RQ1GvUCuWLD0ro2V1m55WLandkKkQhKRA7ogt7UjevRsR3SIHeVxWcW9i+7vfd7qLz3i80OtWHYk&#10;GYbWpmGUomSGYqlIbHqgfMVgZKGSQR1x256H/qJ679HsOfS8PZKDkxhdi/lzOpGjOdYlVA9Ah1mf&#10;mzpwpx+3Ndi/BfCPHPbjxPZOFeJoAttg2/HTGiMg1ISnMqWo5qUo1JJ6nHz69Uepsz1hn3epZ899&#10;69LdOWgc8AOAAoAOC27i40MOAt2w0RonruzcTG1rG7dHE6lJohtA6qcVklI+04qFiyb0xEU/AcSl&#10;b94WIGR4LkK99xnkHcfcZwn213IR0QrxcV3SSgu9XNJeU2toGoQWwRrUNGoBNdRAxs/pEP1st1sG&#10;shbgf7xrQHiaEtyC1PkXNjylTiVnNabXDstsjWe3tpZYiNIaQhAoAEpAy/Rj7E9JxTg41u0dYxAP&#10;e35rijOvC/elMaElKeLEmKMCEYEIwIRgQjAhGBCMCEYEIwIRgQjAhGBCMCEYEIwIRgQjAhGBCMCE&#10;YEIwIRgQmXyFtNrfGx7ps9xQQLhGdZBUKgFSciR9uILqWGM+xOxpviQnuJf/AEtyNwful1jv2l+5&#10;3zr2CJh8G9xG0VL2yxMTG/tGyUpihs5NKW0AVoqnJSgdIyNOuPln1r0zkdKmRfgYsWEv3TyY9q7E&#10;6b1i1kxHlkF6txHsXR1uveHbP30cGubRZ3FFdtt9Z0gIkIodaSCklKtK0kEg0OeNaRhPGk4CucpQ&#10;vBnZaPed/aJ3BwfaXtxdnG7xDmxDEP0CJWqOENZFC4xV8qVp6qGeWL10vr+R02QNmcoVdgaU5jtV&#10;WzelWskNMCX3rVTtG8b22v7hVk2HO3Ii83Q2mS/uGPHeUGY8hyR+7bUlIUkKDIqlJoadaY3r6Q6t&#10;k5/V43JyJM33ByAzctO4fFa363g2cTCMYhtumjv3rc1j6CrmxGBCMCEYEIwIRgQsZe6qzTHONWt3&#10;W9Acc2zMj3EpNQPTQoJdOpPzJok1qMcyfU7D34kL41hNtP737Vtj0jfML0rfAj7l0W9mfKUHkziv&#10;b24La4hfqwUtuaBRP7sVSoA+YIx87r9vYD2H7105ilpMs1SEqSQoZEUI+GINWFNfbDaf+M9pSE6E&#10;qKltJIBASoUy+/PCmQT4bujU9qr962LUjEaa+9VtrvL/ACsQ3q+pFUWjXx09Dhe+GLjQ1UnjndHu&#10;onJhmn6to0dMVkMpJoCT95JPQfb92ABgyznPcXVdSUaNJAp5EfzY9FEmySJO37JKOuRFbJHjpA/k&#10;w4jdlCgLJsbceSUYsOJBbDMNtLSRkAkAD9GETI6lLRiIiiuMYJRGBCMCFSkPMxmVyZCglttJUono&#10;AMyf0YF4tSvbrdv7Wd4903ZbFhmM+7dHigrPzIc1BKRkNQ1EHOnSvUDFnvjy7Qj3Kv2S9wkdq234&#10;rCsKMCEYEIwIRgQjAhGBCMCEYEIwIRgQjAhGBC4Kv/lo+LB/8tQf++v/09l10tUK9W1+z3BAcjyW&#10;1tLSRWqVjScsfYC9ajegYSDghiOwriKEzaIIoQXCxe7KeVr12G9xSOBd4TH5m0dzOrds9W20MsoU&#10;SVxSrKigo1QM86gdcfMz1Z6dl6dyDAVhJzA9j6HtGi6r6R1EdTsuKSFCO38iusHbsy4N2tq6WdRl&#10;w3EpX6R/EEKFUqT5imOZOqdGs5pceCfCQ0PeFsbFuTEa8NQlT8vsd8UqTa3DEfSQVJHy5/3yDiix&#10;zczoZFu6N0OH7D+CkNkLlY0P24KLufLPuJzgvd7LzrDjbdkupFEEGgiO1AOLp0r1PY/UQGyQJnEa&#10;/wCkOCUjjylKIfQjs4hccXtaXDZ+xe2nnrmK9bZsl9um14tpdtiryw3ISHHFrDqAytOSQnSagmpJ&#10;FBTP6GddE7l+zaiZREnfaW+469/DQmrbV6pundt2wZAF3b29uo7uIqatt835xH247iu25N0SrBt+&#10;ytXbiZVylOxIqKRpam9SXGIqAApZXkSFpIFOuYGuYZF6zGMQZSIvMA7OH0JLDSqqHn3bMRt3SIuM&#10;ADU1ZnJA0rr7XWKv8NvbrtD23y1fPQPozXdrRmFAj5nmUXJbqKDOqUvIJJFM/HPDn1/KMTaD6bye&#10;wHa33FY+riJ3LdsagSJoQGkzMWZ6FxqKE0IfqwnJ/sXtH8tbV/h8ytadaq/F+gY5Oh/2u67eELXJ&#10;a1FXe09LdpRFqApokEA9MOMqO2TiilcC5uh3Ep04jVOpDu9tfuCUNsrCEpNSKEffl8MPrF0WqqFy&#10;7Er7CJAATOmWmVbkh14AJrQEEYm7d4TLBVK9iyx6lmSelKz8qQfOgGHeijwDord6OlyhqUkdCDQ4&#10;9FF7E7UsWmwx5X9c+NdCUpp8wPxxFXiIF9uh1VnxN0omImQ4baDw/BW7jb0KUW0nSts0+X/Ww9BE&#10;g/BV+UZWJMNRyT0t5vSnkuStIbUKkHqPuGIS4LcaRdwrljm8S82Y/BOHEap1GBCMCEYEIwIRgQsV&#10;+ce6XYvEct3aTgdk3VTSjoYAo0VJOhSlHKtc6Yk7ONK4HFAo67fFqnFYs9jOxHNzbwu3K24o7jqm&#10;lERn3CaF1w1cI8yB4+GH+ZPaNoTLFg5JK2nYrqnkYEKmpxptQbUoJJ6AkZ/Zj12ovRGjhJ0qzWuW&#10;+JUllKnE0oT1y+zGQJivRMxDBKv4chkB0HljBJowLJGBCMCEYEIwIRgQkq7T1WyOl5tAVU0zOQqK&#10;4e2bXmFtGUTlX/00XAerJgyXnZjy5ikkaiK0BoMqUriwwiLQERwVJuyN2W5tVzFd7lyix/cAuM5o&#10;IkNM3Xb4WgKGlWiDDDjaiK+IKVDwzB8sfNP17HZ16YnFxusvE8R5Vs17CPfqvsx9MrMj6WtwLxJt&#10;5DEjR7t0gtTgXHOhC6PN/wDaJw3zJdNt703Ra2nGbUwzIaihITrUEhaQtIyUPMGoPQ5Y7izfS+J1&#10;Sdu9dgCIAER04PUce0cV86+ner83olu7j2ZmJnKUTLkCWLOKd9CODLVy93KWfaXfujbPIlljw7Qk&#10;GI0lTISApRCW0iozyrU/GgqMzzmevwxutCGRbiIikXGh0DPxZ3PawpU9XH0rLK9Pb8WcpTHiLH3k&#10;19w14nkM7NwcK8F9rlv3j3ETI0dx68NKMcKQFJT6idQbQnoNSqVp1yr0FN1ZHTsP0zavZsmAnUPo&#10;7U+3fzK0Hjda6h6slY6bAya2fE2tKEk9lde1aV+w3e0Xcfe05uGOlEQ3WHc2mG6pSCtTQUpKBlXI&#10;KNBnpBPhXHJPomUOo9ajItEHdJtNA5bTkS3LuXZf1Pw54Pp3yg52StuWJYbmrq1SA+hJHYF08Wa1&#10;s2i3tw2hQpAqT5+OeO/btw3JL5fWbIsxYJX/AL3w8sNk7TN3fvDY/GO25m9N73CJZLVDQXJMuS4h&#10;lpCQKkqWqg8MvHyxM9O6Zf6pejj4tuVy5MtGMATIk9gWN28IB5lgOZoFgnsv3aPb/wCSk3RnjHka&#10;232Xaa+rEiLUXlCtNTaFJGpNepFaY3f6o+lHqH0Vahf6niXbFudIykBtfkSCWPYVAWep2L7iEgSO&#10;AWIHP/8AEEdmPbTvCybQ5HhXhJu9VqdjRvUSwzq0l1YoCrPwGfjja303+gXXPqhjXsvpvl7bJ2+O&#10;W0ykz7RypxNFF5fXbOERGb17OCos/wASH7VS7k3bf7X3BHqCvqm0vBpOXRSq5foxsiP9JvrXYZ/p&#10;oU4ebF/YE3/zJiabj7k1O4L+IZ7N9v7LQ32uXMch7rmqbaiWmG2tLqluGgHzp0jT+0TkMc5erfpF&#10;170FCN7q+NOxblIxjMsYkirOPeH1Ulb6tZyfDaIJ+5cqvLntK+5z30dwV47iP7BSLXH35clzfUuc&#10;ttBjIcoKveISkDKg+FMfdb6T/wBUXpT016ZsYebcNq9i29htRgTvIdjBqHdx5FauzfTWXlXzOMaS&#10;LuaN3rsD9sb2vto+2twuq0bRkt3Xed3bQ5fLg6nS3IWnNMdrxQ02ch5nM4+IH1w+tmT9ZOpebeBt&#10;Y1okY9oGsRxnLgZS48tAt4dI6JHo9toF5keInQrZxcLRaeQNstIuCSlLgS4kpyU2seKT1BBxxAJH&#10;FkQO0MdCFb5W45MAD/YUw9hs3SBuS87buE9c5iGWgj1Sk01pCjWnwNDjlD6lYGNgCxcx7QtSluJM&#10;XDtpTvqE1w9wlOJLgaOqCdkXewSFzuOblpo4suRHTqZ+bMgAfhOJDpP1HlZEbXUbR27RtnEES5A9&#10;oPMLD9KbdbMuNYnRPrYm7Xt0QHm5zQjzYbpafaBqAoeKfgcdLHZOMbtovCYEonSh/FPMe95gLhiC&#10;xCeynWWVJacUEFZokE0JPwHjhB2UmIkhxw1VGdBYuENyDIB9NwUIBp+vC9uZskGOo0TK/ZjkQMJa&#10;GhXEZzj22WXuw947dfb7/alUKPeLktCLitolaPpra26uO206rUv0EtqbFMilvUkBPT6S9K6h+i6R&#10;av7ACIR8Ibu3OB+8fEeLyq5qpnAu/wAtwQYx+XcAOY3lj2PrzcqSZ3tB8I3S07Z3jxfyo7drLddz&#10;/wBmprsm3pilh1K9C1I1KoohdAK9ajAPUV2BlCdoAiO8MXWQ6xOJlGUGIjuDFIXtucDyuHfdvufB&#10;ExTjh2qq8xFLkNFpakMtoWlamzQpKkkEDyNRljUH1Z6wMf01cytDIR2twlJxQ+8P3hPMyX6vGjIc&#10;TE9mq67NxMuReTrHOuiSmEpt5DCugD/kfI06Y+Zv00xRb6fduAeKUh37R+Dqh3pj9REHQAt3qFeS&#10;Ow7tN5W5mY5039tyPN3BG9MrUtyjLhbPyKfZHyrIyzPwrjf9vKu2obIkgd33J5PGtyluIqFkgxxP&#10;xXHmMXKHtq1IfjJKWXUW+MFtpUUqUlCwiqQShJIBz0jyGI03JChJ96fC3EcB7lIOG6cJi2lu4Xq5&#10;R9yF4tMtCSy7GqSA626plRHhkUkHwPUZYyvWTanrRh8QCD7in1jLicc2zHxE69gJce9Ym+4ZwPs3&#10;lvtK5AjyrdDFxjWiXPalraSlxK4TSpAIdSgrroSQB0qRXLPEvg3jauxYlnb30VZy7QnbNOC1lew5&#10;yJubdnbtu7jlQK2NoXeBKiAq/EmWHXHG9On5aKaqMzWtMvGzdUgLdwHTcCP2qudPe5Bh+6QR8f2r&#10;oRt9xhXJn1oSgoDIjxSfEEeBxRpwNqhorrCQOib3IDtrZ2bcPzagZLK0kE0qafKB8a4eYgPmR26v&#10;/ameUYi2X0ZWN22vfL1wLCivMmRdYrDTzWdFpWk1SR8dPhiMs5MMfOJBaBJB7v7VrxvCG1Cb1r23&#10;yJyFaVvXmSLFbqBotLRR1ygAWpRqNNfDEtezLGBJoDfLV3oPzUrczJ3KaDTt0SxeOQOP9iTGdjW+&#10;1ImwGG0okutIQoNFZ0p1nxJ6nPEbZwMjMibxkYyJcAlnavsUTQUAoNexYV9+HKXG/Y7s9vnB2IX4&#10;s3U1Ct6SQHJpSVNUHg2OqsSGBEdX/h3fngaS7ORVmwer3ukiUbZO2QqOXdyWkjsk7UeRPcw5lk92&#10;fddcC/ttuWQxELmn6pbZqIzKCfkjt5BRA+bpi6ZeXDp0fJtMC3u7U2xcK5mnzZg7R2U/sXVHI2zY&#10;rLslzatljNQbfGiqZZZaQENtISiiQkDIAYo1m4RMS4urbOAECBoxUc7gccuXbjbLpUpegLZIUKiu&#10;hZSSn7Rh1jAWeoSiNJP8VrCbiFKMmBbY8i6ONNQ0la3QCAOudDU/DGyJzjZDmgC1tbsyvT2QDkqZ&#10;LZxnBbhlNzcWXSQQptVAn4CoP8mKVc6pJ/AAB2/YLa2P6ctxh/EJfso3vBTjs+yrJZXC8wlTizUV&#10;dKVUHwAAA/RiOvZ1y8GNB2UVhxOj2cIvEEn/AEmLe4AJxRbfBggpgsIZB6htCU1/QMRkrkpaknvU&#10;/asQsfJER7gB9yvMIJ8jAha6O9D2z+Be8xTN83EhVh3CxWlzgtoDrqSKBD6Tk4kHME54nsTPnh0F&#10;RyKhsnDhkdh5haGrhs33A/Z/3zOnbDS7uXYr3zesWnHoK2wdR1tgkxnAOpApi3iVnqYD0l7iqqYX&#10;enmlY/D9i359jnuI8O95W047cCSzaN2toJmWZxyjiSPxLY1f1jZ8D1Hjim5eDPDPZwKtONlxyByP&#10;JbCcQimkYEIwIRgQjAhGBCMCEYEIwIRgQjAhGBCMCF+ev743/r0flD/1W/8A1nbbj7K/Sn/7AY3/&#10;ALX/AOPcXyy+o/8A9mb/AP7P/wCFbU8/w921+Ptz977UHfEIXFa4jzTEd1AWzUlJLikqH4kgZHyJ&#10;88efUa5ds4T26AGp4ju7C6V9DWbVzK/iatQEEv8ABqdp7nXQZzB7cOwbB7mG2O4Xju0RHttqUWr7&#10;D9JK2mnChWlQQPwnXp8DlWo8Rz5iepbh6XPHukiesC7Fv7FujK6FatZwyIgCI1DE10ammrux07XX&#10;Pj7/AJsHa+y+7AytnwosGNJISpEZBRRYSFUIoB0I6Vx0p9P78p4QEiSRXgacOJrRaM9YWo28o7Rt&#10;Fad3GnD4rAz27uMdo8u9y0LY297I1f4D8GetUZ9OpAUhvUlxQ1JPynIUqanpSpGtPrkb8egTGMHm&#10;btsAM+siC3AHjVh7Wfb/ANCc6HTvUNu5clKEfLuvOJEdvgfxOXIJAi0RKTyFBHcR0u7B9mztz3he&#10;mr3I49hMI0BokrkpYCa6qlou+kVZ/i0avCtMfIfA6VmWY/8AbL7DXZFjP/aZwOYBZfYrqv1PlMeX&#10;gxkSDScnjHRnbWVNAaPXULMbj/2gvbxt9lb3Bubju1yigutqacadAC23FNKTp1hSjqSRjYN6Qh/C&#10;tjgKmpLh3J7itNW/WPVZ/wASWRMOT4QwALswDL1fvad7D9uyE7y/xRWR2AokPwgy6fSbPRaf3n4h&#10;1IxXepYs+oWDZx5m3dFYTFHPI9hSFz1l1awfM8+bcQ4oOeib3IPtR9hDMNje2yeMLIuCQhbjQZcK&#10;QAetA5+HwUMal9F+pZedLpnU6XQSIyNCTyPDtHNN8z1h1fb5lrJm3YRTt0WxTiXZ/Dczjm18N7Ps&#10;rO0/yCKhq1MRMm2mk1Ukx1EklGokkEk43Net3ujz8yJ3QJqPzHDvWmcvKu51w3bxJnKplxJ5qQdu&#10;bjudquh2PvYBm4tD9070RIQOikf33mMOLluNyPm2vl4j+6eRVhw8vf4J0I+KkvEUrGjAhGBCMCEY&#10;EIwITReH5tuYwF5xoTaFlByBdUapJHiAn9eH4/hQfiT8OPxTA+KbcAPindhgn6MCEYEIwIRgQke8&#10;WsXBlKo6vSfZOtpY8CPD7D0Iw4tz2Guiazg+iT4u4W47ybffUfSyCQE9S2s+aFjLPyPTCxs0eFR9&#10;3ekxdakqFOjDFPkYEIwITN3xx7sfkrb7209/2qNd7c+KLjymkuI/8+GR+IzwtCZtF4lkjKAkGIcL&#10;88X+IM7G9xdtHdw/yVsTbQtnHu4o0ZcF6CyoRmZDadLrLhFQhyuYqc/DH6z/AOi71R0rO9OHp1qU&#10;Y5du5M3olhOYlWMhxlFqdi5R9XYNzHyPMA8BAYjQcx2LVtxv7gPexxGmC1x5yduG2t20ARm03F1S&#10;G0jokIcKhp+HTH0o6t9L/TvW936rBx5mfzHy4gk83DF+1a8tdQv2W2zkG0qurjh/nr36+97txtdp&#10;tdljWe0bugiMncTq3oz/AKKhoMv08kJK01ocs88fkS+p+H0j6c+rb9jAELlnGvxlG2fFGhEjbJ4g&#10;aLo3Ahk5+PElxuGuntULvfwtndBdUJuFw5vifUvDW96rM9xQWrNQK9fzZnM+Jzx9IsP+uHptiAjL&#10;pADUaErYHsBjTsVdPoi6dLv3p5Tv4T66RdmxJu2OYltbt1Ey1uwFCFTx9Itq+or/ALLEfb/rxkb5&#10;he6XA4/7oFz+J2OCNnuSx9CtENc8XdT2cVMlh7B/cF9p7itzlDYO/wD/ABi7csKH511tg9Vt1tpK&#10;KlURT6iQlNKkZg/DHzw9bfUG19a/UVqeLjQxDeNuzGMWYklt0yGD1qp2PRZdKsF5bxFz/YsLOK/4&#10;p3nFXL1tj8lbKtZ2c/IZYkhhxxMtplawlT4X+FS0g6inp5Y+xef/AEVYNvph8jLuHLjAyBIHlymA&#10;+1tQCaPqtLjrh3/KBF124ba3Fa93bbt+67G56kK5RmJcdfTU082HGz96SMfnlzMSeBenYuBpW5GE&#10;hylEsfiFsKJcOE6IMxNulJkaQrTUAE+YzxDXY7gxLKSxpG3PcA7OfYnZtyZFebW2n5XqlS0dAPIp&#10;+GIS/bNs/crpj343BT3Jz4jlKowIRgQjAhNDc0pGhuGKddRoehpTp9+JrEgznRVTqVwUh7U2o8qS&#10;ywuKz+FwUIpiSlEODyVbhclAGMdCqbcG4S/3cJFSOtcqff0w3yLhtx8LOpbp2Pbu3GuuAOX4pPmp&#10;REV9HMdCXE0PymvXwFMJ+WciAcseakY3f5dfJtxBizMag+/RO6xhMZCHoQccUpNCnTRP3k4b3j+7&#10;SnFLY9nYd4evDgHqnCqPenElSH22FEEBIb1AV88wa/f1/RhgDGNGf2sphpcx7lXZt2hwPPuKdWOl&#10;fwj4hI6YxM+ADLMR4pkcwcqbR4O4tv3L2+nvp7PtyE/OlrpUhtpOohI81ZAfEjFi6J0e96gy7WDj&#10;B7l6cYQGlZFq8hxSV67HHiZy0AdcAdn2v3K/xHve5e96Xy5v7U4p2uoIRUqUxCjBX7lltsnQqY+n&#10;5lKPTxyx+knrXW+k/wBH/pq1jWIQv9SyA7lnlL96cjqLUDQAalaRxMS96syCaiEeXwA7Su4Dtl7c&#10;eL+1DhqzcJ8RRBFtFpZSgKJBceXT53nlftLWcyf0Y/L917rV71Dm3c6+2+7OU5bQwBkXoOAXTuNj&#10;Rw4C3HQD2qfMU9SKjDeyVXbdG3dqtjT68tL61gAlKWc8tVRmetR9mJeyfIs3LnKLN391VVOpENGP&#10;auTX+IMvUjZ/uRcTb+vDEmPZbahDTs1pPyILjak6NRFEKKyk6iTRII01UFJ216NzY49qwZUFu7ve&#10;n+kNCCGaZ9rFxx1xnWzOMxHUxIYimizks92t19tce8Wl1L0aShLja0GoUlQqKUx9jLF6F+AnAvGQ&#10;BB7CuKrls2jtIYg1Sph2k0YEIwIRgQjAhGBCMCEYEIwIRgQjAhGBCMCEYEIwIRgQjAhGBCMCEYEI&#10;wIRgQjAhGBCau8dl7X3/ALfkbV3dDbmwJSSlxp1NQcRWZg2uoWzavREonUFOrGTPEmJwJBHFYFbj&#10;9uvadrvDW5eDd0XjY89iiWlQJriUNN/tIabqW0g/BGOeOo/THFyDux5G32aj2LZ2L6tvWqXAJN7C&#10;vcftL7pLW2Zlv5z3KJjjTrTpXKQsLDqC2rUpbCqlCVHQrRqSaKSUqAUKifpUdtL1eTU97fgpoesq&#10;tsp31UqdrfZvsXtljzbnGfdvF/ubzr8u6SzrfdUtVVKW4r5ipXiTjdPpj0fY9OAyB33D+82g5Dl2&#10;qg9W63PqbBtsRwHPmsyMbhVLRgQjAhGBCMCEYEJF3JYW9z7Vu+2HHAyJ8GUxrIrpKm1EGh+IxqD1&#10;1YOR0u6BwaWnI/D2fcrt6cu+Vlw4O494WYPs974ul44QhQbk0hpu1umMFN1p8tWyTXqFU6HocfL6&#10;/oY1dvtX8l1vYO2QW8PFWVqTV2+3Ie3hKmOLBaiNlGoDTSuZBA60GMr727YjxJdQuVISkNoZhVJW&#10;2bw3LvM700H/AAl1S9Q/CAnIZfHC907DGA4D71K4uMY2jcNATon/AIbJVGBCMCEYEIwIRgQjAhGB&#10;C8ONtuNqbcAUlQIIIqCDlQ4F4tQXOW2o/bh3D2neG00GHb5S0SQlJqBVdJCQD+ya1pi0WZedAxPB&#10;Vy5HyJghbcrXcIt3tse6QVBbMlpDrageqVpCkkfaDitENQqwAvUK+xglEYEIwIRgQjAhGBCMCEYE&#10;IwIRgQqEh9qLGXIeOlDYJP3CuM4g6JMkRTLau25pzJnQGG0MZlCVn5lAdPsriEyOrY2Hc8qRLihI&#10;FAmInMhwKL8tH/OP5z/7sPf+WB/bD8DX/Lv/AKWfg/H8Pwf3uNm+fD/R03fLHT3fL/o/L2Kjfy+H&#10;O58vl/4t3Tn8/wDif+t/xf8ATX//1NoGPsSuIFjH3RcNucqbFbnWJao192+6m4W59ugWl1o69CVE&#10;HTrApljUvrHoA67iERpODyie4VHtVx6F1H+W3gT8pofz9i3Ge0n3mR+5Lhdrbd8bEO9WXXGdYK9S&#10;0LZOl1pSiACUHMU8D54+V2dYNmVaNqORXZeJdEw3Z8FtWu1hskxxL0wFpw5BaFaSa/EYi4SkzMCO&#10;TfgnlyEAxNFBfLWz5972DuPau3XlCRPts6KyC8QkuOsLbQFFXQFRzPhiwYlm0JwnOIpIHQA0L8FW&#10;v1Bx7orQEaF1xmw/ZH9xe02uZbLa1bGIcoASGmr6lKHQk1AWgJoqnxx2GfV+A4fc408Oi3gfUmIS&#10;Hd/9Vert7NfuxR5DTNlsf52y/DDPrRd0W1DYZJUn6ZQmS2F0AFaBBTmKGoIETh+vOiZMzbleFuUS&#10;fDO1denEbLcx7yD2aFSg6tjAO7B+XxougT2W/b5527I7LvOLz/GjxJF0mwn4wiT1SGi2wy4nVRJC&#10;EK1LOohIKgE6iQlNNCesuv2OsTjLHL+HaXiAQXJqdS7hgaRqQ24rW/Ws6GdOJt/ugvRtf7Fty1Ob&#10;m3M/ISoltKilonoEDrQYolqIxLQotemBvzEBRO5uC3YI781CivSgkA0HTOmIm/kGUdNFacHAFubP&#10;rRfNu3xy8NulxsN+kQBprQ1BxG25mXYrTmYoxiAC7py4XUOkW6Wn6/SpJooEdTkB45YfWb3lUUNk&#10;4vns37PcvdstEe3tlI+ZSqgqpTLyx5dvGZ5BZ4+LHHHNW69u28q1JCkdcgcunl8MKDImKUSEun23&#10;cU7AUlvOW+zPiLHBqaeoqtSBToKeeHcRK4HPsUbOVvCltj7T2cgq8F6PMuRUzGTpSSdef8nTCdyJ&#10;swYn2JWxON654Y0HGqdmIdWpNy6bkhWiUiK8k5ipIp8vllhCVwQLKWsYUr8TIf2q4t9+tdwd+nhr&#10;JXp1UII+7PGUZglgkbuJOwHkKJbwqo9GBCMCEYELUdyRaduTO+Bm33yOlu3yZEYOokp1Id1MgLP4&#10;sgtVdJrkfCmWLPbJFqnB9FXpgeay2u2eyWjbttbs1jjNxIzIohppISkfcMVskmpU6AAKJUxglEYE&#10;JPkWyLJmNTXAfUY/Dnln5jGBjV+SdQvStxMBoUoYzTVGBCtZUyNBZL8pQQhOVT5+Ax4TtCUt2zcO&#10;2IVKDcodwZS5EWCDWgrn94xjGQaizu2JWC0g33K/xmkEYEIwIRgQmpf1OyXm7eyk0qCaJNK9OuJn&#10;HAtgyNFVs4m5IW4pwsxmY8URdICQMx4fHLEWZVdT8LYhHaNFyZ97X9l4Pf1fZEFanrZGvdrdkGuk&#10;jSxHVLSkqCckOa0pPkBQnqfnl65yv1fW53JFgJWYkihAt2rcCa8Rt7nqzL68egoTHpy1AARkbVwR&#10;bSsp7DR9QxP3DRbPu5z3CrDsPemyblw/cROtzbcZEtAqB6YASQCcjQEk+FRje3X/AFxbwb1g4s90&#10;QI7h2afH8Fy76W+nF3Nx8iGbDZJ5bf8AW1Gn2qVjH7jnKXAvK1z2vydx2+hd4a9Jx0pGn5uprTrT&#10;xIyHnUiuvfXfVcLqU7WTYLzFS3YQ4dmf9q2n9NOj5/SLd/EygRCoHdX3P7+xnUgd53dJxryB2g2L&#10;Y+2bqiTcnI6A6hYUSFI0hQSQCNYPj0AqCcxWU9Y9exup9LtWbczuoSO0BmLOOPNlXvQnpPL6X1i7&#10;fvQMYA0IpQuz6UPJYTe2lbVSO66wykoCnIUWe+gk5JV9MpomgOfyrIofP78at+nlm5PrGPs0j5hn&#10;pSJs3ANf9MxFK15OtofWPJON0O7tLbp2x3jeJeyoB+HFdUVjnTJktanidKU5AUCQa5ZY+leRbjaA&#10;ai+RGFfnekd2jex1Gfchzttrtx4Y3DyxuBSF/k0CVLZjagFvuNNqUltI6/MoUNOmJ7030c9fz7GE&#10;JbBduQhuOkd0gH9j+9TWRdGPAyPAEr8svvo9z/u37/N3yrlzBuOS3Yi6sw7FEcU1BjoJ+VHopIDi&#10;qUqV1z6Y/an9Nvo30L6YY8YYFmJusN9+QErkjxO4/KOyLUXKuf1S9nnxmnCI0C3Efw/PtI848qc4&#10;Wzus5etMiwce2tp4sCShTT1zcWmiUMtqAV6I6qWRQ+Hnj51f1a/V7pFvpM/T2PON/KuSiZCLGNkR&#10;LvIim88AK81dvTvSrk7gvSBjEfFdFHvl9o/bjL9vffG8YewbfcNz7ft5etUhsBMqMQtIU82Qda0p&#10;BNUivnTHyc/pp9V5vRfVWJjQyZWbF+5tuxfwToWjIGjksAVsjreHbnjSltDxDjn7F+dh29dtXN3d&#10;VyE1xXwHt6TuG9uIW6WI6fwNo/E44s0ShI8yfsx+tT1b6z6Z6EwzndVvRsWgQN0jqToIgVJ7lzli&#10;Yd3OnstRMiuxH2LPZQ5r7a+aLj3Dd4FhhQ3YMcMWSAt1L7qXyqq5K0p+VOlOSa51zx+cT+q7+oDo&#10;v1C6fY6T0Wcru255ly5tMYgAMIh9S9TyXQfpf0/ewbhu3wBRgNfauvDHwVW+UYEJo2D/AIuu9wsK&#10;flbZ9KQ0PJD+sU+zWhQA6/pGJC7WMZd49zfgQo614ZGA4Mff+0FNfcHH11fvr1+2rcfy9yUgIkJ0&#10;akqA/aT5K+OIbMwsXqkI28u2JiBePBuw9nYm1zHlu3QO19U0J2z7rxf6e5ttOuzGEgmcytVSsE1U&#10;6keBGI/rfRMf1NY/TyjGEo/4cgANrfu9xTLyTheODkfvDn2969XhSLLIj8qbQSXI7yQZrSD+Ns0+&#10;enTUnGnfRnWrmDdl0fPO0xLWyf3SP3e46hKXRsa9b04js5968SrvcOT7u0vaAESHBAJnrQdWsiul&#10;kdAR542h6j67jelYjzhvvH5bYLMOcuTp/bzbt0G3ZltgfmPPsCvXtj7q9BTdj3K8tLgAdCylXjRR&#10;SU/hONR2PqebJIycYDXazhuTvqE1OJPSMz7Vxp9yHMV47G/dq3ryps1qJfZVknuFpC3VLbpOt7Kl&#10;JWsAEPNBwocH7KwpOdM/r36CyJeq/TmNdvAwM4klw1YznFwP7sgHieMSDxZbAjgwyMaNrQDTmNfv&#10;c+w9qYvGPuocvcWbLtmybXZYD7Nt3S9uhK1lY1OurUoskD9kFRoeuNsX+g270iSSHiI+7j3r250u&#10;NwmpDxZvx71O3tY80715g93SPy1cInrSN4nccm5US459O2q2vPJUFavk/fNNNgrqPmCR8xSRy79b&#10;+n2sb0pdtOIeXKxsFIgk3oghuPhlOTBjR9AXVnjQw8cWoAARAYBhx91XJ76rskt9w2rzBtR3bN8e&#10;Nrm218qUCQhxsIPyrBNMlDrjirouJL0/ZtGw1yBgKjQk66dq0dfn5ky9C/tCbpi9vdscVBXcX1rj&#10;Gri0yHSFH8JClJyPWv3VxfBLPmNwiA+gYU4+zl/amgkBoT7yluRxzfrHHj7i4knqmxHKrMSQ9qbU&#10;gioKFnOtcNrfUozJhlR2kUcBi/aE8tX52PlLjkdF7t/IDb8WbDuUZduucJsqXGdyNaUSU+aScSJx&#10;NDEgxOhH2orVZzY3QeBHBO3bcH8tscaKcladagf6SyXF1+8nDC9PdIn3d3BSdmOyIHIKJO6L/wAm&#10;XkX/AOFi/wD/ALz3sZ4/+JHvH3ry/wD4cu4/ctFv8Ol/8BvKn/0bYv8A+FLxb+uax9v4KrdI0l7P&#10;xXRLdLY4wVXa0pDchsfMkCgdA6pNPHyPnin25g+GWn3dqtM4bax/tTEW9b+QORrNt1wpMSO0qa60&#10;ogalJ6JKfHSeuH1x8HHncGpO0EcAVVM69vMYDTUhKVw3hyFet5TP7BusNW+1KEb03U/K6qnzEEf0&#10;egwws4FmzZHnA7peKmoCYWced9zCgFFaXGFyhv5LVs3kti3W9CkKcbirJW6UgZax0BNTh1Zhj4JM&#10;rTylwMuHsT+10+ZPjoOQS+rjvbLe3ZG2YDPoMya6lJPzVrUKqc6jGIy57xMlyFYv0kIwMAGBWiX3&#10;stp8uXrt7ttgbZfvUSyT0SS8hjUpDBb0E/KCRpIGojw+BxeulxtB524gGWvMEPpXQvXuHJUDLsSs&#10;FtRzVP2s+5jhXfXHu2OI9hyjbN77fjaXLNMSlCJxbqVuxHUiilEGpSr5sQ/UbEYz33o04TjqOyQ5&#10;Kbwus38O2bMJeA6xOns5LdxIc5M5Ahv2ex2r8sYU2UOuzDpVqPVLaR1+3EH5mPgkSnLceAj+KzvZ&#10;5uDbEM+ro5igq2zxTZNnLc0veqw0W2+i9OavH+Y4bdFl+oyp3WoxNeDqq5DwgwTbt0Fza25ILHrJ&#10;BV6ZXkQAhX7P20/Xi73JjKsypo7d44qEsWj03JgN2rPwDHh3/isg8a4W+0YEIwIRgQjAhGBC1We6&#10;n3yRe0DiOLYbLbol4v8Ausux2Ik1OtlMcCjzrrf7ac9IByr1xZOnYf6mbkkAKAzsoY0WGpWmr2k+&#10;z3mfe3ddH7lt2WJ3a23rMt2agBhUZp555P7plhpWZaoanwpTFn6llQhb8sFyVXen48pT3kMB7F10&#10;Y1otgowIRgQjAhGBCMCEYEIwIRgQjAhGBC8qUlCCpRCQkVJ6fpOMuxYKN5m+5FwnKsexIS7rKSaK&#10;Wn5WGz/fudP0Ylv0wsR3XiIDlx9gVfv58bXhhU/Bfnje61I3JI9xDlZW7ni/cG7x6TiitSgEtR2W&#10;mm0lRrobbSlKR0CQABQAY+zf08jCPRMXyw0TbcUb5iS7drk9ruvlp6wuyvdTvylrv+4AD2AAAcgG&#10;WWnsJcs8TcQd5qdxcsyUW9hMN0xpK1qoHemjQn8WoEnPpT44jPqDhXsvC22edY00Pbw9nNTPozLt&#10;YuVuu0oavx5MtzHaj7tHH21/cQ5H4n5MuyHdlXaS4u3z5BOhpaFqPpaVdKkkeGeVMaa6v6Ru3unW&#10;rtqJ8yI8QGp+1FtrpfqGFvNuQnIGEj4f2BaUvfK5/wBn8+d1H5xsS6i5QIydLOimkNp+VKqD8Oog&#10;gAgGg1HJQJ3n6E6ZPpmHtnDYSa0avHt9unJal9Y5/wCqyjEM0Q2jEPWtH0Yhy7NRmTO9i66/S+5h&#10;sWxux2X2LxGv8Z0OoKilLdolTErbooAK9RhIqQRpKsq0Irn1Ztv0K9JyDA2yGprchEg+yR9rV5yP&#10;03nt6vaiQCJC4C/ZblKntiOdHX6CTbbbKQ22AhKRQAAAAeVBj46r6fgAaKMdmsquT7inilTECRI0&#10;6aAOPOOqdW6QMvxKNB08sTmSRbDDUgewMzfBRdjxnsiTpxPE/bXVSctttxssuAFKgQQRln4YhAdt&#10;eSlWCx/luR+LtwLt5PqWOdVS281fTqV4keCFY116r9MH1DbGTjBsi3oRTeB2/wB4cCq9uGFJj8h/&#10;5v7E19wcf3CMwjcXG8gPsNr9ZlCFfO0o51aV5eaTiF9Pev8AyD+i6tEwmPCZkMDw8Q59qZZGEdu6&#10;1UcuXcpH2zuax83WP+ye7AYG4YIq05TQvUn9tB/lGNzXLZ6UfPxyJ2pcqhjz/NVwHgaEJf2nuC6w&#10;7k7sfeADdziCqFjJL7fQOJ+Pnh5dtwnAXbXynh/dPIq54WT5g2y1Hx7U/WZEZ6v0ziV6TQ6SDQ+W&#10;WIoHkrJKBhqG76K4wLFGBCMCEYEJp29Nd23FxdP3bMYJIIoArUSlQ66qivToRQ9QJCdLcR3/AG+3&#10;u0JjYHxy7G+32+92dmI9SSMCEYEIwIRgQjAhI9+t6rlZ5EJsDWtB0VP7QzSajyNPh8PDDqzPy5A8&#10;j8OKb3I7okBe7JcG7la2ZST82kBYORChkoHyzxjdh5ciEQluCVcN04RgQjAhM/fHH+x+TNuv7R5B&#10;tES82ySkpdizGEPNKrlXSsEA/EZjFi6X1bK6HeF/DuTtXImkoSMSPaPsU1uWo3Y7ZAEcisQLD7YX&#10;t87WuLd2sfEe3I8ho6kL+iCqGta0WSOvwx0HlfW71bmwNu71LJMSGI3t8QAVX4dFxLReNuIbsWcN&#10;vt9utEFm12lhEWNHQENNNIShCEpFEpSlIASB4ADHMl29O/MzmSZEkkkuSTqSTxKsoG0MFfYapVGB&#10;CRdxbfs+67BN2vuCOiTAuDDsaQysfKtp1JQtKh5FJIxJ4eXc6fdheskxnbkJRI1EgQQR7UhOAmDE&#10;6EMV+Rr3icYxuF+6Xf3FtvhLtsay3ufHYjLrVpoOlTSfs0EU+FMfv9+nfWj6i6Fh50pCcrti3KUh&#10;pKW0bj73ftXBmfY/S3p22ZpEN2cF+nh7arO4IvYTxQzugOpnJ27A9UP19T8NU6q5/hpT4Y/Hh9Xp&#10;WZepuoGw2z9RNtumtW9r+1bcww1qPcs4cc6qUBZDkF71G3E6miofKUmla/Zhs49yXiJWiOD6J6Q5&#10;gsz35bdF0SRqbWT4eKT8QcQErfmVgPYrxG55HhmeGqcjbjakhaCCPChwyI29ikwQQ4VTGCUSJcLm&#10;qO8mFCSFunIjyr0OWH1qyGc0AUNfyPLIjAOfuVh+QtJV9TcHqEmqugH2VOHX6gikR3JiOniXima9&#10;iuGXbXDV6dsaLricgU5/pV0w2kZnUsFJW7ULNIiv24q6CbhM/dvI+mbHUBQJV946YRpb0qnjE9ib&#10;14284/IR9GlKEUAB/o0OdaYkbN4RieagcjGJuAjROO2zKxU/UFKarKEEZBVOlBiOnFjTvU9EsOXB&#10;K2GycowIUT868Sbe544b3Nw1upNbfuW3SoDv96HmylKsv6CqH7sXP091q76bzrGdY+ezcjMf8kgt&#10;7dPamV+yL8DA6EN71xsewJtXlTtI78uYuwXkeG67ay0t8pXk16sVwhmQpPWrzFAB4eOPrh/Vh6p6&#10;B9SuidN63hXoSym2ztA+KMJB5AjhtnoeIVI9HfqOl5M7VQBUHtH7F2USJEG0QS7IUGGGEipPQJGQ&#10;6Y+EMIEtEBb0nNnkfam3dd2RWYqTYSmW+5XShNTpAzKlpGYA+7DoWTbrMEAfanBIxkJkRgzk+wd6&#10;YkqdMi8gbbv1+cYTG9RbYXHK9KVqGQWT0JOVOnhh60bmPcjad2diyrHU7U7JG8CjijhYN+6R2kcc&#10;9z3Gu7ePeRoqEvTbeZtnlIKkrbksJPy1qaavGlB4gYy6ZmeRjxnGuwtIdhSGBinNkbGhkHHYy5xf&#10;aj5O3xethbi4h3u82+5sq4v25ladWpSGiE56syMxn0rXH1C+mHVLmVYnYmXEGMeYB4Lkn1diQsXR&#10;OIYktKlH/HXUU4cCttWOqVqJGBCMCEYEIwIRgQjAhGBCMCEYEIwIRgQjAhGBCMCEYEIwIRgQjAhG&#10;BCMCEYEIwIRgQjAhGBCMCEYEIwIRgQjAhGBCMCEYELzpTpLahVJBBHgQRQj78Mr9iORCVuWkgQfa&#10;s7Vw2ZCUaEMR7FCnafyxduyfuJm8db8vSWdj7mJmWpb6kNNtBS6usFw01ONuGqakUByrj5S9f6TL&#10;pGTOwRWJLdsTp7wuxun5YzLUbg4ivfxXUJs3lDbO5tttXa3y0OoUgaFtHUF/FIH8mNZXMaQPh0+2&#10;qvdrIiR4uCctgS9H23dZUxCmEuFxaVEaVK+U0y8PLDC9/iRAL6Ds1UZMgyJFAe+iSNlWGREbbuTp&#10;CApBogGvXzwlcgRcMld/1UZWI2wNBVSLjxRyovSY0bT6ziW9RoNRAqfIVx6OxY6LDfu+78O3fsn4&#10;7f5E5jvCI8dpYYQ00S4tbygS20EoqQtZFEimZw7tWDc0omly8LQWBPa7763bT3H7wjbN/LLrt5+f&#10;/vQXGGthbwpqK20mupABzNRTyxJTwJWw/wCH3JhDLiSy3fR32JcdEqOoKbcSFIIPVJFQQcQOim1W&#10;wL1GBCMCEYELU33obmh8lcqWbjXaqfqZUAll0oQK+q6pNUhYGo6RmRWg6064smJE24mRVfyZCUhE&#10;cFtF2nZxt/bFtsNSfoYsePUkE/u20o6inl5DFfkXJU4AwAS/hNKIwIRgQjAhGBCMCEYEIwIRgQrS&#10;VMjW+OqRJUEIQCScKxi9AkpSEBVMmTJl7pUIkdC40HqtaslLHWg8sQGf1S30yJ2kSnwAqx5lMSTe&#10;poF7k3qQ24YO3WA8iKn94SflFB0B88U3B6AcyJu5BMTKo595HJBubaQGmq/Jq/N5H99/5Tv1H4v2&#10;v7vxx0Lvv/8AFno/zS/xP+Jr8/8ApfN2qveHl/ZyX//V2gY+xK4gRgQsKLpuTfPZJ3KW7uQ2eUo2&#10;heJ0GDdoypyGzGkyQtTEluHq9RxCwghxaUlKQUBRClo1fPL6h9ItY2SblgxIm5nGJBMJBgXA0dwz&#10;s504rpj0vnTnaEZuDHQniOzmy649k8i2TlLjGJvezOJLclCStKKH03B+Ns+RB+/HLcbMsa5tII76&#10;Lb+RMXrJMa91VZUckfiBQ35eeJ7TRUv5Vc+mNPpEAClKeA+7GST0KrW67w27KqwfWIauCA+5Ha9V&#10;IcWhpSdbiEV1KSgqAUQMqivUY0r1CxLE6gLwiTAmIkQCzycMToCdWV4tSBt7Xq1BxXxW5tzXK1oh&#10;uPBKXAQdCCHCPHp/LjaUcS1ak7e86KJkZCLgJz7dssmNDCXlGOEmoCKA+danCGRdD0/YpjFskRq4&#10;+9LqrW6oFLkx5SPFBDQFPAVDYVT7/txG7gzMPj+bfBSwgY8T8Pv1+KukswbY0txKUtJOaiPMYThB&#10;ywGqXu3mDyNAqLN3t7ziGW1fMvoKfqOHErEoVbRRscqEiIg1OiVcNFJqxkXCHE+VxYB8Ejr+jDmF&#10;oy0TG5kQtan2JNkfnEpkrjUYSM0j9o/3MOo7LZY1/BMLnm3IvHw9nE/kkO12b65K3pCynMjI518a&#10;+WHl2/5TCIULjYfnvKR7O1OeDBj2hlSUry6kmgGIu5cMyrLj48caLBfPzFTp0wmVuDPMUSn7icY+&#10;W2pZOd390JMlWcXlYVcmAyEggFKxq+GYyw3uW4nn9yk8fKuY9IsyrW/b9ssWuUzqUpIOayMhTOlA&#10;MI27QiWCXyc6d6NWAHL9qs7dd5E25pSqiG6EBIr9oOJ+5YFqHaqHj5crtwDQck78QqtaMCEYELTv&#10;3P23kjbvcC9yF+WLkRohjuRXPSUtnQj5UBWnyUemLRjmJhtdlW74MZ7m0Sh/nNd1MVTO+p1tX+Ut&#10;FIWj6NSWlpUNQJ/aBI6K6DGPkWx4Qar3z7gq1O5SFF9w15uK5HnbX/ws1DeiVpTUgadSVIKj83Wh&#10;GX6cI/oeRSwy2oyW7T7he2yylu/bfktO51LTqCn9CvmxgcE8CsxlgahSDB78OHZFpemSmpbEhsEp&#10;jlupWfABY+UVwicKYKVGVEDkoxs/uE2/61Sb/t5xqKSfTU05VdK9SFZfowucEjQpEZg5LIDb/eRw&#10;XfJEaGm4ORHJBSkB9koSknKildBn44ZnEnHhonUciBosmVN2+6Q0n5HmFgKSQapPiCCDiMMRoVJ2&#10;7htF4llaw7DabcsPRWQhaeh1KNP0nGEbYiaBPLmVcuhpGns/JLOFExRgQjAhGBCMCFayobcpsNuE&#10;hI6gHTXCsZbElKLrkK797fa7X3fb5g2d/wCpYE1tRVpKaOLjNLdbof8AtbhUivjpqMjj5w+u4Rt9&#10;VviOhMCaiVZW4GVYsKSJDax+WRMgSvsP9OTIdFxgQzQIZ+AnIAv2gA+1lh+xGaj19NOmvXPzxqEA&#10;RoKLdxkV8bYZjqKmxp+8/wAnhgEdulFiZcENx2WVFTaaH78AiyDIsyzq9uC2zp/eFtZyE2Vpiouj&#10;rpBppQbdIaBPnVa0jLPPyqcbs+ndOsWGBYeZwNP4U6ngA7BzRyBqQDzL9X7gh6fvx4yNqMe0+dCT&#10;e6JPsUue4N/ET8R9nHINx7f+33by+Qd6wHRHmqLpbgRpArVhKmquPOAnMIyByx+o36W/0qZ3rzEh&#10;1Tqd4YeLIboUe5OH99iwhHkZa6r4jX+tw6W9uA3To44A8u1PDsVs/dt7oGyY/NveVY3dp2Zcl5tm&#10;2uIcaDzHUFtl0BYQoGlVDP445N+rvpbpX036ucLouV+phCMZG4GeE9SN0SxINQytHTp3eoQ33o7e&#10;zsWevGfspe2rxTyMrlPbfGcB27BwPNmYVPstOVrrbYWdAJOeYIwn1H+oD1d1PCHT7mdcFsR2naRG&#10;co8BKYqadoUha6Li2ZbxAP8AD3LFn3lPeNtftkWGxcR8M2ONed935lZiRFDTGgR0nQh1bTWaipWS&#10;GwBX7Mbm+gn0FufV+7dzc69KziWT456zuSNSBKVAwrKRNO9RHWOtDpoELYeR4cB9uS1Ids3az7sX&#10;usQ5/L3d1vW58cbXnNhESIy19J9dGfJLoEShIbCKgFVK9Pjiu/XzD9Jeh86zielLsrk7YPnkTM4x&#10;mDRp08XPbQc046LjZXUImeSNoPy0Zx3LpH7KewLtz7EdgI2bwrZmWJjiQJt0caT9XKUPFxfUJ8kg&#10;0xwN6j9b9V9ViEOoZN29G3SEZzMhHuB+/VbSw+nWcAfw4gPqeazaxqlTyMCEYEJmOSmLNueVLn0S&#10;mRGaCF1oNEcuKKSDlWrij9+HsiPLfhEl/a35JnatmV1hrJgPZw95f7BXth3dt7cYCbPISpenUWzk&#10;oD4g4ird2M/lKseV069g/wCJFhz4Jan/ACwX6JCqNrISRkcjlh9DUcFBS0WN1ke/J+F7hNijUtZk&#10;EorkgqVQpA8Anyxzh1q1+v8AVFu1PwgGDHmwd/a2qrdo+XjEjtpyVO2vSrTwL6kImO7oOYyUNSsy&#10;Ptwnl2bed6q23AJx3ChqKBFsm1i0onZD4rftsOLdNk3B2BIU0guJcKltq1AFR0noa46O6li43VQb&#10;eVajIA0YbSG0YhLxwzbANokFuNR7lFKeDOOVclmz7uslp3CucgT5bk+1RHlfUNuJcZdSpxskqStI&#10;Uk9QQCDUDGu/W149O6ZG7izuWDbItQFu5OI2SBEokAihBIPNyNClMeVzHu7BIkEEn9itZXanx3O3&#10;w8V7Xs7VkcWl9aEwI1VLSMk/1dUg+QyxR8X6n3MLpAswu3JZIBgCTKgPF3qQNCspWLkrpqRA11Kc&#10;1ksOzNtbsk3niXYtqbXCSmI9NhwozEhYTqIbS6hAUpCSpWRNMzlmcGJ6Py+t4MZZ+XdErnjjblKU&#10;oB+JiTQlhoNAE5n1C7IeXAGUIk0cs5ZyBo5ADniwfRO627Dl703Q7ufddu/L2A0G0shdFrNcy4U+&#10;H8uN1dAwP8s4gxoXDcO53ZgOwA6dqjBjfqZ75xYclMULa23bbbja4MNpthQIKQgZgjOpxOyyJyk5&#10;JdTMMeFobYgAKIrta92ccNuK2TdXWIYQXURnBrb1pNS2lR/CCPDE9CNrO/xIgl2cULHiqRl2BiSa&#10;JYEU5Py7E4N0xZ3I1qtnJW1mWX3Le2lbrSTRbp6utFI6aeoB8cQWJMdNnLHukgSNDwHI+3sTGE9p&#10;Exw4J+bZ3Fb9zWlu6W6qUmoUk5FCh+JCh4EHHl6yceW0/wBo5rY9m4LsXiot7mNp7r3x29702VsV&#10;0MXW62efEjqKAsEusqQpFCCPnSSkZZE1GeDHkITBOgKL0TOBA1Zc+nsOc1bR443RvHtf3lGTatz3&#10;CWmSypaAlbyoiVNORlGgJU2SopB8CadcXXrFkyAuDQfiql0u4IEwND9qLp9xr5XlQ5tW8bb2PvLd&#10;29tyyWbXBhNISt99aWmkUGs1WsgBSq5Dx8MPepg3LNq2KuXb4LXOQR5siOCYfbvyts3e0ORF21Pj&#10;TfXfkSQ41LZWVJWrUmjaVFXTrllh3nki7tAIEQA/CgV7wsUWcaMzIPIk7eLczyWTqlJbSVrISlIJ&#10;JJyA8ziHTpeUONuNhxlQUlQBBBqCPMYy0XiT7xb2bhbn4rjDUgqbWAh9AUhRKckrB/ZPjjKMjDSi&#10;TIei44/bx2jct0e6dcZTr0K0XmyzrzNjRWkpbjrdYUsFppvL5QiqqJ8AT0xtHM2fp2m5iQB2rWNq&#10;ybt0xDA1+C6qJ25uRtzXYRb9c0WdiKpTS1xkL+cn8QSulPhUgYp8MKxixe3HcTXxEUHBSVvFq0yw&#10;HL80pXbZbNjQzu9qa7c3IqkFKpC/USATp+TwzJzw9xb4uE2toiCOFO2qQ6jjHBti9brtIJf3fel8&#10;x9t7onGdIlLL3o6koHy+npzI8zQ1NMYA3cKO2MQA7d/9qa7Mfqc98pndtdhTa1eHLVI+xdzymJyb&#10;VMcKmXiQkqPRX2nwOH/UMSJjuiGI+5Q/Q+pytz8qZcHR+B/Iqb8UFbrRgQjAhGBCxj7vu5OxdpXA&#10;145qvkRU5NvCG2IyVBPqvOnS0gqPQE9T5Yf4uOciYgKKPyLwx4GR4LmS7be3fnr3a+4yX3C83SJE&#10;DZ0KSlZXmWglCgpNvhJVlpAHzkD4k1xsC/fh0y35cNftUql2LM8+e+VB9qLr5tNrh2W1xrPbUenH&#10;iNNsNJrWiG0hKR9wAxrIl6q/gMEoYxSqMCEYEIwIRgQjAhQzOh3XefIEvZ6rs5Z22IyVx0t0HrKV&#10;ko1PUD4Z4mZXI4dgXBDe5Ik/AezR1TMzInC5tidrMQk7b8XliHK/xZx2tEqMpS1XB4am/QJ+Up81&#10;fDCb41m35zkxOkeL8u4JfI6tcvnQCXEgUPa3Mp8zNt8t7dbEyBIjXplAAW0Eltw+ZSokgn4dMMbe&#10;bjXTtkJQPA8Exhm3YGrEK2gcnbfLi4N+CrTLarrZlDSRTqUnor7sSEsKQrDxDmPtRT1rOtz1oeRX&#10;h7ljY7SFKYkl8JNB6TalVJ8E0GeMx0+5xDd5ZenPtQ4q0bt+7uUHPp/SdsliTQuuujS66n+ikfsp&#10;8ycIXMi103QidzgBoO9QF/Lle8MaD4qtK3o3bgrZPDzDEaPEOh+e5QNIJ6hP9Nf34Zww3/j5hNdI&#10;8fbyCZ42NPJO20NNS35L87/3SosyD7g3KrFwlia8L0tSnwtKgvUy2qtUEiudCOo6EVBGPtf9PZRn&#10;0XF2Bh5dBo1SOP2OoXzg9bYssLqt+3JnEgaEH5oxkHYkAsfFHWJeMgJAhYDNuOMOBxhRbWkg6kkg&#10;g/aMbkYMy1aCyEOPNu+ulZS4DUKBNa161GMGGiAW0QpTinC+6oqWo1JJz+8nHoAiGFF4TyW4z2HL&#10;faXvcg2xerqldbPbb7JZUgmiVrguRCpYHVIbeXl50Phjmn6uTlHolyEf3p2wR2bhKnKsQugvpjsH&#10;VYmQdoTINfCWbdQgGhIqCGJo7Edtm9uTdxbfvD9pSG3IsnT6K0dQ2rqoKHU0qPhj45QuSszlvFIh&#10;+XcPaV9cLfTbOZjwNokTkdp/EtwZPrjm6wZr8r8taUww4hpxCFChFBpV9tT44lzd/UW43O8fiqTk&#10;YR6delZJBZjT7UUrYZpNM5mOwN2T4MpAcTLYZcooZURVBTTxHQ/zeJlJSa3HbRiRT3qPAG8jmB+S&#10;Z9w2BdNuSV3jjt4Ryo6nISySyvxOkfsnFW6r0rE9QW/Ly41A8NyNJR/MJkceVg7rJbs4FN5tzbe8&#10;LkhM5tdk3DEIUj9hWoeIPRaTjn65Y6p6BJNs+finhrFu0fun4JtKNvMpIbZj2f2qWd2bXmb+221K&#10;jrEXcVuBUw8jLUR1H+xX5eeNn+nfVWNlyMYFoy+aB1HaObKHuY88UiXI0PBQvwwmTBvNwj3x36ab&#10;+BcVeSirVqLlD18hTz+zGx/5ecWRnEvE6EfjyK3FmdetdVswhGO2cfmHKjMOw6rJHAq2kmLcJDty&#10;eg/SuNtsgEPKppWT1CaZ5YTEqsxpxTydmMICW4En90ajvSthRM0YEJt3KzzFTvzazvBh/RoWlSao&#10;cFajVTMEeYw9hcAjtkKe5kzlbL7olimbuu+buagotcFlMOY8rQhwLBSrxIbPgo+AOG1+ydpNku3s&#10;ICnOl3rELoGSKcORPanFsNzcjm30/wBqEFElK1AavxFIpQqHn1/1dI+wZbfEpLqsbEbx8g+Fhpo/&#10;IJ6YeKuowIRgQjAhGBCYe6oItkdd3thDDilBDoBolSV/JWnTUCQa5ZVxIW/4gMOwt2H8k1BFicZ8&#10;AQ/c9aJkcdciKU9/ZbciwmQ2Sht0nJWk00qPnlkfHFVx8iuyWq2v1jowiPPsDwmpHJ6uPtRTniaW&#10;skYEIwIRgQjAhGBCMCEYELk+78u2fttvPu52G8c17WYfY3RFjvxlKbIYkSIqk+oqRQgFRHSv4sfQ&#10;f0T9YfU3prpX8t6flXIWQC0QH2A/NtLPEfctAdRwLN7InKUQDu/AN79fuXU3aYttt9rjQbK2hiGy&#10;02hhtsaUJbSkBCUAdEhNKDHOV27K9MzmXJJJJ1JJqT+KZAbQ2jJUZ9P1EpeyRXPThqaaLODOBLRP&#10;qNKtL0VL2kITHyAVSoNOgxAzhOBbmrxau2pRdmEfgmvd7gm6KDegJQnoD1z8z4YlLFnyFWsrKN00&#10;DN70n2+fIsivUhirf7TZJp9owrcsi72dqMfKlYonOrcqJMXTCbIWofbT45YjY4uw1NApafUHjtiC&#10;6srKJTMhSmU6lqTQVy+Oony/lwtkEMBo32ZJ9PhIEy5jj96dbdrbUr1pv71z49B9gxDbyKCitIhz&#10;Si222ykNtAISOgAoP0YSdKgMveMVkvikpUgtq6EUI+3LAKLxNGTHhwJLDi3NforpormkHpQDyxIx&#10;JIKZECKd+I5PkYEIwIXFFyR319vfZJ77+6d6clXoy7fc4KbNd5MSMjRBk63FNl1LQT6h/fKLiyCs&#10;J0oroQgJ+gnpz+mv1P656IOp4NqAtkbrcZzEZXIx4xHazDmqAOuWOn5JjcPfSgddXe6Nybb3dxq3&#10;drHMEiHeI7T0R1heTrToC0rQfIpNQfOmPnIOm3sTIlYuxMJ25GM4mm0gsQfbRbRzOo28O1vJHiDR&#10;9o1HaNQeBTXc3RKlpFrssNthbtEFSQCtYHSpyNfPExDAhjh5yJA56Ba0v9cvZp2WoiJkeGqZN/uF&#10;yb23IsTgCUNH1Ako+ZC0nUCnyNcSVjDtQIMABThQVTKXV8m7IxvSMnNd2oZS5yFY7pyZxLZrxZ2E&#10;zpLaErc0U1FJRpcSkfyjGsMaUMLIuWpnaC4HLsKuGPc8qUZkOAXI0p3rit7y+1nmz21+YLv3Sdts&#10;dVz2hfJqXL3CdC/ViuOK/elSD4GtQfH7cdJ+muuZPQpRu25B2AP92Q7lUet4uN1OcoCJjEl4g6j2&#10;rZFwbzhsnnTY8Ld20pbTinmkLeYQsFTaz+IFNa0r0OPp70PrdnrlgXLZDt4ovWJ4ghcj9Q6fc6bc&#10;MJhg9DzU1YuqhEYEIwIRgQjAhGBCMCEYEIwIRgQjAhGBCt3n2YqdTygkVoK48Qk2VeocZQS2dfno&#10;NQMCFR/tFB8l/oT/AHceoV1FvEF5P4g2fJRA/XjxCUGXm3E6mVAj4HAhVseoRgQjAhGBCMCEYEIw&#10;IRgQjAhGBCMCEYEIwIRgQjAhGBCMCEyeTuM+Puativ8AG/J1vROtr1ShVAHmFno4yvqlQ640d6p9&#10;F2vUD3YHZdAYHgW4H81fuj9en0zwEPDlxHcm32C85cxdnfcFF4L5b3AL/ticgOWUltKSIyf3ZacW&#10;aqW82KHUoj78fP8A670C/wBLkbN+O08DwI7DxXRuFnW82O+0XH3d66kVO3/dkVpUxSI8B0BwIbNS&#10;pJFUgkeeNYwhbxvl1HFXCGOTU6ck72224zIbQAlCBQDwAGECSSpgARDKDude4bjHt543ufJm/LlH&#10;jwrWwt9YU+2n5UCqiSTkKeOHFu0ZlgkrlwWw64pufPcO7pvcA7wG7X2j71n2XZNobXIhym4jiYz0&#10;k01IeU5RL0dKTVIAAJ6nG1+g9AudXuixZAcguSKU5qgdS6nHCgbszQcAlrbvYPyRv66QNxd2HId0&#10;3k9ClmcIjrx+nS+CShxCAAE0SaAZ0H6cdU9J+l4tmMsqbt+7EU960zm+riQY2Yt2lSN3cWbYuxIW&#10;y5zyRty1wLk0l26xAWlRUCmlBW0KpS4ciSKU64d/UrEt4mJaFq2ABJtwAG0Np7Ul6UvyuXp7pFyH&#10;bnVdPXYL3LcJc6cM26HxTudvcRtzZaW8HUq1qQrSvQa5hBFD4jHz+ybRhJ2YFdRY8htbiFnpiKUi&#10;jAhY1cyd0HHPD7K4LjwuF0GQiMKFQaZeorokYf2sc3NKDmmFy/G138lhI/zH3Y84SJE7jmI/BtyQ&#10;UBEZASkBXm6vNR+IxMC1bshjqovzLlzSgWSXbP2vTeN7orkTkB8Sb48k6EV1hrWPmUpZ/Es+fhiP&#10;yMjd4Y0CfWMfZU6rN7EQpVGBCMCEYEIwIRgQjAhGBCMCEYEJk7zSl+EiGmqV5qB8PLP78TOJGp5M&#10;yrOfcFtgNXdJto3Qr1mbPc2ChahoCkkUJ+7Gnuq+m5YglftyoKsaEfmnOPli4wSeqCq27mdt8M+i&#10;2+gLSASBq8aDpi/9Cyzk4olMvKJI9yZX7ey4BFw6/Kj9dj//AGn1fhP4f0fq647s/wAy4P8AxP8A&#10;9afqfln/AIH9/wCX/m/P/oqt/p58v3Nvt5L/1toGPsSuIEYEKBuUuJOOORN1WjbcPZlr3JyHumQI&#10;1jYct7SlvPIa+nXLnuJAWYUNhWtxSyfmS2lNF6Vo5w9WxwumQkRFrk3kSJSG0FyZbQdryNAGqSSX&#10;Yg33pMb2VIDWIoAYip0YlnYDU9w40l/sB5K3VwNEt3aJ2rW1gv33cMy0wXNyMOspafg2uHc77d5M&#10;eK64lbTkiVoiobdqWwnWEFBB5G6t06dzIuyy3j5XhIjqeTHlxdbwwMqOJZhbx2Jm5c6DmSPwWw6H&#10;3L95ts33ytxHdNi2Kde+MrFBuv1EN+WY93VKcU6hqI0pWtlaorayEKKj6gArQgYrs8DGiLct8gJy&#10;IGlO+nPjyUjbyL265EQiTGLnVj3VpRO/b3eraeV95W21cJ21N6sEbbD26L/Nb9Vb8T1GSq32plDf&#10;yrnPOIWFIKagJyz6NrvSjC2RcO2RkIx7WNZa6MlsXPhauCUYiUREyL9opHTV3WGtz7i+4nYe17F3&#10;0XDZG2rurfLFos1nhB6Smda4l3mD6Ra5CgW3UueqlUhLYQSSmmQIDjK6RZzx+kNy5AQO+RDNMxHH&#10;uanCncomOZcs/wDaNsTuaIFXiJGn7Vmw1zj3Ych8zb44n7Z4u2mLXxwqNFkyL39W49cLg8wmUqFG&#10;RHKUsNIbWhJcXU6jUUplA4ePjHHtX7+57ocANQGgJ7eKsZy78pyt2drW9X4nVh2K74L9wCX3Acsc&#10;e8a7WsCITl+sl8u+40SHlKdty7dJEAR2Cmgc1y/2iM0dADnjPN6JHBtTuSkSxiI01etfYnuJ1c5d&#10;yFsRZwTLsalPanXzJ3ybd29wm3zhxK0i82aBuWNZLy4+h1lUdgXIWyc8ykgFS2XikpqNKk1wnidG&#10;Pm+XdoTHdFuJZw/ek8vq4jb3WubEmjVYssrFTlSXgmQ4pXQkV8P5MMBAQ0DKOlclKsiWT3Zi2NCm&#10;3GwkFQyNT4Z+fXEEZXNOSuEbdgEEN2VXiRbrmtPpsyv3ZIOfXPrmBghchGpjULC5j3dIzp8fekOd&#10;cI+2lfStpD7y6KJV0Hw88R+Rkl2AbsVp6b0gGJJPHl9yvP7RF6yuzHUfTkkpRn1r4jzwpijzCOxI&#10;dTtjDDRLlvcUk2O+JgLLK0LKXM6BBJ1eGJy/Z3aUVFwb/lExOh96ebTL0whyYj0205pbr+tVP5MQ&#10;j7NFcwH1SqkaflTkB0A8MN0qvuBerypKdNFAU8jj0U0WBCSJ9u9b0xFSGiF1Kk5GlKff4YfWrux3&#10;r2KKvY29tlKuSKJXQnSkJrWgAr9mGJ1UqAwXrHizRgQjAhUXmWX2VMSEJW2oUKVJBB+0HHopovE1&#10;XOPdguTBcHLHb1PgpUHTCZ1gjodWitRQU+zGe8swKS2DkFYXji7jm+thm62OE8kGoBYQmn3pAxmL&#10;koaFeG2OSia9dofA14uH5g5ZxHJAqlhxSEZeafj44dRyJxoCm5x4HgpHlcK8VzLHH27MsURcSInQ&#10;0gtCqRSmShRVftOG4uyFXS3lxZmWOW+Oxfiu72V5vZ4dtc/NTay4Vor1CVJP7P2Z4ewzJRNdEyli&#10;xalFjrB7a+7zbrn5Dt+7rZgLbKFLauOhsJooaCiuuh8gKZ/biQ/UWzqPgmAxpxNPv4fYBeLVzJ3H&#10;dtl2jWjlSO5OtBXoBdouqQcy08PLrQ9ceG1C/WNClBcnY+bRbNNkcg7S5BsrF72tMbfbeQF6ErGt&#10;Ff2Vo6pIOIGUDapoym4SEg4T3wglkYEIwIRgQjAhRNH4945u94nyLpY7dKfdWtRW7CYWtVSdR1qS&#10;VGuXj5YTyumY85RvStQMwCNxhEyaTEh2eu0E1qwfRNun9UyLRnajdmIg0iJyAABOgB7U17vwrxPt&#10;yQ3fo+2rYtttYLja4EdVQcqirfhiuXfS3TOpSJvYmPKZHzSs2zKgYOTEk0AHcFJXer5lgPG/dAfT&#10;zJ8falncnFPF9vmRLzE21alx5SUtKZNvjhIFKpIHp0FMKWehYN+ycW5YtGEWGw24GDRZhtMWYMGH&#10;Bg2iaQ63mWpbo3bpP+vJ6+1fn7/xJM/nHjrvxTt9r1LHtKPa4LlmRbkfTRjrSS8ashIU5q6g9PDH&#10;6mf6QfSPpTN9NbbeLizyIzlG7Gdm1KUYikAImNIbfl2hlo31B1fqOPfrfugahrk27eKr+237/vMH&#10;BjTXCvPlth7htEuJIt0C+MxGmrtAddaLcdRebSC+gOFIIVQgZ1xOfVL+kPofU5HqvRLccW9CQnO1&#10;EAWbkQQZgBvASHNKE0Kww/WWXKPk5Fyc48N0iWPDU1qnZ/Dt7w7e2fcV3fYu5q0tXLd+4Q+LDJuE&#10;b10tTBJW7JUoOAhtbiSNKzWvhTxQ/quxOpR9JYl3pVzZi2tgvxty2vAwEYaEbog6j3uoz03K3+pk&#10;LgeR+V+fFfodNNtMthttISlAAAAoAAKDLwx+XVdD6L0U/Lp8OmPFkuM/+JS7CuUrhvzbHfvwKzJv&#10;Mvbwjx7nCYYVIXGEZfrR5SW0g1bSRRYofM5Y+9v9Jf1IwbeNkeluqGNqGQJG3MnYJb47ZQJJDEgv&#10;ErQnX8M27ou2i5HDVuK2Y+0N7vewPcI2Odj7qio25yBYGWWpcFTg9OWEoCVSI1QDmRVSOqT8MfNj&#10;+oD6H3vo11CMYXBdxsjdOzIUMQ/yTHMcxQrdnQeuR6tBiNso0I59oW7FTrLKktOKCCs0SCaEn4Dx&#10;x8+nZbEESQ44aqtgQjAhGBCaO8LK/ebb/wAXpSZDVSgKNAdQ0lJr4HDiEmBB0Ib8ljD+HOMhrEg+&#10;x6/BRvxvxldtuXg3q8KS2ppKkoQhdQdQoSaeA8vv8MVvGxpWpOeGi2l1nrdvMteVaGpckjlWn5qd&#10;sTi1esemZErjaZOs12gOy7XLdW8w402VgazqUhaR8caw9V+k7nX7sMvEmIXIxEZAnbppIHuVajP9&#10;G8SCYkuGr7F6nObo5EjosFvti7Za1KT6jzwCSpsGtEIHSuEfTXomPp6+MzIu+ZdApEPSR4k8WROU&#10;8sbIx2x5n8lPsZhEWO3Eb/C2kJH2JFMbYJepVgAZMjd2x2dxOs3SDJXAuEYENPt+XXSoeIOPZxt3&#10;7Zs3oCcJaxP3jkUwvWPMIILEaEKO2Y3LFzjybHHkxno6iW1TQCkpB/EEJ8SOlca+HoXpWNfhfiJj&#10;ax8t3BI0c6t2KPHnl4Ahuf7FMO19uwNqWVmy28UQ0Mz4qUfxKJ8ycbJvXTdluP8AYOAUxZtCxERi&#10;nBhmniMCEl3eKmVa34vpB3UggIOVT8MPLEvLkC7VUXl2xctSiz0NFGHCUN23b8uEO3VZjMRkGWgE&#10;hHrkk0pmNQFK5jz+GHfXpRlaiTqZHb3fktb2LZsxETQgeLgxf7+a+bBuVttNvu99nuiPEfuD4QVZ&#10;AELI8PM4xzpCztBIDRithdGxp347YAkkkspbhzItwiomQVhxpwVQodCPhiIiQ1FO3LUrEjGQYjUL&#10;k971rTK7HPda293IXKGFbbvcxi4hSEBCAFfuZSPlFAUV1eZzxsvEP6vGNsain5LXmQP0t8TOhr+a&#10;z97kvfP7d+NG37DwfEd3ndQgek+mrMILPQFZ+dY89I65Yhsfo9yVZ+EfFS97qcLdI1PwWrXbfB/u&#10;B+6huK98gbwkyNu7RZWH3kPeszEHy/K3HiiinlBI6kEAZ4sN3JsdOMLZ10GjivNUiW64SdHNVLP+&#10;hD7nNo2OBvTgXkBpUxyhS16kiA4htQz+eoH2imePLnU7cJmE46Kbt9OntEoHX2Jn7i7b/etdsr/A&#10;06bdpljccDJfbuKCwpFev1Qo56fnjCN/EB3gAHu/BZGzkgbKt3/inP2w97Hcz7cPNcPtm70FvObV&#10;JBLr5MhyMhzJEiPIrqcZr1T/ACYTyMS3mx8yzr7n7G5pSxkzwpbLmi2le5J3+x+I+0eLyN253SNc&#10;5G63xBh3GM6laIyVI1OOUGYc05JBzBzIxXcDC8y5tmGapCnMzL8u3uhx0Kx99oHsxncT7T/zxORp&#10;v5huXecZZt7CVaihl9ZUpx1X7TjpzPgkYkuoZAunyo0EdfYmODY8oeadTot7kGK3t+xuKuBLpAW6&#10;+c1VJzVkfAD+SuKsXvTAiw4Dh3KflIYtsyloHJ4psMpaYjrUILky1SyHWktJBU2rxT6eWVcxTIYe&#10;l4FnEZCnf7VFgQyrb7d0JVAbT2L3bXrVYVKkIs70RhYI9UgrIHjrSSSgY9uSnfDbwSOGnuoHXmNi&#10;2cNzCG1+Op+JLJt7N2ymVuq5X5xTUiE+f3YCdJ1hQKVFNAU6QCAPGuIGAv40yZEgHSvNbAzJYWXj&#10;QhbtxEgQSREA0B40J4e5TZgUMjAhGBCMCFy0+9JzxdOeuc9r9k/Errkx2HKaNwZZBIVNfUEtNqp1&#10;9JB1KFMuuNh9JsixA3ZU5dyonUrpuTFqPBdD/bPwjYO3Tg3bnD+3W0tt2iI026RT53ykF5aj4lS6&#10;5/ZikZF3zpmXNW6xbFmAiOCnfDNPUYEIwIRgQjAhGBCMCEy937Qj7kjokRVmLPinVHkIyUhQzFT/&#10;AET4jEjj3/IozxNCOai8jGF+LaEaFJSeQ+WIcEWeVYEPyihbf1SHQEEgUCyOorWtMIHpmO+6MyA4&#10;O1vgqj+luije103Nv7F35teG3cLDeVMzlgrkMukuMLWTUgA9PLLExfvWMg7ZwDDQihCfjphEQxr8&#10;Eqz+SIchkQeSNqOSZjRKAWWPWbXkfwmhNCK1BxFR6ZK0Xx7ojHtLEKGnZlbLGJSsjkW8R0Fy07LW&#10;hhA+RJDSVlXgQkeFeuGw6VE/Ner7fb8EuMa4A+0/BJ01nknfyTH3I8iz20nONHJLi016LcHQHxph&#10;9atWMGsBulzOg7gpC1gSnWdByCt9xcU2y425mDZ3TCbjNlKGwPkUSa6l+JPxxCZcJZZckutu9G6j&#10;HpA2iAIJ9vsWOdq4D433zuB2De7BaZ0WA+pyTLVbY6lyX6/hU6tsrUE+NTniq+pfWOT6Owhj2bsv&#10;NuAiIE5AW4c2BYE8FQ+rwx+u5Rui1ERDOTGJMpDtZV+Ru3ftXnbihpi8X7Tue6Gw2Ikl7bltdeih&#10;tZcbcS8tgrb9NZKk0IorMUONWeh7/XeqAznm5VvFcmcRkXYxuEhjHaJgFxSRI0oVVczpeEZBrFo3&#10;KMTbgTGtC5FGNe9SPbO0Htu/smrau6th7dvDEkpXJbmWSC+26sKCxVtxlSSEqAIFMiAeuOvP8w5t&#10;mQlavXYbQ0dtyYIGmoL6J9HoWGYbJ2rcgdXhEg+whtdE1/8AM27QNuXhhjZXFGzrXPdB1yIe2LWw&#10;62zWi6ONR0qGrpSufjiSPqbqV2P8XJvyiNBK7cIfhQy4JKHRMLGJjZsWoGQaRjbhEmLgsWFQ4BbR&#10;wDwCnXbPC/Dmy76vc2z9p2a03NbKI6pkS2RWH1MoKylpTzbaXChJWshJNAVKNMzWqX+qZOTDy7l2&#10;cogvtM5EOWqxLPQVbgOSmrPT7GNLfbtwjJmcRALcnAdqn3q23NxLYdxz2Z3quRPRrVDdNJCutAfw&#10;/diO80SBjMO7fCqnLF2eIQbUtrPp2hqdqvrbYYm2t0Rm4SnFJdjOIJcNRRCgRSn25imX34dGe60w&#10;ADEMB3KOZrjkkkgu/epGxEqQTR3An8tnxL+kUQwS27T+gug1H/YnPEhZ8QMPaO9MLvgIly17ki7s&#10;3w7tG9wY0ppH0MutXQTqTpICsh9oP34r928bMgOB+Cv/AE/pceoWpmJO+Og4F3b7iljcez9v7yho&#10;VOR84AU0+g6XE5ZFKsTlq+bdAxB1BqD7FQb+NG5SQYj3hMHZu4NwWmyXiK84X5tjW4lKlj8QSkrS&#10;CU9SUjw88cpeqOj2Ok9XxpWR5cLxiSIlmJkAW5Bz8DRRtqUjbnE1MX17qJYg3vY/M0dmPem1WS/o&#10;QFsOg6FkkVCm1/tp+Bx1VOze6MSYeO29Rw9o4d6pYoRwPBVDftzcfS0WfkJvVGUQhm4tj92fAB0f&#10;sqw9hG3mjdYoRrDiO7mrPj523w3Pf+ak5lxpxtLjKgUKAIUCCPupiLI2nkytIVTGKUVnMnRLbHVK&#10;lKCEJ/WfAAeeFIxMqBISkIhym99Pdr9+9cddgRf2W0US6r4lX7P2DDx42KAAnnwHsTdjc7B8VfW/&#10;bVptjwlNpU46n9t1RWR9hPT7sJyvSNNB2UWcbMYpfwzTxGBCMCEYEIwIRgQku829N1tT9uyBcQQC&#10;egV1SfuND/Lhxan5UgeR/tTacN4IWLu9tsx7WpvcEMKZKXUolNJNC2511JJ6BfUYrWdijHlvjoTw&#10;W7/T3VjnQNi426Io/Edo+1FlZBkpnQ2ZjYKUvNoWARQgKGoAg9DibiXDrTl235UjE8CR7ldYyWCM&#10;CEYEIwIRgQmztvbY299T/hLkj6hwufvD+H4J+GG9u35T1d1MZmZ+s2+ER2hqce9ObDhQ65Pf4l/t&#10;g5Lu3F+2u6TjefKDuzpToltRnFJW1HfIUmSNFFfu3BmegGPtz/Rr6r6Zi9Wu9J6hatk5VvZbnOMS&#10;NwqbficATHAalc1eqenXcb+NE0d6ajvWy32XO+y1953ZrZZ19uQl7t2s23bL2lQCXA42mjLpSOqX&#10;GwDq8TWuNMfXz6a3Ppz1+7ahDbj3ibmORpsJrF+cS4I4Jj0/IGVaBGooe9bd23XlJKmWVEJFSegA&#10;8Tjh+kexTohy4Kn9c2pXosg1oSMqAGlcJz8MSRwCcWbYlOIkWDh/aqMVx5urj5ITTIHLP4YhsLzC&#10;5lpwVz61DGtCNuwBuBq3JuKHm5UgjSlKUitEknP7xifDBUQNGiX9tx5zcrTEDTJSCQlRUoHz8Bhl&#10;kkCNR+DKYwQ83BqOakGDFcipW46QXHFFRpWn2D4DFenJ9NArrGLJRwglVReeZjsqffUltttJUpSj&#10;QADMkk5AAdThSMTIsKvQAausNEwrnyxxjZYjVwuF+gtsPZNrElC0q+woJyw5lj3IExlEgjUEMR7K&#10;Mk/MiBqFrc5x97321O33dT+yd7chxpFziEpfYtzS5RaUB+FZR8oV8K47L9Lf08+rfV2NHLxMOQtS&#10;DwlMiAkOYBqR2qr3+t42MdspVHKqxM23/Eh+2BvjkOPs23XS7wVyVhpq4ybauNH1KyAW4pR0pJ8T&#10;jcvVf6TfWHRMGeZct2pC3EylbhcE5iIqSA1WFSAoWPqPFuSADgmjsyn+7++D7eewL1dbduTejTbU&#10;Btp15bSvXI9SqUBHp1StSz4JOXjTHFfpr0N1P1nmRwOmWjdvEE7RRgNSToAO1WK51C1igymWC2H9&#10;t3dl2893GyU8gdvO6YW5LcKBwxnQXGVEfgeaNFtq+0fYcRPqr0V1T0NkHF6pYnYnwEhSQ5xOhHcV&#10;KY2Xay47rZBClDk7fFs4w44vvIl2KUxrFb5k9zUaAhhlThTXw1Up9+Kf0fps+sZdrEt/NdnC2G/0&#10;5AP8XTm5MWomR4B1+O3zdyNdudOc9zcm3BanJW5rvLljUSTSQ+VNpPjkkgfdj963pzpNv0102xhx&#10;AEbFqEKaeGIf4uVxzfuG/cMuZJ96/VB7XOHZ+x+zfjXj9qUZciz2G2hTzoIWsrjpcKa9Miqmflj8&#10;KXrzr8Oqeos/L27BcyLrRGgaZD/B/aut7/SpXsS3CDPADXU00T8sMGbH3BCacaU2UvtmhBHRYKuv&#10;kBijZFyJtSYjQ/ELXuDYnG/AEEeMahtCH+Cfm5LXbd2XZMWx09dFfqF0OgJ8K+Zrliv412eFB56c&#10;Bxf8leOoY9vqd0RsfMPmPAD81Hrb28eGbsldleU5BKwtcXqhaCfmLYOaVYd3cez1eBJDS0fiFET8&#10;zp0xbuaHQjirznTjLZfMWxZe9LbGRcYE5gtXKE4gKS63Si9ST0cT+nxxXulZc8C5+lvU/un7cCne&#10;RZF2O4UIXDvzBt3avtg+4hcbzCi3W28bXSCJCDpcXG9RxVaJIBTkmvTyzocdQek+uR6JlxvSfaHE&#10;gOR5hUvqnT55+OYEASNQSt33GvI21+Vtk2/f2zXS9bri0HWVEFJoR4jwx9LemdQtdVsRv2flkHDh&#10;j7lyxlYs8KZtToRyT8xPpkjAhGBCMCEYEIwIRgQjAhGBCsVT4LerU4kFHUVH6seISLI3AlPyw0fe&#10;cqfcMeoTdkSpEhWp5XToOgz8hgQqOBCMCEYEKozIejL1MqKD8D/NgQr5N4uCVBWutK9QKfoFMCEq&#10;R9xJ/DIbP2pp/J8cCEqQ7tFlOFlsFB8AaZ/ZTAhK2BCMCEYEIwIRgQjAhGBCMCEYEIwIRgQjAhGB&#10;CMCEYELDPuqcJ3JsWHaEobu/5qHIzriyhCUoT+8QpSPm+YZDwr1xyt9U5wjjW4keIyLHlSq276Pj&#10;LzZEUAGn3Lqy4G3NcoPb3Ztyb6SIq40EOOkEn5ECoP2kY+dl6I3kR5rq20WgH5Lk/wDcM94rnDnL&#10;nZrgztBu6tp7XgSTBuG4X2gGn3JCChDDSXkoWh5twEKWKgZUri39P6eLtyNskAyIDnQKuZeWYAyA&#10;LCrDVQ3b+x3lDlp6NP7sORrru+MyorRbjJUImYCUkIFE0UkZg6gTnSuOzOk/S+MCJ5U3H92Oh9q0&#10;Nm+rixjZi3afyWwDYnGexeMbO3ZNj2xi3MNJCQGkAKNBQVV1OOoOn9Kx+lQFuxARHYK+9agycu7l&#10;ye4SSn9iwpgmrvDZe2d+bdkbU3dDbmwJSSlxp0ApP3HEVm4VrqFs2r0RKJ1BTnHvzxJCcCQRxCxp&#10;7XWNn9hfeRaoGzKWXbW6Q2tDCSkNfUIOlxtNSEp1IzoBVRHnj56+v/Tdvot4eQGhOLiuhGrLpr0z&#10;1WWbA+YfFE/Bdg727NuRbG3uSZMajwnGg6l1xaUpKSnVUE/Dyxy1tOgW8NwAWvvmLvLlXqSNi8Ds&#10;rkypBU0ZPp5kn5aMJ/8AmjiatYm0PKjKJuZL0glXgPs7jtIG+uam1S7m8v1UxHFkhJJrqe/pKJ8O&#10;gxheyv3YUC9s4w1l7lsFgwINsjJh2xlEdlGQQ2gJSP8AapyxDElSoAFFe4wSiMCEYEIwIRgQjAhG&#10;BCMCEYEJCut0jQkmMpJKlDoMqV8a4kbFkkvoyg8rJjZG3iUwrxcdwTLNIgWmWIclbTiGHy16gbWU&#10;kIcU3qTrCTQlNRXpUdcTtuzCEnZ614d7Kr/q50iTQewtydcX9p/iFe+C021mDdLTtC5vN6gZMq23&#10;AOrqoqAUmPcWmvlBCRpQMgK1NSetT6Fw3eJuRHIGLfGJPat9T9K48y+6Y9o/GJPxTJsnvzd+1nvD&#10;d4+osMv0loUpp6zAoUlKgShXpOoWEq6HSpKqdCDQ4j+o/TzA6jbNuRuRBesZsQ+hqCCRqHBHMFSd&#10;v09jWPlBHtW+D2Ze/wA5g712d93Dnh2O/dNrv2oMriQ0RmhHntyQkAJUSpYXHWTUCgKaE50016j9&#10;K4/pqELeICIz3aly8W4tyNFQuuY9vpl2Bi7SEgeNQ35rkE/zgOMv+j22f+XV/avqx/yZ/wB73+9P&#10;96f+y/8A0RjZ/wDlrK/+t3P/ALIfpv3v8X/6z/if4n/O/wDWLWf6mH90abv+T/d00+zL/9faBj7E&#10;riBGBCiZSe5HZm/t28jbNuln3FM3Q2xam03VqTBfgWOO3pZt0SdHMtSUfKkOp9EB5JXqIrQ832vS&#10;eVbyhkvaJE5XADuMTORJ3GO0MQS8Wl4ZAEaLYMurQ8s2xuqBHgCIjgC51ZjSodW91Tf9n7h29ze3&#10;Kt+3dw7ejXmVNk+qpUMpFodMiFrfU2t1yYG/QYWA0pTxYAQNShinesOkZELEsrJ2yfwyFsENHWJq&#10;P3S4LvTU0U90PLhK5G3ZeJFRuq5/eFOevCvBYdbB9xHn+484bm3ZwfvG+M369Kt4usl61QJjS7fa&#10;UyEJjsJkpmEOy3XkNtKLY/eKRVTbZUhNAn0DHhYib0YmADxAlKLSk1aGOgqa89SuqD02XRY3M/JM&#10;Z74BoRceIkCIGjgceOpqr/eFz517a7Lurjnt9vsu4O3i4v3fetoi2Z6Olyc2lxq92Fa5MRLq4sdp&#10;S1NLjqLC2xIUlS1NpKXGHas3ZiV+MQ8dtuRIkwLGMgHIEiwrSQLAM5esdC6fHCufp8sARyYPGTik&#10;m0oaFjQGrsGqpZ7Ntz7l74LFF7cNp8k3O1ubViQbtGt0+3eqmG1tyXb24aDocS0ESFyAkqQtTiyw&#10;tSm4wKA9FdZx/wCUgXZ24kEmLxoZbxIl6VIY68wHLU96n6eyMGzG3Iw2xkBGYB3S1IEhwYDhzGtW&#10;2lcR2/u+Pc33Cbp4tvdnjwbjuODEQq8wpayw+3aI7aJMRbajrQ23pSGlEpqhIOQpjS1s4ljFxrEo&#10;yH8PcACHZ6iWlSS5IFS5VUti/wCddnAj5mqDy4ezgVK+1eyLefBl72PyH25XyI1uXbNquloubl+j&#10;rcYurVxeEx991MchTbjcurjaQCKUSo1TqMpLqUb4lG8PCSCG/dag17NU2jjHHIlbNQCC/F6n46Jp&#10;WjsF5ZtXH7Pb1M3dAuGwrhfU7gvLy4b7N0dcVMFwkQY4QtUcRnpIB1K+dCchXxcHqlsy8wRImI7R&#10;UNowJ7U3jiyhHy38LuaV1duTOtpzEVKJzYQ2rSoFKtAqa/YcUGcmB7PYrLaiLh2niU7Y9qLHzOQ3&#10;XBXLSttJ+9KlJ/l+7EXK++hA96s0MCMdQT7koPXZNqjKUIi2vAJKkqNemYQo0H34axtGZZ/h91B9&#10;yeSuxxolgB2P96Y1wpepip0hBbJAAFSKAeJ+OJCOLGOqi59VuCkKAadiVrRJiwNSZSC7qGkEmpSO&#10;mWMrlnQRomlrMqfMDvx+9P8Aisw/TQ9HQmlKAgCtPDEDMyDgurZbhBgYgaUor3CCfIwIRgQjAhGB&#10;CMCEYEIwIRgQjAheFEBJOeQ6D+bHq8Ca9p3H+Z3BcEslASSQa+A61+OG0LjlmZTl/C8iAk/27E68&#10;OFCIwIRgQjAhM3fWxNs8i7bf2xuiOH4zySBkNSDTJSVeChhWEzbLiiRlASDFareUOF969p+4YPIH&#10;HM6RLt4XVw6SNFDm28EZFKhlU4sdu6MgbSGUFO0ccvHRbEeEed9o802L6qzq+nnMACRFWQFoV4ke&#10;aSehGIS7ZNk104KYt3RMU9ynPDJO0YEIwIRgQmpKXHs90ElCvlcqFIBGR8ziZgDci3LiqvclHEub&#10;hx1H4rxuL0pEiBAcOmO+8kqV8BmB9+Glr+GJEagaKRyT4QrTki7N7WbO6r0EsWSzsLkPurWlDbSU&#10;J1KWpSqAJSkYOm2TkSFq25uTkIgMXJJYAd5UYJC2XOgXMhsnkLtT96Duo3btu32te7tsWIrjPsy2&#10;i2r0wShD8dXVKa/gUCM8d79U9Lep/wCnu5i585/pp3o7oShNxzMJjR+cT2qqyyLPWN0QHbmPuUBT&#10;/wCFg4qtnOrW5LFvifb9spkofYtUmMFOoKVBQZMoZFGXWmrHal7+tLqGX0iWMca3+plAwN4SaNQx&#10;ns4Gumjqrj06I3AQSz6LcvxD7SOxeM+Z4PLjkiIuZbC0Gn2maSFoSn5krJQAMwBWpJHXHyEzfW3U&#10;c7FOHcv3ZWiTI25TJhud3Yn4aLa9rp0LU97Bxy1W47GoVZUk3B64JKWLe3meqj+H7MPbUY6yUTfn&#10;ciwtj28EmRdts6lKuAQ6lYUC2U1SQoUIIORHww5nlEUi4bQuzcmTLHwfKlukX+6q4vPfQvXZ12K8&#10;+bY3t20yWtr8sxJbN0lQbQyW0fTLc1uolBqiEl7qkEZZ+ePoV6J+kvq362YRyok3LNkG3blfuEAt&#10;rGDu7cSqxm52P0i4BGhNWiNO0sumXtT5C233RcK7I7mLXKW4m+W2PL9JLgUhLunSsUH4aKBy/Tj5&#10;m+p/S2V6U6jdwc2Bt3bEzGUDwI5cweBXR+B1s38QQgItMCvFuL+1ZfYqSjkYEIwIRgQjAhGBCMCE&#10;YEIwITY3I+9pj2eKdDkxZQSMtKEirhHxph7Yizy4R+86JldOkRx+xTY3Bu2FYYv5HYgC8gBAp+FH&#10;x+KsTeLgm8d86DXv/JUfqXWIYoNqzWWnYP2p6bdVOVZY6rlX1yiqqnPrkT08MQuQIiZ2aPRWvAMz&#10;Zj5nzNXmlrDFTSMCEYEKPOMU+jdN1bJUr0ZTq1PtrSaKKHEaQfuOF+q/+ivDQUI4Blre9DZckPb7&#10;02tgRLe7ZnuO9zRqS7asl1pwfjBUSl3rnXzxJ59sXmuCsZad/JXHpGZLHHgO2Q/FS9EhxbZFRBgo&#10;DTTQohA6AfDEHGIgGHBTVy4b0jKVSdVgJ7j3Ze33pcCr2XZVMx9x2t5Mu1SHskhzo42pXglxORPh&#10;TE9gZX6ObnQ0IUJmY36iLCh4LGnsb9oHhfgfadt3Lzjao2497NrcddWtZciM1VVtLbSvlUpAH4vH&#10;yw9y+pzukiBaKY4vTo2QDIOfgtpexY8Cw7gu3FtzaDUO8Bb0RSBpSUlOlTYAyBT4Ygc8SlCGRDWF&#10;CPuPtUDlWfJuEHQ1CTtg3l+wXyVxbdKqftqleg74La6pB+IGHOVONzbdjTeH7jxVv6bA3LEpP8hA&#10;bix0KmHEWpVYld1XZTwP3f7ZFj5WtYVMYQUxLix8kqNX+gsdU16pORxKY2XPELxPeOCjb+NHIDSC&#10;5S+ava97uOM+ZInbXtFmbfNpXmeh+DNaSTFCSdKn30j5W3G0fi6V8K42LZ6hanHeWBA9vsVEuYNy&#10;3LYKg6cl1t9vfD9m4P2PYeHLKUmLtG2R4zRCEoDi3itbr4SAPxua86Zmuda4oV+4ZDf/AHyfg1Pi&#10;D7ldbFsWzsH7o+/j96lXkCU1H26uPqKHHVJSgDxzGoH4Ur+rGXToPcBagc932Kgeu3RbxyHqWAA4&#10;8x7khcZvSm/qbfJBSE6VAKJ1DwppPhiQ6pGNJR+H581B+nZzhutyozEA6j2clK2KitpJt3KxSnpa&#10;bha5RhPUKVkNpWFjrQg+I88PLd0RDSD+1kznbcvEt7Fa2XcDAbfiXqSy2/GeW0SpSUFYTSi9JOVa&#10;+GFrlgu8AWIfm3OqThdGkjUFu/tTuSpKkhSSCCKgjpTzxGp+jAvUKUltJUohISCSScgPHPAvFyC9&#10;j9421YPeKvcffQRdZUy5XhiFIQsPoTJcJLTgX8E5V8MbNy4k4o20YBxote4pEcgv2+9dfWNZLYaM&#10;CEYEIwIRgQjAhGBCMCEYEIwIRgQjAhGBCMCFFHId8vBnQtl7ddTGkXLXrdOZbbAzKR5nDfMzrfR8&#10;aeZdBkIM0RR5HSvJQmTOTi3ChPHkEi3CczsO2xti7Ob+pubwISPKv4nnD4eeOUejdGv+usyeflkx&#10;tA1PBuEI+zXksZzGHEWrYeR0/Mq6402gq3XB6/vKLrq0qaW8s1U45qqpSfAIHQDHaF3ZjWo2LQ2x&#10;jpEUAHAd/NJ4tjZIyPv5qZ8QqsKaVn/4wvkq+N/1AQlhlQyCkg1cJHj8wyJ+NPHEhc/hxENOJH3K&#10;Pt+KRlw0CduI9SCMCE0bx8u57OlNK1k5Drk0c/s/XWnhWkjb/wAOXs+/7fFR8vDcHaCPuP24a9id&#10;2I5SCoSY7MqOuI8KoWkpUPtFMKRO3TgkiHDLG7dlsvtyusGzvtOejaiQp1KUq/dqIId0+IokAg1/&#10;lx7l4RyCJwkAORox4q1dF6xDpkLlucSSQGI0LAt3a8FNCdwXKQkOWK3F+OMkuF1LQ+5CxWmHfkxt&#10;hpSY8gH+6ipfmk1iHHe33qFtuvH+wO5bhJQElTsnUagD5Scgo0GR/wBbHPnq2MrnXsS3E6CDDVnL&#10;u3B2/HRQFmYjauEjieH3c9e74pTv0W1xeJ7a/ObQ7LQ0yGFBRS4FK/abUnOo6+WOjMjIuWbkvKi7&#10;lm4e0K04GDZy9tvIOwCOuhDfZuav9n8mvQYTez+UKT7dJQECSW1Ub1ZaHypI/ThK902UgL1gbJip&#10;iD935KhZdqGNcMYHdAGkm4K5n23enHLkiRsmOu6WBNFIS5mWwc6tFOa2xhezkWsxo3iIXNKce/kU&#10;WcueMGFR9yclj3Xftw25MqwtW980IWTLebKFEnJTPoKOWWRWK59MF3HhYLS3DlQVHYd34K1Wb0ro&#10;BjtbvP3N+IdOeBaJypCZ18dS84nNDaE6W2yepTXMn4nDKVwRDQDDnxP5exPIwOsk48MU8RgQjAhG&#10;BCMCEYEIwIRgQjAhMHc1rgSr1CjzUfuJwdYd8ArSn1ECv9LI08aA4fCAuWpRPBm7Of2/NJ2r8sS7&#10;Gduhr9yfTTbbLaWWwEpQkAAeAA6YYgMGCUkTIueKqYEIwIRgQjAhQn3J8lbi4Z7fd6cv7ThxrhO2&#10;rZbjd0RpbjjbLqYLC5TiFLbSVAqbQoJoPxUqQCSLB0nEhnZVqxMkCc4xcMSNxbTTUh1nbiJyAPEs&#10;uc2F/Enzm4LLdy4aQ7JShAdW1upTaFrCfnUhtVqWpCSqpCStRAyKldcdUS+lAc7ckgPQeU7Dv8wO&#10;fYO5WL+Wt+98P2q6/wDNlRKcv8S9P/Vv/wDfPhL/AMpm/wDyn/qv/wAYj+WN+98P2rZv2Y9zFh9z&#10;ngm9bq35ttuzQZs667bkW4PfUtlttliWn94tKfVqxJSlSi2gawaJApjWvVcG76EzLZx7hM4bLsZ/&#10;KQXI9niiWqaaqidX6ZG9LypGhj3cVzT7O4Y559kD3aLVb9nRJc/izf036OO4qvovwn1E6FlPyCRE&#10;V0r4U88fdnrv1P6B9cPQUpdTvW7PUsSLiJ+c3I0BjxMbo1HNc1XekXej5YjEE25cez8wu7OHfrDd&#10;tqxLpttYWxPbQ4hQ/EUH+kP5sfAq1GUpvLh9qLY+SYWLey3x97Jtyk1kN6laEUIr8TiYFBRV2OjB&#10;VmY0VtWpkZp6Z1pUdadMHypMkq9xksEs7fKRck1TnQ0I8PjiLyQdvJTXT2FwU5qQ8VtX9GBC40/4&#10;kb3Au4i08vbd9uzgKQ9Y29ysQnLjLjPKafmLnOBpiIlaKKbZqfnINT9mPvP/AEofTbpP8vyPVvVY&#10;i7+mM/LhKIMYC3EylPaaSlwiNB3rTXqPPub441qm5nPNzQdycHbv/Dp8nO7As9h7nOX7s/FjtLfF&#10;qt0mQERJLyRqCFladVOhNSPIDHzK+sP1cxvqD1uXUcHFjYtx2xjFgDMRNJTEQA8uXALYvS/Txw7Y&#10;jcmSezh3LRh3Gfw+HuJcc8q3e08f7YXu6xfVOqhXONJQouMKUShb4WrUlYT+Ktc8fol9C/1Xejsv&#10;pdgZOQMa7C3CM7U4kNKMQCIkBiHFFpPM9K5dq4dsdwckEclkB2pfwznd/wAg7wst757mWnbO2PXa&#10;dmIZmplS1spUFOMpbbFG3FDLM5VrjVXr/wDrR9N4OHesdLjeyL0oSjF4bLYMgQJEnWI1pqpPp/o/&#10;IuyErhEYuCauV1Acqey57ed74jg8OwtgMMtJdSUyIrq2ppKU01l5Hn4mgx+dP0T9Ruq+jepHquDe&#10;8q4Nz0BiRIuYmJ1B5LbHW+nwNmNm3EEk0594XOL3M+393zexnyIru77KNxy7psP1R9a2kKUphkqB&#10;Ee6Rx8rrJHyh0DL4HH369C/WP03/AFJ4w9P+prELWYx8udAJSb5rMtYT47DQ8FqzN6Nk+nj59gkx&#10;o/Md44jtW/Htv977ss7+O1+97F5Gmo27vGdYpsa52KWdAeWtgocVEeUQlaCTq61SPPHzT+on0K6/&#10;9GeoDqFiBu41q7GdrIjUREZOPMGsSNDwKuWH1qz1K2YGkiGIP4LRl7NnsmcV9zO4pHdTydMl/wBj&#10;LJfHkWa0KCKzPpnToXIeTkW0qSDRP4hSuOhvXH9avU+odLPT8PGhZyLkNty9uJEQQ0jCPAmuunBM&#10;Olek7cp+bORMQaDm3NdzSYjce2/QW0BhLbXptBOQQAnSmg8k5Ux8Grk5XSZEuS5c8SePvXQttoEO&#10;KA6dgVRiPpjtNyKLcbAqogfipmoeVcJxJiGXkxGUnA407FUbjsMkqabSknqQkCtc88KGR7U3jbjD&#10;QAdy8uRY7hHqtpUU9KpBI8cq4BIxoKL2VuMqkBRnaLjD4w3pKi3M+lYb0CqpB0NPnIg/0QsYe5Nk&#10;51oGH+JD3kfsVKy7P6eb/un4FYcd93ZfY+c+3fcPHeqPKtF2ZdEWWWkqfgOOg0W06AT6edCAemJT&#10;pnURemIzBjMD2S7+1Rm8xjt4fELjS3NvzvL9ujlLafa/uq62WXBclx48aJGWp59UNxVA+oJ+VI0A&#10;HPz88dUen/WWZgCFqzJoCQG0jmaha56n0CxdMpzHiI1BXQzb5CplvYlODSp1tClDyKkgnH01tSM4&#10;gniAVyXMbSQOBV9hZeIwIRgQjAhGBCMCFTUpLaSpWQSCfKmPEJjzbtKeUUtqLaOlBllj1CS8CEYE&#10;IwIRgQjAhGBCMCEYEIwIXxPy/hyI6UwITht98UzRmVmnIAjwwITrSpKkhTZyOYp5HHiFVx6hGBCM&#10;CEYEIwIRgQjAhGBCMCEYEIwIRgQjAhYT93VkttyumxpTKyzd2Ly0YriSSUJp85U2CApHnXLHLv1R&#10;t2/0tuR+cS8NeHFbb9ISkL0gNGr3pJ72O9v3FbLy5aey/i+4Wy0Rrjt0vwHTVUqQlaQ045oyQn0F&#10;mqfFVQTkMcTdN6VPqV0W7IeUjTvZ272B9g7F0DlZX6S2bk3EYs54B+feop4k9uqHFm2TdnOF/m7h&#10;mWlptbMRx0lpp4q9Rw+SipZJJNTXoQMsdo9D+mtvFlG7lS3EMdo0B114haC6h6rlcBhZDCoc6t3c&#10;Fs9bbbZbSy2AlKAAAMqADLHU4G0MFp0kvVV8ZrNGBCb9+3RtvacVMzcU5iC0o0Sp5xKKk+WrriNy&#10;cu1hh7soxHaQE4tWZ3qQBLcAFhfyDcovcdyVtnbvFFrN6O3LkxMenpR+7QOmlioqs/FOQxxf9Q/U&#10;eJ1OMcey0jAuZjQcCAt7+mOlX8Mm5Pwgj5ePtW9za3a73BcsQ4ad/Tl2u2RmghhuQslSUAfKkMp6&#10;ZeJxx7LIhZ+UVW9o2JyoaALYNxH278dcQQWfyeImRcWx88x0VcKj+Ip/ojyAxD3L8pnkFLW7UbQo&#10;p4wyTxGBCMCEYEIwIRgQjAhGBCMCEYEIwITK3Ml5LyFf7nSgHx8jiexWALaqmdSEgRy/FNjE0qyu&#10;KX2tbhs/YvbTz1zFeds2S+3Ta8W0u2xV5YbkJDji1peQGVpySBpNQTUkig01PX/XRO5fs2omURJ3&#10;20/HXvHJnXT3VHndt2wZAHVvb2686aEVNW2+b84j7cdxXbcm6JVg2/ZWrtxMq5SnYkVFI0tTepLj&#10;EVAAUsryJC0kCnXMDXUMi9ZjGIMpEXmAdnD6ElhpVVDz7tmI27pEXGABqaszkgaV19rrGn+Gx2/c&#10;GNm8sbueKBHmSNtxEJBOsORmp7rhUKUoQ+mhBNSFVAyql69yYm9bsh3jGUjyaZYcf9AvpwZ+GPrG&#10;htjlu7q7fyWpf/GRx3/3ft3/AK8m/OP9+x/+Tv8A0v8Ax/71/wDR39X/AH2NU/yrK/4Vz5/K+SX+&#10;L/w9P8T/AEPm7FqB49ny/D8l/9DaBj7EriBGBCMCEgbk29ad2bfl7ZvjQdiTWltOoPilQoafHyxH&#10;ZWNDMtytTDxkCCErZunHmJRoRULWz7Wl/tHb33TcxC9XKDbv7P7b3DFhvTNJJmRpOmP6CnaJVTQo&#10;0KdSqpIpQg8kepsMxhCzEEiNwRoeApyq/PhyL0+n96Z6hhY84gkTEJdo3RidA/PnTtem4Thbuj46&#10;5GhcF775V3Xa3LxKs9/TfXF/TturR6aqNrAUlCHCfwFaSAfA1y1fl4E7HnQtRLCUdoq3vqe9lD5G&#10;HK0LkbcTQjaOHvqeb0/Ja6vYc2/b7h3t8rbwsLivy+NaLpEjtLALimpl6jusrWtFE1S3HoqgoSqo&#10;oBTE560uShiWoEByQTXQiLECmjk1oQ2laPPU85Rx7UZAByCa6SEdAGqC5q4IYUL067rSyLltWTCW&#10;gF1kn8P4iQPlJ8zlTHz26ju6b1CE4kgFtdK6qh2muWiEj2971IbbnjT9fjjeJoWVGmNpV7l+HGaS&#10;CvW0rt0huRKQUpbIV4faM+mGUiJggFP4RNqYJGh/annBvcedT6VtZHictI8zUHEFKyYDUdiucMoT&#10;LCJHOlAmZcHFOTHFagrM0IFB8KYn7Q2xoqTkS3TNXVnh2maMCEt2u9G2t+gpJUioIz6DxxF3cfeX&#10;FFOYuZ+nG01H3J3QLlHnJPo1QUmlD/cxDXLJsq12MmN4U4cEp4aKSRgQjAhU3XG47SnFnSlIqcZx&#10;i5YJKUhAOdArZqWy4x6xIRpGYJoR9uFJWzEskIXYkPy1/artKkqSFJ6EVwj8qcg0ovWPFmjAhGBC&#10;MCE3rDCiMMOPx20oWXZCCR1IS8tKan7Bha5HbJxSg+IBWMLspRESaAlveU4cIrJGBCMCEYEIwISV&#10;fE238mlfnDaXYiWlqdQpOpJQASrI/DGcXBWBZlqW7Q7CrcXcNcdybbC4VrgmS5obNElC1lLTah/R&#10;OLHknZAA6qAx4vOlAFt+xWVYkYEIwITEvd86tx1lppsHWSQOnXPyGLBYs7an2dipWXmGR2w9vBUN&#10;lv2u+R1XiC83KZrpSpCgoVHXMYTyZmDRFEvgWHeUh3OlPdrMd6C20TpUFAihpSgPTCOK79id9QmL&#10;cQ1C/wAG/sXH/wDxLffPy1t2DtPsX4l3CUr3UgP3uPEUfqlNrcDUWK4UZpQ6TWgzV9mPuh/SH9M8&#10;DLnkeo+oWXjjUsmYHliQBlOYBoTEcf3T2rT/AFvPmwtQLPrz7luB9mz22tv+3lwAj+z4bmbw3VHi&#10;Sr3cX0FK9SkBaIjSD+BtmtCDmVVJxwj9ffqzf+qvVSbngx7BlCxbBozsZyPGUvgKK49F6f8Ap4eH&#10;Wjk/ctx0dxe6Icqw3pATLjfMFI6ZiqVJ8RjgeUf0hE4aH7FWiUdpbiF923Ocm2tP1B/etEtr+1OR&#10;NMOr0dkqaaqesz3RCX8NU8RgQvIKAQnIeQx6sdF+SJ7qMrk6V7hPK73Lnri9fn0sK9etQ0FUYCK5&#10;aPTpSmWP3J/RWGHb9LYAwG8ryIaf3m8T9u53eq5F6ru/UT3a7iuyj2Ie/DtNsPt57X433XueFti8&#10;bZVNjzWLlKS2XFJKni+2pVBpcT+FNak/KAVEA/l8/q69NZnS/Wd+/c8cciNudvYCSIloiJAeoOp0&#10;Yvoul/SudaOJGDsYuC59rqTO47+JA9vXg65SNu7Nl3Dfdxiu+ksWlgJjEDJSkSnqJVpOVAMIejf6&#10;Q/V3qu1HInbt4tucRKJvSaRBqPAKh0tl+rcTEJiCZEUoPxWcHYT7pfan7hVseb4YuTkW/QWg7Mss&#10;5AblNJORWkfhcQDlqT+jHL/1N+jnXPpLejb6raaE3Fu7A7rc25EaHsNVZumdZsdVD2jUag0IWyDH&#10;KytqMCEYEIwIRgQjAhGBCaM/S3u63lz5krafSgeCViiir/bJyPlTEhD/AA5NSo+3vTGTCYfkW+3c&#10;mZF2y3O3k/KhhBhxnUlQP9LSCQB/sq4ss8ryrAiX3EU9/wCS1ha6aL2XKUG2RkH72Bb3uphxSlt1&#10;WsyZEtsVcyYtLTTQqpR6AfdjEnYH5JS1aN2QhEOToEi7c3VZ9zIees6lKSwvQolNM+tR8MI27sbn&#10;y8FJZmBcwCBcADhxVOTDhRKgLk5mdtjcsDfVrPouNuMtFSCRVOr5kqFaEEH/AFHFwwxDIsysy5Et&#10;7KMtcdTtztXhc/dIbuI59/2qn7vxCbdyhYL5B/FcmFsOppT5QNSVE/DFW6aScecDpEuPyS2JLbdD&#10;cdVIGEFsFGBCMCFHW0G3N3cmSNxKAbgbeSthNTmp1QqpVPJIw5z5/pMcWx8069w5Kg5l3zbnZH70&#10;wra0q9Xy/wDKEMEues4zGyyCU/IpdCMzT+XE0McW/KtEs0a+2qd28q5iYl3yx8x+77OlbbfIMiHW&#10;PfNTqCahwUqK+BHjiZyemg1t07OCpfT+vGz4b7kc+I/NPv8At9tX09f1BrSun0nK9K06U/Xiv/y6&#10;67N8R+au388xWfd7Nsvyb4pXsl6hXyH9TDqACQQRTDC/YOMWKmMLMhmx3wpVqpt2a6Wydva7KhvI&#10;UWY8NhSQehbW+tR8qD1APtBx7KQ2RgNXJ97D8FKCxO2TckCBSIPCjn31P3vWjaf1by3IrUfTgwtV&#10;SCU5DrQ+eLPFun2gB80lqWf/AOmMgvS3b46U/P8ABWSdzMf2yYkW8EMAJYJpUqT0qR/Jhc4hjYIO&#10;uvIBNh1KJzIyh8tI6VI0U4Yoa3QjAhJsmz2iY4HpkVlxY6KW0kny6kV6HDiNyUAwJHcWSJgOSx45&#10;Mi3y03OJH27LccjKWAlhDhqysmg+VOen7chhC/jTyhui4I9x/b96uPR8+xggxuiJB/2gPx+DLJCG&#10;l5MNpEk1cCEhWf7QAB/XjCOlVV7hBkdujlu5asfd+7ntzdtfau+1stCm7put1VqZlJWUmMhSNTri&#10;aZ6tOQ+3Fl6Zji9croKqu5982Lfh1NFij7LXZDxjZeLbZ3Y7qbFy3dcXZK4iy8Foisk6AdAJo8rM&#10;nVmPvxJdVy5GRtigCj+m4sRETOvBdAuKUrejAhGBCMCEYEIwIRgQjAhGBCMCEYEIwIUSbuvW6p27&#10;Gdm7WeRCKWDIeeWjUaVISEj+U4hur9Xs+ncX9TdiZvIRjEFu0l+5Qdy5Kc/LgQKOT+CS43IG8LA0&#10;5a9yWh2XJaJCH4wHpuDwPw+OE8Pr3Teo2xdhejAHWEy0oniO1IjIuWfDOJJHEaFJdv0bTt7/ACVv&#10;rUbjIqG2j1aSa6GUDzPjjQ3X+pXvWeYOldPI8mJqRpJtZk8hwC9tgY0Teu6nQcuwJ18d7bmaZe7N&#10;xNhE26nUEeLTVPlQD9mZx0rjYlvpGPDDs/LbDPzlxKWxrRrclrL4DknO3tWRFb+ji3F9mKmpCE6d&#10;SfgHOtPuxJ+fV9of4e7ROhZ2hgS324qyRbILzgip3BJcbSSfQD8fyzqpLYdI61BX/IMOd8hXywO1&#10;j+bD2D7ykhGIoZnucfhX3nj3J6R2ItvipZjhLbTaaClAABiIJJKkgBENyUG8pbvnR5EO2bdlBIUa&#10;rWilErBAT+8BoK1NQcvt8I7Js3g2yJbuV96EcTxG+YuBQE6jjTT4v+LvZ3dIh22Jb3ltuTVIAdfq&#10;PQQrzUtOVfhicx8aW150bhx9ioebftC4fJ+UmnIDtRChxX91wpUaT9a8wh5b7gVVKUrTpSlOn5R8&#10;3h9+HspGNshtoJDDj2/2qJjEbwxcgF+VU69u2Be3232vqnJCXnC4PUp8mo1IT40xXLdvy3DlW7My&#10;xlMdoiwanHtTiwuopI90s6ZwS9HcMeQ1XQ6gCor1B80nyw6t3NlGcck1nDdpRczXvWd53czwVyhs&#10;nb/DG7J+12pNsm/WtQnEBL0huSEBZBSo5JIAIyPh446t+n3Q8PqNu959sT2yjtJfQxdgae34q49P&#10;xYzsi5Ni8pRZw42s7jUAuCCzGoBLFtLLnfF7jUHbr0d/eG6GbY6VLd1xlpbOs6lKKiyBQ9a1xuqf&#10;oXol3IGVLHtG7Fmn+8GoOPBOxh2ANgEWOof9qVtv+4F7ilr3tZIqt7XlydLfhiHEnlCG5AU4lLLZ&#10;9RKB6ThokkKTkfxDriWvemOmeXL+FEAAuRqKVNOI1414IGHY1ERTlwXf4/Htd6t64rwRIjuDSoAh&#10;SSPux8zITMC8SxCpNy1+7Ie9Q1cbjeOD3ETNvyvqrY8uhtzy6qSD1LJPQDy6YfX52Mxhe8EuEh+K&#10;go9EvX3OOHADkfl+SX4dt2VydXdXGcwWi9tirjX4dR6lLrVcwfMYbC9d6a0Lw32zoezsP4KqDdjy&#10;p4SOBp7wvkbf8nbkpVj5IjflstH4HACWXvAFs06nyxIDGjfG+wdw5aEd6s9nPizTofge5KFpnb4u&#10;d8MpAZatBcJQVpo6UAdAK/tE9SPD9NdlC5bm1GC2OJYn6cEbvMbTQPzUkYcquowITWu27rPZpSYM&#10;hRKyRXSPwg+Z/mxLWcKd0OAw4dqq+V1WzhSEJGvFuHelK13qHdlPfRVLbSgnXT5VV66fMYbXbErD&#10;PR+Cf4uXDLfZoKPz7kr4ZKZRgQjAhGBCZm9lSI1sj3CKlKlRZLLulRKR10mhHTr9lMSmKBuINHBC&#10;jcg7QCBxCV7Td1z3HYcpkxpLOkqbKgoUVmCCMiMNblvy2IND7EvCb0IYjglzDVO0YEIwIRgQsWu+&#10;T/yJ+YP/AISN1/8AvJk4uPp3/wCyGP8A/drX/TinFj5494+9crfYfxB2rxux+Tz9zLxy1vK7u71i&#10;bcaXJkrYSliQG/3jRaVmEFZGYBKknKlCe/uq5N/9V5NqZgBb3acRXiOPY44cCAtnX7nn+XbltAi+&#10;nHXl9zjhqC2TveB2B9sPGfEfcVfNh7dYs720Y1nnWh96QdDJeQlTkSN8ylqdcrkFJCc6aga0g8Dq&#10;9+d3HjORO8kFh8S1ABxPDiovG6jc32RIk7yxYProS1AOZOnFll/7E8Wy2/sLdnWxH085G5blNdWV&#10;KPrOqaYYAAJyqy0hFE0GVSKknHPv1DMj1MgkkeXGIo20VPKocku5Ich2oH3VJjzCBTaB7daLHD+I&#10;Y73OLeCI/GGw7hCXcdzNzze1RWjocYiJR6ZBc1aUqWo0oQTkCKZ16b+gv9P3Ufq75+TZvRx7FrwG&#10;cgTumagRGtBx0rVaW9TdWjgbBUnXbRmprR6cG51ejbb/AG0+8bi3vT7Ttv8AJXF7bsUQUqgT4j9P&#10;VYlNmq0qKciDWqT0IxQvqV9Nc36V9Ul03NIlQThOL7ZwPEPUciOGiqVvNt5sBK2Gah71nqpKdOlQ&#10;FPIgU/RjQWiy0Vr9KptWqGQ2KAadNB8PsxklH5quy5qHkQaEeVMY6aLAjalGC8mLMbfVUBBBNMsv&#10;HCNyO4EBOLE/KkDyUp4qS2ereVKjQYrsyUoIaZQpa1HwSkVUT9gwrCJmQBr+KwJYOvz9Noqe93/3&#10;+5O8P36tmbNnl5CihSNMGyq0sNqUnJCnnhUE/ipj9KPqK7H6B/SsYrxGVmQ2s4PjyA8pAcRCGvJ1&#10;o3Dh/Oupbq7Yn4R4e9d5WPy1LqlGBCZW4bLtWJDcuc6KhOmpGiqKqPT8BHU4lsc3LkhCJKgsuVvF&#10;tmcgKffw0UZcYK+s3VOkaihthIDTeokDVksJqSaDFn6kPKtgDnU/2c1QejT/AFN8zkWIBYdhKmjc&#10;G3bHuyxy9s7miMz7dNaWxIjPoDjTraxRSFoVUEEYqGNk3MK5G7ZkYSgQYyiWMSKggioK2rKAmCCH&#10;BWhLmT+G87A+R+R0cjbITctlqU8p6RAtj9Yi9XVDba82UnOoSc88fReP9VHqq90a70XLnC/C5Dy/&#10;MuRe6InV5D5j2kOFrefpTFN0XYAxYuw0/Yt0fAnBPHPbVxTauHOKYQg2a0NhDSK1KifxOLPipRzJ&#10;x85L12V6RlLUrYdq1GzERjQKZMNU7RgQjAhGBCsLjHt8iC43dEIWwEkrCxVNAKn9WFoEwI20PBkj&#10;IBq6KJ+L5V8btN/hWeP6m3AxJchLlaUo9QJUSkFZCfSJ8SQB1yGF+sCETCTtdDO33ntWti247PlX&#10;Ct2vcUx+6Dvu5N5q5cvib1ddkX6XbozbLiFsekn03kBnxLYDiQokCigU0oKnur6cdCtdWveZcNLQ&#10;jLbxJ4E9n4rTXqbqMsK1tgPncPyHYt934flTkB0HSlMfRBc0L7j1CMCEYEIwIRgQjAhN3cEj04yY&#10;6eqjU+GQx4hNHHqEYEIwIRgQjAhGBCMCEYEIwIRgQjAhGBCWLRclRXBHcP7snqfCuBCebbjak6my&#10;CB5HpXHiFVx6hGBCMCEYEIwIRgQjAhGBCMCEYEIwIRgQsSe5jh/lzf0mx7q4TvMWzXqzLco5Lipk&#10;NlCxRX7pZCSftxor1r6Xu+oo2/JkAYE0OjFX/oHV4dKMt4JBbRRbxH2y85T+covcd3K7tF9v8CCL&#10;fEZYYQwy0wTr0htslKTqzJBNfsxTfSXoG50a+Mm/MPF2jHtHEqe6z6jhm2zatih4lbCMdTrUSMCE&#10;YEIwIWrGByJ2q7o5W3HD7uN2NRHLfP8AoUQJQdKG2X3AmMWWwkALUodQT8aDHzB9XdRyMzMuRukk&#10;QkRGOgiOwLrXomJaxrEdgAcAkjiumzs54h7QdtXSy3riu6ol3dURS2WTpRVJzKg2MsuozxpDInNm&#10;IYLZFiEAQQaraZiDU0jAhGBCMCEhX7cm3tqwxO3FMagsk0CnVhIJPgK4zjEnRJEiAXyxbm27uiMZ&#10;m25rM1pJoVMrCgD5GnTAYmHYvYyBFEvYwSiMCEYEIwIRgQjAhGBCb0qBIujivWUWW0ZITTx8ziSh&#10;cGOGGqgLuPLKNSwGgb4pl752TdLhx9e7Ztl9bd2kwJjUJ1DhZKH1sqSyoLSaoIWR8wNR1GJnC6hH&#10;Hv25ziDCM4mUTUEAgkVDMR2H2rGz02EGcvp9mXE3afYz9ySHHn7ftLNrjMOhIlMIvyUIcoapC0pF&#10;FfCuOn876idKwTGV0yrodj/2Ld8es48jxcdiu2fZb90Ka6iPD+ke1IMF0f2jbAZjhtawlxLigSyS&#10;AgJQFHUpJ0hIUpMpH1p0zbuBLag7NdNG417O/R8YdXxZOzhq6cVvU9lvsO507I9q8iW7n56LHXua&#10;RaDCgxZYfQz9G3KDz4IIAW96yEkBING01KhQJ0j6v61Y6tctTxgXiCJSZiQSCAeLCpDmm40FXp/W&#10;Mu1ngRjwB7Gfs9i4yv8AEnxj/wBIds/8t7+zf/tv/wAl/wDfF/vv/ef/ALL/APR+L9/nT/1P/wCX&#10;frfn/wCq+T/n/wDMWjf0/wD8Pbp9vcv/0doGPsSuIEYEIwIRgQtIPP3YXygzct18xKu8KS1Jkyrm&#10;uPGafDn+EPuPOoShWWltKgR8xKsxQUqdO9Yw7mFbuZAG/a8to11q3cu3+ifUbFs2rOILcxsjG25M&#10;W8MQAfa3IN7aTbwL7JPNHcxxfF5I4V39txxxS0aotwVOi+k2pBUFh2PHkfNqoNOgeJKgQAeYT9QM&#10;eyWnbmB2bT8CR963vY9QW7tdpHuK3a+2f7Uu/wDsE5d3Hv7eW8Yt9RdLV+WNxICHmmQVSGZHrPJd&#10;HzLQG9KCDVIW4CDqy1v1n1P/ADyxGBtiBEn+bdRmYHbHiS4ZqCq116g6xHOiLUYkbS7luRDBj217&#10;uxbutq+mZVwilI0KCCQMj0of0/y45O9WR8udq4OH7CPaq/gfIY9n3pt2n91EDCaj01LT+g43DGW4&#10;CXMA+9Va8NsildMd70VPBJCEdT4DHhkAWWMbUiNwBYcUowmm5Mf0XC64yeqGwSfhiJyYCYbRWzpk&#10;rmKRMH2MnfZbbFtcTRF1gKNSHCK/oFAMQUYeVQK338iWQXk3sCad8isxplWQEhQqRXx8ajwxaceT&#10;x7lrbOti1Pw0SRiSUKjAhXlth/WSkxug6nwyGGd2flB0/wAez50xH7MpDZgQ46U+i2E6MxTwJxWj&#10;ckdSr9GxC3oEm3+VcIMHVbUErrmQK0HnhjcJiKKew7cLkmmafekOy7gkNxVJun4kmiapoqnWvxw4&#10;xrUrg5BNeqXrOJICPeQOHJLEK/NyJRjrAQn9gk5n7cSVzH8sU9qq1jOFyW3QcFScduF01R20BDCl&#10;EVrmAk5/pxmIwsVOo4JGU55TxAaJOvdqq0fbsdpS/WUVAnIAkZeRxjLJNGolrfT4xJckpfQlKEhK&#10;cgBQDEYp0Bgy948SiMCEYEKxuEj6aOr0/wCsUKJA6k9BhSEa10SUjtFF7gx0Q4rcdP7Cc/t6n9eP&#10;ZFyiI2hld4SSqMCEYEIwIRgQoB7nt3ObN4TvVyigh15oRmylVCFOnTWv2Ye48XmAmV6WyBUH9gu0&#10;1WfjGbuR5CQbnKOgjrpbGmh+Fc8PM2XibkmuJHbF+azuxDKXRgQjAhavvdl7lHOzjsr3pzhb7aZ0&#10;lhhmJEaC9CPqZK9CVOFOYQM60zOOrPpB6IH1H65Y6RK4bUbhJnIByIxDna9HPDgte9Wl+iBvCNAK&#10;cn7Vos7D/fh4Z7d+3/b987nGX4DO6HXVNIhNOSFNqbc0OvaE1X6QJzoCryBx1n1z+lzrGb13L6X0&#10;ZrtvGET5twi24mN0YPpvPu5lQdj1FDGsCcwSSCdsWctwDkCvaQH1I1XR12192nCvehxfF5t4Fuv5&#10;pY5qlNjWn03mXEZLZeaOba0nwPXrjiT1f6H6h9PM2XTup2/LuxD0rGQOkoy0IKdHLjmnfAuOHZ2L&#10;lC4p7VeXu6b+IS3JzBvawOM7V2jdXLgHZrfqMutRmgiK22FVBKlEkUyFMfYXqf1K6R6U+l9jpWFk&#10;RllZFvZKEC0oGUibhkzMwYdrqjwwLt3KMjGkfsF247cQ8zHc9YaEVBFRT7euPgVlEOGW5umxMIl6&#10;Dgi0vNyN6lyAoKShgh0g+NflAIyw0vjbarStPxSt8jdTkvNhShNwuf0+TP1B0eHhn1z64UuPtjza&#10;v4J5i0BTowyUqm5u7clv2ZtW5bsumr6W1xn5bugFStDKC4vSPE6QcsP8bHlk3I2oBzIiIHaSwHvS&#10;UjtFFp8g++B7dF+iNXS4b8ftTqtQMV+w3kuN0UUjUqNDda+YDUNKzkRWhqBuQejM6x4RbB7RKH4k&#10;FNMjoedOXyacpRA+8Fam++7fHsSe4TvJi48sbnutiv0aiE7otdiuSEuNhvXokNmP67o1fICWahWd&#10;dPzY7m+mv1F9WfSzHNvBNq5alX9Nck+2RLPAtsiW8RG9iO2ih5+irmYHux2ngxi/tqyya7Evb+9r&#10;XnTYlx2V2iX12/QtlyIonzJ9rdQ+67MaWtp0Ileg/oVpcRVbYSooUE1AqeWvqR6z6z6m6j/Musge&#10;bdDRESNsYRPyxZwCKEFyzudaPv8AL/8AKoCGj15ue2qyeR7D3tt8RWDdnJDHH7G4ryuBcJLSLktb&#10;sdt5LK3EFmMFBKSVfHGzMX+on1dmjHwJZ07dqErcHgBGZg4DSlUlgoA9Cxre6Yg5Y6/kueP+GA4z&#10;23c+9TlLf1xa+kn7et7rEGO2stto+olqQ8j0/wBoIQAAP2aY+kv9bvqCdvoXTMGMhIXpeZKRrI7b&#10;YYg8HJckaqq+irAN+5M/uhh7Su6XH5m10ujAhGBCMCEYEIwIRgQoM50eEez21yOtTcgSiUlJUk6P&#10;RcCxUeGopy+w+ePblLNzhQe/dH8HVh6LDdmWosCHkTppsl8HIpzY8KfeJ5kwvuMuk6FMBxWX7dU+&#10;XStTi05Mf+z25H5miP8AmufitP4kxDqGRbtts33CG0pNg3Bm+CnLFVV/Vhc4bk2GqMyv0lZEEgKG&#10;XgpJ6jzwpEgainJJVFYljzCQ7NMZhSBZJEVMOQrUoemgJbcIzUpJHU51Nc8LGyIB4afc/NeHIlcL&#10;TJJbiX9zpzuPMxmi48oNoSKkk0AHmScNwOCyJAUY8pSoT2xZDkdTbxOlbYC81emoV9MA/MofCv2Y&#10;ncCEo3agjhpo/PkFC5zStEBjy/Yl26Wuw8pWGyXi23021m3oJOlSQtJKAlQVrNQoUpn/ADnFatXJ&#10;9KnOEre4y05exvwVMB0MSzJsXeLuzjBxubFfev8AZpKTQ6dbrSqVSRp/Ek4l7ORDOBDC3McNAfyK&#10;mcXLNmQFwkx58Qrez8xWd6ClV7iSob4rqQYzmnLxBI6YWhgzbWPskCrLfz8eEyLZJjwJBBV+5yHI&#10;vjos3H0J2bMX+0tBQ02D1UtSvAeWM/0sccb70hEDuc9ii7vUYgNCp+Cce0NuQeK5U7cu9r20JFwA&#10;U+yAlLeoeKU/iJ8OmeIDLyD1MRt2YFo6Hj7VVSTuMialNvitv17POkpaLUOVLfcjoUKfu1q608Ac&#10;WPNe3KIeoiAW5q29Ph/CYihJp2KMr9DZtt4kQ4qgpttRoR0FRWn3YvePMzgCaFvt71ojOsxx70oQ&#10;LgH7fkrGEy848n6douFJBKUgn9NMLTkICpbtTO1CUpDaHqKN9tVPX0sfbG2ZEiKkxnHEE6Csq0LU&#10;NKQmnxONdSn+ouAGo7mougMXGjhWjtBD1Z3Y9ijP6G3bBtK4NuWpVymgKkLVSqQoalINKgGpPTDr&#10;Awd1w3DUPT8G7AkfUXqA+VHHg0SBoOHMk8z8FYQd3XS22lVpihKATksCigPL/s4tVzChOe88OC1J&#10;Y6tcxrXlRYdvEDkm0lbiXPUSSlVSQQaEE9SMSzBmVbEiC+hU/bCVdVWUG4k6K1aJzOnxr9+Nd9RE&#10;Bc8NOfet69DN3yf4mn7r8k+cV9XdNjcMh7VEs8VRQqW7pWUnP0kiq6EdMvHD2zFnlyHxOiZXSXER&#10;x+7ilO32a12lOmCwls+YHzfeo54SlclLUpWMIx0DJSeeaYbU88oIQgFSiTQADMkk+Aw3S65SveK7&#10;9Ng9wjds7XeA1tX5tifWfJRGKiZTa/TaYiOHrVROopGfTpjY/S8KWO9yVKUVD6jlC61uFea2x+0X&#10;2s8ndrXba9ZOVj9Pcr5MM8Qter6ZBRRKVeAWvqoDocVzqeRHIuPDQD3qd6fYljwaXHhyW1TFbVgR&#10;gQjAhGBCMCEYEIwIRgQjAhGBCMCEYEKDocplPMVwVcFiMsRmm2EKIHqDMlSSf5Mac+pFu7PptoW4&#10;kxEyZSH7ve2neoC0R55elKdqs7rujkKHvI7TgR4yvUSp2OtxRSFJHUVH7QxSfTXozpnX8T9R5lyM&#10;onbOIakufceC8uX7sLmyIHMdyVYWxNxbkuSbpyC42G2AQzEYJKEqIoVk+J8sdAdF6NiemYGOICZS&#10;+acvmI5DkF6Med4vdZhoBp3p7sJ3PZGU2+Oyic0kBLaysNFIGQC0nrTzGeLWdky5O0+9PgJwoA49&#10;y9/2dlXH95f5SnB19FolDf2Gmavvxj5wt0gG7Tr+xZeUZfMfYKBKattbfLfo/RsgdMkAH9Izwh50&#10;hxPvSvlRbQe5Nq77FtrkFxFvDiVIotpv1V6ARnSlf2uhrh/bypRNW7S1U1njBqfeWS/Z2bPcbWhT&#10;MZpCOi2ygfKoZFJFOoOGVwyty1Pe/BObYiRQexKzdvgsxzFZYbQ0a/IEJCT/ALUCmEd51SoiBRqL&#10;7FgwoCS3BZbYFakIQlI+0gUx4ZE6ryMRHQMrrCaXRgQmRvLe0PZjLLkhlb5dJGlsiooPxGvhjGW4&#10;B4gltW4KTw8eGVLbKcYcn4rll/iAE7Uc5g4b3Jt0GPdJ7E9yQJABjpQJkX6dxSAQ5XWXfVzAKQnS&#10;QdWO0fpbeuXMe+DoNu3gXMZOOPIcKPxorBj4f6OEyDEl5BhKrxALmhaMtzRIeolSlc9d5d22xb9y&#10;1yzw7eN0Wd3ZULYMFy2xaRvS+rUyPVDawBqX5gGoxYrXTpW7dq6IyEzcL66PSi1hawzGEJgES3l9&#10;fZTv4/etPPuSbq463Rz529r47mQ7tOi2CyM3EsOoZhl76tn0WqtJecY+WocKvUIyISaUN46VbuWr&#10;GT5gMQ8tvGXyl6FgeyoB5hWrpkZwhd3hg521L6F+AFKMxr2LsZtfEcizrd/xebhQxDkH1GmF0dAJ&#10;HgQa0x82f5mB/i2qihI8P7HWrxl3QANxIGgNf2pAtq5m57kvbu45Ih3e0ulDqEISUvIrqC0pWOh8&#10;aYc5WKCI3LZO0j7ArYHSereXGUJRBJ7SPaGVPkXZN0cejX7ZKW4UuKSpTrR0L0j4DJQ+HU4zs5E4&#10;EQIBgaEH8F5PFsZEJyu7hMB4kc+1X8XfsO6W9ra/M8JCmJIHoT0J/dq8BUjNtWCfT5WJG5iEgjWP&#10;H2c1rS5aNqkxTgeH7FcSrPuvjNgXKyuG97fpqoCFPMp61Sr9tI/TjK1k283wzHl3PcD+RUhYy5Y1&#10;DWPxCf8AZbxbb5bm7na3A4y4KgjwPiCPAjxGG1y0bB2kMQrtC4JxeOiQdxbgYS27ZbO+g3IgUaCg&#10;FgeNPj8MZYs7XmATI7kn1DFyhjG5Ziew/iFj9IU96y/qCfUqdVetfGuNsRAAG3RcwzMnO7V+Kn/Y&#10;EJUbbbatRPrKU4AQRprlQA/ZX41rjXfUJvdIFGp9vet7dCteTjiupJ7uDfD8U9sQKuiMCEYEIwIS&#10;bdoseZa5EOQoNoWhQKzSicslGtPw9evhhxblskCOB0/BN5xcMafgmTBkPNN2LcMpBaMmM00+Ca6V&#10;OIStIV06LqCcSMo/PCPAkjtr+SZB47ZHkx/tFDVYT9+nuQcVdkljZgPIRfd2SygsWht3StLSur75&#10;A+Rvy8ScK4WBLK0oBxSWVmRxQ2p5Ka+zbu7497yOIo3JWy6RJSSWp1uW4lTsZ4dUqA/ZV1SfEYa5&#10;WKcOe0pxjZAyIuPb2LLXEWpJGBCw377HN7X/ALT+SOP+LbUu9X68bfuFsZjIFSoz2VRSEjUn956b&#10;iijOlQCQRUG9enfLsZlm7fkIQjcjJz/ol+Wjhkpjy/igAGhBLcOK4oYvbv7mGzdnOcP23jvfseyR&#10;bkJ5hx9uXNyP9YyqiX23GmFIXQioWlRSRmCRnj6EfzrpdyXmefZchq3IAseBBkG7QQ/NXM+STveL&#10;szuNOScu7OP/AHWt826+WXd2yeRZsTcYji5NO7Zu5TI9Cga1j6bPSBQYwt9T6TYIML1gGOn8SFP+&#10;ckYW7FsjbtDaVFH9q6d/ZQ4G5Y4V7PfyXnWxv2S6PXyfNt8KZHLEliC9Hi6EvtLQlSXFPh5dF1Uk&#10;KAJTTQnjb1/1KznZz40hKIgBIxLgyBk7F2ZtopT7zXM0Qnc3RbRaEf4nfsq553FzhZe6zY9ll3va&#10;yrS1AmuQ2lOmE6wo6S6hFVBDic9VKCmePvf/AETfUrpWF0u70HKuws5AvG5bEyI+ZGQrtJYODRtS&#10;uX/WfTbsrgvxBMWYtwK56uxrv47luxvk6BfuE79MiW52bHXcbQCVxpzaVgLbdYORUU1AIoa4+tH1&#10;V+nvRPW3TL0uqWoE27UzC8WE7bRJBjKnHhoVp7Ay7mLMbDqQ45rsE5E/iVNg7U2Kvdm2+L77MnpS&#10;3RiVCejxtavxFT5JokGvQZ+GPyg/TL6cR+ovWB0mOTCwGmfMnR4x0EY0eR1FVurNvRwo+aIvpTv/&#10;AAWIDn8VrvD1ES5HDCGI/wApcKZ7tAmuZSVIp9lcfUiH9F9gny49UgTwDRd+W0FUa51yriBAWw7g&#10;7+JW7AuTI7KuRfzTY88kJWzLj+u1nQV9dn5aA/DHMXqb+kj1T0SR/Sxt5UA7StyaR/5Eq/tUhZ6v&#10;ZkGLxKmflr39OxXju13f+x97RuC525l1caMwHKPOhvW2gqS2U6VEitFZY+ffS/Tl3N6nb6Zf/gzn&#10;ejanuoYEy2lxzFVbGFuO/UAPTiuLLuZ9533B+5bkSVvS67/uO3oZcUYlrtD6osaMivyoSlFCo06q&#10;JqTnj9dXo7+n70t6PxI49vEt3pMN927HfOZ4kvQDkBotP5PWsjJk+4gchQBZ3dh3v499G0LBde33&#10;fTkvkpu7Qn2LQXU658eSoaW0h5Iqpk1oqoJA6GuPnN/U59Beg9F6TPr3TbYxblqURKEaW7gkW+Xh&#10;LjTXkrl0TrN+5PyZHcDoTqF1MezN2M3rtT4QuPJHKkFEff2/pK7jcyUJDjTTii42wSACOtSD0oPH&#10;H5zvU3qnN9QGFvJvXLsLMdtsSkSIj/RB0XRfS8GOHElgDLWi277kvcfb9vMhwKquqEFI/aINKnw8&#10;8a8xcc35sGpU9yX6jmjCt7i9aBubfBMy13mfZduw7o6oPsvOL9SpOuqlaaCvkQcTl2xG9clABiBT&#10;lpxVOxcyeFjwuEiUSTu51PB+RC9ckXN5u2x4LIKW5NVknx00ITT4Eg486XZG4njHT2/YrP1Dkyjb&#10;jCNBOvuYt7yFEmyXBG3ww3HOltS0ledBrUaEfePDxOLPmj+FLuVG6ZLbetn/AEgOVD9qDisrUqTp&#10;+UinhTGrGai6EBHBesYpVGBCMCEYEIwIRgQkq+W382s8m1pVoL7a0AjwqKA4XtT8uQPJN7kN8SOa&#10;Y+15Vy3NxneeI06rfeoMF6OgooEqDiFJaWn4KJocN+oWRjXhkDxQkXrwPELW8oG08DQhcIvZjua2&#10;9pPdpyhw3z3EG3L3eL3JcYffUEh/1HE6APBRISBXM9PDHf8A9Net43Tb8/OO0XRERkdAwAEWFACz&#10;uzuSSarSvqjAuZdseWH2Ekj8VviSUqSFNkEEAg+Br0x9CAaLmzSiqYyWSMCEYEIwIRgQjAhNbcfV&#10;n/b/APzOBCbGBCMCEYEIwIRgQjAhGBCMCEYEIwIRgQjAhGBCuoM5y3uVbFRShBJ/mwITwttybmJ0&#10;00LT1HwwIStgQjAhGBCMCEYEIwIRgQjAhGBCMCEYEIwIRgQjAhGBCMCEYEKD+Qu3Thnk6UmdvKwx&#10;pMhK/UDujSvVSlSodT8cUXqPprC6od162CdXFD7wp3F6rkYQaEiByWIGw9s729vXnS3czxd43F7Z&#10;8x8omofCnkQW20/4Ohvr6LSRUEgGvjjiX1f6JPQY+bbO63Inh8vJ/uddAdD6+M+WyQ2yA9/NdXHC&#10;PuGdp/OFvhjZu8rdImPMIdWymS2paQQM1pQolIJ8wPLrjlqeNOGgW64ZEStfvcZ77/bt2+9xkzgW&#10;7sPNt2ptpyZc3WHDDAfQVsAPNBVCumQ0nDyGF4XJZM55W0sAtPlw93/3Eu6zlpnkjtg27+T7QgRZ&#10;aGosxaVNTX0PlLbvqNgOtJLYrpIJUTnjYnSvS+T1QEY9syAeug9/PsVUzes28I/xJCPZ+xZIR/eq&#10;7+eP9qyts724ieuO4hG0x5UWQwmIuWtSQlH79QdS2E6lVAUoqATpAUVJyyPR+Xiy2ytTBflryZFr&#10;r9m5F4ziVhfzFfPcS9x5za9k7oAxs/a1veM2Q1Z5sppx/wCWiWn0kpNEKzGkip65Y2d0T6d5eVcj&#10;5kPLgaknVuQHMqn9Q9UWbMTtO6QoANFJPG9w9xLsoZVZe2m7W7cO3WAlqFAuBdQttNSorffClOvK&#10;zpQ5DzxL9X+mWVYkTYa5F6VaTJjg+rrJDTeBavJO/fXeJ7xPJO5G98bYFt2vb7YEFqzLdXJMsggL&#10;D0pbMdxHzAkaGk5EDM5mp2fpz1AwMhbAbQEsT3KaueqseJbefYKBTTxL773N/BVzmbS74tky/rG9&#10;BakWSI9JihpX+6OPKIUjT+1WvmPLGsOp+nb3TJm3dgYEe5jxfRXHE6vDJjugQQtj+2/f09tm92MT&#10;n9/W6JPUtlpu3OSm0THVuKSk+lEWUyFoTqqVpbKaBVT8iymmHCkNFYhlRWx/j/uS4x5i2m3ubii5&#10;s3JlwA1bWFaAf6WkkfDI4h8iMsais/T7UMw60HDipKtG8UvOJi3JIQSaax0qfMeGGML3BTGR03YN&#10;0Pcn9/senhh6qsvmBeowIVNxxplsqcISlIzJyx6AsHEUxZUW6JuDl6saCgaRqQsUDlPIeGXjhLLw&#10;rWbAW7mo0I1H25KPMSDujTm/FU0pi3pQuFpd+lnNiiknL7UqT4jGurV+/wCnpeVdG62dD+Xb2IYX&#10;KxoQrpm4fXKVZ7wymPM0kIVQEK+KT/NjZeLkQyIi5aLx5aEdhWJO4GBDFqcl+VX/AIpdwf8Apfaf&#10;/K1/If8Alu2/74/7f/vj/eX/ALmf72/9G42h+nt/8aHzbdLvy/8AF/w/k7P8X/1arfly5dnDXlr+&#10;ztX/0toGPsSuIEYEIwIRgQrOZDZnQ3YMgVbeSpCh8FDSRhKcBciYnQhj7V5GRgQRwqo79r3ljcXa&#10;d3G3jt935KP5HcnlSLY4tZoYryugrRKQ0vokVoDmcfKv1d0GfRsmVoij7oHmPtRdldB6nHMtiQ7p&#10;DkV0/XS2HO4QylbKwFgj49OnUfHGr7F4UjoVL5mIYEzGn3JH26pLO5FN5p9Vr7sjXFC9WWiceMh+&#10;7L76Jz02TFkhJbebuEyPHo2hLqjQg1Fc8q4vPTZmePbJr4RVRWWBCZolq2w5Cnk+iFO6CCRXKnjU&#10;dMSFzbHWixx5XHAjoOClJtpDbYQ2kJAHQDL9WKudVsIU7FVwms02pzNtgPOSJiSovVAAAoMugp4/&#10;HEpbMpACNGVcuwt2CZSD7uxMt5TfrKUynQiuQPXE7EMKqnzI3PEMOCUoNnkTo6nWlBASaDVUD49M&#10;Nbl8WixUhYw5Xg4p3pxWOAzEZceQsLXmCRkB/q88RuRMlgzKwYVgWYkgufgqEC7yJMpQ0E1AAQnw&#10;zzNTjO5YFsUokbGYZyNDwoPvS+qYymR9K2oBQzNSBT/XxHC2QHU2bsRLa47UgQbaiY4/ImDVqUUi&#10;mXQ9R5Ykrl02gIxpRQ1nG84ylOtW5KjcLVDgJQ3HClPKNEgnLr1+7Clq9IuTQBN72LCywjWR0/P2&#10;JyQI5iQ0MKpVIzp+vETck8iysdi35MRHkr7CCeLzqRXSCMvDHuix0TOv27GLUtUSOkFxPUk0APlh&#10;AyLtEVU5YxAY77hEQk+z7ovFxZLMSIX3q5KA0op5k/3MPYWjbD3GH3qCzL9qBa1VLBut0s85ELcD&#10;aGkuJUpKkEkZeBwtGEbgJhw5qLt5FWlRKdtjkp+tkJIdWSRXqkeAA8sJzO2g0CfwHEpYw2ThGBCM&#10;CEYEJuXKVcnbgzY7PpbdcBWpahUJSPh54dxiIRM5aCgCjL93Z4QqE38+2ypMi5KEqIaBa0JIUivi&#10;fMY8tyheoKHgmsL5hroteffNv6ZerpZuINvEn6ktvugdFKcOllPxGdcS+Jb2AyPD7Fe5U3aIWb/H&#10;Oz4fEvFsHbNvGlUJhJXqyKnVCq606kqyxB3pmZJCmsa3EERNAnhte4Tp0VaZySlSCACRSoOfT4YZ&#10;2ieNFNZtmFojYaFOfC6h141pCg2SAfAVxk1Em4BZaEv4k28Wq0+1juiNOeQy5LudpaYSqlVr9UnS&#10;kHPp4jpj6Tf0m4873rXG2h9sLsi1GG3j+XFUT1IRHEl3hcWfLHYLzZuj23OMe8rZEGTcrHAbukO6&#10;x0NKK4iBJqzLSgCqmHBXUsePwx+hH099TenYPq7P9P5Eo27s5W52pEhpnZ4oE8JDhHktF3sSRsQu&#10;RrQv2V1WDPbl3gd0Pa1eEye3neFz28486lSo8R5XpPLPy6VsmqVFXTIVPnjpT1f6A6L61smHVce3&#10;dAiQJSA3RHMSoQ2urBRGNl3MWT2yQV+mp7c3bjvK28UWfn7mSU5B3Pum3RpUhk0StsvNhR1g9Ca1&#10;p4Y/EL6yjj9J6nkYeGfMtWrs4wlwMYyIHf38V0jjSkYCRoSPvXNzy5753fztPkDcmx7fd7OYFtuk&#10;+IyV2lsqLTEhbTYUvUK/KBU+OOiMb0RgShGTFyAaSIBJA0BA9jgLoO10azO2H3VAJrzVnZf4hLv1&#10;su1pO14MbaqpDywpM82Z4SmkjSdCEtykxikhJqVsqV8yqKB0lKN36fYFyYmTcYfu7htP/Nf3FuzV&#10;J/5dxwX8Tcn/AGP8Vti9mT3IO5Tu25E3ntXm5yHLt1lt0aYyYUBDC0OPSC2pSygkqTTwxrT1h6dx&#10;ulW4SsOCSRUuGAVb6ph2umQjsBqeNV0KM3HcVySqTY4YMdBoC4dJVTrpGNAkW7XhkWPZwVDOTyFF&#10;GnNl6vW2+Ht03LcVsakRU2i5KU2VrLagIrh9N30lIcCVdCUKSryIOYmemSAyLZtSIlGcSDShEhUA&#10;uPYQR2FL2b7yAIoSNFwRdjfZXxj3PbF5A5M5W3uvZ9n4+ahPyyxEEl0tylKQhZaqFBJUhQB8SDTo&#10;cd3dU6nPAnCFuG4zcCraLeOdmyxJRhCLmTtVmWZ28PZn23Y9xX217R3y/e48bZrm67UEQgiRLCU6&#10;yyGASrSEUJIBIrnit2/UhIDw2/xNhrQe1QcOskgExA8W01oPasyP4YJz1GebHE0AUNmkU+P5zjWf&#10;1Kp5H/tf/vaw69TZ/wAr8F1cuNtvNqZcSFIUCCCMiDlQg45cFNFr9ckHuh8Ayva45utXuNdtKWLB&#10;afrvT3BCaPpInIkK/qggfKp3VXKg1DpmMdM+n+k9Z+rmVZ6TalPIuiO22JyJFuEeLmkYjiqdenDo&#10;z3g0R2cTyW2HsH92HtR9wK2SIvFdzXbb/bkNKmWq4gMPAry1Maj++RqqKpz8xhp9T/oP6h+lGyfU&#10;rQNu4+25aO+AIqRIgeE9+qufTOuY/VAfLLEag09y2cY4yVzRgQjAhGBCMCEYEKxm2+JPZMeS2lQo&#10;QCpINCRQkVxkDtSZcA7SxYhx2qnbLXCtEVEOGkJDaQmtMyB54cXLsrhc/wBncmWPjxxoiMeHHj7S&#10;lLDVSKMCFHG970zs11jdkpJfbaHoekCAqqzXWj4+B+GHsJDaYacft96xt45vTG3u+33JWg21V+ba&#10;u13UFtLAW0wk1bSCMioD8SvPwx75otjwe/im8rBiSJ0IOiVo+29uQ5RnRYEZp80q4hhtKsulVBNc&#10;Jm9MhnPvK9jajE0A9yZ1y4l2Xcpypyo5bUtWpaULIQuvWqBliRt9QuWxtfTR+CiLvTrcyJafcUkb&#10;VuXKG0WZG1dstxZ8GC6UtOPrKFJSfm9LLrp6Vxjk42PkkXJvEkVA+/2qA/Q3ASIMwPcnO5vzlpui&#10;Zm3ITlcqtya/bWoxGjpuNwuTHeF7+jujgPelm17+n3zja8Xyyw0W24wA6goABAUnocuuIu7gRxsi&#10;FuUjKMmL6aqLLxBGhCYOydm7fvVpY3Veq3OZLSHFuvnVQn9lKeiQPLFvyL8scm1DwCOgFFbsTEt7&#10;RJnJqpcEdoR/pWxoRQpATlQdMvLECCQXU6YhmUSK4xc/MNX1CfptRJFDrpXIeXnni4fzUbWAr8Fq&#10;3/LZ3/N4fiylCJBgWqOG4raWUNilaDp8TipzuSmaklbKs48MaIjAAABRBv8A3MqY5Ht9pCgw2suK&#10;fpRCinIJQfHzOLX07FAcy7m4+1UfrmebMBGHHj+SjRSlVKnCa9akn+U4uIAAWmCar3jNZKrDjmRK&#10;ai6ggLUE1JpStMITl5cSeQStm35kxB2c696yK2/Kt7CXLDEHp/RK9MAkVV+0VAfpJxrTIhI/xD+9&#10;XuXQOBct2wbEKbDt4V4k/mlqVcIcGOqVIcShtFQTXxGVPt+GGEYElgFPb4gO6Q7ZGeuFzXfpaChA&#10;SERkEUUEH8SlDwKj0+GHEyLY2D2/kkYBzuNOSdWGKfKGeduVOI+I+OLheuZr3HsVnkMvR1uvOhCl&#10;+ohSSloD5lLIOQAw8s2p3JNAOUzuzjaDyLBcaXZw5tnaPuUWOPwKwd9WJ+6LEf6iJpX9M6SVOqQ5&#10;UJWxWuvplXqcbRygfIO/wlua13jNG80Kh/gu5PGoltBGBCMCEYEJJj3y0yJ7tqiyEKksfjbB+Yfb&#10;hMTiSwNQnc8W5bgLkokROh4FK2FE0RgQjAhGBCMCEYEIwIRgQoc5nt9v/s03dFISmUxIYDTgFFCq&#10;wCARn0xJ49Yzh+6YSccNOSr+fEbAeII9isd1ajvTapqUq9U1OVaaK0P245n+mPh/VgaABh/yilcj&#10;/Et+37lOOOhVNowIRgQjAhGBChbc+5Jmzr29DgtrQJz8dSVqRVoA5PZ1pU5eX6sLZBlsiY6ihbhV&#10;SPSca3duTF0iIAJiHZy3D28FM6VJ0hTdKeBB/uYTZqKLXrGKzVFbzMVouPKDaEipJyA+JJxkBwSZ&#10;ICjreW+4drsLqtvuCRNcqhpDYqoHxVp8k+eM7lmcIk6Dn9uPYpDA2Xroia9js7cOzvVjxdY5aNvv&#10;K3Mwsyn1kr9cVGlWaQmvh5/HCVq5tAiHAGj6ntT7qkI+buBiXGkdA3D9q1Oe597VW+e+He22N3cX&#10;7gtm302OIuI+zPRJPqB6Sla3EKaSuhQ3qKU0AUoBJUkHUOhvSHrO36ctzhehKe4uDFqMCwq2p48B&#10;z0TXCvQwwQ2vJam4fsA80TbJcb4zyBaAYCnkLbMSUCoN9aGtMwKgfz4sHUPrfidM6hb6fPHuPc2t&#10;MSiw3dmtDqnA6zDYZbSNp0cJ78b/AMP73DW3kLa28k7227J2/GehzpBcFwRKAbd9YstRjHU2oKoB&#10;qLyCNSjpOkarzl/UzG8qdryrgmQYhtpjUM7vTV/lPDmng6lC7CgIcad4+3BdRFy41bsCmL5x+DHn&#10;Q3Q6hBdVoWP2myOgqOmOP45fnAwu/KQxpUdq1pf6dHb/AAwxCUpF02DyY40zuBatvbhjEpBqG1gj&#10;xCzQLT9uIcWsjpT+WN9s+0e7gVVT4Cx8JHsVO5K3xxp6cjcTibvZlEJMptNHWweinEpyI8yMPLNy&#10;zn0gNk/7p0PdyU3Yz5Wi06jnxV9tZNmvlnl2lQblREPLCAaEekv5kfynCl/dYkJaFh79FYbIjciY&#10;6gH4JHYcu3Dcv6y3lyZtxw0fjKOosasituv7PmMF21DqYY+G4NDpu7D2qtZOJ+m8UPl4jkkvdWxY&#10;dlcTyRsnVOs8kl1+M0tQ9MKz9RoIPUeIxlh5xl/2e94ZigJ49h/BRdqYslxUfd3KDrpdIdz3ULlt&#10;MvqSooDYWSVlXQkUzGKnk3pWL4eIBiRw1/N+C6t6d0+GR06UDcJjOJ/eLR405EHVSczt2fDvEeFd&#10;GFq9TSpSUHOivj4fHG3xlRnaMoFqceBXDcumSx8gWpgyD/unUc34e1ZHx2WozKI7I0oQAAB4AY1v&#10;IuVvyEBbiIigFFVwmnKMCEYEIwITUvW8tk2N5Vsv92gwnSmpakyWW1aSP6LihkfsocLRjLWISJkB&#10;qtffIHuR9mfFVlvOyt1bziSLlZW3kBiMS+pxSf6tLakVSpdaZA+HXFmjhXJTE4ihYng3NV85Vu3E&#10;wJqKfktCfZnwu57n3e9uXlbmqJLnbUZS6++sKU2nIaIkbWOgpmUjpiz5l3+XWhGFC6rmJa/WXDKW&#10;gV7y5sPnf2bu6pXJ3FMZ+dsC6ulDIdJMd9lWaor5T+F5v9hR/u4TtTh1S3tlSQ+zhZ3IS6bN4/L9&#10;qLqM7au4/jjuf4stnJfH01pxM1hC34ocSXYzpHztOoB1JKVVAqMx0xr6/jyxZGJ4fFXixeF6IlFZ&#10;BYYp8mVAhxrtuC5yXWwuKpENoClUqW0XVKXX+l86Un/YjPwEhdAFuMD2nudm9lH9vva2LkrdyU4l&#10;tB97/e3sT1xHp0jAhIt6vkGwMtyJ4XodcS2ChNQCo0FfKuEZzFtP8bFllkiDOA9S2nJKEqHFnRHI&#10;M1pDzLiShba0hSFJORSpKsiD4g9cPLdyVkiUSQQXBDgjtHJRhA0XJr76vbNwTw7d9k7l412JZ9uu&#10;bhkznZt0hxkNuuvNJbBQpCDklKFhWSQKnIk1A6nxPqT1/quIcDJzb87MQALcplm5HiR3krW3Uen2&#10;MeQlCEQS9QF0NduHA/BkLt72RGt+3rZco35FALMiTbmFuLbkMtvqJLreujhoSD5CoqMucjnX8a4T&#10;bnKBEn8MiGIcA0Oocj2llebNiGwBhpy5qXnuAeC5EVUGRsuxKZUNJQbRE0kHKlPSxJQ9Q9QtT3xy&#10;LwkC7i5MF+93Sn6a2zbR7h+S1d8+ext7YPI90O9LzsJFlmIDii3aJa4bb63Dq1ONJJCjXyplljtL&#10;0z/Un616LZ/S2c6c4UANwCZgB/dkaj4rW/VOiYNuJuSgAWLAFnPcr/hbsD7TeHrejbuy9kwHEwSU&#10;NOyGA84QoUUlWuoVTp0xoDM6rfzMiWXdmTclIzlN2O4l3fm61vKUmEYv3BN60exX7YW7txTOQLhs&#10;FKpkwOpkRBKdTFbccrqW3HFAhQrVJByPhjqC5/VD626fYhhwzGjDbtlsiZkDQGXEcD96u/SugYOX&#10;DfteQpIcAe5ZPdpvtVdj3ZdeJG5uD9mss3aQNJnzl/VyEIrXQ046PkFfIA/HGkfqD9cPUn1NtRsd&#10;WyDK1EuLcIiEDIaExGp71e8DomN007rUa8zUrYpjkhW5MXkFiOrbbjy6BbKkFv7SoJNB9lf0YsHT&#10;ZGN0Acft96o3X7cTjknWJDd5IH3Oo8ssxV8Yh7c9KjkZ3WhaaaUoB1KKgP5cWO/b/TGV16EM3boG&#10;VBw7v62MMdqxk4I0bUuErcoS4qnmITQAfQCSrySeg/nw06TCUQTwP3qX9SXY7oxHzCr9nJQbCevF&#10;gdYuDLiULD6AUgAk61adQJ+2p+FcW+cBOJidFRbV3y5boUMag6M356dqyE2TvBUp5FlnJQ2AKNqF&#10;aqUTUgjoPhigZuDK2TOOnxC2t0jq9u5GNmQInWtGPdxf4KVcVdbERgQjAhGBCMCEYEJNnXa12pIV&#10;OfQyKgCp8SaAU+OMiGD8FhAeZLZFnZ2caKPdu3yDtXlqUq6Eele2mmo76FA6Vo6tqpWlfDEjm48s&#10;jGG0fISSG58VQMsgXHBBBHNccnvOR7FyR7mGzO2vZduQu4WSQ1dJt0EYevRS9SW1uDNSakpxub0n&#10;Zn1WdqMQxlKIpwY6t3Kl9RvjFtSJ0APZqtoFui/QwWYddXooQivnpSBXH2Jtw8uIjyAHuXFMjuJP&#10;Mq+wsvUYEIwIRgQjAhGBCaO4nE+o0ynqgEkfbSn8mBCbuBCMCEYEIwIRgQjAhGBCMCEYEIwIRgQj&#10;AhGBCMCEJUpv+qJSR5ZYEJwWm7eir6eUTRRqFVNQfjgQnhgQjAhGBCMCEYEIwIRgQjAhGBCMCEYE&#10;IwIRgQjAhGBCMCEYEJJvFltd+tr1nvTCJMV9JQ404kFKknI1GGl6xDJgYTAMTQg6FZ27krJ3QJBG&#10;iwj3N7cvbNeIjjNhtjtgdeXrddtr6463BXVpWpkpUoVzoT1xpTK+nfTb4aETBuMT+avlj1PlWTUg&#10;9hTu4e7IeDeH48pMeEq8SJgR6r1wWt9XyDIJLylqAHgCo0GJXpHojB6SD4d5OplX3Dgmub6gyMsi&#10;u0DhGiyo2/tuw7Tt6bTtuG1BjJJIaZQEpBOZNBjaONi28OGy1ERjyAYKoXb07snmXPalzEgkUYEI&#10;wIRgQke6WGy3plcW8RGZLak6CHW0qBSfDMYZXce3fDTiCO0OlIXZWvlJDcqKKXO3Lg1UpyY5tiF6&#10;jjZaUS2fwH9kCtE+eQxUD6Y6fuMvJg5DacOSnB1bJAYTLA/FKnt93hztn7tJfAdnb07ZuyUSojQU&#10;EoZbeVRbWf8ARXmnwx8+PXfQIdIyZWrdIEbo9gPBdR+lurzvQjcPzA7T2rqTg7MtcVWp4l0g1AOQ&#10;p4CgxziLIC3pc6lOQYME7GW22W0stAJSkUAwuA1Aq/IuXVXHqEmPXJlhwtpQten8XpoKqfaBn9wG&#10;F42y3Ae1IGQjRWwcN0KQltbbCFVJcQUFVDkAlVCBXPMYUbyu/sWPz/ZkuYaJym3d9uxpx+rh/uJS&#10;M0LTlXxzp1wqSJDZMPHiCmVy09Rqsft+793AN6bD2PZI6Fy7tcLkJylFKVNR4VskyNaAVAnVJDCT&#10;QKOlRNKAqFSwcD+T3b1yptxgCGrSU4g/7MdxPcoi9eJMIjUkv7AT8Sy/LUpcv+1H/wAp6nT/AHT+&#10;j9uNu07dOX2r2Ji5+K//09oGPsSuIEYEIwIRgQjAhYX953G11vWy4fKmyUlO4dmvpnxigfMttBq6&#10;11AIUK5HLxONBfUDof8AMsPzoDx2qhuMeI/FbF9NdQ/R39hpGdO48F0je33zmnnztptV5nLSmUxH&#10;bQ6kOpWpIUioBKMiU5g060x8ysiHkzBHeuubR8y2Qe4rJuyqba3Q0lz5T6Swj4nqQcVr1RGX6Q7d&#10;Nwf8GUN05hJWjyXGr5NZXkorCwaAVBAxNdFuRniQ20YM3IjVM86JjN0s2mc5b3/UbRqFNJAGf3Yn&#10;r1veOSb4t7yJUD/en5BuDE5GqOFADrUUzxXrlo2iyu9m8Lwp9yv8Nk/TF3P6/wBUjV+Cny08/GuL&#10;BiM3aqX1LduHLh+KajryY6dVDStMsqYcX736eLnnwTXAwZZs9kSAQCa8Us2xNwmMlq3Ehs1qK0H2&#10;YQ822Rv/ALUucO/jyNrT7vsU5ZbibRaUNqHpLOVUEdfiemGEf4kyaN20UxMfp7QiAX/0Ug2VuU68&#10;r6N5LSqdD4jr0HliTvERFQ4UBiQkZERLHkkOc8uLI9PNx1SiEhPVR+GHcSAH0DKPMJGRHEcU94Mf&#10;e30oUIzTaUjJK1/Mftp54rc7tkHUq127soRAoqEi7SohbTuKEuM3qBDgNUpPhUjMYzhEV8sv2aJx&#10;5wm24M2neqU693WVP+g2wyHw2ApaxmM+gwibW0PI7R8VJ/qLdsMQSezgr5NmvlwSqduCR+XsIGSG&#10;1Z/apRxgb8bdLYc/bQKFndMjSgVN7bDEeKq4bZlLclMfMUqWSF1zKSk+fhjMZUiWuAAHTsSMZGFQ&#10;Um2XbqWUyN07zb00+ZLa/DzJA8fAYSlPYfLsmpNSnuTknII4AaDl/alO27smXC7s2izw/pWaBaiq&#10;lQjzoMhXwx7cxY2omUy50UbpRmVhuycy9uyM3KSpEWLkV6flK1eBOHOJDZbLalKwIEg9Anyn+96e&#10;GGKs6+4F6jAhGBCsnp0CKoNyHUtqoSATTKlTlhUQJqAkjIRokK1yGrzvBqVbVamorSgtaQaVP7Nc&#10;Z3h5NpjQk0Chr5Bkw4JavU5yRtae5axrUkrRTqQP2ssR9mAt3IiVExOlFqB5Gb/xid11p2tDeDKY&#10;zsSMl0qKP6v5jQoIUCTkKEHF4fy4kkJaMTOQAqw+2i29s21OsPTFF1Y6Cnyj7E4qpm1BRT4hxSnh&#10;FLowIUZ3CRINwcJWaoUpIIyoAaeGLTaiBEADg61rkTlvPYSPcuaf+JX7b+bueu2Kw722XfYsTbey&#10;pLsy7wpslMZCw4kIaeStWTi09Ajr4jH1s/pG9V9O9L9au2cm1OV7IgIWZW4GZDF5BhoD/e0VN615&#10;mTbAegLl1IHst94HHvInDtj7V7Km3X+17ftjUB1qLR1ptCkfO26lxNVIUompIpjmT61en+s9F69f&#10;z8+1dsG/elctXJDaSHoQYmhA4AuFYOm3rUYDYQWDEd62hW72z+x3Z+4U8jbT4o29br365kIeRBTV&#10;KwdeoJUSgEnMUGNY5P1e9S51g4l3qGRO1t27TMimjOKs2tVKfy23Ei5sjEk/b2rO7cDcW8bXh3iG&#10;n9zD0hbHQaRkpJSOlMcvWCbFwxOp48X1f2qcDBjyXE37b9l2O93rc43feFktl9jWC07quEVNyQlx&#10;hMlmar0CGXE/MFJ1EkkEUAodWXdfXY3MbHtWgSDujGW3sDHi+ulG1qKPvLqsjC1bhbJYkDdGgZhz&#10;aVeHh5uxZbYuJ9q8D83SuCuWNzbS2xbJm5bRf1XVESK00ylCWl/vQwlJDi0ZFKSR4/MMq67yZ3cM&#10;XrcJTIiY7QSX7n7VUb8rmNG5GJkdpDDjw50r399Fhb/D4qsth7zOYI+3Uxpj7NultQysJafXBTd0&#10;hxbKDVaW1EMlaQSkEthRJ04x+oFk38WxKZlEA1D03GIPiahkGIB7ZNqpzroncx7bBnYkHgdulHHE&#10;6e9dbyrpvKepBgMIgIaqdK89XhTLIDHK4sWrdCXf4LVcbEu5fm+9xHPncha+Tt88X37em44tsjbk&#10;vJftDt3nIjtyESHY69cRboQlxKQWzVOoJ+Xplj6H9O6fjeXbuRtwfZFpbYuzA6gaHXvXROPj29kZ&#10;CMX2irB9OaYfE3dBylwzxjvHiHYrsVu0b7bjt3RLsZLjykMGrQacrVFCT0xLZHT7eRcjdmC8NCKe&#10;/nqlbuFC7cFyQrHQ6c6exz7zzWXFr92bukitzY96XAktydsL2qgNRvp1tRSjShaFtq1eompqfGue&#10;K9c9PY8wAxYS3MS4d3ZjwdQt3o1m7HbIUEnY1Gr6Hg9Vt/8A4Yi1y4lt5onFlaYq17SZadKCEKW0&#10;m7KcQlVNJUhK0FQBqApJORGNK/UmQewOP8Q9v7n3sorrprAf634Lqxxy6qAubP8AifOF+WOVuwy2&#10;3TjODIuUfbl7am3ONFQpazHU2UB0toBKktqzJpkDXH1w/o49QYPQ/U07eZKNuV6yYWpSIA3AuznQ&#10;yGnNaz9UWJ3ccGIfaXLcl+eRtFvk6xX5qRsVNzh3MKAaVBD7b2quQT6VFVr4DH6n8/8AR5VoxyfK&#10;lbaontMW7d1Fzxb3wLxcHsd/gu032je9rvtu3cdsTtn5avcjc8WVYPq73Fnt1k2xIUfpw65QEOFk&#10;BRrU0yOPxOfXnpfSMP1DmHpAjGwLng2fI5+bZw2voy6u6Bl35wjG6XLVf8e1dduOFFtlW7MiM9X6&#10;ZxK9JodJBofLLADyWUoGGobvorjAsUYEIwIRgQjAhGBCMCEy9yx4712tLMxCVsesskEA/MEfJl5V&#10;rXEhaA2y5t8HqmcpGEosSA/CleCeCGm47YZZSlCU5AAAD7gMR4DJ2ZbqlWs24QLYx6051LKegKj1&#10;Pw8/uwtCBkWASUpCAqkV7cMaUpMCwOIfkOJrkahCa01rA/UMOBZ2VmGA+1E3NwGkdfuSva7axaYx&#10;ZbJJWorWs9VKV1UftOEZzMjybQcktCAgGCUcN04UTR7l/is3dKl3JBVYL2oB0jMMvEUJI/oqGJW9&#10;YPULYEP8SGnaPzCouZY8iRmND8CifbnuKb9FNsdD23bw7pbTWv07ixqGk/0FYxsXv5hAiQa5Ae8f&#10;msMO/wDpyIfuk+5SziMV9RgQmhuh9PrQrTIWGY8la/VWTpGlA1BFeg1HLEhZaETLiG+PH2JnMGRE&#10;Bx/Dh7UpybbaL1bfokhCmaUSUEEJI8UkeWErN82ZbolJZeDG/Hy7gb2MQmGni+M1IDzkslpJBKC0&#10;KkAZgq1fzf3cWQ9VJDba9/4Mtej01GEnMztFWb8X/BR1uRLabs4mPG+kbGSUU6geOfnizYvyBy54&#10;la+6iBG6RGGwDQfj7VUttj/L7nb7xcnjFQVkoSQDkM9agf2fDFbzsc5cntkvAcNCeS2R0LqQ6NaN&#10;u9biRdOp+aIA1HIfFedxTGbtuB+VBHyOLAQAKVNAK/ec8WLFgbFoCXD4LXXUbwyr8pW9CQ3uA+Oq&#10;k7Y9nbVHMuUlJSwsobRmBqT+JwjzPT7sU3NvHdTj9mW5umYgx7YDVH381JuK8rWjAhcz38Q09Y3Y&#10;vHVrbckG7qcmKQ0FH0PQICdWnp6mvKvWmL90QVlyVK6szR5rPv2w/b54/wC1/jGy8pXyCh7fl3gB&#10;cmXrKwy1IAcDLQOSflICiOuIbqGbK/IxFIjQdylMHDGPF+JW2bFaVhRgQjAhNNW77cFFTLEp1lJI&#10;9VmM44moNKANBSzn5JP6M8PxjECpiDyJAPxp7/vUf54HAkdgJHwr8FFu09jvHdytxuSSyW3XHSwp&#10;CkOUUTQHUT8udOpxX/0JsT3uG1p9y2he9QW8jG8iMCCwFW4cWH4KbHrtbYkpMGQ8lDqqaUHKtenh&#10;ibjYmRuALBaqnl2rUhblIAnQJSw1UqjAhGBCMCEYEJDb3JYFXNVlblN/VIJBarQ1GZHlhEXIvtBq&#10;pA4V2FvzTE7efBLmFlHqDrw2zvHlBNnlEuwbSyl0tg/J6qumvzI8sa99a9WudE6d/BIjO7La/wC9&#10;t4t381XpDz7206RD+0os6ZW9t/KuakhmDYHFNNpFNS3SPxeVAMHo3osOhYIuO88gCR4AR4Dv5rMP&#10;fuvoIU7ypxxsJTyMCEYEIwIRgQrWTBhzGfp5jaXEVrRQBFcKxkYFxRImIIYpuq2baUHVAU9DPiWH&#10;VJ/lqMO/1EmYse8BNfIiNHHcV8/s3dE/K3fZ6UjoNENVB4DUqMVGnmSSfEk4POjxhH/nfhL7qI8m&#10;X96X/N/GK+s7Vq8HLtPk3BKaUbeLIbFK0+RlptJ+8HAb7UjER7nf3klZC1zJPf8AkAB9u5W0qNFg&#10;bwhSvSQlLrDrKKJA0qT89ajzTkBhSMibZHIuft3rAxEJjtDJ64i1Iqyuc5m12564SCEoYQpZ+4Vp&#10;ha3AykIjiUjKQgCeSxxjzP7P8Rz75LTRy6rdWhJy/riQgfoxzt1Ifzv1LC1bLRsM55bA8j71AW4m&#10;Ng0rM09popl48dhubNgJgul1DTSUFRFCFD8QP2Y6LuXhfkZx0JVpnhzwGtTFQAnthuk0375tjb+4&#10;GSzeIrbwp1IoR8QoZjDu1elYrEsmdyzG4PEEzOJZV/G4LhtO2pNy20wSguvnNtZ/E2gq/GkYOrQt&#10;xjG4fBcNWHEc+xUC5EQmYwqAo/3Nr415AkWjj/5G5aFrcjkpW22QMl5fhHhQ4koSuZmLul80flOj&#10;9nb3hTPSLkLeRGNx/LJ8XZ2qUdi3q8blsrqtxRQ3pPpiqSA4KfMdJ/mxVse5NvEGIK2x1bEs4kxG&#10;1JwQ+rtyDpGbVcuILku5WttUnb0lVZMYZmOT1cQP6PmMWO5aj1KO00uD5Tz7D2rUGVimwd8NOI5L&#10;1cNk/k1xTyVxZHbnwZqdb8VGmo8dbNeivMYj7OTGf8HJ8M40EvwKSx825ijbEnYamL07049rbjsO&#10;4nnpUFBYmt0bfadSUuJpnQpPh8cPL9qdgAEvHUEaKy487V4mcR4tDzVHcm+YNmeTaLU2q4XJzJuM&#10;z8xqfFdPwgeNce2cbcN0vDEcT+C9yMuOOG1PILzF2Zye7FTOu96iwH3qH6ct1ShJ6gEKFVaSfvwy&#10;l1CxE7bcJSA4/dw5qs/q7vMDs5L7LsfMG3f38X6S9xsjpRVpwD4Ek6iftxnDLxb1C8D8PwZLwzrk&#10;NQCE3neQdwTJLW27RZX494eNPSkp0toHisuD5SBiR/TW7YNyUwYD+7qexk6n1IN4RXkVrP8AdA70&#10;uSuxzYdote3rrFn7w3MpwMRg1lGYSKKe01z+Y0Tl1xJdMFnqBO2BEY8SVDXM67DiPctT3BftW9zX&#10;efaXuaOcN/jbl2vjvqsRrgt52S625mHShCqNINQEJyy8BiWyuqRwaW4ExGpAoFDtKZeRqsqtv+wX&#10;tjbrzVr3ZOuN9mRnUPPSIpQzGebOamUhXzJJ8+uMYddsziJbhF6MdQVlG2I6g09lFuc4F4y454n2&#10;+eN+G7OjZxgBPrwPSBDhpT1lE5rUrxVXEHkEsJSO+J0kCrrizjMNb8JGo5pJ5t/zfOYts3jgHuAu&#10;9jVHlskOtm4x2nWlA0GTiwpp5PUZA4Us4l6IF2xCbf6pP3DRS5tSujZMUPIFc+nN3tc92HZLeLxz&#10;F2m7xLe3YARJBM9MSSkawlLbiVkNOmpAFetQOpxZMfNhmtblE7jwAJ7e9VSfT7mOXtE9w1WTHY/7&#10;0SuUbvB4M7km49pvclbcRq9NLCWXFk6Veujo24roCDpJwnldDljPMRkwqxBHd7E8t5k2EbkTF6O1&#10;P7V0S2+PEiQWo8GgaSkaCKEEddVfj1rjXMpOXKtMYiAYK9xglkYEKi4yy6n030BQBBAIBGXjTAwX&#10;kZGNQWVbAvVzMfxD24oMxXF+wYoUZ7a7rLI+UJKH/p2UCta6tSDWoApTM42B0OLbj3fiqR1aQG0d&#10;5W7TiPcj21eANkbThOJMy32KzRn1oBKNTMJpCi2VAVBUD1ANPAYZWME3JmcwwNQCz1PFnDjsJ7yq&#10;/ndbFqAt2TUMCWpQcEq3jem7LpIaZ9RLUdBSToFFE+dft8MJRwLtm+DEAw4vq3FS56xiZOCRdMxk&#10;B9u1xF3o/wAaJcYsartFVcL5PRGfNCgPLFSk9TprUfCgxLSyRjnbCLgasOKp1npc86BuXJ7SdN3L&#10;iWSvsPZ78LcC76lQMUIKUgoIK1H/AHQA9B8fHEZnZgnDYAxVp6X0iWJMTJBA0p+ad903AzaL1Bit&#10;pSw0+Vl0EaSM6AqA/SMRmPYN+3KVXGilc3LjgX4QBixfc3wJ4JzR75aHm1ONyEBIUUVKgKkGmVcR&#10;dyzKxqG0Vjx78Ml/LLs+nZqe5Jdv3PFmXqTZkgJ9DNKq/ioKk4fXMQ2oCfPhyUNj9ShevStabdDz&#10;5pQmOWe4sqtbzravUTQJ1A9cqgV61w0hGdnxAEN2J/elZvg2pGJfhTjRQS49cNlXZ+LBWgkjTrAB&#10;yJ8PI+eNgCMc2AMgR2afYLSUpXOjXZRgRoz0P9h5ptPvOvOF55RUo9SST1+3EvGIhQUVcnMyLycl&#10;N24KcNwjssgqKTrKDQCgy1V8x4DCoYBKRDAnROBlxyO6lxklCkkEUPQjx+GEiAQySjI2yCKEaMsm&#10;tu3qNeLehyOvUtsJS5UUoqmeR8DjVuTYOPJmbl3Lozp+ZDMtgxLkMDRqtyS7iNU+jAhGBCMCFTcc&#10;S22pxVaJBJp8M8sZAOWSEpbQTyWMe6rozcrxInJJ9Ko06/AAfqz8MbSxbPk2xEt28lzr1DKORfM4&#10;Ejlzb4e5LfFPHr27nmd+X5/6S3xXqxWwQC4pJpqUT4V6UxVOsdT/AE72LYckeLsBViwsQWg/Fco/&#10;uxXfdXAPvPbb5g5Itpj7Xm2t63W+cFUQr619p5zXUmqkqbATSlM61yI299OOqw6ZdtXp1EZNLsBp&#10;8AyiOt4ksuzO3HUii2EWm7Wu9W9u6Wh9EiO6kKQ42oKSQcxQjH13s3oX4iVsgg6EaLjuduVksXBH&#10;OiVMOl4jAhGBCMCEYEIwITDvUgOTilGQQAkU8aGp/lwISXgQjAhGBCMCEYEIwIRgQjAhGBCMCEYE&#10;IwIRgQjAhGBCMCE7LLclOJ+leI1JHynHiE5MeoRgQjAhGBCS7xdrdt+1v3i7OpjxoqFOOLWaJSlO&#10;ZJrhpevQxoG5MtGIck6Be27crh2RDkn71hnt3jHuy7kNq3vn7he8u29NkLzkK2lAVGejpOltL6aa&#10;gpZFSR5iuWPnf1b15mSzDds3DGILRj+63aOLrqDC9N2IWNs4uWeR4v2cmS1t/dHePvARtjt7NRZr&#10;wpDKZE1ep1CVL6+m0mlT8egJGeLrf+qV82NsIRE2rLg/MBV+36PtRm5kTF6Dj7Sn9yv2/wDuIdt8&#10;Nnf0hhrdtl9PXJiONei+gV1FTa01TUJ6JOZOVaYqHTvqXm2Lj3JRuR4xIb3FT2V6RsGPhBgeBB+9&#10;I/EvdNsvkjcp4+ukOVt3ciI7ck26ejQvQsVqg9FU8adMdZ9A9aYnXpeVF4TZ9suPceK0n1LoF7pk&#10;dxYxdnHDvWUGNxKmIwIRgQjAhGBCMCEYEIwIRgQjAhGBCMCEYEIwIRgQjAhY/wDctceRbPxXMncZ&#10;svPTGVIU6iKUpkKYGbgZK/lCyMqnp1xrP1ZPLt4UjhfPTTXbxbtVn6LGycgC/wDL26PwfsWvXtn7&#10;jO0Ww8oReXOeLruDZ8+0SfQaF+S6px1qgUtccspIUkmqTqGXXxx82M/Iv5J3XzIyZhud/iurMa1b&#10;shrYAHZ+xdevbh37dpPchHgwOHN2MOSpKElhguj1Fp/ClZaUdY1U/aAxQrlqdupDq227kDQUKzPU&#10;3PTdB8rzvp9CaJbKvPLwGGwYR4D8E4Yg0/JK+m+6g2PQQmh+cFRNfIJIp99fu8cIeADj3JbxGlFf&#10;RYrcJn00E9SST4nxJxhKXFKxjtDK7wilEYEIwIWuHuw7Yr1z73HcbSmJNystkskS/vybnZ7qYMtq&#10;bIERmIGykE09MPaiQU+dMq2/G6p/KsW7MbTLwiIkKal3JIADkcQ2rqjdRwzk3oagASJILF6M3xX5&#10;6/8Ao6+Qv++9n/yyv8Uf/Kcj/lD/ALr/AO9v6v8A9yP6z/0Thp/PsP8A4tr/AA/1Hzw/wf8Ai6/4&#10;P+n8navf0sv9L+77f974r//U2gY+xK4gRgQjAhGBCMCFbSI7MqO5DkJCm3ElCknoUkUIP3YSlATD&#10;HQ0KAdlRRtFDft/83TOz7uquPBO7ru6iw3wqfssX0aI9BVVOoDgFD6azWhpTwx8t/W3QT0fKnbiP&#10;CfFDuP5LsX011IZduEpFmYSXS3Du7yrhFvCVeokEEkUoUK8ajwzrjm+5E5dmdg8QSO8VW7ep4Vuz&#10;EXbYAYh24gpzboYVFu7U5khKZKNNSajUM+g6ZYi/S+RKVmVkUlA8eR1+KoeVCEZCcwSOQIBKftkg&#10;txILatIDigCTTOp8sXO5MkseHsUhj2owi8Ys/tXq5XH8s0EtlSScz4DHtmzu0oksjJ/TNQsrVncl&#10;vKVKcq0EpqSqgr9lMLyxZRoK9yb286E6ad6QLlcLpdLcJka3OGODVK8q08VADwwrZ22JbdwdNMqf&#10;nxYDTQqlabZEukASfWDdCQoEfhp4GtCDhxdvbCzOmuPhHbuEtp7OXwSjbZ10eSYG3Y6XUNEpLp+V&#10;sfZTqcRtyMLVZeHs4qXF8wG3Ujir5Oy3ropT+6n6KV8rTbSylI+NPE4ZyyxClsU7QmxuS1du6ips&#10;7LVb0hn81U2+B+7HygAV6UOZxl+s5Qp7UnuLu9V7h2WHtNx7cV8kokOhNUUFOv8ARHmcE70sprcA&#10;wSW0Akq2js7muqRdHpq4ylEltpIGlIP9L40w4227PhAftUjDGJGrKt+eXGyq+j3IkSojlR6iU5pr&#10;lQp8vjjA44uB7fhPL9qQuWzaVu3frLb4arXsds+u8s1Ok0R5qUT5eWPf085ESu6D4pGMSaBUY9vc&#10;vKibvNVIbYIq3TSmtepp1w7LY9IxAdOLEYTcvokZ6ZIst4clbb0NoICVII+RXxy6Yd/pxdgBPXh2&#10;KJvZAjMtolOCm6bmeDl9fT6TagQwkUFadT54aztxw6QFeaf4jXi+jcFeKuf9lLzInPRlKYfbQEqR&#10;4EeBw2lZ/UREYliEtfj5ZfglrcYmbi2u2qwNhQfUlRTUCgGZ+/EfjgYtw7yzJsVaxbTu1TaRIdYh&#10;IQKBIqrKlBnlhzK/biaAnt0Tw3pNyVjd7XuGAwm8fVtyExCVqbQCmqQft60x7CcJkRYx7X4paGVO&#10;0CKMaFOKPOjqhInag2hYBqSAPiM8YGBidoUqJBnXlV0tzbJe9ZGlIJyV4UrjPyzoyw3gBN2zxbW3&#10;aZW7L+wHA4sqRrGeitEgD44zvTkZi3As2vfxVdkXclelXp5yKLTtOEqH6gzdWnSECnUeZxiMcRO6&#10;5J24fbglIWpEsAwX3bMX8g3D+UJdKmpDRWQo9VjqRXz8se5Xjt7mqCvblsWZMNFr67iu3flTZu/p&#10;HO3Gag4I6/qFIazdaIqCpKCPmTTqB4YkrGZbmBCVKJmAbZcUU09vfcpO5Qsrjd5aaTcLfoTJQn5S&#10;Un5fUSnyr1HgcZ3MaMCwccuSkYZR4rMlKkqSFJ6EAjECp9WF0kKiQVut1BAoCBWlcq4c2YbpAKOy&#10;bnlWzIKM1qUVlSutanFq0otcE1queL+Jh2bvDcHt1rve3Za2YVnvcB+fGTX980slCSqng2rPPzx9&#10;U/6QOoWMP1X5d6IMrlm5G3L+6QxLf6woqp1mJ8qnNcrHsM930DtG9wjbFx3bKTE23uytkuK3VUbR&#10;9QaR3lf+w3aU+3H2r/qX9BS9delr8bEd1/G/j2wBU7fniP8AWjr3KsdCyhiZMTLQ0P4Ffp/Xy4Ns&#10;25v6VKXlvqSGQDUEnoofAdcfjbtQ2yL0Z3XTmQQI1D8u9W0ppG19tLsqlF+bN1HQn+krrQeCRhCB&#10;/UXBIBhH7e9QLcBqVxCcsezL7nlr5Y3HuDjjaiJsO9y574kW/cdrjgsyJDiwy6mVLjuV0kFQ0lOY&#10;FSagdyR9b9NyBunMxLuxhIt7onm3Omi35Y6jjxtxjI6Aag6gdxUfQ/Z993a3NRWYOyJjKIIWmOlG&#10;67CEtBf4w2Bc6AK8QMjjM+r+lV/iD/3c/wDcTs9RxufwP5LcH7JPtp91vaRzzufmruNszW3GZlhk&#10;2aLE+vgzHnnH5sKYuQpUGQ8hCEiPpAJ1KJJokAFeovWnqPF6rYhZx5GTTEiWlEBoyDVAfVVzqudb&#10;yICNsuxfRuY5LplxzeqQuGPgHbO093e+1vPb+9rXEu9qc3vv5chidp9Cjc2a42strSUrPqhI0kjI&#10;lVcqHuq7cla6NbMCQfLtM2vyj4fs7W2Vm3JWsKJi48MdOFO8U7nLkcHI2fbMZ4b5+472VyFuDZO1&#10;IN1hckvWhKIcVqIhyIy4psB3ShWr5RWhFFGnTMioXfNwpTjGc28p6uankqrMTxjKIlJtj8fePs9e&#10;KwT7MeMtizPfJ3psva0aPd9u26VuNbUVUBj6d5tMZP7osPJcDaWnV1SUEKJQDXSpSTL9ay5W+jxu&#10;TeMiIVeoL8wauPv5p5n3bksCEqxLxcHVnPGMmc0LndQkMDUdhuwdu7F2zBfi7JssOxJUseuxEiNR&#10;hrGVVpZQkE08Tjji5E22D0GnIPy5V1VNjfN8OSfan7hollaTG4bkNxmchC2FJKVpWkFJSRQgg5EH&#10;xGF7ZlEgxJBGjGv7EjMiIc0HFYD970HjfgHtC5F5u4/2nY2LxYLFOlw3k2uMgod0aUOBSGwoFJNR&#10;TxGOj/QN3L9T9axOm5ORfNu9ehCcfNmXiTUMZMxFD2KAzDCxZldgA4BILLnQ/hZtpSN8WXlvuX3l&#10;OduW4bhc4tvU4+StQQpsyFq1KqQVKNKA0pljvn+tyzh9H6h0/puHYhajbxyXjERMhuYAsA7Diauo&#10;H0TEzhcuSLkyb8T711zKTqSU1IqCKg5jLwPhj4ZLewLJj7Bstts0OWbctxYdkOFS3KfNpNKinh8f&#10;HCccb9LTnX3qXzepS6iQSABEMAE+8ZqJRgQjAhGBCMCEYEIwITQtak3y7LvFR6UJbjDKQf2qDWs/&#10;aDl8MSUwbEduhLEphBrhfgHA/FO/Ean6Y91CnN2MNoaEktQpDqEKoAhxK20oOfi4FEA5U0nEtbaN&#10;s1Z5AP2MX93xdRcx49HYE+3h769zV1CbCZsebZ2L09bFR3HWkPsSIqap+dAUkq00UBmKhQOHezZI&#10;xEnALEGnGrcE2EgY7trUcEdykTbt0/OLLHn9FLSNQpSh8ag9PsxEXrflSMRwUnalviClvDVOlH/I&#10;9kuF72+lu1IS67GeafDKujnpqqUH7cSuHcFmdaOCH5PxUPmWTdgw70uxbltnmDYcxmfblx/y/Uks&#10;nJbbqE1q3pORB6YrkrVzpF4bZO/HgQ/FUTgzM3wTc4sur902XGclOFbrJW0oq/F8hoAr++p1xZs6&#10;35VwsGFCPar3g3N9sOpGxDqYUdcl2Zm/WWPbXFqb9WSyhISaCpJyPllX7MPLFvcTwEQSVlHJOICY&#10;gOWAPIu+vD7UTtsdjt23rei2WtGhpFSASSST1JPmcR8IC0GFE7ycmeXMzmXJSxhRMlYzIEKckJmN&#10;JcCSCKjpnlnhxC5K18pI7kxu48L9JgHvUA76UtO5ZDIUdLegJFaBIKEmgp4Z42J08AWgdNfvK0R1&#10;smOTIPQM3Z4QW7lZQtvvyLW5eFPtR2mQTVawKlOdMsx54WuZItzEGJJ5Jtj9Oletm5uEQOZYupN4&#10;mS61s9HrOJcUp11YCf2UlXypJJJ+NT54p/VD/FLAhbe6MCLRBk/iPsoKe8E+1SZiuq4IwIXKb72F&#10;2kb272uOuKb5IjwLUxHhUk+u1VKZUqjq3hq/dFNDQL01FFdCCdj9JHl2pSGtfuVC6md1yMdB+ZXU&#10;xtyzs7e2/A2/HUVogR2I6VEUKg02GwT8TTGu5Fy6vMRtolrGCURgQmAw3erlLmRUyyy60oIdbpVs&#10;NrFUqb8lEeOJY7bYBamo5uOaigCSQ7N7m/NPODCZtsNuDFGlDQCQP58RspGRdP4xEQwUbbo3VaWZ&#10;wZilbclgkesgAhNTmCDkpNPDFlxsGZi5ZjwP2oqJmdbtY89gBJFCRw/NNmXuBTy46ZTiLolbhQSt&#10;gRyzqNUEEKPXpUmlc6DEhDH8p/3KPQu/OiYXsyGYPCBcIOhG0xfi/wCPNP8A2dfobzZsq3Sp5krC&#10;ag5oByzPUjxxDZuOYfxAGBb3n7lLdJzoTHku8ou3cDz4p+Yr6vSMCFQbkR1uKZaWkqbNFAEVT9o8&#10;MKbSEmCDomxOXIvF4NnivLYYZb1uusmitdcmwrwyzOHkALUdxDngDy5smcnmdoJAHKnsUX/2RsWy&#10;d5N3y8S3SyolxgrBNXD1SpQzJ8RhoMGN+W+2GI1H49ncrVLrt21ZOPNjEhgWq3Lv7VJcjdDkiOtu&#10;zQ5LjikkIUW9KASMjVXh92HosbD4iAB2qpm7upEH3UUb8Vqjx9qz5pbUJ6HZH1ROalLTXp/Njjz6&#10;ji/c6pC3ckPLIh5Y0iAWB/aUzwGjbJ/ecvzdL3CrKG9l/UimuRIkOKP7VSvIK+Ix2Nkx8rbAaRjE&#10;BtKAaL3p4/hvzJPxUu4ilOowIRgQjAhGBCMCEYEIwIRgQmjvj93tuTKbyejgOMgdS4k/IkHw1n5a&#10;9BWpyxIYvzgcDQ93H3aqPv0gSNRUd6d2I9SCSb5BTcrLKtqgD6zS0AH4poOvTPDqzLZIHRiE1uxB&#10;iR2LHiU25O4aiyPxKtbjS3B11Blyi6UrXL+THPWGYdJ9VTgaC7uA75xcfF/2Kv1ljAihiR8Csj7a&#10;I/0LTkNtLSHEpWEpTp/EK9Mb9MRCnJWozNypJPer7GKFGG4p163RfRx3tBfpOKTqmSR0ZbORA/vj&#10;4YlYbMOHnXP+THmfyVWzcrZ/DjrxPJeb7OZtLEbh3jFZaW0AZspH+5J6qJUP90VhrjWTdJysgf6s&#10;Tx/YFXLNo3Tsh7TySzaNiWPb9tkxbW3qfktrSt54lS1lQI+dXWn2YczypXCCdAaAUA7grtDEhZiY&#10;woSGdKW3ZyW2G7JKSWJMZpCShX7SUjTrSfEHCN2DHcNCfsEvakANvEBOJxttxssuJBSoEEEVB88M&#10;wdunBO2UXK2zujYrzl043laWSrWu3u5tKzqrRX8JPh4YlZTt5g23xXTcKH281Vr/AE9nNunZwSkz&#10;admcyuC6Q3HbJfI1G5SGjodA6KSsH8ST4HEUbt7o3hIE4H5eX7D2Ktiho4PHgjctw23wLbkt7ZtS&#10;3pkmg+qdBKak01Ou5kfZjzHt3Osye5MAD90a+wLEtD80gxdtN3aO5vLfd3L61IKi43ILTDLf4iAU&#10;kAJHiScTZujG/h2osBzDk9tVarOBFt0y/cWC0890Hu5cI9s94e2nwDdpm67xHWUOMNOBdvbUMiFP&#10;qqV55UR+k4sdrp/60PfgB2iklXsry7Ja2S/wWNsf+Io5YjoTHmcYQXZjaNWoyJCTpJoVaQmoFfLD&#10;OXpiyx2zkK6UYCvv4cuOrqL84ijKFO2vgXuF90zuxT3Oc9Q3bZtC3Ptv/OlxDakNnUzEhheahWhU&#10;oZZZ4mrt630u2LcNQP7XUjiYZyC5oPtouoC4cSWe32FlnZ7aY8+GtDrLquqlIP4VHyPT4YqcM4mR&#10;3/KQxA4A8larvT4bNsAxHFKF431zVcbehm2WtqA7HAW6vXr9TTnoQnw1YjbXTcS3LxSJBoODP+Sg&#10;P0d1qBkSlcd8sPQr25dFWW7tJLLyEuBtytM0KCqZA9DhGAyOkiVsQ3wNRRx7PxUaCx1MTouHTvE7&#10;e+UOcPdC5B4K4ta/O9wzb1IDAdcQ36gbZbWpSln5U0T1x9KPTWbDF6TYvz8Edg0qz/bTgVvrDyI4&#10;+LG5cNAKn3pB3d7S/evseXY4t6sEQov89Nsiuxriy+39SrPQ4psnR8a4sFv1Bi3ASJHwhy4Iosod&#10;WsSdiaBzRqKGeH+0nlDfPcDuDt9htiPujbMW6vusoVqHrW9HqOICh5joR40xUPV+ZAdO81/DIwZx&#10;zP25UpoSo3rD5GK8OLEfbgt0fZv72DnAfC/+Kvn60XHcN3sq1sQpDbiEr9FIolmQXM9TahSvl1xx&#10;JldJ82W6BABWq8fqXkx2zDkLHLdHNnuLd69w3D3GbBuc602TbyvUhwYkpTCUp1VS1FbFDIcSPmVW&#10;tf1YlbeJaxQIM78W+9Rs8m5fO4Fm0DrYB2A+8BvF7fJ4R71n41pEaKQ1eJSCw4HWx/Vy00pqcHRV&#10;OuIDO6UIjfaHs/JTeJ1FztuMO1dBW2eWON947PG/Nn3qJc7RSokxnkuI+z5Tkfgc8U4WJbtjMeSt&#10;JvQEdzhlZx+VLGpTSpsaVEjvqCG33WFJbNckkk5AHww+OCQ4iYkjgDVRcOoW5FtFy19xT0jv893C&#10;27B2GgvWnbkiPFddVVbQZgK9SU+E9NJVQU88XPG/7Bjbjx+wCrOTH9de2DTT9q6j29q7bs0iPt95&#10;kBpbKqOn5KFJFAD0GWQAxXf1V24DOJYg/KEgenY+NMWZBwYnxGhcHn3KKm9uqu+8n9v255f00ZwJ&#10;1tnqKVUVEeXTFk/Vi1aEywk2n7FU49LPnbIAmJPzEUbjULIFuxWGywi440h0tgq9R8JUs0/vlCv2&#10;Y1/5s7ktWfgKBbo8uFiLtoPuCjm6802eOymPYozsuZqALKEKOmpzzT44lJ9Mnb4j3soXG6tautuB&#10;iGL09w9pV3F4ruG9P/Uq37PXaHJZCI0ZspGgU+TXq6rPlhlPq4w/4WONwjqT9tFUsi2MqZnMAE6d&#10;wTJ3BwtydakKhw2m7pHBOhaFhDmWaag5YdXeqY3ULWyZMDQ6aEck46TOXRcgX7IBYEEHQg6ppWnY&#10;3LMeYn0bJLRqBBK1JSAKVIrqxhieRhS3Sv7xwjX8X0J4NxVq651gdYsi3GxC0QX3xNe1gIhgeIJl&#10;8K0kTJEWc5Z7wwuDMZNFNO5H7QfEfZjYlucbsd1sgg6ELQ9/FlYolTCyYrTT72m4NxbG7bdq722X&#10;c5tmusPdcRpqXBmPxnEocgTnlUUwtOfqMtqBOaSn5SKmu5PRFqN/JnCYEgbZLEA/vRHEdpHatrej&#10;rcb2ROEwCDAliAR80eztPvWi1XEvudcm2GPyVJg78vcBcYOR5702c+FRxqWC2448T6eZNOmZyzOO&#10;hYy6fjHywLUS9QIxFfYFviIwsc7Ii3HsEYivsGqYu/OWu/jZu0bdfORN6b1h2bciH0RFSr/c/RlI&#10;TVDyAlT5Ck9QoEUOYOFrOBgykYwtWnixLQhQ6jglLWBhuRC3beLaQi45cF3s9q7YX257Gurkpqc/&#10;PsFnkuy2CS1IW7CaWXm6rX8i66k/OrI/iV1x8y+q3TcyJiQMWlIbTrGuhYRqOPhHcNFRcfDjhbog&#10;M8iT7z3aDsCyAxXVKJD3BcXLRZ3rgynUWgCegyrnh1ZjEyAlQfbko/JlOMCbYc8BQffRJ9nu7lwu&#10;RcbWPpX2UONJrmCDRWWHd2yLUBzBqezgojGyDcumvhMQQKUILFOzEUrOrK4JlfQuot6koe0kIJGQ&#10;Pxw4tGIkN2nFMb4kYEQoWp3rF/bu1LlyRupe3mFqbhRlEznx5g/1aT5q8cXvPz49PtiQ1I8I/HuW&#10;j8TEqTPUH+1SJvzcFyuRGz+L2wiDYNLrywPlUtrMMo8/GuKjgYot/wAbI+adAOIB4/krhCzK6PDo&#10;FjN31dk/DPuK8JwZW7IBkzICSttTStL7K6UWE0z1IOYBxj07JPRrsrFykSaHh39xTSURIOOC5QOa&#10;u3vua9p/d9s35s+7T99cXPhX1xe1VhBORaeSc0qSPAACgrXHUHpr1XkdGuiUSdo1g7xkDy4D81Uu&#10;rdFtZsOFdJDUHtW1rirkrb/LfH9s5E2uomHc2UOoB6io6H7MfTLpPUrfVseN+3pIaHhzC5JzMSWD&#10;dlalwPvUjYsaYIwIRgQjAhU1atJ0dfCvSvhgQozcV6rinOhUSaDoM/DAhGBCMCEYEIwIRgQjAhGB&#10;CMCEYEIwIRgQjAhGBCMCEYEIwIVaK56MhDn9Eg0zH29MCFIyVJ0hSenUYEKpgQjAhGBCxP7oLw5f&#10;LXB4Z26hci7399o+mhJUG47awXHHKdEmlM+uOdfqL1i3hYZxgfHc4DgBqVsv0tgyvX/Nbww49p4B&#10;dH/ZZxXaOFOCITm4mkW+VPQl2T65SgaQn5Qa0FKY+amTMznThyXXOPDyo8k7d0dz3abx/uJu13q/&#10;2eLdH2HH0ISWfWU00KrWOiilNMyMh40wiLFw6BKm7CJ4LCa/e9p7bv8AYafuC+byhOW1mUYC210U&#10;pxeopIDNC4oVGRCSPGuHQw5xNEgcqLLmW9z/AJ07OOVt8W7nTtB3TK3BvUNMLgQrGPXZbY9f1FxJ&#10;vpUEb5wQsKo4giikAEVt2DO7jyBg4kNCHencq1kxtyBB0Or6VWzDhHc27N38WWXcO+YJtt0kxkKf&#10;YJzCqdfv64+q3Q8q7mYlu5fjtmYhx+PtXHXUbMMe9KNovEGilbFtUOjAhGBCMCEYEIwIRgQjAhGB&#10;CMCEYEIwIRgQjAhGBCMCExb9xrx/uYoVfrNElFuukrYQSK9aGmIHI6XjZTG5bjJtHiE/tZl3H+SR&#10;HtWL8XZe1e2nu22ZyVxvb2rSNwuqhSyw0irjjRDqKZgpokEmvy/fTHF/1I9P2OmmF6xEQE3iQNH1&#10;07lvn0r1K5kiULhcxYh9WXZdYZ35pY4dzz/wlhp3MU/GgK6D7ccTEMV0YDRK2MVmjAhWEu5W+2p1&#10;S3Utj++Of3DCsbcpfKkZTENaJGRvCw10+oUjzKFU/TTChtbeI7nCbi/HRfXN3bfay9bLz0KA+zMD&#10;HkbRNB94XpvxjRN2dOevVyjSrCyusYmq1jSgpPUZ4hOpXsezYlavSFRQCpf2JrKW8gx4L8vH/wDS&#10;X/8Awl/8sb/64f8AwTf87f8A0xiA/wD0T/6j/wCg/wDq/wD6J/8AI/6tN/4nb8/b835/Ff/V2gY+&#10;xK4gRgQjAhGBCMCEYELDXvE2iy3te2czW+Mt647Lltz0BrXqWyk/vUfIQo5ZgdK457+onR452F58&#10;R4rVaf3Tqtlel839Lf8AL/dnT28F0ddk/N2y+fO2W27ss6my6IiEOEEa6aaoqATQ+BFciKY+Z1y2&#10;Ma49ANV2HC7cyrWwOWoAFlQ4o3jZ7ctAJdikGg6koNFUI+GNU45/lPUjEUjP2DxafFMZx8y2xFQn&#10;fKmFNlbkQVhtJQkg/A+AxtK3B5sQ6xyJ+Tb8NKfZlWtbyblbfTlUURUKr+on44LsTZnSi8xp+fba&#10;VU3tx7fjsWl16KVDQAVDrlXP9WHli+dzH2cEzu4MbQ3ReiexmuQbbAkWkIXCASl3zSkilRTyPXFY&#10;8t5SEteCS00STO2dZ27hLvlyWUxVAL0JVpTUDMkDDuGXIREI6hDMk782NwS3ZtngxYrYGt/TSnwT&#10;XxPnhzGxsO+7U8vzS1u3v0oOa+q2mhxQXImPrUjNJK+h8xhYXttAAApMYsQvTez7bQqnKckOEU1r&#10;WdQHkCOmPP1BGjALMY0AGWsTkjv02xwb7hlm7POSNtvw9vXmzwZkXc7z7hYbmS33mI0d5BRoQ064&#10;2WkOaqBwEE5Gl/sdMllYZyLcvECQYgDQa+1qqlXeoRw8oWZxaJAIl2nT2PRZX8i9xq9ndxuy+AzC&#10;Cou9LVf50echyi2XrMqGp1t1sgANONSQUqClHUCClIzMLi9P3WZXTrExDcGk/wAXCVzOpNMW4aEE&#10;vxDN8C6bnCPcXa+ZOTd2bfs1ys8iHYZTEeIuHc25Ml9BbH1Eh9lAo00HT6aCCoKoSSMsSGZg/prU&#10;SxqCSGYDl7VG4mSbl2hGrav305KUW+4HgTcrr1n2XvKxTJMd5LTzUW5xFqStStCUnQ51K6JA8Tl1&#10;xDWsG/aLzhIBqOCp7LzLUo7bchrVivm/uRtpcSbKuvI+/bg1a7LZ4zkiZJeoENtpFCSCM1GoCQAV&#10;FRAT8xGJGzZN+QhEOToqzK4LQJJYDVas/wDSkbrl9xtt4ztPDu639q3Hbjt/RPMIIuKmEPafq27e&#10;XKqi6PMhwkg0pli8jooFoyNyIkJMz07n5qC/XEzEdkmZ9KtzbktmvHfM/GvIOz7VyTsm+RJFturD&#10;8mM4p5Lay3H/AN8FxlwpcR6PRwKSNH7VMUq9h3LZMJA0LKw2b21pwPd+NPvT+uG67O/EYu91uMZi&#10;E+WUtPreQhlXrkJa0OKUEK9QqATQ/MSKVrhhCybTiIL8mqnk7xvkbi3LgFCW8+frbsTnDb/Bu0dx&#10;2VCpP1sm9JmXRlp6AwyxraShjMrdeWQdKikBAUrxBClrA/UWpXpwk4YRYfM5+4KQu3Y2rsbUZR47&#10;nLNT7yrXmPnqLxZyBxdbry8i67c5Hub9nTdW5gCI01ccvW30w2ClxuUtKkV1ihoRWhxni4Xm27m0&#10;bZWw+1qkcX4hu5Z3r0bE7Y1jMtu4A8Oyqm2+cscT8W7RNo5T3PbtrLkuONNrucxmOHFZV9MvKTqo&#10;CK06VzxAHFu3rgnaiZAch+Syu3IWaTIj3lk5bL/ZN2PDkXS8xZyHoqpkRmO+haXoyQCZLYQSXG6E&#10;ErFUiozzwlOV0ki3AhixJBoeXYlvMBArTh3c1H9j7gu1TeM163WTcdnkSIriWnER7hGWpK1K0JQo&#10;NuGhKvlA88uuHUun5lgaH3H8kzjk2iWEh71LL0j+1U1mPDbLdsiEEZafUUBll/RGIyFv9KCT8x+H&#10;7VNWbW4voAnWpxphPzEIAHjQZfDCAB0CnDIRFaKJ71Mcu1xQzBC1PBX7oNmhA86joMWOEI2I+Jhz&#10;VMldlen2DRPK32tW34Ym7uuC10GTJX8or+zT9qv6MV6dwXjttRbtav7E6A2rVhzZxBvzj/kz+3vC&#10;sGY1CuSypIaR+BxRqpBSP2FHMVGLLZmIxEZkOEeVIVAUscS95t3t98Z2LzZB+hfCg0ZZSW9B8PWQ&#10;eg+Iwzu4oZ4KUt5LUnRbAXZlvvlhM61voejrQXELbUCkgZ5EdcR1k+XIfbVL5URO2ewP7kxMWta5&#10;UP8APfBewe5Hh2/cI8oRPq7FuGK5Ekp6EBQyWg+C0KoQfhi7+mPUmV6Qz7XUcKWy7ZkJR5U4EcQQ&#10;4ISV2yLsDGQoaLhs5O/h/N+dtXdVYXLzudiTxwu6RpLc9LahKDDbyV+g4j8IcAFNQNPHH3ryf6zc&#10;DL6NOP6W4MyVuUNtPK3ENufXbV214KkWOhSNwF/CCO9foEbZcssqPtiHthQfhtsIW0s5n0W2glBK&#10;vPwPx8Mfm6ybsrvmXJUMidOci631fIAiI/YJxNJTI3fcJP4wwG2woimkkVKQD5eeGY8FqI04/tXu&#10;LFySnLhsppGBCMCEYELin7uPZq9xRzui3fyzwna/7SxNw3u63Nm5R71a4EofWPGQ4t5p+RGDZcW4&#10;sBLdQAk1CQRXsrpPrDp8MWFq8dhhGMWMZEeENQgF2A48+K2bjdSsi2IyowAZiRRQPtf2Yfdflq/K&#10;3NtKsUaOtUxC390Wwt/UVA1ITDmPLDpqTqKQMjVVaAymT626ZYG6JNw6NGBBA/5ewNwoSa6cnUup&#10;40Q7v/yTp7lgy9N7puyPuevVi2xdpdl5FsbsiBLk2xz6h4qdQlTyULCVawtJFSE42DK1jdYx4m5F&#10;7cgJASDU1BajUqO9SQFrNtBx4ToDT+xT3F9yD3SbBfo1yTvvc7Ux95tTSH4aVJdcSrUlBZejlt3p&#10;mhSSFCoKSCRiDn6d6bcB/hQartRn1baQ3sZuCZx6dixBaMff+34rY77afud9+HPHfpsvh/nbeTt0&#10;tM1F9YkwV2yBB0qatciYlS0wY0cqcQ5HTT1NQSkqAAKica+6/wCmMHBwp3bFtiNpBeR/eA/eJ4Hh&#10;7dFVetYdrFxZTtBiNpBd9ZAcSaV4LrdZXdLw59OtZ0CmqnT9AxzDIQxw4HctIQN3MO16cVjv3+8d&#10;3rkjsf5P492roE2dty4oZDhoklDRdINPMJNPjjZ/026nb6V6hwsm8+2GRbMm5GQH4qezbL48oR/u&#10;kD3LmN/hP+S7GONOVOEpGpF5g3KHc1IKTT0FNmOST/SDgpTH08/ru6JctdUwepxL27tmVsHlKJce&#10;+Jd1V/Q18eXO3xBB/BdeWPgit9Ji7dlfl20XZTaQtLDk1aEDIhv13FNpVWhBS3Stc/iTmZi5DzLo&#10;Gj7fewBPtOn4KC8049kzb5dxbsclvYNdfam7tnkBTkhMG8AJCidLlfM5BX8lcTWV03aHt+5UXpvX&#10;nl5d6j6Hv4FS0n+96eFMU5bSC9Y8SqMCEl3i6R7Nb3LhJSopbGSUJKio+AAHnhOchbDp5jY5yZiE&#10;WrzoyY9m5Ntt1gy5Tkd2IYmRDgyKvBNR0Neoxlhk5ctsQQnPXMP+R2xcnISB0b4U5Hmqdj3HK3wp&#10;2HDc+iRG0B0tqBWoqFfkP7IHn1xY8jGGCa1fR9B3rX+BmnqEHba2v7FIVvgx7XDRBhjS2gEAE1zr&#10;UknzOIScjIurJGAthgr7CKXUdwYsy8WuTcGafUy3HYzlTk0hp1bTiU+dCk9OpzxMyIsyA4AAjtJD&#10;g/FRUYm4CeJJHcxZPyLHbhxm4bX4GkJQK+SQAK4iiXqpADaG5JDmQX7Y+q7WpNa5usjosf0kjwV/&#10;Lh1GQkNp9h5fsTeUdtY+5LMGbHnRxIiqqk+HiPMEeBGGsoGBZLCQNQvFydkMW956GkKdShRQCQBU&#10;DxJywmQf3deCdWtu4by0ePcox4XVOgx7zyhuJxESK+CkoSdKFqarqdI6Aq6DCvUgZC3jCsxqW0fg&#10;FrzNuW53pztAiD0B19vemnxfvqyx3JDVwS5EVdJbrrSltlLR1K+VKVnKpxZsvEkG2kHZEAsaj2J7&#10;0/IhbG00JPsWRGKormmpvj9ztmVORkYaRJBpmPSPqKI+OkH7enQ4kMX5wOdPf+1Mbx2xfkx/P3Ct&#10;K8nKdeI9PlZzLhBtrfqTHUMp81ECuFIwJpEJCUhAVTae3YlSFLtUR19CQT6hAbbA/wBkrw+7D6ON&#10;ViQOzU+5M55AgHAoOOgTB9NW4JT3+Dww46oIQ6j1q1JBKumk0ApXLr9oNieWLEMSAKsW05Nr9tOI&#10;om3HzpnwgklhIbqk1J5U0+1WTuSyptxRZXJPqls63UIGlAUctNaAqA8yBidxZm54yG4Du/BU7qUb&#10;eG1m3wqe8/sTi2buKbaHkWiCwhxLy0ilCCK5dfGgw0zcWNwb5FmSnSOozxZC1CIO4+1+fuUzzL5A&#10;gXKPaFZvPkAAdAPMnwxSbePKcDMUAW372bCxcjaPzS0/alzEepxcm/fIyiH7zm0zyktT9mXJsSmg&#10;zVJSya+kkHrUOUqcbJw//op261VAyg2SN2lF1kY1sr+jAhGBCaO2QFyrrI6q+rU3qHQhCEkU8flq&#10;RmBmDSooTJZFNoFPCPt7dfsyj7Osu9OZ6RGiI9SQtKEiuZIH8uGMYE/KPclp3I2g8iB3rHzdkyxq&#10;kKj2NFEFZWtdciT1Cfh/PjY+HbnEPM1Zm5d/atC9UvWTIxsijuT2nl2fisS+bu5XgPg1TG3+YN0w&#10;9vybi0p+M1JWtKnUoVpKkhKTkFZYveF0vIzgZWYGQHLgU1wMHIyXlZiSAWLae1Q3Y/cM7M4N6iuW&#10;vlC1QqJClKU85oCiQCkgo6Yk7vpnNnExNmRfTT8SPeWZWzG6NmW5gi2QQddKcSskLV7p3ZDNukbb&#10;bXIFrlz5brcdhMRbi0OOOKCG0glA0lSiBnjXt30X1C0DLypAByXaja6Fj3hbg8q7CkoH2Cizl+j3&#10;VP8A3c59qIyeqWAorp5az0PxGNcboW/lGnP8gmW2ctSw7NVWc2jaUtpTD9SM4gUDrK9KzXrqV41+&#10;OMRkSfg3I6e7gg2ItSnaEtQbfGtkcRYqdKU5kk1JJ8SfEnDeUjI1TmMREMFUlw4s5gxZSEqQfAjp&#10;XyPgcYxkYVFF5KIIZRe7vqDtbaqUXJzXcEKdYQz1WtxJOlIHwBGeJeVjdPd8sAATI0AHE/eov9QL&#10;EK6hwyZzH1mxdguSHk/8b3hw/J4+q8aAUHgkHHJt4/5464IR/wACzx4bY1J/5RTYPh2X/ekfifyU&#10;w7L26ja22o1nrqWhOpw+a1ZqP6cdS37guTJFBwHICgUrj2vJgI/Z06sMU/RgQjAhGBCMCEYEIwIR&#10;gQhSktpKlEJCcyT4YF4mXNkM7guUaDb1B2NHX6r6k/hqn8CQehqetMSUY+QCTQmg9upUdI+YQBoD&#10;X8E9MRqkl8+GPViscbTAjubH3PttSVhEZ+VpAoVDVVxHgB1pXLpXHP3q2cumdexcqLPIW+bFjtlp&#10;xINPYq3ai9q5DkZKY9izlXDZ9tmVFVMN1NKCoFOn3Y6OyY7LkhoxKmLEhKAPYl+4TmbZBenPf1bC&#10;FLNPICtMN4xMiIjjRLylsBJUY7bnTNm8Q3bkBwBE+7rW60TmaLOhlP208MLZEBmZcbH7sAxHdqta&#10;ymS8uZTo2LtqJtuwtNtir74Dr7h/EpahVRJ+3CuVe3yLUAoB2BX3FsDHgAPb3p54jlKJq7hZXDcY&#10;3BGFVQtWseJaV+P9HXD6yXeGj/A8ExuhmkOH3Jyx3m5DKJDJqhYCkkeIIrhkQxqnQLiiq48SiY24&#10;tg2m+ShdGVuQZ6BRMiOvQvLpqpkofA4lLOUbQ2MDHkdPYoi/hwv9h5hY/cx93GyO1OyFPchdYUm2&#10;PIX6J1J+qcCR+H6bqqvStBnjwdLhlHdjvCQ4cPYeCqF+ycTViOC5lOee9DuK79N6TOIe1G03Hbux&#10;5q/SfjtrWpKm1Kp6sx9I0st0/YBp9uNkY+OLAj5xBmOOj9naoYXpAGMSwPBbrOyH2k+33txssHeO&#10;9ozO7t1ONNOqky20rjR1kVUIzR+WmdNSga4peZ1Gd0mI8IHv9qvmJgQsgHUrZarhfh78y/OBtOzf&#10;V+j6Hrm1xfV9LVr9L1PT1aNWemtK54gPNkzOfepnyo6sPcn9b7dbrRCbttpYbix2RpQ00hKEJHkl&#10;KQAB9gwiTWqWAAFFfYxSiMCE0rzsXad8Q5+YQWlOOdVhICh/fVHiMSFrKnZbaaD3KOuY0J6gLjW3&#10;ZyVtnst97HcvI3MTktNtsk+U8osL1uLRPtaFRFLCFUWlTT6VaSflNCQFJoPoL0m0erdFtxssCQOw&#10;PGREhUcxqG01Y1s88M3sMWrZqO7gTQ/sY05O794T9zbt/wBk8T2LZu7hdFSoHIEncTpbLgUmCt1T&#10;iNC0rCq5iqQc+nSoMpldDuzuGUGrbEfa3JNb3TJykSGrAAd4/PuVn7fPIFv7kvea3JyZs9JtUHdB&#10;3DMjOR22WW47QjJKFutFaflcKAlQRrUVr1EadSk0z1lA9J6IIz8ZgYAvUy8WgYNR3qwYavQp5tiW&#10;HhRhuLxapZ9ewAUf3Dideja+e2n2xXK+Sdy8nW2zqckOqfcKIiGVOFSiSpairMq8aAZ1644gHXpk&#10;NYtnlqS3cw/FahlFy8iFONtvnbPxu03sPau32G4UFIaAixR6aQB83SnTxOEY4WdfjvM2Jqzt9uxY&#10;Aw/dHuWEndB7O/bP3ab7b5ogXiRtxuUwDJVBCFIc0j5VaV/Kkjx8cZWevX8MeVOO6YNHp714bQNR&#10;otS+6fZx78OFZN1d7bd5sXDbsR36uIGLmYzjpB1NlTFfT9TwzyJxZrXXbMiBciYyNDTT8UnskAwN&#10;Ezp3uXe5V23Wudxb3EWEX9l5lbLTlxiHW2tSKNuokR6pUUHMJPlnh9HpFgyF20TA604+w80nvIDF&#10;ZD+zH2x8w2+47g71tyW4uruKX2I7TxU064lxWuS+hBGYV0T9mDqeVZcWZSYnTs7+SfYl04x3s63/&#10;ABG+uSWBdLHZUNQ2KFBlrLS3CPxJSmmQ+OK2L9npp2ynU/3Q4Cd5lyOaQ8aDmSrTaPGfJ0i4Srsw&#10;ljbaFrcqlQ9RS6kUBHgkHocNsnqGLaIobkmAfSgSsMu7GAtwO2ESSI8K6lO5zjJTTcrcnMVz+ojR&#10;EANJYUppsDxUpI6qOIz+Zu1vEixOrsT3BIXbkrheZ05USW3ynx7s6HHsXFtvTKkOKJ+dBQE1BOtb&#10;ihXDj+VZGXIzyJEAcvyTDzI2ywp30SFKiq5AkG6ciXVptLCf3EaM9oS2rrrqaFSh8MTluyenjZYg&#10;a6kh3/JPbBx5AmdyNODt/b7E5Idh3xaUpTs/c6i2SFBEpIeBoASAQQaeeI6fky/xLTHsopgYMZt5&#10;c9fb+PaO50puvc3GOsqu0JakAqQhEZSNSvAFWrocMhj4gPySHeXp7kfy2Y/eCRpu6uN9+KasfKlv&#10;NpuoToS6sFGdaVbdHhXzwRxsjp5340t0eQ5doUHctEfOCODpFvHDe9rPHRH2W+zdYTqwpBdIS4iv&#10;iVjJSaYmMfrton+MDAgVHD3cFDXcGMo7YgCrvxXPH7+Uzee2eDdpbC3BAQwHr+qUXACQpceE+22G&#10;1g6dJD6ioEVyGYzr1Z9OL1rLvzuWzpBm5AyBqOdAr36Swf01+cnPysPbIP8Acljif3EOF9n8mcJW&#10;WfyC7/Zyx8eO2y9oCy2x+YCPoAfZQkN+qog9E0BOQpli9XujXZQukw8RughtW7NSB3k+1WKXTZmE&#10;90amYNKU4s7sOTk+1a5/cU7kOE+YO1biLYfHNxTdr1Yrhe5E13NK4zDylenF9JKUt6SSFBRBXkAS&#10;QcXDo2Dexci7OYaJEQB2ji78uHtVi6di3bF+cpUiQAA2p5u/eGbXiutvtJ35sdvtf49iWEGPbI21&#10;7AmEP3hBjC3spZ0+r+8/q6fj+bzzrj5/9U6df/UTNyszOW/T5nJk7U1fSnKi11PrdqNy5G74TCRB&#10;GrsTop6j8jbcU8pp0rZSk0SooJBy6kJBIxDy6ZdiHFfamdv1BYkSC8e0j8kpK3VteVb1uOyG9BSa&#10;tqNFEHwCT4/ZhoMO7bkAAew8FJHqmNdgSZBm0ND3MsfotxnQnGnozhQWKlPwqan9ONjTtRk4I1Wh&#10;rWROwQYltunt196nmy72sdwjI9d9MdygCkrISK+ND06413dwZ2/lDjmFvXG6tauACZ2y4iVK/crP&#10;dm7rHD2/NTFmth4Mr0aFBRrpNKUyxljYc5TAMSz1elE4v9QtCJ2yBOlNH5OKJHcembN4Rtf9mUJh&#10;O3QstPvuFOtCnzQuEg5qPhniMhEZeZPzC4i5AGhbh2BVKIoBo51T22ztuDtSzt2eAMkCqleK1HNS&#10;lfEnGd68b0tx/sWx7NmNmIjHRMO5x7hxtfDu7Z9FMvkGXABycFc3G0+ChiXhj/zK2YTHyik+XYT9&#10;iqpn2Y2SJRIBP7vPtA+wUEd4HbvsHug7fNwx7Z/yff4bjE9hNRmR/WaR+FxB6+YrhDpuXcw7n6W9&#10;/wAk/d7DwVfIao9q5I+wvka49vfJm6eyvmCWIsnb8tYta31aQ4wT+7CK5Zpp0yrlj6KfTX1HHHfD&#10;vSABrB9AeI9uq0J6r6UZNetiopJuXNbiPXZS4lnWAsioFcyPMDHargUWg2IVxjNZowIRgQjAhRfg&#10;QjAhGBCMCEYEIwIRgQjAhGBCMCEYEIwIRgQjAhGBCMCEYEIwIT0s85LzIZVRKmwAAPLwyx4hLmPU&#10;IwIRgQsKe4raPIG1uTtr9xPFdl/PJ+3vVblw0vqbW5HUKkNprpUutKahQY5d+ofpq91QQyMaO4xB&#10;EgNW7BxW2fTHVbeETbulgWIPbxUZ818ze4h7jG+IEW6Sbjw/sW2w1xXokSUlMmQtaNCy462NJRp6&#10;JSAa5k9Mc7dB9AZefNpRNqD1lIV9gW0upepbONGh3HgAmjbPab4DRb2/7RT7pPnhgMLlOTX1OFBP&#10;zJSpThUlK/2gCArxrjo+z9LsOMQJzmTxIoHWqZ+rrzvGIAU+bd7AO1vbv5e8nbTEmTbUNIafdALh&#10;9P8ADVVK9MuuLvj+gum44j/DcjiSa96gbnqPLk/iYHlw7lkhZeJ+M9tTBPsdihRXgCAtDCa08hll&#10;jYGP0bFxDut24RPMRCrNzOvXQ0pyI5OpAASlISkUAyAHh5ZYsijlUx6hGBCMCEYEIwIRgQjAhGBC&#10;MCEYEIwIRgQjAhGBCMCFD98544j2ru5rY18vkaJc3TpDS1gUVTVoUegVTOlemeKVkeocLEvDGuXI&#10;xny/AnQKbtdMv3LfmQgdvMJyweTOPbheP7P2+8w3ZlaBlD6Co+OQBz+7Erb6pjXJ+VG5Ay5Ah00l&#10;h3YR3mEgObLGXmbclvsHcpsF7fMeWqxodpEMZouIMxxWk+qoEekAgEavI0OWOT/qnK9vtRb+GAWP&#10;Dcefay3L6OEIxmX8VPcuxLYlwt902TabhbElEZyIx6SVdQkIAAP2Y4LkDErpyBDUTrUtDaC4rokE&#10;/qwmA5ShomE1O3Bfm1OQSiJGKiArqugPUeWIDP6vZ6ZI2yDKYHcB2KPBlc0oFaON7XsrxTIKpckd&#10;QarV+jwxVRc6h1cPDwQ/2R79SsWt2jWpV5+dTSn1IdqWW/AlIB/QM8KQ9My/fuh+LP8AejzSNI07&#10;l5/On2Uh2danG2/AhAP2fL1wT9NXIf4d2veQsvNbWJVZL247skNwWBBaPVa81Z+IAxIY3py1YO69&#10;LeeQoPavd0paBgvy5v8ANY54/wC5B/8ALI/sP/vuH/y9/wCkf9d1/wDRv9T/AOjMbd/h8v3P+byU&#10;LsP/ADm9q//W2gY+xK4gRgQjAhGBCMCEYEJNulrh3q2v2e4IC48ltba0HMFKxpVUYbXrUb0DCQcE&#10;MfavbczaIIoQXTQ9rLlS4cL8sX3tW3FF+iixnybaAEgOxnVFba0JQOiVHSSetcfJP1d0SfS8idog&#10;jaSY9sTo3sXd3pbqkZiMnDSAB7CP2rpL2ZKbbmSLPIyTIBUB8ehGObeuWTK1C/DW2WPvoVcc20bF&#10;4jhKoVOPHlQ5TtlUCSwSUgf0DmKDG1cDKjl2Y3RR9e8arWuTZlGTB+5Srb4rcSGhttITkCftIzzw&#10;xuSclXPHti1AABvzTf3FcFJ/4vZNBT5qfyYkcW1+8oLPyNvgjTmkzYc5TN0d2+AXIroKqAZIPl9h&#10;wj1C0NomKEJlYkWqvjsK7TLpK2+ZZMSMoEINc0mh0kjywWzC3ETbxEJ/btGWnBOSLMejy/y30AlI&#10;pQorQfbjCVsbdz+xPoX5Cezb7Rol/EcptWkp5cdkuMo1acyAaGnwwpCLltE2uzNuLgP2LSdy3xRt&#10;Xuh9zbc/FW+S7J2w7w0zb7kG3S0Y1xe3KZdsebBIJkMtBxxt1IUEZpJGspVtmxdn03DE7YY+c47Y&#10;7GPsJ961ZOEM3JMbhp5TdxM3HtA4rB6Pylyw93C7g4U5+iXObuPiTiveVtlvQPV03eFPLAi3OGs6&#10;fTkSGmGC6qh/CpKk1KSi7xswjbFy2wFy5E14EcD2ByyqonIXDCbvGEhTiDoR3sFNnEMpEf267vsv&#10;Y962he+VJewJq7cjakdtu4i3CIAliWUfvVSE1Vr/AAhS/moVajhheiRlCRExDeH3Gj9nBk4t0skR&#10;MTLYW26s33pn8y3vsRc4k7ZbfsZm0plxdy7RDqLW22JMdoIAnJuYaHqNo+pKAsP0JX0zBwnjQyRc&#10;vmbsRNn0/wBHb7OSVyZWDC0IABjHTV+L8dea2m98vCO8+fe2677I2B6a7wzIt1xiR5DnpsS3IEtq&#10;YIbyyKJQ+GyipyBIJoKnFM6bkxxLwlLSoPY4Z/YpPKsSu2yB2HsLF2WsXkLvBG5/cS4vus7jveEO&#10;+7L2ZuvVYmrR60mTNvTttb+naWHEtpYY+jr9RVSV6x8qNNTd7XT9mNMb4tKUfE9Gi9e8vp8VBTyN&#10;1+Phk4jKjVq35ar1xv2y8rcOc9dvW3eUIqIru55/JtzvVnZf9T6eHd7bOkfSS22zQx2nSyhSlgNl&#10;1TaU1WMlL+TG5aumH7otgHtjIBx26+x1nHHlZlbEuJmSO8Et3finHwdHvfIfOW2fb83NGKIHAt3n&#10;Xq6OuJUUSojOo7VSoKyIUHdZA/oDrQYb3pQsWzljW6AA3M/MnFmD3BYlTyySe4fL71DF7d7fIntY&#10;cqbb5Ybt/wDjVRddzonsLQg3w3T8xcWwtkEfVUEXSUrR8np6s6ahjJr/AOvtmD+Vti391m92vtSn&#10;8EYUxJvMc/6zvRuOnsUt84cUjvshba4n4WnqbsvCOxbXuKA/DWUNq3LIjIctLJ9PJS2WGVKKfBTh&#10;CqHDLFvDpZlcujxXrhix/uAsdeFfuT3IsnqAjC0WFq2JU/vEPw40+9fd785WDuU7l+CuWLhNsG3r&#10;e/sq5P39zd7DLttcrJQzcoMND1ENz21oVUqIonSDh5ZxP5dZuwgJHx+ER10ppwTe7lfrbtuZ2xG2&#10;pOmtfapF72FRd0XOzOdpkj8xkPcTcg/Q/lbehJivP2NFuRHDaUpUgpRKS0lNSglQon1E6ozpIlaE&#10;vPG3+LB35tJyf+b3+xOupGEiPIr/AA56U/us2nbT81BvMG4OxJziPtlt2yY1pTMh7n2l6qLY22JL&#10;DKUATk3QM/vG0fU6AsPUJX0zBxJY1vKFy+ZksYyZ9Ozb7OSi792wYWhCIDGOmva/Y/NdCapVweol&#10;JITWiQgUT06CmXTGpxCNvkrhK9cuc+xqBWtxcunrt20JU7IUBoQPCvj8MexMLYMhQc0vO3ckQJ8E&#10;7osdrY9jbc9FLlxkGlK56j8fIYrUicyZDtEfcpSMdoACqW+xKW8Lle1fUSTmAfwI+CR4YcG5sG2F&#10;B9tVOWscQqdU5ckjwAA+6mGSkVqE7qrxa+ZuZIGweOISJNwjn0HZTdPnWcykkZaW/EnFmxomxFzQ&#10;KvZB3y2xWxDYOx2OL+O4OwrapTn0jQW+tSq/MrNVPgVdBhrbO6W89wSGUTbh5ceAc9yUmQr1EtpF&#10;TqAp5/DLEqadiqkAXA+CfN0tbkiIhLBDYbBJSBl0xAWbvlkurrlYxuRG2jcFps97rlKdwp7b+6+S&#10;rDGaXd4EqE1DddQFBpx9egrAy6AdMdhfRP0Xj+vfU+N03MMvJnulMRLExiHZ+D81TsrIOJiSlEMQ&#10;aU5p0exTz3vTue7F9q8sciqQ5coSJUBbiEBCT6LmnUBX5apOf34Y/X/0Xi/Tz1Ff6Xg7haBjOIJc&#10;gSDs/Fkt0vKll2YznqKLa7tYKkOTrspVVPvkeeSDRND0ORyp9mOSr42NAUYfaiuuKGiTzKd+I5Sq&#10;S5F0Zizm4Kv2hmR4E9OmHUbJMTIcFFzyY25iHP7BKmGqlEYEIwITfuF4egT2ovpEtKBKl0OX2YSc&#10;7gApCFmMrZmSzaBce7fJFvV/EK7g3pyBIgW6DEnyY7rswBLQaiWZqHFAK1aUun02ySag/NQAkEdq&#10;Y1gx6JCFsE0BYa1kSTpzPZr7DaJ25xwBGLyetWBAMiaMBo4iBq1SSQXzB457rtp8wcW7N3Byxuuz&#10;SL5beTZDTLslqOC1AbdUlsqShTZ0emKBVaZ1NaUMde6ecWchajIA2hQPU/bgyh7mGbEpCAIBtinO&#10;la9/ZXsWIHYM5s3dHvy7vu3H0tz8gXJ3M/HOphaZDZihKkqUhGn0/VJWn09J+VIJI1BTH1TOdjpF&#10;gXIjduiP3vCdtwuNKtQ7gRUsHYiYybcpYERdAB8Lhy2vAkA1DPTiewrsZUI9siqU2EtpSKgY5WDz&#10;ktdHbjxLMAEnNxWb9YXbdeGg4xKbcadQcwttYKVJPwKSRh4ZHFuCUCxiQR2Ef2OkcaRuweXFciPY&#10;LxVtv23veG3vwSpC7bYeSoi12lT5KgpxDqnjHCqACjh+Uf0fhjpn6rfVXqn1RxMaOeYtiQEY7Is9&#10;GMpc5UCieiYdvpl6UY/vc/eF1h44UW3VF97lJsci8wyP3cthlTQT/wBsdDzbgAHlpCifGtPCuLJi&#10;w80wI/dJfuBBHvcj2KmdTvjGtzB/eDR7yCD7tVze9xHvIXjtw7gt28Mz9ixNxRbDKaYjyo13dhqN&#10;WkuOB1LsN7UtJWEHSAkFKikrSUqx1/geiBm2IXfMMDICRBiJUOhDSGorWtQ4BcKJ6f6Sjn2IXhcM&#10;TIFwYg8Wo0h9jwUJQf4ijm6329uA3x/Z6NFJSozpNaD9k/LnXE5P6Z9PnIy3Xav+9DXn8i2pZ6FL&#10;HgIC4aEV2jQcDXist+yv3tuSu5zubsnDG5NoQLPEvbU4IXFkuu6HIsR2Z8wd00SpLSgSKmpApQki&#10;idf+n2L0zEN2zKbwIfcxpKQjRojQlQnV8afTLcsmE3EdrwIoxIDg86roYsO8bTem6KUI7o6oWfLx&#10;BxyrkYM8bSoUDg9YtZYqdp5FOKfb4d0imLMRraNDQEj4jNJGIu3M2i4orPKIkGOix63pa7D/AGgT&#10;Fh6lMoS2lYLzhSFJNKdTkE0HjTGwcESFvdKhq3NjX735LSnWL48/bAnaGBD0d68+DKZI+y9tswWm&#10;ba0Y+gVQ60rSsV8dXj9+KZPJuOX93Bbbs4sLUQIaAUPFXtvnPwpCbPdD+8z9J3wcA8D5KHiPHrhv&#10;KAI3Q93L9idxltpL2dv7U4sM08TL2rKiwLC+5KUGQ3KmLdCjk2p2St0pJ8aawK4fZR2y7GjXuAH4&#10;JvjQM/DEVJNOLkkp5pUlSQpJBBFQRn1wySxDL7jxZJp3i3uWxDl+s9UOtjW62PwOJGaqj+lSpBGe&#10;JC3Lc0JacOYUfOOzxR/tTgadbmwUyIpol1AKTTzGVRhq3lluSc0kO9Q9Y9+W7Ye13dn7/s77rLTz&#10;p1obC2nAtRUg0y6nKmJHI6fLLu+bYmASO4jmtcTtyx6SFB7lJW9Pym+cRzpVwt35bHZY1xkOUSpB&#10;AqhQCfwnyGK1hiWPlRjGW4k+JtO0dqSLbX0VLZbsp7advemf1hZQTU9fAH7xnicyQI3CBzWxbBOw&#10;PyVrvZ5CbP8Alrba3nZK20obbpqNFBRP2ACpxnijxPQAPr3JO+Wiw4sqnp7puf8AWKRbmj4Jotyh&#10;8z+Efdjz+Hb0cn3D81k05dg95V5D2xaYrn1LiDIe/wC2PHWfuByH3DCcr8mYUHIUSkbQjXj2pF5C&#10;nOW/b5ZZTk+oNE+WRVT76Yk+m2xO53Bx9vaqj16+bFhh+8W/H8FC9pv10sq1G3uFAUCCDmBXxp54&#10;vF3HjepIfgtPYudcwn2Fn939qsJEh6U8qRIVqWo1JPiT4nDuMRbDRoBwUfcuG7IykXJ1XyLIeiPJ&#10;kRVFtbZyUOoPmMEoiQ2nTkvbdyVkiUSxHwUt8f216dKc3JcHPUXmhNTVVfEkeHwxTuo3BaiLUaDj&#10;yW1OhY5vyORMudBz7XUs4py2suTr3pY+39we4Bx7YnB+Up+gtjEucthOhSlz1qDoUFAuBttSUkki&#10;lKdAMbJ6S8bMj3/cqB1EDzYjTSvtXWBHeYlMIlR1BbbiQpCgagpUAQQfIjGuNFf1VxihJt2hyJ9t&#10;ehxnPRWtNAoZUzz/AE9MLW5bCC2nBN5hwwok7bq4TEU21hkRXWD87VfE/tA/tA+eFrwL7ncFJ2mA&#10;Zm7Elb/ctcXbTsq5JHy5NHppWrIEYWxb/wCmmCSIji+jckwzeny6hbNu3Azkx2gavz9nFY+JOqnp&#10;51pTG0wQQ/Bc4SgYSMSGIp7Vzh+/hFvUrkLiTZSkoQl+LdHWDRQWFy5MWOr1DWmkekkgAAiqqk1F&#10;Omvp8IeReujXftOjNGIIb/bPwpq/SXo/DliWpzlTcxbsG78/uWPO6vZJ5o2vt29S2N9bZm3nb9qb&#10;vEyzsOvfVtx3EBaCQRQVrka4vlv1PakQNkwCdoNGdXCHW4EjwyAJYHgsA+6/tP3h2k3/AG1t/eE6&#10;PNc3LZo95ZMcKo227kG1V/aHjTFs6f1COeJGII2y21U9iZYygdoZiy/R5x8mFSUYEIwIVF+QxDjq&#10;kPEIQ2CoqPQACpxkA9EkSIh+Sx02om1s/m/LF4bAQ466uMFZ6UDKqK+Kz5Y0J656he6pl2ui4p5C&#10;bcSebcIhV7HEYiV+Xa3YP2pX2TBvG8twndG7KN/Q6FRYwHyo9VNQpR8VUxunpfQcb0vY8rHrKfzz&#10;OpbgOQ7FnYEsiW+fDQcnU9YkFY0YEIwIRgQjAhGBCMCEYEJvTtwMRpBgwmXJb6eqGk1Cf9ko5DDy&#10;Fks5IA+2gTOVzbQBz2JP/L9yXR5Dd3LDMOpK2mivWrySpRyoPGnXC263arB34E8FhtnKhZuxOuPG&#10;jxWgzFQltCegSAAPuGI8nmnQAiGFFWxilVTUpLaC44aBIJJP8uMgOCw0UCbVlxnG9z7se/c26U65&#10;oJy1BCNClff4Y539fz/UZ+Li2K3YN7CZAgfioHHNJzNIk/gyefEjMyPsOG3KSUD5y0CKENk1Rl9m&#10;OnMyk+1g/e1U5wgRbAPs7lIM5ltyC8y4jUhSFgp86g5YjYHaQ1GUjIBlENj0ntzubcpP1SI6pIba&#10;H4mglz5E/wC064e3vD1CO2js/bT8VrAjbEgcCVI+0lOL2xAU44HFFhslQ6GqcJZDC4WpVbKs/IH5&#10;BOLDNPFTcbS42plQBCgQQRUH4EHGQLJIh1FNrvl6sFnKpyopiwXlRjm4HDpVRIBOVSKdcS2R5Uak&#10;kOx4NX9qb4tq9e8MACz0GrD4aJSud23Y/cLfO2oESbdJp6gIHy+BOrqB/Pliu3hctTAGnFXPBji3&#10;bMvNeMh8rcfZ2KMe7Tua2V2lcJ3Xl7eCkq+kRoiRiqipMleTTKQM8z1I6CuJrGxzkSER9gqTkXxj&#10;xMiuYPtr7Zebvdx7grl3Ac/PyYG0G1lK32qpRpSfkgwdXRKR+JXh1zOL/fyIdLgIW9ftUqlWbEs+&#10;e+VB9qBdOPbNwXxj21R5Hbzsm2NRLHNYW7GWUpLyycnUvPU1LV4ivj4Y1/1KRvQjkxpKBALfAry9&#10;YGLLaNDUKUeOXJFocuGxZyv3tneKG69VMqzQR9gyrh1lEXBG9GgmH9vFWPp13dDYeCfyJFwM1Ud2&#10;NoYTWjvqJz8vlAqK4ggS7N7VbTCAg4lXkx+9KWFE1RgQjAhGBC1Jdy3sw9qHdFytc+Zt9XXc8C+3&#10;h31ZjsC5xtDmlptlpGmZEkaEMtthLaUFIAyzASE7t6T69zejWY49uNswjSO6JcVJPyyi5JJJfU+1&#10;SVrNnZG0M3d+TLH/AP8ANdrsn/76N7/+nK0/804s3/mj1Af+js/7M/8A5ic/zGY4D4/msk+1v2eO&#10;1XtL5DPKGw7huO6XZLC2GlXS4RlIZS4CHPTTDiRs1ZVKiqlBSmdan1j11mdZteTcFuMXfwxNf9qU&#10;tOxlG5V45cNkwG1p/athkXiTZkd4PSmnZqk9PqX1uhPlQE0xrI59zSLR7gAq1DAtW+D96XGuP9ls&#10;+oGbcyj1RRVE0P8ArYb/AKu7TxGieDFtjQCqZU7h23tW9+HY5kphhZ1CKHj6RNa6SPAHpiSh1A7g&#10;ZxBI/eaoURPpsODjs4JEg8f7JTO/Kbs3Itj2hC/Q+tIacSFUATSgV83hh1PKuM8WkOe2oP4JOOHa&#10;MmkNp11oUr7v4ps7kO3ytu2yI+5a3PVRGksoW26DkpKtYOfkcR1vK8zdC6S0hqNQexLZOCDEeWGI&#10;+KccHkDkS2stQLNtJiJEjjQWkLShNKdGkpASAK+XniJPSrA1uF+7TvVfGNdH7qaW7t98xTWWLhHa&#10;RYYyVjQgUWtSqatK/AD4YnMHpeMCYk7z7h7FDZsrmFATkGBLfB02Xd4bo5AuTFr3pNTAgx0KLqYi&#10;1IU4qmRKh0qfDEpHplvp4MrMdxJDOxZJY2Vaul7ktoHDn3JYVt3Z6ookTLxLmRmaKRDfeJSSK6QU&#10;9T8a5dPPCcY3oSaMBEn94BS3n4kY7xN20ideLU1TLecSt9UjSElRrQDp5AUxb4R2AAcFqa7dN2Rl&#10;Lj8FJWxrfYL1Hct9yjpU82dQOpSSR5HSR08sVnPuXMciUCwPDt9yv/RMexmRNu5F5AvxBb2H4J7y&#10;NiWXNy2hcR1KQEKbWrIjxPn8cQMeoTFJMRxcK53OiWdbbwI0IOn24pnq3ZunbUhUO8Mh9DdBqI01&#10;+OoCmeJoYdnJDwLPw5exVM9VyenS2XY7gOOj9rpobkuUPeV0jvToAcQwCA0CVEpJqc6D+TDyzgRx&#10;fE/i4S0ZNL3X72SdkQRDjAV3d5Z/crG17u3psxMuBsUp/LnlBSESPmLBORCVeXjTCV7pdrKIN35h&#10;xFH7wmh6lFyYRIH3LCXv+7dJXuBbB2xsHfMt2wubcmvy0y4iG3A6XGfSopLh+UUzy8cXz0vkH0pc&#10;uXLLSE4gNL91nIqGLVqHD+xWDA9QDp7yiHcd3atb/Ff8Pvx3vfdD9huW/bqiPGQVOPsQIwCVH8KK&#10;KURU42X1X6mXenwE4WoudAZF+Ll6U04e0vS5YXqe9dHijHvAIp3Ey7av7FTlewnwjG3ZOs8XkG8r&#10;hwnQ16ohRQpRA+agrTLD3H+oeTdtCflQBIdnKwver5Y0wDANxqdFve2jxizx/smz7N2vpkWyzQos&#10;FhbLYbSluM0llCS2miW6JSMgKDwxp/JyreZM3IvEyJJjI1BNSQeIJPfzWlMjFuykbgO8SJO4cyXY&#10;voebq4Rpp8mG04StliGPIhV+MgdPgqmMEsqRUlKeoAHnjAnYOTexEISmRGIJPIa/BfE+n6fyfhz6&#10;eXwwnHaY+HROrgnYueKkhzqQeCSL0+3Fty0tpBcWA22mn4lKyAAGFoxEa8hr2JS1uvTZzq55d7Kd&#10;97W1W3+IdtbJfqJi5MMIQaCnpq9RQIr4A0qB+jGqMGfnZdy8NAJP7aBbNtw+WI5j71Jdyu1stDPr&#10;TnUtDwB6n4BPU54e4PTr/UJbbMTLm2g7zoOau2XnWcCO67IRHxPcOKs7Qkykqu0pgsuPGiQo1IQM&#10;k5eBIzIw+6iRitjwnujDUgMDI6/6wB0J9iZ4AN9784bJS0B1EeH+q/EBapeQvdi7Re0/n7dnB/Jy&#10;7vHMVaEzWEWlxSW3XGUOhTWYC2nmlpUlQFCFAioIxfLfofO65i28mxsfgd4qHavIgg0TqfRbtw7r&#10;YG09vFc8HuTcne3d3TSX+QuErrdbFviA+07b7mq0uo9RtOfovJ1Uqk9FHw6jG08X0d1OyxkIONWl&#10;Sn7wLA9tWTM+nb8okMOyvDkVqK/x/dyFp5S2zyRurebylR7nboBbaLiWPp3VBnU8F5BallIFMqkJ&#10;zJGLpl2+qdNlHMv3D4DGok7B20HBUbN9KnBx5PCIjxArU/HVdaG3bh+cbfg3Y1/wqOy7mB+2gLzH&#10;34+huNd863GfOIPvAK4cuw8uRjyJHxZLeHyRRgQjAhRfgQjAhGBCMCEYEIwIRgQjAhGBCMCEYEIw&#10;IRgQjAhGBCMCEYEIwIVaK8YchLyR+E1p0rXqMCFIUd5t5lLzfQio+HwNMeIVxj1CMCEYEIwIRgQj&#10;AhGBCMCEYEIwIRgQjAhGBCMCEYEIwIRgQjAhGBCMCEYEIwIUI8sc67P4hSlm8NSJcksOyixFa1rQ&#10;w0KuPOeCUJHifuxrjr3qjF9OgC8STLSIqW5qzdO6Rd6k/lhgNSdH5LUm5zJxci6bjum6NlXTf1n3&#10;ov6+yhgNraC1aU+mFj97GUoZqWo0qAKUx8/euW55uVK/ZEjG6TKJAenItxHJdJ9PkMWyLUyAYBiN&#10;PsEvbZ4Y5k7huRtuyrTs1rjDaO2ltuguFLtydeSaqJkooPTUnIJAPxOLp6c9GZ2bfjOUTajEgmRo&#10;achzUD1TruPi2zGJEiQQw0Wyjtp4lZ7ou6qTtDlK5vRztialMWKrKOlGgFt0UNFuLFTU9D8MRfrz&#10;q2Vcyp2bxO22WjHgzUPeU+9N4NmFqM4CstT+C65du2ODtexRLBbRRiE0hpAJ8Ein68cxyJJdbqiB&#10;EMEruKUlsqSKkAkfE+WPByWRUb21L0jaTsSAopfa1ggGhBB6Y1hniON1ETujwEg10bT4FRsP8No0&#10;ITh2rEtqbW1JgthKlD5ifxauiqnG2LpILcODUHsS9iMQKJ04Zp6jAhGBC4Kv/lo+LB/8tQf++v/X&#10;2gY+xK4gRgQjAhGBCMCEYEIwIWGvcVuCdwRv7bPcpY/VSm2yG4VxDQJqw4oaHCBT+rVnmQKVxyT9&#10;UOkCdqGXEVj4Zdx0W5vSGabcjZOh8Q711OcT8lWfmHhyy8pbeWhxYQ246WykgkAazVPXUMx4Y+fF&#10;7GEhKydJAj8l09K4bkRLl9ipQvTcxyZBvFiql18BskCoCVZ1I+GNe+nLv6c3Ma5TbX2ih/NIX+E4&#10;pzK22ItIjl4cakGijUp6+dD4YvIySaiAb2pjvkOKTXNiyVOGRcrmPSVnVICSRXMVrTDkZ+0NGLEJ&#10;rK1El+KqG922yN/kuzWQtytFPU+RJ8yfE4xjjzunddLdnFKBo0CTLbKesqXFrbLinF1W6qoKiczl&#10;/IMSkrImzFmGg4LGOUcd/DR9UvXG9hiKhUTJxdDQjMDrnhtax3NeCe5GbsiNup5pux75cGNWlQOo&#10;kkKFcz5YkJY8e7uUBDNuW+KvpG4nnI/otoCSRQmvSvkMJQxRE9yfXOoGUdoDUqfyTUTChImLuKWU&#10;CQ4hLanQka1ISSUpKupSkkkDoKnzxNOWZVxePy+AZxuZYb+pLfpF3QnXorq0a6atNc6VpXPBuLMs&#10;WRx1xnsHZ0yXetoWG32t6QP3rkOGxHU6rr+8U0hJXn51xHZeTOQEDInvJVg6djCJMgBTThVXm2+M&#10;+PtvXGXcmNvW2FKuzqXn1swWELdcSr1A48UIBUoKzClEmufXDe7kTmABIkR7Sn+NZjakTOIBkdAA&#10;n1fm2U2tWkBISoU00FDXDHGJEk9zoiNo9nJRarb1hXf07rXCYN0RHVFTLLSPXDClhwsh2msNlYCt&#10;NaVzpXFp3ltr01bg6obB3SxGDEe4N3JTLbjzIUlKlJGoBVNQCuorQVp1phlMODFyE7s3PJluA05q&#10;HNvcOwbFz1vDnZiRql7viWaI7HDKU+mLal5CVBwHUvWHBkRlTxrlJeftsxs8IEl/9ZNpg3LpucZN&#10;Qdimu38f7MevrW6rjt6A9cwjQm4LhsqkhNKaS8UeoE0ypXpivXb8gDGMyBycge5WzEtANugNKSYE&#10;+1Py0bfsO32lR7DCjwW1kFSY7KGgSEhIJCAAaJAA+ApiFnclc+Yk95dWWFuNukQB3BlGm8tmca7i&#10;hI21ftuWu6Q47inW2ZUFh5pDy1FSnENrQUpWVEkkCpNScT2MbkPGJSB7yCyqeVdtg7BGJbsFCeSX&#10;423LVaLWmQmMhDqGgyyEtpSW0VBCE0FUpqBkMsh5YwN8ymwNBU9q8GKLNkykKnQcuSQdq8N8c2N2&#10;RdIG37fDkTXEuyCzCYaU6tKtSXHVIQFLUFZgqqQc+uMsjOuHwiRYdpp+SUw+nxA3SFeWil1llqK2&#10;GWUhCR0SMV8kvVWmEBAMKBItjQlO6bi62nUtDLZSScwSK6QPDHuR/hxGgc/2qCvNvK4Ge/rcnctv&#10;j3HuRuOuLbnf5tyXe30Rbbb5soKFGkFSWWUOBKQOtAMd89Fx8THwLUwI7dkSZSA1I8Tkj+84H4re&#10;XTY24YsJ3BEU1I7Sm1cpHvFcc/k22brfuULM3OcagW1hW4Lw02pYTRuOylMnSmiRQJAAAGWWFxj9&#10;KuvIQsFqnwQftPyp9GWJNyNhapoFAF+7wu+nZe9JFr3lyXu786s31MJxq5X2dKXHLmkSGwiU64lB&#10;VpTqoK5DPLEnHo2Deg0bVsRLHwxiH5GgGie/pbNyNIxY8gB+SVNi93XfhZZR3Rx7ufcaXFJUn6qL&#10;HWuoP4qOBoivnQ1wzn0Hp4obcPu/FR/8sxYU2xHwUiXj3MvcsXBN8unI24GItW4xeDLLDZWygICF&#10;FDCU+pQAqr8ylVUuqiSXR6JgSGzyreplSIBqSdQxapYOwDAAAABKPR8UEgQDnVyT+K7OuwO/b25A&#10;7FeN+ZN3XiRc7zcrWh6fIeIK3F+s4krUQAK0Arljhzqt0HLvWABEC5OMRGjCMiBq+rVWm8yzDCyp&#10;GMQwNBwqFsQjK1MIUkkgpBqeuY64pzMnxINVzN/xTLe/WPbzt7ezwU2Qbihm8BBH4Sk/TEjrT1K1&#10;x9df6Mxin1YfP/xBj3PKfn+97dui1b6ojsxmhQbg7fbms2fY8c42sntL8bPcWqQozIa0TdH4vzAu&#10;qEgOf34yrjmv+oz9Xe9b5wzHG254H08sAbG7DwXvRwBjx2/Y8Vt+s8EWy2Mwa19NIB6fb+rHElyW&#10;6RK2Vbj5YASnhBOFHV8ceTdlnVQt6QmngKasv04s2PECAHN1r7NkY3TXRvudXUXcj7TfpOICzQ0J&#10;NPswjLFGoonVvqMoBiH7dE5rfdosyjSDocpmk/zYjLliVmvxVhsZULtBrySrhkpZUnmUPsqaUMlA&#10;g/fjMHae5JkcFy2d4nsa8r9xHc9unmyy72tFmb3RcA+1CXEmKcbAaQ2VKXrUFKVpK1aTSpOkAUA6&#10;d6T61tdPxoWTbkdkWJcNqrVidZjhWo25CUiHr4RqSQKABgKDiwDklycc7p/Dd85Wm4M2f/GTZFOu&#10;AroIUxKQOlak+OJfF+olq9DdKzIEcBISHvYcG4fmnp9S2gWET7wsqvb39mLuD7O+6aL3AcjbotUy&#10;1WVue1GZtUmT6s36uM7G/wALQ8whCUI1hzQFrq4EnV8nzQnXPV2P1fH8iEJCRILyA8LcYl9SHD0o&#10;SOKieudVt5GOYWwQ+2sgKGhLMS9XD0cVYOw6JYbk2Wk/UBYaZIKgTUJrn+vGj5bYaUK05GMpMS5i&#10;NU+GrxZ2m0ssq0pANBpIpTwzxCGxN3ZWuGXagBEFh3Mvz0/4jvuq5is3uUQrLtKUuwI2RCt8y1SI&#10;x0Peu+iqpBUPEgUAPhj9Kf8AS99HPT3XvTIz+oY8Mm7euXIyNwEiAiWEYhw2rkrSfXeq3I32tExA&#10;AIahXQT7FHun7u7/ALiG87P5rbQjeeyUsCXObSENTYznyokKHRDmoUWOhOePlp/VH9Dcb6SZ9rJ6&#10;af8AsmVu2wJc2pipgDxi1Yn2LdPpjrUurQMZjxw48xzW3x7cybtvIvbeaEhDbqEOBa0BLmgEH0ic&#10;waE/A4+aluzss1Ld3DvZTl67DzxAxYu4cM/Bw/YuTeBw7xvzp74+4uKeVrM5dbDOvFzVJhqOgfuI&#10;PrJLpCgQnUkJ+WpqpOVKkd54+fO10a1egdshCEQanQbeXFnq3KtH2JKZwMEbCxGhbmSeFB7aacSA&#10;c2Nv9pPZLzVsnZ3JW0+LGdvqTv5zbsqHGmKdEqM04Wzq9ZxIoaaiARTwqSAYmfUMrFlOErj/AMPc&#10;CQzEh1Dyy79gyiZv4BIHkT2fj71ib2T8d7T4l96TefEW0TEMC2K3HDtrTD/7shMYSA1HKwlS1tth&#10;dRSvyrPRNcMvVF45PR7d6QLiUJVBDFzFyOAL91R2J5nj+Y9PBINQ9QxcHVizV97jmuk/81SyrTKZ&#10;cYzoSpOVfIkY5p28lyv5RFAycMW+XL6f04ct1LSh0S6oClOhFR1w1NiH90P3JwMq7bG0SkOxyAk1&#10;51tlJdfVpGZJUf04dAcFHAOaKfbG9uOfZ4q7QpliMhpAQXEqK16UgVIGSUn9ONaXxC3OW53JOmge&#10;q6OwhI2YbSGEQO9gyupW2bpcvTbvFzOlKtaUNNJbUlQ/oLHzZYbxvRt/LH3uffwT2VoyYGXc1Pdx&#10;V1/ZufG/eQbpK1o/AHlIWgD+iUhIJqampJI+wADHz46GMR3U/H4fiVn5JjUSPt0UY70sO+pMZ+LD&#10;ioUzJU2p70Fn8STmpKDn8w6jxwjk245FsQiWI50pycKf6Rl/y6/5lyLhjpz5spg27KZctLMdtSit&#10;htDawtISsFIAOpPgT1w3No2Qx9/BM7l0X5GQDOSW5PVkuYTWKQ7teoNtbUwhQckKBCGQalRPQUHh&#10;5nDq3aMjyA4ppO4IU48l629b12qyx7e4arbTn8CTqI+6uC9PfMkL21Dy4gJkQbWnfPKDtnvj/pwr&#10;Oll9qLl++UTULUPFIw5yLxwscStis3BPLuVPzbkpT26AMVZ89Mymr1BkXC5wvy5FCLa/MbjFdD/W&#10;fOoawD4eGIHpnUsXCiY3CITOkiR8HWFjCvZB3W7cpgf3QSB7gUnp5m21tu/K2fvpUexTGWgsNuym&#10;QAkJCqadVU5EUr1FDiQu3LEQ8bsTViCQCPYSFdMOF/KAMbU24ERJiWoWIDJ5bOuVr3QlzdUCUxLS&#10;olpHoOpcS0kUOglBICyCCR8Rg8+EhttyBA1IINfYlpY1ywf4sTEnQSBBbuKfeElmrOZOg22OZVwe&#10;bYZSUgrcWEpBWoISNSqCqlEAeZNB1xjKQthyQB7llC3K4WiCTyAc0D/AVTL3tY7xfEtM28pDLQU4&#10;QTSq/DL7K4smBkQxi8tTTuCoPWcK9mgRtswc954KEJ0KRa5aocpOhaKVHlUeGL9bmJx3DRaUvWZY&#10;0jCYYhLlj2jdL0UqbSWWSCQ4ofL92I/IzIY4bUjgp3B6VdzWYMK1Iol9PGN8qNTzAFRUhS+niaaM&#10;Rx6rb5S9w/NTo9NXn+aPvP5KYLNaYtmgogRUhIHUjxV4nFMvXpXZbitrYmLHDgIQDN8TzSphmpdc&#10;0v8AEC2nYciz7H3pa7lHO47bKfhrioebLqWFJDoUtsHUmi/MDF96IZDcGoVS+qgMDxC3S9ivL7HO&#10;XajsrkBK0qeetzDEgJSUhL0dIaWKH7AfvxVcy15Fwx7VYsWfmWwRyWWuIxSSRrlfrfaVCO4VLePR&#10;ppOpZr5JH8+HULJlUUHPRNZXBD8kxLpc591uSIcW1PNSEoLjbqZDba0prT5h4V8jiUt242ovuDaa&#10;EqPnOUiwiX7wEXLa993bs9Vv3AQzNS4VtZpNAPwpXo+Wp6EjEDm2oXKQ+x9quXRs6XTrm6dRUFuX&#10;ApX21sq2QbTDN1jN/WMIAUpKjTUD8DQ/ow+tZd2EBB2oAwFKUoqpl9MxDeM7cabiQS71rXnX3Lm1&#10;/iQ3IsW4cHPTWkvx2nd1LdaIycQldmUtsjyUmoP246x+lIcZQFKWx7xdq4qD3K6dPjujMaOAKEg8&#10;RQjQ8uIWFlw93Tbb3N3IPK0faLwa3jtSJt5lkvIKmXGG9HqrNKFKj0AzxvaPp6UbULe75JmWnA8E&#10;yj0gwhGL/LIn3/b8lil3Rd0lr75OTOJNpt2t2xWfbNvt+3BGaU2CkPyW0yXGKI0pK8iAQoA0qOox&#10;K4eAejW71wF5SedXagLDWnazOpHCwv5eLkgXMi+pagpQ0GtWZ+K7k7Pvy3sbwl/mBXEZeJSA8FDS&#10;RTwNQKn/AFUx86r2GRZjtqRyWicTN2Zc3LRNA50bsPEn9imiHPgz2/UhOocSMjoINK+FB0xUJQNs&#10;sQy2XEg6K8willEHJsiTdJ1t2LFWWUXJZL6gc/SR1AI8/HDLqHUB0XDu5bOYBoj/AEjp7tVBZR3G&#10;NsUfXuSFeIbN93HB48tbfpwLYEPyqZDSn+rR9564039PunTIudWyC87hlGHN38UuzksbsfMkLMaC&#10;LE/kpN2W2j8pVPSAky3XXSkDIfNpCR8ABljoPJ8EtvIAfj+Kf2A0X51TvxGqQRgQjAhGBCMCEYEL&#10;wtSW0lxeQSCT9gGePUAPQKKHuVrU7ev7O2dtTrzh9NpzoguHw86Dzw3sXY3bmwaBy/ZxVky+k3MP&#10;HF6bByAI8a6dikSy21Nqgpi11LqVrV01LUaqP+rww/uT3F9FU7cNgZK2G6cIwIRgQo/5C3U3tuym&#10;LFAcnTatR2R1UpWVaDwHjh3aEYA3ZnbCAeR0AA/FROTeFmLDU0AUW7kt42vxvG2O64XZ8xSEobQP&#10;xKUqqsv6I8ccyenb0/UfXpdQtwa1AkknQABh7TwCj70BYsi3xPBZCW2OY1vYjKASW220kDwokDHS&#10;0y5PerBAbQArtzVoPpdaGgPnhMLJRJsmPIc4d3LDtqNdxL0sOtEZaicqAf3vTD3NlszLZNItFj9u&#10;1axmD4ublOnjybBlbPg/l69SWmkoUOhSpORSoeBBxnlQNu4X5/etgYpBthuSeuI1SSMCEwbxtGRO&#10;ckQ2yz9DLWHXEOBRUhYHzLbAyqrrn44fGUJxAmNPd2P3JOxcuYs91qW1+PEc2Tutdth2W3s2u3p9&#10;NlhOlCR5YaykZGq8AZcwPvyb2mb+5p477cttTFOO0Dr0RJ+VMiW6llhSkimZQa9emL/0aHlxlc+z&#10;DVUrqkt0owC6M+CeLbDwtw/t7jHbcREGNaYUdkttgAeqEAuqJH4ipdST44ot64bkjLmVcLVsWoiI&#10;4BXPJnqWpu27vhnQ/bJbRBBpVDh0rBH2YkMSIuCVo6SifeFB9StjZuGo+5KW9Es2zlizXqGAlN1i&#10;uNOjpUpAUgn7BiN6cTLHnA/uSBHt1UNhy8u6AOIUgYQV/RgQjAhGBCMCEYEIwIRgQjAheFK0JKqE&#10;0BNAK1y6DHq8AdWTE5LsNU1TTjQSFEoWiivlzyHx8MYCVH0TiVrbLY4L8QaV7Uyd3lu9bHkXS2Mg&#10;PqZqypxsBxHzCp+YVT44fYsySACQD7O6iQybIx5ETAO01aoZ6sU5trpuibDFTeChT4QkEoJpQD5a&#10;18adcMo7v39exPMnyt58l9vB9U4MepmmrMivz9xMIdYBiRkKXqVShWrIUHwxLQnGzbLFpHh2Kr3b&#10;Ur+REGPggHc/3jy7ljlfGYsHek+LBr6SglSSRTMZEU8q9P5MbFx5GVqJlqy0t1GEbdyQhoCRy1qf&#10;xRh4oRGBCyH2ZELFlZTIjeg42KBRCdSgc6/KMhnTPGsc2X8QsaLf3SLZt2YiUWI4lnPHhwTwxDK3&#10;LwtptSfTcSCnyIrjIHbpRIGIkGIVpFtdsgKLkKO0yT1KG0pr94AwtK7OdJEn2kppaxrVj5Ixj3AD&#10;7lUlw486KqJJQFNqGYP+rrjGEzaO6NCEresxvRMZBwVjrujbr227h6Kc2V5tq/mPxGNkYeV+pBox&#10;C0R1Xpo6fIMXBfsbvPNPPgtTkrb25Nt2tYi3AuKWhY8lpolVeuRxSOvxFu9buSDx5d3BT+EXtsFB&#10;sG23HbNylbYvjYanRlanCFV9TXn6gJ61xsazejkQE7eh9jMqhnWpW5OU6IN0n2sqTb3VNaxmAcez&#10;tRm24aaJjYybmL8hIf4pUs70OdcPp7xo0ugp1lOaVU+XNNKCtK5f3cSBzb2NEbSSBqNXHHUEuzty&#10;KdY0LeRca6AHDOzMeGjUfWlVp95270uauG+bNz8fwY9rlxbbL9JkSIzpKE6AoUUw83XVqzrXw6Z4&#10;4l9Q+v8AqHQs+7jwhb2AxMBOJJEJRE41jOLkxkCX9wLr6bemfov0rrnTMfIvyvQuSi8zbnERlJ20&#10;nCbANRm1q/CK1e5Bzhp0/lNip5GLM/k+sxTT9VeoaG3Y/wBmf/zFeIfQHo9siUb2UCOInaDe0WaI&#10;/wBJFzj/ANybF/7qzP8AhmMh9VuojS3Y/wBmf/zEmf6f+jk/4uV/t2v/AJKb7nuEdwCdwMbhii1s&#10;KjKC2mUwippCgKVo64tRJ65qNCfsAhMn6ldSyQYvCIPCMT8CZE11NSrRh/RDomEAP4siOMrlTxrt&#10;jEdlAKDiVlp2r96XM3cV3NWTaPJ0tgNzY89uOYkNDfpONRnJIUKq+X5W1CoqakfE4vXov1veuZws&#10;3oQlbnvOwAgOAZAO5ltAGhJJo5NStb+u/pdg9I6ZPIwjO3cgYeIy3NGUhEsCGeor3rdrB21BjOpm&#10;SyqXJAA9V2hIA8EjoMdZ5XXLt2JtWgLVt32QoPadT7Vw7i9Gt2JC5cJuTAbfOp9g0CcmKSrguM3v&#10;P7cIXdn74W6uAZ16TYEXz8npL0JWoehtmC+pLbaiNatCFGg8AT0Bx9B/SeaendCt3QH276aa3ZhW&#10;P9T+jxvMAduHeSFTne0HwjdLTtnePF/Kjt2st13P/Zqa7Jt6YpYdSvQtSNSqKIXQCvWoxZR6iuwM&#10;oTtAER3hi6ih1icTKMoMRHcGK1tXDtMs9j74pfbJuyY/H/srf1NNPOoLTq3Iv7xkqbVT+sSageIN&#10;Rli3DFj6gs2ok7ROUJOK8dPaaKr+rc42ulG/EP8AKaVAcs9F0YQ4rcOK1DbrpaQlAr1okUx1TCIg&#10;BEcAy+ZsvESeausKr1GBCMCFF+BCMCEYEIwIRgQjAhGBCMCEYEIwIRgQjAhGBCMCEYEIwIRgQjAh&#10;GBCv4Nwet6j6eafI5DAhLLe4k6v3jRSn4Gvj8aYEK6bv0NTgbIUgeJIAA/QceISwy824nUyoEfA4&#10;EKtj1CMCEYEIwIRgQjAhGBCMCEYEIwIRgQjAhGBCMCEYEIwIRgQjAhUXPU9NXp01UNAchXGJ7FiG&#10;das+J9yc27X7sLnZ+XtqRtwi7lSG1xpig4zAcUUBLrKwWy3p6JSNSjj5lesIZcMuRyz4i5ixcCPB&#10;uQZdZ9DlY8kCwKDWjV4rYZzz7Q3IHGdggc79nr6rVMjRlviyqSVR1qePq6HWlV0UNQFJ8KA0GNd9&#10;L67d6ZdE7UtpifZ7tFbMzpcMqG2QcH2ELD2794XJHHuz5kvkrYU2DcbKVJnvFaUwgGxV15Lx/Y8j&#10;546+s/VKEbI32iblHYjae3s7loyfo47yIzaPdUKNXNt7m5+bi93naTuGZtrc6EIS9D9UiPLLZCg0&#10;8PwqQoHqKH41wx6l0G363s/zDCeM2aVuWhI7efwS+J1GXp2f6W/WIqJDgD2LYdw374XNnBl4tHG/&#10;eVseRAZUGWF3iNV6IVk6c109RtsZfOuueVMcn9V9N3+lS23oGB58PYVuzC6vbyh4JCQ+K6S+Gudu&#10;NOeNoI3lxpcWrhFKAVhpaV6CRXSSkkHyqDjXU7MrJYq4wuCQol+xvlm1T7zQBTi3VEDwpkB8Mas6&#10;6+Rl27AoBtHLWqaWi0TLvS9tFj6ews55uVcNPNRrljal4CJ2jhROLAaITmw1TxGBCMCFwVf/AC0f&#10;Fg/+WoP/AH1//9DaBj7EriBGBCMCEYEIwIRgQjAhR/ylseHyNx7dtkzkIWi4RnWgFpqnUR8pp9uK&#10;51bAj1LGnYP70SPbw+Kf4WR+juxuDgQfZxWV3sm81/mHGdw7fd1Tm3LvYyuKtoNoaCVNVSAG0k0B&#10;boQeh6jHyL6piywrhjIMYEg+xdwdPvC7Hw6EOFvS2XK+nhiG98q4iy2r7K9f0Y596pD9FnCY0nX3&#10;0KlIDwEclH9webvl8ky5aw4ErKWqZUSnyA8sb6x7YswAA7SqffmYmlFc+hYYMMOOFx9fg0pZ0AnM&#10;+OI/KuysBww+8q0dLxhly21LVNKBL1rvjjK220MojM1AKAAP148ha3wcggpHJyBjXtkCDH7fcnTb&#10;3pEpl1bwCgFEIyoDQZYaXYi0zUTrHnK6CTUcOSb12badcR64LDxomlKpoPEEYkrJMXaoHvUDlREi&#10;N3hlp2NzCR5kUQHvp9YVQDMfHww9tz3B2ZQ1615MtuqpBlwNhzSdKjQHoMvAYU3MWSOwgPw4Ko7B&#10;lQ2w442UJPiemeEozBNClp2Z2qkMFd2u1uTllTZCEoIJJFfu+3Cd64LITvFxjfNKMlJ6Z+VTtEVz&#10;U1UktjoK4axt+bGtDwUlO9+km0S44jgFZyr087MTJYq2EjIHOnnhaGOIRYpldzCZ7o0bQK5VO/4n&#10;dU4dS3V0IpQA9a5YTFvbMAUACcG//CJNST7kmW+2vXB0pa+VI6kjKvh0w6uXRa/JRuPjG+WFBzRd&#10;IH5Y+I6VV+XVX7cqfqx5aubw+lUZNj9NLaDwdX9nt8xK0Tm20qRXKppTzNMIXrkaxdk+xLEwRMAE&#10;faqdsF96QlbikhCK0R8R4nEPciIMArZYuG45Zg9O5Je45Xox0R2zRSjXIkEU8qYdYsKvyUX1C75c&#10;QBxKTm7ayy5D0pKlrIUo1NKfaMOjd+bgBpzUdHHEDBtSQTyZPTSjy8a/f54glcmXrHiyRgQm3crb&#10;OYmJvVjITJQAFJJoFp8jh3GUTHZLT7ioy9ZesVxjXLm3avE/v37q5a5VuTO3LVbrrcUSXUsNIRlb&#10;Ex2ULDaBRRVpWpYAWtadS1EqWVdl4eHK70W3atDcdo5ufESWrTu0agGjbOOPO5gRhAVYU14nStPi&#10;Go2jZA8P+4dwnM4l2xb+Ut+vqu1v5Ik3EuyVeq6zbfVUptYLqFgNlNB0yBNKGhCeR0a5GcvLgwNo&#10;ClAT8Kpnd6dOMpbIawA9vH7fetBvexvrZvJnd5yNyFx22lqx3e9ypEIIWtaS2Qkawpz5/nUCrPpW&#10;gypjavSbM8bGtwuHxCLGjfCugp8VeenWp2LEIXCDICrBuJajlmDcfvXQB2Z91EHhvtl7Y9k2vctp&#10;tqLtfbmzuJjQyT9IXXFMplerqUiiSkFRIqqpAAIGNS9SwDkX8iRiS0RtZ9eY072aioOZim9dvSMT&#10;QeGv7BqKkcNHLOYh9xrfXBt27IN52HbF0gSrorkpx+2sQCylSWNX+EOPgKUpaFJqUFGkA0rqAxI9&#10;HtXYZcCQRHyvEZP7GHN9a9ydYELkMiNPDsO4kkHsYaa6h6dq30e0u3Cb9q3jxm1zV3BH0M1S1uPB&#10;0pUbhIU6wlSaUSwolpKP2EpCDmDjlr1Bu/mt3dEQO8sANtP3ZEHjINIn94knQqidZ/8ApE+FR2cB&#10;9+q2DJu0i8OMbf2+dIUhOt0fsJAzp5eWK1K2LAM5+5Q0sl/DGnasbO9btE437wu2nePbDcpIbm3y&#10;A4iM+6or9CUn52XqHxSsCtOgrja/099b5PoHrGN1e2CRZuAyiKboaSj7Q/wUDl44yrZtnj960H9l&#10;XCHex7QPAidhctPxpu2oF0lz1FK6RGkuKGpQcXkNdKnpjpz61/UDB+sHXhndLsziZWoW9pD3JyHZ&#10;HloGUP0zGn063tmdCT2LpM7eu4LjbuO45h7/AOOrrDuTTqQH0xJDb3ouj8Ta9BJSfKtK44l6v0PM&#10;6Bc8rLtXLUmcC5GUHHMOA62RYvxvjdAg9ynXFST5YxdyXKCOEeL928wKtrt2Z2tbJN0eiMOttuLZ&#10;iM+s/oW6QgFLaVKoczSgBJAN66Vjfq5wtAiO6QDnmSwoqVOx+oyRbdtxAfvAbTmtKEH+Ig7OXILL&#10;ly2nvNmSpCS6hqDanEJWQCtKHFXNClpCqgKKEkjPSOmNxn0LlcJW275D/wC1LK3n0jkcJQ98h/8A&#10;alfJn8RX2k2uKqZtnaO8JMxBToakRbWw0oahqCnUXB5SflqRRBqQAaA1Gdv0DfuS23ZwjGtY7pEd&#10;wIiNf9IfgXNj0tk2ZPuhTtl921beOw7vY2P358JyOZ9h2yTZmYd0lWmRDlrStxt5hpl/NaAEKCmn&#10;0KGmozoTUEDSnXuiy6Bf8mUtwI3RIDOCSBRyxoaOe8iqe5eKcKeyTaA/b3LNXFKUemu3FbvW7Ay5&#10;/UQGyokGlHFdKH4Yczn5Fumsj8FAZBBk3JUrSlN0vE28kAtkhluo8EZV/TjOQ8mAiKcfelsa2C8i&#10;EuqtcA/7mKDwqaef4a064wF2Q4pz+lhy+9vyVnJs6j6ioKw36iQlSSKpISMqAdMKRu7Wfgsp2gQQ&#10;KOG7FHtwhzrU96cjQpORqioyPjniw2rgmOSot+x+nO1fmu+7p2u9z27PdI3PtOREf3Hct6XNBsJY&#10;WHA5GXpQ02lINWw10UCKJx+rL6KfVv0r0T0njwnk2sc49si9bkWlvDmRb97dwI10Wnsvp1+7eIjE&#10;lzRl2De2N7cdm9vvtgl8cNtiZvS/tMS9zXBJSUocWiqIrIOZbaTlkcznj88f1++r176xdX8+B2Yt&#10;kmGNbINYvWcv9KWvYKLqH03hw9Pw8YJLPMuAzhg3NlnJtmDItYbCVlDhUmhSD8tDQUAzr40GOP8A&#10;Dwf0UZuX3F/2KveoPUB61ctC2NgtDaDxJpWleFBXi1TXl175O2/v42P397z564P2Pupz8wuchdtu&#10;1ktUqYFtFhptxYMRtwtpXWg16dWdK0NO0Og9e6bfwLVm7dtx224RlGcoxIIDcSH04djroLG8s2Y2&#10;5kFhVysULDx57rG1bTHsm3Nk8iw4kS4qu7Tbe2bsAiYokqkD/BvxEknFsn1PpUi5vWHbb/iQ05fM&#10;n8rdgl/Do2o096zn9p7tT7xVe4lYuf8AmbZO4LJDthvU253G+2uZB9V2bbJkRsNGU0j1XFOugmmQ&#10;SDqIJSFax9bdbwZdMnj2LsJSlsEYwlGTNOMi7GgYe33s2ybluFrZEjgAB2ELqg5EgsQ9wD6VIQHW&#10;krIAAGrUpJIA86Y5U6ZMytseBI9jArlvr9qNi/4QzxBPeSR+CjF60shZVHccYJOYbUB455EHFiBZ&#10;VAXDEMwPekW8WttiKEMArcWdOpRJI8fs64q/Usq5ixiLepkx5geyg5La3pLBsZ92ZyS0YQMgHABP&#10;IuQTzYDhVqPP9o5ATB2jbHEem9IKAh5A+XTpqMgPsxFQ6bKc5bnHI83Ujl9btY0Y+SARxjow/alf&#10;adye3NfHrjKK0fTgekhJ+QAnocsyfHBl2v0lsQi1deaZ9MyD1G8bk3G35QNACpRxVFs1GBCiO+N7&#10;ivHIbO2dqSEW55yKp155aa6gnoAkeI88TcZ28ayblwEgFgOTqpZt+VuYEKUqVE24GeTLJvlmLuyV&#10;9IHChtMhslDLiB1APQKIw08qN7+LigHmDrH2ce9W/p3VrNy0bGT4WqGAqe2Wo7tFkMl7Zu1YhmKd&#10;YYQBUuKWCr/zo1VjLbcvlmJ+Cjnt2Q9ArGDyXsia6GUTkNqpUByqajzFcKSwrsKsfYkI5do0BSLv&#10;zbttvz1tmwXlRpTj6G0S2FUIQQSRUZGvhXC+LdNkSjIOACdp+1E2y8eN9uFdQtJHutbIum1t5bQu&#10;kmY/NYmxJyEOvrBPqNONF1IANRk4g9ADXLoccjfUuW+7ZkIiI2yFOwg/Bwu/Porbhj4+RbiXO+BP&#10;cRIA8qmJ93atTWpOvTUV8q5/oxzG67aZfNSU/LUCnhllX4Yy0ovW+zL6lSdPykU+GPHQzJSs90kW&#10;W5xrvbikPRHW3mya0CkKChWhB6jwIxgQSCASDzBYjtBGhGoPAprfsi/blbk4EgRTWoalCH7/AHLr&#10;jsO8L9+aMR5Dqnm1LAKTSprlSv68fX7IwbewmIYgUX52sDq9/wA2MZHcCahSy9tm2m6LvklKnXBQ&#10;hJzAoPAePwxTf1c42/LFB2albV/llq5e86VT26BM7bvJMS87qVtmHFLbKUrCFUoaozVqSMkjy/R4&#10;4rcMrzJ7fitsZXQv0OMLrjhQMzHRuaf92vVvskf1piwk0JSnxVTwAxP2MeV4tEe1awysy3hxeZbk&#10;OJ7kn2/eG3ZjYIkoZNM0uqCCPPrlhzcwblrg/dVR9jq+PeD7hHsJA++i0X+5d7nm/uM9/N9q/a1E&#10;MrdNwQ22/NDZWptUgUbYioyq6R+0ck4sOF0ym+7QDh+aaZPUQWjZq/EfgoB7WfZF3VyU5G5a7075&#10;N+smqL71oQ6pUkkmumVJUSUk+IT06YcZHVha8FkacfyWFjphl4rh9nH2ro52PsvYfD2y7dsHZ0Zi&#10;z2e2NJjxmEkIQlKftpVR6k+OKVIyvEnU8VbYiNmIAYAJYuW4IkdRt1rUHpiqpS2g10npVZGSQPGu&#10;FIWTqaDn9uawlcGg15K1cQxti1mTpD8x0pSSfxOOrNAK+Xw8seh70mFAPgAsf8CL6n7yla12sQAu&#10;VIV6kl6hcX4fBKfJI8MJTm9BQBKwht70sYap0jAhYv8AcN2X9sPdUqM5z7tKNuB2E0WI7y35Md5p&#10;suB1SGn4rzTqApYBNFCoqDUEg2/pfX8vorjGuGANSGBBLM5BBCWtXpWflLLGqy+zl7bdguLV2gcZ&#10;MLdZ1aUyLveZLXzJKDqZkzltKyOWpJoaEUIBFtueuuq3BtN8gdkLYPPURB9ydHMuc/u/JKdv9sHs&#10;J2vvC1bkPGltZk2p8vwJLTsttCHTQp9dlt8MvKSQC2XUK0nNNDnhKXq7qV63KIvSaQaQIGnYWcPx&#10;Zn4uEyGXchQyLHisv97bNlGU9e4NFIPzKR1P2jz+zFewc0AC3KnALT/V+kTMjft95HFKm17TMkWp&#10;MsoVCls5JWBpS4nqNaB18iTniMy5RhNosRxHLuPBWfpJuXLQNwGJGhPEcHCTbxyBf03JO07Jbwq7&#10;ZFYUurTaP+2FSfPwHXFbz8nG6PZOTkT2wFB/ekeQHFTM8iW7ZEeL4AK3g2W+R74nem/pjCfomloa&#10;Q0NKUhXUqJ6nyxy56k9Yw9RWR0/AtS8cgS+p5AAfF1nCzKMvMukBh7FR2An83bv+8nCWWp6lpYdK&#10;SSlpKSNWkZnPMDHTvSsA9GxbGKQN0ADIf6RLmqQx/wCJvnoDoexOlTz0PZdnlMj0XEu2sKQlVR++&#10;faadSSKV/Gfvp4ZYsIH8WY7J/AE/gnh8EItzj8SB+KkbEKpVGBCMCEYEIwIRgQreUyXo6o6FloqF&#10;NSeoPnhWJYpMhwoe23xKqzbs/tBOlJkNtFamk6KK1q/aV4ZeFMYQtwsuYAgn4d3FT2V1O9l242ps&#10;0eXGjV4UU04xUKjAhGBCZu+txr2ptt66RkBT1UtspOQK1nSmuHti2JSrQAEnuAcqOybvkQJGqjdm&#10;Jb9nyE7y39cPqbitujSCAAioqUNIH6K45R6r1vN9bSOD0+0Y2hKpHGtDM6NxZMoxji/xLpc8PyAS&#10;xsGxXC7XBXIG5klMh4FEVlQ/qWScsj0Urxx0p07plroGPHEscKzlxlJq+wcF7jWzM+bPXgOQUxYe&#10;qdRgQopnPSONd6Mbmtp/4vuzqGJrJrpC1ZIcFP2j0p49MSsrYzrJtn5oAmJ7OSpWfZ8k+YNDr3q/&#10;k2lGz+XnYFrQWod1jGSUAfIlxBotXkmvT4nDfHu/qMYGR8UC3a3LtXnTzsmY8CPt3KR8MldkYEIw&#10;IXxSkpSVKNAM88C8XJ3wvbdvd1Xvb32+zl/mVosk2dLjldVoIgNpQ038EhytB0yxsm6Ti4gAoT+K&#10;oNoedkk8AusXGtlf1D/M1wjRduR7WoH1pkllDQA6kKBzxYenQO4kUABdVvqUxG23PROHkJLit8bS&#10;t7hBeZbcdWAKdEhJV8BX44g+m0tXSKBx7tWUDij+LEd6f+ElsJGBCMCEYEIwIRgQjAhGBCMCEYEI&#10;wISbdrai7W5y3LUW0uUBI6gBQV4+dMOLc/LII4JvOG8Mq8qTCtcNUqUsMssipJ6AdM6YbyltqU7t&#10;WjcIhAOToAq7bjbraXGiClQCgR5UyOAJOUdtDwUa3LkRu13d2D9PraZOklKs6gfopi1WumeZAF2J&#10;Wtsjr4x7pt7XAo7qFt1TvzO8ubgit+mM6oAodOkdSPHKv6cXHGteRAQJ0WtcvJGXclJmEiCOyjfH&#10;irZlwONpW1+FQBH354d6UUKQYluSrpUpKgpORBBH2+GMSKMgEjRT9s7dTd3g/TzVIbfZoMyBqHQE&#10;A413m4ZsSeOh+C3p0jqYyobZsJBhyftSvuq4SrRYX50GgW3pFT4alBNR8c8M8O0LtwROlfuUx1TI&#10;li2JTgzhviQPxVjsa5vXax+tIUpS23FIUVHqQAf5Dhxn2RYuNGgYED3/AJJj0XKOVYeRcgkE89D+&#10;KeWINXBGBCQtwWNu+28wVq9M1CgoDMH/AF8SGNfONLcPcoHPwhnW9hLciscbtbZXG+8rbfGZRbCn&#10;m0PuNKISUatKgtPwr44uxnDqNmcQKgFgea1ecS50u4LcjQhwdE++bra3F37btzSHAzAlx/SL+k6U&#10;EZgqKfBQOWKx0G/ttStgeIF2fXuTjJxhkNFxHtUYSplrtbgVLfQpkL/E2oK1Cv7NM8bAid0aBi2h&#10;VPlhSs3BCQo+o0I7E55ErZf7tTjU62svKIbffZPp9AACSBpBPnn92IGF66KAxkRqAaq6T6bizpEy&#10;j2nTT7lzod20N6992m57PBcQ+9LubUdpSOi1qabQkJ+05Dzx87fXt6GX1e75bsRZgzF90bNuBDM5&#10;aQIoK6hwxX2s9Bk4XQseVwvstEkjkDIv7qpD5U7UOZuHbrZ7Pua3LW/e1NpjIZQpSquGiE6QPxHy&#10;Hj54rOf6Zyumzt27sSDcZgzs/A7Xq/J+wlWDpHq/B6zC5csyYWwTLcWFNfYOaf7PYbzz/a5jYzkM&#10;JuTzHrhsEHSKatJp+v8AViaPovMjeFhvEQ9HbQmtKUHFuWrKry+ofT42TkAnYJbQdH7UyNh9pnMO&#10;/wDfV349s8Fbc+yIWuTVBKUafAmlBXOlSK0NOhxHYXpTLzbk7UIl4O/CvL8+Th1ZOoesMLpti3kz&#10;kNtwtH2/avL2qXuwWw3TaffPtbbd7b9GVEXeELR5EWqZXEh6UsSxOq27c6EGf/w5qrevsiOX0G9c&#10;t1iRab/3ttdPuO3l8wkYELik77O5q5drvvO71592PHi3iVZvyyOhpxYLWtW3oMV5JUjottQUlQ6g&#10;gpNM8fQ30l08ZvRLNmbh9x0r/iTII7wacwVZRiRzMcQlSr91TUew/ese+MfdQ5e4s2XbNk2uywH2&#10;bbul7dCVrKxqddWpRZIH7IKjQ9cX+/0G3ekSSQ8RH3ce9Y3OlxuE1IeLN+Pemz24cjTu4Dv9kcvb&#10;yjLXP3DKuNzXoSXEsvBlS0qUpZJShKU6Aa5EpSOuNidBwIYxt2Ijww0YBqOa8Nfj2rVHruwMDosr&#10;doiIiYBvlcGVQAOLnc3YTwW+TG+F86EYEIwIRgQovwIRgQjAhGBCMCEYEIwIRgQjAhGBCMCEYEIw&#10;IRgQjAhGBCMCEYEIwIRgQjAhGBCqMvvRV6mVFB+GX6RgQl5ncTjadLjQJHiFaf5jjxCqp3J8w1M6&#10;RnWis/uyGBCuU7gg6vwqSAOpHj9gx6hLDMhlxIWyoUIqBXPP4Y8QrjHqEYELxqRq9Oor5VwIXvAh&#10;GBCMCEYEIwIRgQjAhGBCMCEYEIwIRgQsK4HJXHvbB3ywuVOVruu32K7xYiAl9BWy5IS9pShsJQo6&#10;zWmeQH6cfPn6nYJsZvmB2nEMeDihAXSvpHIErG3+6fay7CeP98bd5I2fC3htVZXAmoC26p0kDxBH&#10;hjkGcDaLLfsJCQcLXJ7mfan/AI7O1bfuweMYkSBf73a3hFdLCSlTgUFrQqg/3VIKa08a4Ws5Bt3A&#10;CaFSBxBfsEwHij8Vy99pPcdtPgmy/wCbry1Dd29dbNMciALZKWwAE1UV5akJUdIWMjjvD0P6xxen&#10;48cTI8J3Uk1GPErlD1D0K9k3TetVpUPV+wLJLla/J7kJkbhXimIm9MSn2BPnNJStDTYVVbbQI+Zw&#10;jrToDh56+9W496ycSwRMyqZaiI5Dt7kl6b6JctTF648W0jxPeumzsf7U9r9q/Dsbae3WREclNIW4&#10;ygaUNVGrQkDpman444LyL2800C6YsWfKHasjLey5/Zqfa2zoeYU6CftOrqPMY1V1SIx+oW7k6xO3&#10;8vvSUA0DHiHTy2+thVkimONKfTFAD0+GNl3gRMp7aYxDJYw2TlGBCMCFwVf/AC0fFg/+WoP/AH1/&#10;/9HaBj7EriBGBCMCEYEIwIRgQjAhGBCxP45kJ7Y+++08jWVxca37wSn12kuJbZElhXzLWCKqUpFQ&#10;M+nhj5+/UroccLJ8+Hy3QSeyQ1966T9J9QN215Z1hp3LrRtNyhv3Ji7W9aVw7wyl1CkmoKqVpUfD&#10;HB3qHFN2wJjW2fh/at6RaE6aH703HYLMC6SLa4gUSrWioHRRrlX44vfScr9XjwmOTHvCp+ZbNqdF&#10;U+hi1/AAeo+H2AYnyAaKOhdla+Ukd1E7XrSzHtrMxOVCkrqfAkDEfG8dxj3spueKIWxPuf2p0quF&#10;vix0qSsBAGQGZ+wDEV5UiVZDkW7UXcNwZMy8XRNwUj00lAbr1+P/AGMTdmybIPaqhl5IyGYM32/B&#10;WsVmF6KnJzpZAIoaVB+H24L13yeTe5lnh4f6o7Q79g4cU/48SGYjbLYCm0gFJ+PmKYr/AJpd1cxj&#10;xtgQbRXEiOiSypheQUKfH7RjGEthcJS5bFyJieKZLlyEBowoCA3SoWaZqIy8emJ4WdxeSpksn9P4&#10;LYbmUhNocccDbYqomgA88PydvsUJGJkWGq+qbU2r01ApI8CMx92PQaLExMC2i9peU1HVHSAAsgk+&#10;OXT+XGO0O/JKiZjEx5lz+CcVsuDdstpcUkmqyAE+GXx6Yi71rfNtFYcW8Ma0556JDuE1UuUXc0jo&#10;AfAYkLVvygwUNkXjek+nJfYby2HAypZQ2ogKA8vHLGU49lRosbM9pZyAdVIcZ5v0ykILSG6AVFBS&#10;lcqYrEo7T2rYNuQagYBNdlLF5uq/UUS0gEpFfs8vjiVk+PANQqtQAyrxc0GnwTyQlKEhKcgBQDEI&#10;rYAwZe8eJRGBCS3Lxb21FsLqpOVEgnP+TCwty10SG8BYEd+HuI8cdge3Nsbs39Y7he4W4bg5BUm3&#10;KZD8dLbYdW56chSEuHSTpTrSCcioDPF76H6eudblONuQiYhw7sXpqHU1hYpzSREgEB6rja7vu4fs&#10;77sO5TdnP+4297xndwyWlttoas6NDMeO1DjJKEqIBSw0gEa1GvVaj8x676T03L6XjQx4ytDaC5ac&#10;6kmRpug7kn96OrtwWz8azdxoCA207/bw5nksYXG+y31P3K966PAFu0g/pC8sWcWcyP8A6W2ezyZB&#10;/b58mfmxbVjonT3hoI+8/ktsnM3sy8fWHh3ZPLXCu9p86FvW2wbpHcucJCGkMS46JLaSlmjgX6Sw&#10;aED4gY0tb9cXLV6dq/aA2ExO01cEjjTUKj3uvyxJ7ZwoCQWPEfBV4/8ADtd1G47XA3BxtvzaNxts&#10;uOh5LsuRc4q0uKqVIDbUGQkhIp82sEkkaQACX0fqFiQcTt3ARyETT2yH24qVt9ctSDsfYx/FVov8&#10;N/3ptvI/ON47KYh60l9bVwuzi0or860NKtaErWE1IBWmpy1JBqFP/MPDZowuvwDQ179/4HuSp65a&#10;joJe4fmuq3sD7d5XbL2n7Z4MukhiWqzxnWVuxmi006px5x5x5CDmPUWsqJOZUSSSTXHJ3X84ZuXK&#10;7F6knxFyHNA/ICgHAABaZzMj9VdlcFATQHkzLICVcLPs2O5aNsthcrMrXSoR8Vn+QYhRGWR47haI&#10;TC1aNyQjAVKxD577xu0ftbh2tvnjfMLbd1vEgIhpfcpIddUaVS0mqtFTSpoMbu9Leies+tIXbnSs&#10;W5fhZiZXNo8MYgVro7VYOexO86NrpbQvSESdFpR/iVOSb9fvbbtu5uO90NS7JdL5BZlhp4IW60pJ&#10;UhCEggq+bNY8uuWPod/Rx07Gu+q5C/aeduzOUHi4jIFiS/ylvl7Vrv1HHZjgxOpZaKv4X/uMunGH&#10;f9/iduNzXGsm97XLYMZS1em5MYHqRtKK0C1ZitPhj6j/ANZHpOHWfS/6+EAbuLdjLcAHFuXhnXkK&#10;FlTvS+SbWRsJpIH38F+ipeLabihP7xaA3U6UdTX44/JwYbmGi6ds5H6YEiIKwN9x+6ztn9jPLV/e&#10;jeol/a14hhAc06RMiLhhROk10epqpT5qUqK1G3vStiOXm2rQLbTu0/uAzbhrtbsd6syq2LYnPLt3&#10;JUecdOwu3wXJ12S9ofZ/v7tLldxncV+fyZKd1x9stMWh0MpSqQltTaz6iaLA9QVKagZjqCB1B1Pq&#10;WRZyPIsbR4Nx3fan5EFbnzc67bveVa20i5erUduz8iOBU7dz3tW8H8P8Z87bk2G9c5MvjmPbLhbf&#10;qnQlCIr6Qp4OrWEodWAahKSV0pRJyxE4fX7l2diNzaPMJB4V4N38OCY2OrzMrUZtHeW5OToAO3hz&#10;W2/+Has0ew9h86R9R6jl53Xdpugo0+npiQofpg6jqr6GuuX4qUyqdC+u75v58gAwtxjB3d6b34N8&#10;7cdHerKG61ficjy9CIj7yt9LriGW1OOEBKQSSch0qcaXAcsFWSdoTRgyHLZtGffvwuTVqKABQUrp&#10;Rp8cxnnheY33owGkf7VViXc80t2OGiBaWI7QpRAJqD1OZqMJ3ZPIlWW1HZEBK+EUujAhafveD9xb&#10;aPtz8Aq31+5m7tvgVEsVtWqhcdGa3l6fmDTQNSfPLHcX0N+k2R9Wup/pImVuxb8V66B8keAD03SO&#10;g9q1r17IGEBOjmgC1sezbwvuDmhMz3Uu46IZG5tzExrNF0kIixWyUl5vXX8ZrRWVcycah+rvpmx6&#10;P6/k9Ew7vm27Mtu8sDo+0tRxxZT3S8jysYZc4mvAfet627N6W36h4Q1qrcUsNEFNFIS2VEJJ8Ukq&#10;J+0nHPeJhStEGTeFyPbxZedQ6nbybchaJcs9OA4f2dqZ6csk5EdKZdMWlayFNFkftm9MzNvtTHl/&#10;M2AlZoclA06Y1XmWv08yNBw9q6N6TeOZZi1SzHvCdCsvxZAda4jFOq3iyospv1IbiVp6VSQafowr&#10;KBt0IZIW7sbgeJBHYoF3/cGZm4CmPkGEBon4hSlEj9ONhdNtG1b7y/4LR3Xb4vX/AA/ugR9rk/in&#10;MxsGGNvOSGiX5LjYWgg5A9aJxEnqEvMA0AKscOhQGOZDxTIccgdWCibF1WrFb7dt+m8RLO8o/TSH&#10;QgEAVTWqqffhrfn5UDIagKaw7AzLsYGj6rK21WqDZ4oiQUaEDr4kk+Zxqy7dldk8v7Fv/GxYYcdl&#10;sMEpYaqTRgQo13Q8nbu9rBuzTRCXTEeVqAAQ8PlrX++8ziThDz7Fy0OW4ez7clU+pQZp8qJwck8g&#10;bRsm4P7E8hRQ5AlsB1p3RqpmUkEDMUINCMV7Awrk7fnWC0gWbTtVZYuzP3BR1FnduNklCdaWXLlI&#10;ISttkIddKCcgAg5J6frrixyt9QuhpHYOdB2u/tSURH91zp9u9LkjkbZNySGd7bVdhsJVQOOR0qSl&#10;ChQKJTmMNY9Nv2a2boJ5OXf2peVuUPmiQrb/ABX2O7RUyOMty/TQysOIYKw4hCgagpB+ZNPLCg6n&#10;csFr9pzzZiyIzlANEsOXJaTvdtsd82zvzaibxchciq2SlIWEhOmj+Yy8zjj/AOo2TG/etGEdrQlT&#10;2r6WfQ6crmLf3F/4kf8Aop57L9urbvK3Z5YeVNhqLu5Ly0hYAJ0IKslINP6KsiaV/kxZML0GOodJ&#10;t5FovduMf9EPwpy4vV30DAeZf1Ju9G61dxMilq2SNGJbl3jThX2pucndmHCvb9Zdp7P5IuwO6bo7&#10;HTNKBRlBcUEBsVp50HiaFWQyCXVfS2J0WFq1ekBdkwkz7QTpQnt0cOz0qpHpXrXqHqGV+/iwazAS&#10;8sHUgVJJ+PIUDvrMG8variyubttwdgvBW2JraJEx5QySAApSUhPiroMwBWudKG15H03tyzIC0/lG&#10;Llvz5cfhR3VLwfqzK1gXTkBr0SYwHM/s+LNTVa9+8ThHYPFXOg474vlpcaW8iMsLICG3FFIz01IS&#10;NQJNPszxov1R0azgZoxsaTvIR7ASQO/iujPR3qC/1Dpxy8uJG2JlQVIAJpoHLUqFvtt+5tvw21Jl&#10;upLaiChSFpCkqTQ1FcfTi5YnKsaNqDoQeC+E+MPLeM4ltQ2oI4h07f8AGhteVIiwJ11eSwlC/VUj&#10;5CFVy1qSM00xWLmDK05EQ5NP2PxW1sXOjOIjMy7SQ3vISpu6HaLLZ4t6sEhpiKmpC0rAUoqz1BXU&#10;/HCOAI75RlEbu4JDrhvyhGdqZ2jgJHXgdf7FG6r63cnC45K9dSRmVOFR6fE4ukbQtBgAB2UWo7xu&#10;EvMkntc/ekmRfrbFSEsq9ValaUoaFVEnyAx5OcbIM5naAHJNAPavLWPOZYBaBPde413hx/yltfvK&#10;2TAeYbtsiJGluKQpATIYXrYKiKUStIKSfHEXZ6pi5ExjxuRlOUTIRBB8POiueLj3MSLkMxXR12n9&#10;yW0O6Thm08pbVWlK5TCPqmAc2X6fvUEeFFVpij5mIcOW3noVtrGyRkRccNQsjJMKHMSG5jKHUg1A&#10;WgKH2iuIyMjDQt8E/MQdVRt9rtdqZ+ntUZqM34JabShP6EgDGUpmVZEnvKIxEKAMkG8UmX+3W1vN&#10;LS1PuAdU6B+7qeoBVl8ehyw8teCEj3AfimtzxSA9qd2I1SCMCFbvSosJIVJcQyCaDUoJB+84CQF7&#10;C2Z0iCe5VG3G3Gg4yoKSRkQQRT4UwAhYmOwsaKpgXqbe7nUMbYmuqT8qGlk5hISn9pVT0CRUn7MP&#10;sYfxBwr9h7fxTG+dkCft9gk+PtORAjNt224PsFKQCCQtBIAqdC/7uFDfEtYj7vuWIs7flJHxSbdN&#10;6I2paZatwKT9TFBLQACfXByQUjzJ6gdMLQxvNkNtAdf9HmkZ3/Iid+o+KYEN6Vsfa0vdl4KVXi7K&#10;CkNgftrybbT8BXPHJ3U7p9ddWhh2QRYslif9EHxSPJ9AmcD+ktm5L5pcPwS9ZeKWJzDNw3tLfnyF&#10;ALU0tdGkk5lOlPUD446cx7GP0zw4lqEAKAgeLvfUFZQxNwBuEk/BPpW3XrWSrbKkMJV+JhwEskfB&#10;IzSfs64ei9u+f3jVSHlbfk93BNJu27gtKrZa70thUISgUlnWCFiq2kEK/Z1dPjTEhvhLdKDu3Fu4&#10;lMhCVsxEmYHh7WH4KWsV9TqMCEYEIwIRgQjAhGBCMCEYEIwIRgQoe5dUlMez+uaM/XNa/wCj8NR+&#10;3pjDJEv0t8W33eXJm104exQOZTby3DuSPvBxmx7+t+6L3HLlraYW0HAkKDS1GupQ8vjjRf0xzLIx&#10;ruLGW28Z7tpLbgBoO3sWOT/Cuich4QG7ipwhyosyK3KgrC2XAChSTUEeYxvqUTAsaEKZiQQ4VzjB&#10;LowIUZ8pNy2Nut3mCTqtr7UkpFaKShXzVA+GJnBYyMD+8CO51BdQgZW3HCqq8jPJjzLJy3ak+tDS&#10;2G5ZaNf3TmYUR5JPXEb0ugniyoX8L8x+aqlm55ExPhoe4p/x32ZUdEqMoFtYCkkeIPTGBBhTRlsQ&#10;FwrjCaUXlJQSUgiqeoHxzzxkzJEHgsXe9jkX/FL2o7934xLXBegWeWWHW0JcWHVp9NsJSpaBVSiB&#10;XVUD5gCQEmQxLfmXIx7U0yZ+XbJ5BagvYD4Zgw+Nd19wl2jqcul5m/QMSVkGrLXzvAVz1F05nqcW&#10;XrN0iQgNANFX+lWmBkdSV0Q4pCuKiHlRLi0256CyZMi3PomFpKan0k5LNfD4eZxYMFmlElhIM/aq&#10;z1C3vAbUVbsTjuVv25ylMi702lfvoJ8dn0yglPypUaqQtCswfOmK9auXekg2blt4kvx9miq0J7Tu&#10;gWISXdrdyRsWG3uByYzfIDQAkoab0rAHVxNCftIxIWMmzly8sxNuX7rmncpW3nTt1lUfHvT9tN0g&#10;3m2s3W3LCmXkhST8D4EeFMNrls2iYyoQrlCYkHGiUsIpwjAhGBCMCEYEIwIRgQjAhJqY05N0VKL3&#10;+DFsJDVOigqpVXxqMJsQX4ck6M4eWIt4nd+xtEpYUTVWsyFEuEVcGYgONOCikHoRjExcMs7VyViQ&#10;lEsRoVUSliGyG00bbbAAzoAAMs8KRHAJGc9ZSPaSVjhcPpbbuhx2Ylt9kOqWUNmiSFEq0jypXGzb&#10;e65ZAi4LCp1XOt/Zj5JMwJR3EsNCC5bsZPe82O23ywp3FHAiLQwpYbAAB0k5GufhQeeISxflj3PK&#10;NQTr9virpl4VrNsDIj4CIksKO39jDmoEtypFsULdK0+mlC1oWnV4KFQa/wCyH24uV2cbYMjQfcte&#10;QsnLkI2w8iQANHcU+5KseVHkpKoqgQk0NB0OGFjJt3wfLILcuCXzumZHSyI34GBLs9HYsT3P+yiu&#10;21KbUHGzQpIII8CDUYekAhioYHaXHBSzuTcCrhs1j0Skl4pDwBFQUnUOueZGKfi43k3jwZ29v7Ft&#10;PqOf5+HFm8TCVdGr94Xnjq/wYjKrPLUG1LWSjKgJIzqfPLLB1LGMjvjoBXs9i86BnwtRNmRYk0pq&#10;/M8+SmLFLW3EYEIwIUT7/wBk2+bt1/6FoIOouLA6qr1Vn4+OWJ/pVwY02FAfvVR9QxuZVoTdzb00&#10;04pE2ZyRuq22MWHcVn/O4MYJQHGtJWEjprQvI5eIxlndJgJ77c9hLljT+xUvCuyyovEO2oS1HvXb&#10;6z6e9vpURpkdRQInpn1A55FkZFXkcRMrGf8A4DkxP7z0bvT3wg6MR9tEsWjk6Zfrsxt3fVmbi2y8&#10;VRE1kVy6JdSehUOlMN73S/0sTcszJlCsv2FOJRlBt4YFcyvdrt9njvvmu9psb7Skwr/AeZW0sLSj&#10;1EsyEoNRTW2VaVgjJSSnOmODeu3pHqpuPXzYlxzofeOPa6+xfoZr/p21EggeROJBoWeUfcWcHiCD&#10;xXWa5C4/uk6wz9wBg3r6NkxQ6BkpbYPy18a9MfTzbYuShKbb9o2v3cF8kwcizC5G2/lCZ3ewrQty&#10;3y5y52wd/cbdO91OuW+4u+i3U1QpDhAKumQAoABkBXqSTjjHqXUsr051oXLzmMqDkQTr7OA4d9V9&#10;BOldIwvVPp42sdhKAc8CCBp7eJ49gAC2m9xnJGwe3zgm98zbNipE3cbQUXW051cTTWSkVATXPHQ3&#10;qLqmP6dwp5dsDddFCGBJIXKHpjpOT6lz7eFel4bJ0JpTgO0suf7sCvVz3b3xbb3TdKrcWbs66umS&#10;UG1ykBSyMk1UQCT1J8zjhr0pkHI6tanM1kZt2ny5mnMsCfYTzX0S+oNq30/oN21EgAeWA/8A91ga&#10;ez4dy6d23G3U6mlBSfAg1GO5DHbrRfL+MgQ4Q642y2XHDpSgEknoABnXGIHALMlqrky9+vuMhxot&#10;u4N4Rs8L+2O9nSwiQzCjmUpkqCXHlOFGok+BrUilMbj6YbmLb275BmoJEAdgC17m50rkmiSAKapS&#10;7a+13Z/A/Bli46vVujTbqGkyZ7smO2476zgrpKlgkafEVoDXH0C+nHSpRsSy77kzLR3ElojiAeZX&#10;M/qnrd3zBZt3JARqWkdTwUxbX4v402RKXM2Vt212d5xIC1woEeOpQFaBSmUJJGZ6/HHS0LELXyxA&#10;7gAtW5XVcrOAjfu3JgcJTlIfElk/MO1CIwIRgQjAhRfgQjAhGBCMCEYEIwIRgQjAhGBCMCEYEIwI&#10;RgQjAhGBCMCEYEIwIRgQjAhGBCMCEYEIwIRgQjAhemXHI7gcbOkpNRTAhOKLuBSf3clOXmBT9WBC&#10;t518eUrTDJbQOhpQ/bjxCRfWc9TXqOrzqceoTwss5chlTbh+ZBy+I8zjxCXseoRgQjAhGBCMCEYE&#10;IwIRgQjAhGBCMCFh/wB37NvuG17Ft2S036lyusZhDxRrcaAOtRbH4qmlDTwxzr9Sros4IDAkyABO&#10;o5stl+lIE5JqQw0Gi6cezfbFw2dwvZbLNWpw/TJX+MqCQQAACc86V6+P6PnDlgAUXUeJclK4eTcg&#10;B7llLOcT6rMVKEqKlZggGiR1OeIOMNTy+9WbeYaLD7mPsA7Zea7sdwbp2/HTcSoqMhDSNRBzKcx0&#10;Jzp54eW8mdsMmUseMq6Kvwb2V8E9tlyTcNl2sBZJ0OqFfSIFOnx8zn44VnfldDadiShZjZLrMxNN&#10;I09MRLspRMmClLO5LhDpp9dKFgVyzFCcUX1NE7LVwcCR2qPtjbIg8aq52cr07e7AX8qo7y0kfaag&#10;Yv2/zIxmNDEH7e1e2PCG5FO/CakEYEJOnTk25pKtBUTkAnDm3bMzyZR9+8McaP2L8x//ADv+Rv8A&#10;udbv/Lo/xgf1Mj/lL/0n/r/96/3n9Z/6Nx1x/kjF/vXP/sh+h1j/AIX975P8Tt+X/QVK/XS5D5fM&#10;9vLuX//S2gY+xK4gRgQjAhGBCMCEYEIwIRgQsW+7vjN7kbhmcm1x0v3O0FM+ECpSSHGDroFIooVp&#10;nTwxqT1r0n+bYE4xDyj4o+zX4K49AzP0OREmgND7Vua9sfuAc567XrLO+mWzNswbW4ypKkLp+FwB&#10;KjqolQNK9Rj5V52OJCUDTfEjuK7EtSeIb90utlN5i/nDTe4LKdS20kFHQ06kU8CMaj6Pmnolw418&#10;MCaHkfyKWyLIyI7o8EhxX25DetvIjIg9QR1BxvUHkqPKJt0TjmXlyRFRDSkJSkAEHPMdKHDGFjYS&#10;VJ3csziIANSqs48Nt5lSvVS2R0STQnPC0pmGgPemluyJB3A5ApwRYdjgsFy4PIqQAStWkJr4VypX&#10;wr92GEp3JnwA+waqx2MW0KEuT8PyVzfLdDctKaAJbaKVgJNAQTQ0p8OmI4DeTGXH4FWGB/StKFNq&#10;X4kViFGRGj1CGxQVPh9uGYG0MnlyZuEk6lXGPUmmRuKB9O4JzeQUQCPInOuJ7FuP4eSpufYEDvHG&#10;itLI5GaeClJ1OEgIT459ThxfBIpRM8KUbZchy7D80o7nZ0qaeSnSBUVH8lMNMQs4Uh1KDbS3tTTQ&#10;lQ+VIP2Afp6YmXAVWAL0V19VKTC+lr+7qCBTxGeRwhsALp35stuzgrbDtMl5/D8KZ/ozOEdF4BwT&#10;cu3NXF+09ry5u4Nw26DHiLKH3X5jTSWyc/mUtQGfhQ4Wwul3uqZAtY8JzmdIwiZE+wBWA3/IsVo7&#10;1dmT24t3Vs3fO2Wt3bFukS7wJVfTkQ30PNEDwC2yRUeIw06vg5HS7xx8m3K1OOsZxMZV7CApfp0I&#10;iG4cfuUl4qSsaSlKvTZPptMLTXKrqkED7kKr+rDkCLcR7B+YTfxDl9y+fQyZP/KDgp/QbqE/eepx&#10;ju26BeiHNKKG2o7YbbAQlPQDCTrMAR0XPD/Em2G0q7N9nbpUyPr4e8YsZp3UoaWpFquLjyCAdJ1K&#10;ZbNSCRpyIqoHoD6czIy5x4G2SR2iUfzKunQy10jnH8QsGOIfbG7C932/jfYN+c3QrdnIWzzuZqU0&#10;+G4rZDPqaFMrQHEkkj5TQjoRXG2L3XcuO+cNmyE9nMl+I/YspdVyPFKG0xEto4kvyI1f+xa5++Ds&#10;r4/7c+2njDmLYqpbj+6Jt2t9xdkq0gvRVKU36TKqL0lCSdYBQfBVSMW3pfVZZmRctSYbQJADkafe&#10;VP4PUP1F6dqRDgCQHFjR/fTvXYv268O7f5n9u/hrbN8WphTeyNpOMPIpVtYs8YVp0IPiMcVdXumx&#10;n3yP+Lc/6ZWtc+2LlyYP96X3lQdbL13A9nl2ds78Q3SxKJUgELWwR/TQpObavMdMNDGGTUUKqo34&#10;1OCcG5PeH7Gth28WfmreUDal4fBQIUl3Wok5FX7sK0pB/pUON6emPpB6j9WxN7puHdu24azEWHOh&#10;LP7E3vdWsWQ05AHksfu7Dv8AueN/cTvbP9uMx7tffokLiXMaVtuKUKj0j+Hocq/fiN9JdB6fg9dt&#10;2fUkblvHjda/GIInEDgRqK6tw0UNfuyNomyztTkufiL2L/xHfdtuyXcOR9y3Pa/0TFW3Jl1TCYd9&#10;Q10Moj/iJOZJ6Y+5EvqF9I/RGNGGJjwyN0qgWjOcW4yM+HIcVQ7fT+pZBckxbtYexlkj2k/w13ch&#10;vzmyHy17kO903WDZ3EKat8ae5NflaPmbSqSv5WmgulUgVNMaq9c/1X9H6b0ufTfSGJ5JuxIlcMBb&#10;jDdQkQFZSbQmgUvi+nLty4LmVN20q5Pt4J4+7v7O3eHzFsu1bP7dWlX+zbfmOyo1uD4QChxHp/KF&#10;HSFoHh5dMc4f0xfV7pX066jkS6u8I5MBHzWfbIHc0mqx580+650i7kwAtV2nROb2L/YZ5S7X+Wo3&#10;dx3dIagX20ocTZbI04HFMuOJ0mVJWnIKSnJKR4nPG8P6kf6mML1hgy6F0ImVq4xvXiDESAL7IDkT&#10;qSkOhdAniz869QjQfiV1+Y+ES3EtUvu18lbatfZVyZsOZdoDFzfsjqkQjLaTIWlTiKEMqUHDUdKD&#10;PG4PR9qdrMtXYAs5DtQAxINdNCQ/4rzBhdlkwceESdx2fcuHzaPdZzJsXhVHAe25rbO3WryzfUtF&#10;oa/rGSFIVr66agZY7NudPtXLvnEeLbt9hW7p4kJT3kVZvYpl3138d2HP1t3Vx1eJQuaN/mEidEiw&#10;6uvGKkBoMpQCqtBmAM+uIu10nGwttwU2OxJoH58E0t9PtYxjIBtmlea6sfY4sN82P2H2yz7ytcyy&#10;TE3y7uJMuO4yQFOIpqQ4lKgDTIkfZjk71cIHPnO3ISEhEkAgs0RGjdgHtWpuvShdvhiAQAxGncVu&#10;LVJnbql/k0ED6dJBddQTTSD0BPicaskI4o3HXgCqpO9KTxo3Yq24ZCbhdY+1bWAliIULXQ0BKeic&#10;IYsPLibstTombFxGKe2GKtyMCEYELgD9zHkSL7r3vX7L7XuPyudtfaE1izPr9NRboy7690dUE5+l&#10;VOjUadcfpX+l2BL6GfTfL65kEQyMmBuwDhwZR22Yj/SruYclobOP856hCzH5Ylj959i7W+P9t2fj&#10;CzWviPb1uai2i3RvRhpZ0hCGGxRCC2BkB0r4nH5juoZdzqV2eXdmTcnLdMnUylUl+LrpSzAWALLU&#10;Ap3dyZ26Ngxb9ugRNuvoQFIX6oCSQ3T5hU9PmOVBiWx882bbzGmnaqRkdFE7p8ogA1atOfv4BN5O&#10;29zR50q2yI4dXF9MksBSgQsVTl1xMRy7ZiC7Po9FScjpN7HLRiS3Kvdopc46ttztzMj6xhTCF6SN&#10;YKTUVy0np9vjirdTuQmRtLty0V89P49zHEt8TEFmehp2cO9SYpP7KunQg4qy2Kyx8kXS9bUucuPB&#10;SY7b61qShaR+HUdJH3Y2PGzDLjEyqQAHHxWhbmVe6XcnGA2iRJAI4OWITLUpbii44alRJJ86mp/X&#10;icAADKnkvVTZt3dVns+02PqHStxrUnTT5tRJUB9gBpXFFycSd68WDA+7+1bk6f1KziYsdxchw3HU&#10;kDu4Oo7s+0bleIiZzKkNMVIK1Kppp1JHlXFjvZkMc7av3Kg4fSbuXETBAi+pOiLHt9uRuhFplOlH&#10;oKKkraWMlJGRBP8ANXGOTeayZAa8D2p70zG2ZQgSzPUd349jlS8qRddtvtKuklMmEslCnFICFNE/&#10;hqRkQTkScUURjdcRDEcOfNbrc2mcuPuTralRXf6haVf7FQP8mGZiY9ieAuku+7gs22IP194eDLda&#10;AdSo+ASB1JwrasyunbEJK5djZDyoEwmIO4uVLtAS1AdgWSK8H1uvjSp7R+AJb60rnU9OuHl2/b6b&#10;GTSBmQwA4P2qmZOV+paMQQB9tFa7qg2Xk7lhepCnYNnjegpaTRJdKysoPnTDCzjeRigToZS3M7Fm&#10;ZTPRsmeNcMrbAAEaUr+TKVItrttvp9HHbZ0gAaUAZDIDLGBmdH0U6ICOgAfkArtxttxssuJCkkUo&#10;Rka+BGMQW0WTJgXDi3Zc+QqSIpYWrMlhZbr8flxKwzrkAzv31UZPCtyqzdy0a+7Tx8nZu4NpXeC+&#10;tcOdDuTTbbjilqQthbKnKahklQdTTPrX4V5L+p05XZ2bhAHhnGgY0INR/wAoLvn6JxhYt5FuL0nb&#10;keXiEgG4/ul6DUMp73R3n709uP2gdq9wG07NBv8AO+sgsIiTHXW2i3MWRXU0NQWkZ06dfhXpT0Rf&#10;nh9Hslmd+WnA0PH38wFpjrPp+16u9T5GNOZtiIJoKkxYMOHF6tQHiwXMt3Ze+RyJ3VXiHuC4cfWq&#10;wTIKitpyNcJbmfgohYCdVPEDEB6k9PWvUcozkTCUeMa17iuuvSfpmHpOM7VucrkJU2zAcDkSAH9w&#10;BNWWS3Hv8Th3Jcf8Vs8Zp2DZZzkaOWET3ZspLwBFNVANNRjYeDO5g4wx9xJAYTOvetU9R+lWHn5Z&#10;yt8oglzAAN3Ota9w90Lki98gDkS/bdhS5pktSlBcl7SpSHErKSTU0VShp5/djnnI9AQyLpvG9PcS&#10;7sPhXV11BbtW7OKcWIaOwwDcHpo1aP7Wrz2qWH+JOssaG09ubgCBLuSdXqvxd0rjMn5jo0MOWt9S&#10;aIoDVxVTU5A0E1d9OdRlHy459wQGgMBT2iceL/t1XHk/o/YEiYXmB4G054cd44jkF0NdoPdbZefO&#10;3rZvLW6tsMWNe54CJMhDAC47JWtSNKFLHqFOXU4qPUfQPUxGV+zkyuGNYxJkJFvaz9i5G65bsdFz&#10;rmHEOLctu4tXTh7VknF23xHaZyZz0xD7ev8AcsLe1NoUs5aEYrGR171Fn2f04tzgwO6YjtkRHnL7&#10;OqzGxj2y79weg7gnPuLjDj2U2bhMZTDCQKrbX6Yp8fDPFH6N636xhnybMzcd/DIbjpw4p7ewLMg5&#10;DN7Faw7RxNYpjV4grjMOQ0kJUlwZZdSK5n44dX8/r/Urcsa6Lso3C5BidX4HgOzRYRt2LJEgwZY3&#10;9w9ntvddxnfOA0w0tR75GkJjyX0g0eQnUy4gH8JCx16jG0sX0hc9D2o9Vvz8dsx8EeAJqCeNOAoo&#10;k5sc2RsxFOf3LRf7V/Oe++zHuS3D2Z8nW1P1E2SttCS7QolMjVpbJ+UpeTmMdc5Gbj9RxIZgm1sg&#10;Hc2gPPkx1UNizlhzMGc8l0/27l7ZE1tsOSfpnFJJUhwU9Mp6oX5K8vPFSnaMZiAq9QRoQeIIWybU&#10;fNsm+GEYli5Y+5J45q2vqP7iX6Jr6biY6iF0NDpp/qOFTZjEmO+2CPmG6IMe9QX66HIt3L7sLe1p&#10;udwct85t2NcZJLg9ZBR6iQaDRXoAPDCtzbcjutSjKMaeEgse1vvXmPfEjtLgnmNVL+ItTyMCFjHz&#10;Ym+SLszCaQ4YiUJUiiMtajpNCK1PQeHlTxxAZE5QmKOBwW4OgWrRx5MRGZcO9QBUd3H2KSOII82D&#10;tIQ7mSHkOr/dnJSAQKAj49fvxPi0LIAGmo7j9zaexa86llxy7jjUARl2yDufapUwKCTM39dbRats&#10;yhdpCWEuIKUgnNR/oU8dXQjxFRiSxbcpTG0aa9n9ij79wWokksmL/jTnXqK3A2Zb3ZMxSE61rQUM&#10;tKIz1FXXPyxEdQzMTo0TcybsYgaAEGUu4BRwyzMNbDnt0CTZFht9jeG7eTriiZJYRVpogBDZPg23&#10;1Jr0xzbnerM71Qf0XTLUrcJFjIO5H+lLSIZemzGz/EvScjQcPYEobbg3Lfu4o28rtG+mtsRBMRpZ&#10;FVKJ/rFAdPhjdvp309D0pYla3b7syN8gKAD90Ly2+VMXCGiPlH4qb8WpWFGBCbe5ocmRb0vQUlT8&#10;VxDyEj9opOafjlXDyxIRLGgLgppdB204V9y9RNz2SQv0FPCO6MlNuj01A+RCsq/YcEsecNA45io+&#10;C8jdjo7dhoo15E5Kk7bnNW2xgeog6nSpHykf0U/zkYrWRkm0Witq9G6JHMgZ3dOABr3n8lKliusa&#10;92li6RSCl5ANB4H9ofpxK257gCFQ8rHOJcNs8CyWMKJkjAhGBCMCEYEIwIRgQjAhI98sdt3Da3LT&#10;dG9bLgzHSh8CCOhGHFq5KxJxwTW5bFwNLRRJsv6xmRfNn3B4zYtvOhtTgqrSU10qPjTHK/1A6dY6&#10;Zk2MnGHlzuF5CNA4OoHB+KjcVxvtkuBo/dol7hnV/Yltup0pffSkeSQugT92OtMol4k6mMfewdGD&#10;S33E/epVxFqcRgQqTzLbrKo7iQUKBBBGRBFMZA7dKMkyAdVHuwmmbLuC6cT3Kpt85lb0MKz0pVk6&#10;2n/YnPC/UQZQjkwpKJAk3wK1/kWRjzMeBqFR43kSLY3M2RcSRIs7qmhXLU0c21D7ssSOU09t2Okg&#10;/ceKsPT7u6Gw/u0UlqUlKSpWQAqfu64hwFPEsoVtO6br/aKRK0KcjKUQsJSVaUpyBFP5MXi9hw8q&#10;I0LUqy1Bi9Uu/qJSYmBNWBLAaEfktO3v+cgSLL247X2bbZ5jfnV0K34yVaS80y1qSVgZ6UqP6cJd&#10;GttcJbRXXqdz+GGo9fgtg3to8aWbi3sn2LZbTGXEVNhCfJQ5UKL8g61qIPTVkaYg8+4Z3ZE82Cl8&#10;KHl2wNOKzvxDKYTUmaY27ob6vwvx3mRkAKhSV0qOtQMgemdPxHElGtogcCD76acO/wDIJkTtmO0f&#10;av4JNu/Geyr04ZMiIGXFVqtlRaUc65lFDhS3m3bQYGg51Ta5h256j3U+5J3EqnLft/da2XHZKWH3&#10;kIYUsqoEoNACrzwy6sAbtoMA4FWbj+Co0oi2ZAUAJok/ie6WuHsuFHkSmW3XStYaK0gpqr8ND5Ym&#10;c+1I3SwLDj7NVcMKcY24hx3KXsV1T6MCEYEIwIRgQjAhGBCMCEYEIwIRgQmzuyXBiWV1u4Bfpugp&#10;qgVof2akdKnEphwlKY2M4qq31O7C1ZIm7ENTnw+KxrSqigqlaEGh/kIxtA6MudQWKV75epl6olJ+&#10;mSlsNhLZOkDr0+OIkYmyBiCxLndxBVqHVP4sbkoAxiw2OREjkW4PVM+YyqGyJjav3jSaEmg1DqQc&#10;SNmBhERkX7So2/kRyLpnCItglxGLtHuTonW1NpUy2miS6026QBSmoVoKYa45iQTEAVI5aLPqELlu&#10;YjckSWBqSWeqs8SShkYEIa1+sj0a66jTTzqKUxjJmrovIPuDa0bv4LKuD9R9Az9X/W6E66dNVM6f&#10;fjUFxtxbR6LqGxu2R36sH72r8VeYRTxGBC8LSlxBbcFUqBB+NRQ4yBINEkQJU5qKm4rWxtxGQltX&#10;0UsBAUDkgkg0IGWR8/7uLcZfrrbP4o171rGNodFyHY7J0f8Au19yff8AZvb6rgLt9G0ZHUOaBX7f&#10;9fFZ86cY7XIHJbH8qL7mD81S3Jte17pt/wCXXJJokhSFoOlSFDopKvA4ys3pY5ePu4EdqxvWI3o7&#10;SuWnuyhq497zL5KVKTO/KbvDm+pq9XVRtmQEL6VWmuhY8FAjwxwN6nkLfVLk2iQLgkQKjQHaRTuI&#10;5uF9WvRNjzug2rIBG6zKFaGplF+46g8QQVkP3K+4pK5a3VtXdXG6HLU5YgyXkAqFSilQoEJByqMi&#10;evXzvnX/AFyeoXLVzHBh5YD8i3Dhp+NFQfTH01j0azes5JExcfbpQF68W4ahN3vC74tt9ztrsX0N&#10;t+luFrDfqOUIVqH4iVEfoAJ65kUoY/1R6xj6gFsxhtlAanVwR2MQanXvUp6L9B3PSkroM3jM0HDu&#10;YfEn3VcXPcV33Wfmzt9s/DcCA7Gfgsht5aVlIKk6QCsFNCk06A+WYpnl1/1hDrODbxdjGIqdKij1&#10;H3H2pH0v9Ppen+o3MyUwRIuA3N+2hHMqGOw9Srf3B2yV65ZajRJxdCUV1pLCkaSa/KApQUT/AHtD&#10;ka4bfTjEje6taP8AwxOQ7zblD7pnn3cVG/WuX/6BuxAcynbAq23xgksNaAxY08T8Fv0sm94cOQlm&#10;33FTSFEa/SClUTXrpAOPpHfxwQ5Apo9PivjXhedZk0SYA68vcpNnbgVyNp23th1aba2gruE8gpSl&#10;pAqoJV0JVQ9MUOcR00G5cbd+7HtK2nk5m6ItwL8yuKqLuW394XvC7t5Ugoae29x+owLaEKc0pLJp&#10;qGr5a5UNMdK+hfT8utX4Wrmnz3D2cvatRdb6h/LrJlHU0Het0zzrj7innCdSiSSfE+ePqTZsxx4C&#10;EA0YhgBwAXJU5m5IyNSTX2rzh2sUYEIwIRgQqajRJyOXgOuXhgQoxUnSrT0Iyp5YEL1gQjAhGBCM&#10;CEYEIwIRgQjAhGBCMCEYEIwIRgQjAhGBCMCEYEIwIRgQjAhGBCMCEYEIwIRgQjAhGBCMCEYEJWsL&#10;im7gG0gUUCD4EUGr+bAhPrAhGBCMCEYEIwIRgQjAhGBCMCFUcWpajqNcYAMvUzN8b0snH22ZO6tw&#10;KUiNGAJCBVSio0ShKfNRNBiF6j1C10uzK/dLRiE8xcWWXcFqGpWvDdXMu0+4zlrZth45dmQ7/t+9&#10;rRLhOgNhKUIBdQ4FAhRNRkM8+uOJfW3qbE9Q2LZsmQlGRoQwYjVb96B0m/0u5ITZiNR9y7V+NY0m&#10;wcY2O3ymw3KERlGgDPUUZVp5eOOOZeKRPBdAQAtxDBSFDhJiI1KNXFAalE5n4D4YQlJqCicRiyv8&#10;JJVeVJSpJbUMiCKY9FFikBmUq0/4DIadUhBohaGlLFDnQ6QTlSnTDoxEqhh7h96ag7KV+3ckCZMa&#10;O6oLzKFNlSFoVrSUkpOYISaH9P6MQHWLG7DmDwYhufF/Y6bGTTHBX9o0xdzXCK30cS06Cev9Eivl&#10;5Yw6Rc83Dtnk8fcUpaAjKQHYnjiXUijAheNKag0+zHuixZl+fr/iz44/737Z/wCvNPyb/eMf/k3/&#10;ALn/AIP96f8Aon+r/vcbA/mmV/xbn/F+eX+L/wATX/E/0/m7VXvKjyHztpw5d3Yv/9PZpBe9aG24&#10;mvTOvXLKppj7ELiBXmPUIwIRgQjAhGBCMCEYEKmpKVJLbgBSQag5ggjxxgQCGWApomL7Ye7Z3BHe&#10;RubiO6XQMWi4PJkwoymynS1IFVUUeqfU6dAD0x8s/W/Sv5bm3bYDB90eFDWi7F9O5v6izCXH5T7F&#10;043C1ybLKN4sqSpCjV1gdCD4p+OOeM3Ct9St7J0kPlly7D2LYhgbdY+0JMct9k3AoybS4Y0oZkEa&#10;T9ik4pFnOy+gEQvDdDhy9hTadmGRpQpBKpcGUbfcUBDgFQR+FQ8wcbiws23nQ8y2acuI7Cqjfxzj&#10;lYT90HuMdvfaPvey8R7kuUWZvjcBSYloDo9ZKFfhUtKfwlf7IJBONydN9AdY69gXep4uNcli2P8A&#10;EuiPhDa14txbRK2r1rCIjMjfLQclykfxBPdt3rcoytrXaxxrxtXjiKh0FUBUhltczX1lOtkUVp/C&#10;Caffj7Of0YdI6DetZX6iNqebuiwuCJl5TfuRk71+YgOqR6lyLxMdriHY+vatSfbb71vuL9scCHt3&#10;aO/5d2skJaSm3Xj/AA1nSDVSApz94Arz1Y+nnq7+nj0n6xlK7fxIW7kgf4ln+HJ+BaPhp3Kj4/Ws&#10;jFG0SJA4Gq7Xey331dldznbezyRe9qvQN0xy7GlQWFlcdUhAFFNKIroc+OYx+Xv6yfSM/SvrZ6aL&#10;vmWpATtzIaWyR0kBxjx5rfPTusDNtb2YijLR3yB70nvg8Z8oX3k6dx64NmPSnW4kF6wOritR2Fmh&#10;RIbBVVSPxLPWtfDH1g6B9CPpt6g6dYswzgMny4mcxfjGRnMAsYSYUNAFr671jOsTMjDwvQbaJvu/&#10;xHHuj7ieVypC4qiK2ZGdJcbatU1bCEJoFoM4JqKHqo9PHFq//hN9GYf/AGI9RkMmQo9y0JOdD5bt&#10;7OKjb3XcnIG7Z4RyBb3reN2a+9VYe4DilnkzfeyJ+13UrdQpA1LaJb/EttSk1Ug+GWPjv9V/pn/5&#10;b9XPSoX4ZAIjKMo0IEqCMgDSQ4q39PvnIiLgG1j9mXPV36/xLvd9yPyVctp9rbrWxNq2552O04GE&#10;OzpBQopLzjqxRsGhokDH3C+lv9I3Qem4NrJ6yDk37kYzI3GNuAkAdoA1IepKp/UfUt67Ixt+GIpp&#10;Va5eAfdw9zC19wlm3Nt/ka93y53KfGacgOrDzUsOOJSWSwE0oQaZAeeOqvWH0M9Iz6Nesyw7NmFu&#10;1OUbkRtlbMYkiW5+Y46qsYnU8i1cBjI6in4LsD7tu7T3XOP+3+VzFxPshdynulmMmEiEXvp/VFFv&#10;lhOaig/rx+Y36T+leheoeuxw+sZIsYw3ne+3ftNI7tI7hxW8uo378LRlCLnk2j8WXP8A7R72P4g/&#10;thk3m27l29uC7Sd3NGa0brZVTfpS+aepF9MaWTnQIPTLLH3Mzfp99K/WItTsX7FqOOdh8q95fmbe&#10;E3rLnu4rVELubiuDAl61Ds/Lks2u2XgH+In7juYbFuTnPcN02rti2oblPi4vMsNvMuJzaRHaGpbi&#10;gcwaU8ccp/UbrX0r9PdHyMTpFmF/JuPCBgJEwk/zb5EAAd1VZcPF6hdmJT8MRWrfcEyf4gPsr5i4&#10;g7V9scq265vzrMi6lm/tNrVoS68n/B3XBX5klWXkDniv/wBF3UsCz1vJxrwj+onZBsks7RPjEeRa&#10;vNqJv1+E5WhOPygse9c3fbR7gXeV2mCLZ+37fV0slvamIl/lrTpVFdd6UWwoEELGRApX7cfeH1h9&#10;L/T/AK23XOqYtq5PYY+YQ04x1cSDM2oJ0WucbqF/DpbkRV2X6KfGHvP9rtk4P2hu3umvSdk3y8RY&#10;SJDcltWj6pxtJdICRVKa/MajIHH4/rv0p6h13q+Zg+n7U8u3jTnWH/DEiASSQCeHay6Tj1W3btxl&#10;eOwkcVn3ubvX7Sdm8ZnmC/8AIdhY26GBJTLFyYUFNkagUISorUT4ACuNVYXoHrWdl/obOJfN7dt2&#10;eXIEF2rRh3kspmWZZtx3mQbm4XM3tb3nefvcO7yr1wj2o2WRF43skaVKVdmwpLwZjCv1b4PypQ4f&#10;wpJBp0rj6Meuf6b7H0z9MQ6n1LKbOnOEY44AMTu1gDqZDUkUBotd2OuSz75t2o+AA1496we7k/4n&#10;HuG2zs2Twp2+wWGbzbpLsZ/ck9AecUhpRQUsR8kitPxKzx1z9Kv6OMW/bt9R9Q3DITgJxxrZMQNw&#10;cb56mnAU5qv5vqecXt2hUU3H8AsHuQPeA7qPcK4Ptnbb3ACHcHLDcxeG50SOGn5S0x3oraHWkA1L&#10;SHnDVJFdXzDIUifq/wDQbpH0uuW+rdJ8yELu61K3KRlC38stwPDcYgB9KsakHbHoTrcsy5OF8gER&#10;DGgJrVSYz7iHdNsvc21ORnrg1DkbPtLu3bY67FCGkxlJKHGlagEqcHQ+OWOD8T07DqYnasQlcJIn&#10;IQBkew+FyBy4Le1zHxbcTGUgBIuXkBXVQnzF3Xctc9bO29xzyJcWpkPZ5lOQ0IQhK2vqVeo4V0zz&#10;rkT4Yn8L07csA3rNqZFygkIyMZNShZixoW4hPLf6fCnJpRiSzgyAOnwXZ/wB7kfabxJ2h8bca7Z3&#10;rZ907tsW1tuWt22W6YFrMiLbmGHqBQSpQC0mgABPljkX1D9PeuYU7udk4d+zZlOUt04EACUiRuZw&#10;NRV27VozK6pYndkISBeRYP2lc8Hv0+6r3hTpG3+KeNVzth7QukN1cxcZKm3JrpOktKfNSEJT+yCD&#10;44+uv9H/ANM+heoLOR1DOtwyMi1cjGEJsRbiz7tuhJPEhuC096j6negRCHhiRVuK5fOJ+CO4Huf3&#10;k1YeKNvXbdl1mPIaUthh5+i19PVeIKUedVKGPvP1j1F0n0TjG5l3bONagCQCYwDD+7EM/sC1NZx7&#10;mUWgCSv1A/ap7DG+yrtH2hx7vxtErdzERLlydB1JbdcPqFhsn9lutPicfjA+snrax659RZfUcOOy&#10;zcn4KMZCIbce2TP7l1H0vA/RWYxlUj7MtpGOVVakYEIwIRgQjAhcTHvx2FfL3uWbf404yghy+Stu&#10;2S2LQEobEma7Lmutq1g/N+4caRqXQjRp/CkE9qehv+ydONyZpvlLj4QwDaAagyo4YiruBs7pE/Kx&#10;zKWgJPcKfisIuRvaV73eKdsvbs3Vt2J9HEkMRZH01yYfWy68sIbDiEHUnM51xfrPqDFvy2xkXNQ4&#10;IoNU+tdWsXC0SeYp70t9oPE+9O1P3TeMuMOXNFqvMPcNqZV6ZU8lLk/9zEALYP43HEprSgrVRCak&#10;RHW7sOpdMuzt1jsJ5fKXPEctOIoxdjjlXBl40zb0IK7/AIbhkwGVW3dkZUlGr5XG2yUlJ/pJHiMc&#10;FHGBL2i3ZotAStGFG9ysJ26pn0YibehGEyuo9RSQk/7Uf3cOrWEHeZc8kyuT8oaMr6x7fgwdE2O4&#10;XCfmJOdVHqa+eFLt6TbSGUnZxobhcBfkE7MRan0YELE7u17yOFuzTjKZyRyxcmozcVsrRGCwHXT+&#10;ylCPxEqOQAFSchiRs4s7niApzq39qZ3bsbYquPb2J+J+QuSPdU393cW2yTYez32r061KmxVRyo3F&#10;wKaQEKrn1qK1x9dPrX9Z+j+qfQmB0XElL9TA2vMgQwh5Qap0L8GWv/T3TLtnNnekGix+K7U7rtqy&#10;Xp5Ei5MBa2xpSoLUk0rqpVBGVfDHxHt3pWQ0Sy3tK3GVSEqQ4EW3RhFgthptPQJFP0nDeUiS5WcY&#10;iAYJFvMN6MFXq1ikhpNVJHRxI6pV8fI4cWpfunQ/DtSc47fENR8UsW+WxOhtzI5+RxII/uHDeUTA&#10;seCUiXDqO7xva52a6vxhFDjKCEoVRSeqfOmef+sfHFosYEL0AXY8ff3rXWX1i7h3ZQ2PEUBqOHNu&#10;f9vFNfdW6G75DTDTCU080QpSlDNI+HiAa+OJXDxDjS3bgQdAFWuqdTGbEQ2EEVJPD8hVMa3RX5s/&#10;6WKw6+lspLpaQVaQcx5dcTN+7GwKkA8FXsLAnlyDCj1bgFLkWzR4oSpjb7rzaDqB9ZsOdOmhxaBl&#10;5FX6aDFNOTKQ/wARuGhb4OR7AttWul2bTNbdi4JIf7x8fvSjdl3K7W5doZscuOFGoUXYaEAjOp9N&#10;9Sv0JNTStBnhrZIsT3bwW7JfjEfepDJx/wBTbNoRMQeRiG9xURwddi3JGbuSHIgadQolSFU0g1Oa&#10;Aeoyxb53Y3bR2kVB4gV9q1ZZ6ddw8mNCAJAvVmeunMUUobi3NZb9Bas9vJfTNdaa1+mrQAo16mg8&#10;MuoPxxTrNmVkklgYg0ca+xbmu3BLwcyAXBXvc6OPtuMhd2aSlxRohpor9RR8NKUGuCwbt2kTQcTp&#10;8Ule8qwHlTu/YrDY+xrpuHd0Tdd0gLhWiEla2WpLhUpayPlXoV+EAYa5+dGxaNqEnmaEgMAOIVRv&#10;XPNkGDAK8fv+8uRbpPYs9x/KrPDeUwgx01dd05E6ugH2YwtYdrBhEyjumQ9dA6c4uKcmrsBy1Tg2&#10;xtNG1GzDt8gmPVSihSBqUpXVSnOpNcIXbs70t0j7OXYr9bhasWxCEWPN9fZonhhuvUY9Xi+4GQtI&#10;fvIpSpPHTahkRfwR9v5fjmL6j/8AoP8A2n/3tdufRqn6r/2P/wB9XPN3y8tcoXzs7k8VzLgVbbtM&#10;2DKRGBICP3wbFBqCaalg5CtfhXER6H6zf/VW8SUv4bSaPIiJPCnA/muqbnQcS3dlmRi10htzPucg&#10;M+ujnlRmdaSovEPKkzbp3fb9vzXLSkpR9WlhZY1qoUt+oBp1kEHT1oQaUNcdqmzOIBYgHTu0+8H3&#10;FQ8s6zbn5e4CXJ697ckpOcD81M7gh7RO17gi53BIXFjmM56jqNIVrbTT5k0PUeOXhhAwlHgedB93&#10;NI/zPGEDc3x2x1L6ftTVvGw95bb3YvYd8tzsS8MkByK4nQ4gkVIWk/hoOtemMQD3dn7CntrJt3bY&#10;uwLx4FKvIXE/JnEctm2clWSXY3pA1NIlMqaK00qCkK8MYh+RHeCD8WTbDz7OcDKxISA1bmv0EPZ4&#10;2H+de3fxfd9zNpStVuWkMg60KZRIdDJJUlJqpFCoUoFVAUoAKMgc6diAhR61DjUlgxJqAwPAmrB2&#10;Hyq9Z9It3etZF1y3mOxAFWD8dHduYqw0Gz1/i7Yb0dbCba03rSRqQKKHxSfA4jhm3QayPt0VUOHa&#10;02gJiz+HJx9Fhq6OS4rSqmNLUr0yAPlFUZmnxw1xrWLiXDdhZjCZfxRABrrro6j5YRoNzgcDp8E1&#10;L1s/ZcW3/WN2dZn+qpktMV9JLqVUIrQkChBxK5HVruGwjVxQkV9qf4Hpm11WZMrhtgfMBKPwBBTr&#10;kcbXKJDt+4ttpEe6xBqLLiwW1A9W6gCn24h87b1rHli5QaMwx26xPMOos9Gt9PmTjSMmNDJqj2AM&#10;uZ33ntq3TjnuC2R3CWqzu7eucsp+oloVVDsiI4lba00/aCOvmOuFvS3QR0vEuYUrvmwL7QQ20Eae&#10;34KBzjISEzHafxXQ5tC8cP7i2fZuSp7jVwl3SDDfUlo6/UdW0lSiltP7RUTXHK+Nb9RV6djiVuED&#10;ICRo0XLAzPBtFYybHzmpNWHE93NSc3uzeEhtLO39suNtJA9IvlKEafgBmMSdr6Y+LdkZVT820El+&#10;80ToZM9IwpweisVTrLyFDaZuj5s96t6yQAoJW2vMEp1U1JOIIYmf9O8qUrETesTGrEiQ7W+UhJ7o&#10;5gqdko/ApWTaeUrWAq13lmanoUvtCvwoRi3Y/wBS8SVMixKH+qfzWZsXofLIHvCqetzIiidUE1NK&#10;0Py/bXEsPqL0r+5cHuWW3IH91VEyOX0tlv8A4vJ61ouo+yhp+rB/5i9Kf5Lg9y82ZA4xSW4zy4xc&#10;E3RlqCpbYAWlKigOg9Qr4jrX45eQfWvqL0qY2EXIg8Wdkl5d+Jfwq+cv/K88fQxbXHgqVkXlulQS&#10;PMJ8cPr3rbpGNAyE5TI0iIs/t4JTdflQRA7eStbbs+w267NTNzTV3a7FQ0pUdWlXklkdPtIxpzqH&#10;qbq3qaBtYdo2rJFdoZx2zp7gsPJt2DuuSc9v5KT7s9F2ftR/cW4ECHQKDTKKa1KOSEgDxJ8MedK+&#10;n8su9CN6e8M8hWnE1PBNbvUdgO0N9uSj7ZPHsR6O1ubeDZl3J8a6PHUGgTUJSnpkOuOtIQt9Mj+n&#10;xYiEBTwhn7SU6x8VwJ3KyNa8E99n/uLY5a6BK4D7rKgPOvqJoDmAUrBFfCh8a4UyPm3cw4+3sT7G&#10;G2O3lT7fenZiOUkjAhGBCsZVvt8xOmWy24B01JBpXyOFozMNCR3JGURLUKPdx7KtTkdKZDS34SDU&#10;oCjraH9JtXXT5pxlctxy/DOh4HR+wp/h5t3pRMrRodRqEu2u57L2/a0MWx9pmOnohJJVU9SUD5qn&#10;xyx7DElb8MYkfbmmuRn/AKg77knP24JXtu47Hd3jHtklDykipCT+kD4g5EdQciAQcZ3LE7NSG+34&#10;8OeooU1hdjP5SlzDNO0YEIwIRgQjAhGBCMCE195X5G19sy7ummtlCtA81nJIp9uH2PaF2YjoOPYE&#10;xv3PJgZdih4plbN2ShlkF+835dKnqXHRmT8EpOOXoCXrfrZJpYx/cIxNPbIhRLfpbTayn95/JTLt&#10;Cwo2xtuJZWzUsIAUfNRzUT9+On793zZGWnIclLWLXkxEeScmGafIwIRgQo05FgzI0eLvCygibZ3A&#10;8kJ6qb/3RBA8xiYxDGT2paSDe3gq/n2t8Nw1jX81S3xKixZdn5jsecSWlDE0J6aF/gWaf0VZYZdP&#10;BG/EnQgvHv5e1VfHu+RMSGhoVJP1EZMf6rUlLVNWokAUOda4QES7DVbBlMQG4mg4plW7eljkXZNp&#10;gtFIdNAsJABV8R1+/E3cwLluG+R04KmY/WLNy6LUAz8WYP3fiub7+IUvW1/zTjRm3oLl1im5reWS&#10;S36NWfTb0hVNQWFk0SDQjM9BdOjYc7Vo3ZUjI7QOLgAk6aMR+SadTyLdyQjEgmOvYuhvt3u0i/cA&#10;bGvkpCG3Zu37K+tDYIQlTsJpZCUkkhIJyBJxra+Ns5DkT96vNk+AHsCmLDVPE0d3/wC84qPw6pTC&#10;dY6oBP4gfDyxJY1CewH2phe0HePYlDcsx63bcmzYpCVtMuKST0BAyNBnhHHgJzETo4Wd+flwJHAJ&#10;F2vYbtB4lgW/Zo/wq7kLkScvlDubrh+7IYjsm9GWVKV3SHyx7tAtbAUpxTXuG3e3nZcr+x9+p9Yo&#10;JK3llWpJOdStJ+Qk4krd/Pyx51v5RoB+XFJeCFEvs8b71s6dXH18Zk25QCm2pYLhSPJLg8Ptwj/M&#10;7Uv8aBEh/dp8FK28i5YDRNORSe9u7cmzpSYHJEER21fglx6rZNf6f9HD63at5QewXI/dND7FN2eo&#10;gFrgbt4KSYr8aRHRKirCm1gFJSciCMqUxHGJiWNGVmBBFFcYTSiMCEYEIwIRgQjAhJtyukO0sh6U&#10;oipolIFVKJ8ABhaFszLD+xN5TEBVN1y+bgb0zUwA3ESoa9aquhHioIT0p5HDwWoCj14cu5NTclq1&#10;PirzVG3QgfQvochlK0OoKM9R/CRqoUkfZhu08WYOjfbVOpRs5NqUJB30PL2fcsWtwSHrTdja2SEh&#10;BX+8Uk6aJVpz6EV69MbZtHdEHmua5Y/lykORbl7eCTfq3nHAy5KabPh6QJ/TXLCzNoEjsYUHvV5+&#10;WvSHK3QpWhIoEpqB1/ER54900Se/Z8tFMm9nmU2O1R/SQlxTSFFSSKgBAGnI9Knx8sj1xUcCJjOZ&#10;egLN7ft9mV/63ce1aBA3EAk+xiNeZ+GuqjlMWUqO5KZaUptkVWUpqEgmmeJy9kRxgH4lg35KpYXT&#10;7mcSIMGBJJLCnB+Z4JPlemrTCUsNl46Qo5AHzNPLGGValdtShGhIpr+xOuj5EcLJt3ph4wkCRSo5&#10;VBDc/hVlkFs3YtpsdsaLxTLfr6gdOYB8NFfDGsbdy7Yh5ZJpquhs6OPn3v1EIRDgMwDU00opDwgl&#10;EYEIwIRgQvC2m1J9NxIKfIiuMgdulEgYiQYhNuc3f4U5Uq2hL7BSkeiVadNOpT8T5YlLZtmLTcHm&#10;OKr1+N+zPdaaUWHhNGbl3rH3dHd3w1s2dLj7tv8AbbWiDMiW2R9ROZQpqZL0iPHWFKADi9QISc6Z&#10;mgzxcYenL16IMASSCRSjc1Uv8zRtzaUWiCAah35LRd3adu3NsvnPc277Ptu53K2T5ano0pmMp0vI&#10;KUp1pQ3qXSvwyz8icfOP1F6ezhm3DCzdmDIsYwlMe0xBA7NzPw0X129L+vekDBx4Xci1akbYG2cx&#10;FmDayYDTidaaqF7P2f8AcxfnH2bHsy4SVRc3Q2hJ0V6VorFYyvTHUMGO65YmAxOjktyAck8gASeA&#10;dXGH1D6JP5cq37z+SSFdsPPzEh6Kras71I5IcASn5aeGSsSMfRvVCARjzY9g/NJy+o3Q7dDlWx7T&#10;+SWLP2g9zV8jtyrHsq5y2nXC2FMsBYCtKl/vCkn000B+ZVE1oK1IBh8r05nYJEblmYJIHyk60Hyu&#10;w5k0AqSAnlv190aYJGVapX5m4tRxU9grqdAVl12H8Y8vcJ9xTe7t4bVktRokSXHdD6UJ0KdSEpyK&#10;uuWWNz+jfSmbZzIyu25W4bZNLg7UDjmubfql6x6Z1LpMreNfhOXmQO0GrAmug0W8y38uWu6yhDte&#10;ySpdCSFegg0GeXyEE/aR9uOr7nRrmPHdK8w7N3xr+C+bNi9HIlsgHKjTuI5s31tXgXdlz2TtB2C7&#10;GtU1ep0tpSn90cwlvMnM+H8+McfpVvzAbl0SqGAevtKlDj3REtFgFxvezzbZVz2/vnky5raEy/3m&#10;VKdZStRWyXFUKCleaB8oJAoKkmlSSfpz9KscRhdnT92LcRx9i5p9Y3KwjXiVumx18tKIwIRgQjAh&#10;GBCMCFHNwbU1OdSaV1E5dM88CFa4EIwIRgQjAhGBCMCEYEIwIRgQjAhGBCMCEYEIwIRgQjAhGBCM&#10;CEYEIwIRgQjAhGBCMCEYEIwIRgQjAhGBCV7H6f5gnV1oafo/uYEJ84EIwIRgQjAhefwfAD7qUx4h&#10;QHuTua4b2ndJFnul1HqRNfqqbbUttvQKqCnB8tQOor1xrPL9X9OwbhtXLgEhq1W7H/BWmx0PKvxE&#10;4wodOHwTk2/zpw/uZlhyxbigvCQkKbAfSCQcxQGmJ3G6/hZTeXdgX7W+9RtzpuRYd4EN2KUI8qPI&#10;bD0NxLiPApUCPjmMWyMhIOGZRBiYFjT4Ko442ykeooIFaCpAFfvx6SIrEBU0y4pcU026jWjNSQoV&#10;FfMDpjESiaAinwXu0irLE3uqvCb9abdwjY3UtXnc61LirKNSWxGIcUunQ/CuRxzt9SOqwxMP9Ozy&#10;uGnYBxW0fSuHK5f8wUEBXtJ+5bXuz324+K7O3b+dN825o72nojLfdaSG0PhpISl1aRkha6VNOvQ4&#10;+dF+7IUjp9tF1XjW4RrME9g+DrdrDg+jR14ALACQBklKR0CcQUpAUGilxFKeEEqjAhGBCMCEx92M&#10;JjzoF3FQWnQgnwAUfH78YZEfNx7lvnElu5Rl4bSCOBVYqTD3gjSAkSGCCc8yk/6+Kl6cub8Ux/uy&#10;+BCU+W53hPLFwT9GBCMCFwVf/LR8WD/5ag/99f/U2VWXT+WtpSRlXp4Zk4+xC4gStj1CMCEYEIwI&#10;RgQjAhGBCMCFgj3NOf4peY9hdxcP0mEwJqYE111bqQhl9QAVpb/EqtAKgjHH/wBUumAxt5UeHgl7&#10;ahbr9H5e0ysnvC7COF99QOReMrPuyC4lwSI7esp/pgUUKY+f92HlyIXUls7ouq2+In0ciNdoqgyU&#10;KCVKBCaCtSpR6UA88IkCUZCVY7TTtalO9eXTCMOUnDHs4rm592/39eKe3CynjPtBusLdXI7b64jr&#10;gR60SAKaVrJHyuu6skpGVeuPpt/TZ/S51H1bdOf161cxsAxEov4Z3eIABrGLayPDRaw6z12GM0bR&#10;Epj2gLEL2kvZ7525m52je4l7jT8mRdpUlFytlpmK9STIW4n1GpckVKWmUAj02/KmOv8A67fXPpnR&#10;OmH0l6TEY2YxNu9dgGiAKShD+9IkeOfNV3pXTZXLovZDkk0jx7zyHYuu7knjPi/kLYkrjXdtphT7&#10;TLTpdhOxm3Glg9at0pX45HHwq6f1DL6Tejk4lydq5AgxnCRiQe8ELfNuVuFJxEgaMy0Ic8fwzPt6&#10;8t7hb3Fs9m7celx31H27dIS5FWCP6tDL2TArnUE4+onpj+sH1V0Cz5OSbWW0WBuRaYPMyj8y1pk+&#10;msa9LdEGA5DTubgtqfbL7evaV2hcP27iPimxNfSwSp0SZKi/IffXkp55VfnJPgRQfdjg7156+6p9&#10;ReoT6j1GYNyQEQAGjCI0jEcAFcsHEs9OiIRFB7Sfasq7Pb7Pb4jtvuzaXGCNAYUgFvSR0U0Rpp8K&#10;Y0lZxrls7ga6uPw7VN5vVLRAgAzcGS3bNt7Gi7b/ALMw7VCi2uRrBhJjNJYVqPzVZSn0yFeOWfji&#10;Uu5OQbvmmcjMfv7pbg2nidw3BRdu5DaAzA8KD4JLmcO8UzrYiyyNu25MRquhluI02hPgQEtpTTDW&#10;5mXbs/MnOUpHUykST7SnXlR0YMtCHKX8N/7ce++bbjyxJYu0SLcnlvv2WHN9GKHlq1LU0sArSkmp&#10;0DLPH1H6J/Vn6r6R0230+BtE24iMbs4bp7QGAIdiQOK1NmdGxd5kH1qHZu5Z99uHtq9jnaRIiXTh&#10;Djm2W+5wwfTucpr6qaTWoUX3q/MPAgCmOZvVv1e9SeuBK31HMuyhLW1E7LY7NseHYU8tWrWGQbUB&#10;HtNT7z+C2ENuXRlStP7wvNhQWSQAKVyHnjlsiGmjFmVljK7B+O4O9QGSTBZuDjgMVSkmiiM6Vp4e&#10;WHtwxhQqMsQuSLwJ4lLlvuF4lJcZRo1NjqoEZ/bWmI+5ahb51Uzj5F24CAzjmPsFCncnwvxz3JcV&#10;3jgvlaCmfYL3GVHmMVAzVQhaD+ytJzCh0xsH0j6hy/SGbb6lgz2XbUt0D+BHEEUIOqiep7b38I6N&#10;Vua039nH8P12NdpnKDvKlyYl74mNLWq3sXkNqYiavw0aT8ri0jopWeO+PqD/AFQeo/XWD+giYYsC&#10;ALhsuJXOfiNYg8QFTMHp1nDub5Dc2j8Flz3me0T2cd9GwZW1dzWx2xXRkLXbp8JYQqK9p0pWGvwr&#10;R4FBNCMcwfTL6r9W+kud+swiJRmwu25Dw3Iu7HiDyI0KvV/CsdXgYkMRpzC0HbR/hLbo1uiJbeTu&#10;ZC7t9BWoswYDgeok1AR6yvSSdPXL7MfVrP8A63x5Mp4XTYxvFhunMNpx2jca6Khj0sIzEZ3KVIou&#10;n3sm9vjte7EOKXuMOArKlli5JrcZslXqy5p06FF94ipR1ogZCv34+Pn1C+qHWfqTnDM6pdeUD/Dh&#10;Hwwt1doxFAe3Ura2Bg2cKG20KHU8SubrnT+Fa2pyN3B3PenHPIL1k2tdpz8t6AuD6klgPOKcWiMu&#10;oQU1J06+nTH1r9Nf1p3ukdKhjZeGLl+3CMIzE9sJbQwMxq/PatM3/T5uXTsJZzRuDrYf2afw9PZ/&#10;2k3h/fL8y5bjvhaWyzMuSkNhlKhRRbYQkoCj5kH7McbfVP8AqT6x9T8cYF2FuzY3CUrdtzuIqN0i&#10;QWHIKy4HRBhk3HY85UUkd4vso9pfdozZ7fuSXcbWzaXS8E291KAsqGlSVAjxTlWlR4Y1N9Lvq71T&#10;6VXb17p0bb3oiJ8yO5mLgjkx4aFK9Rw7eU0SXbiKLRX3dfw0uyOIrWN4cGcj3GFGmPloxLhG1JQh&#10;WYSl9ggqAH9Prj6ZdB/rVyBEQ6rg27piB4rctpJ4nbIED2KoHoD1hIjvCyr9vD+HA4RsjW3u4Lf+&#10;6bncbtapSJLEZn02Y7imjnqKfnCSfA50xoj6h/1d9V9WY1/ptnHtWbF6JgSXnMRPf4X7R7FZcP03&#10;G21wSJkDTkunnkDtZ7feXtjt8f8ALmz7VuC2NhNGJkRtwAgUqlVApJp4gjHy06J6s6j6YyP1HTr9&#10;yxPR4SMS3aND7QtlRwbZgITAl3jinVxDwTw3wFttGz+F9s27bFtbAAYgRkMg06a1JGpX2qJwy676&#10;kz/U143+oX7l6Z43JGXuBoPYAn9mxDHDW4gDsClnFIT1GBCMCEYEJvztwRLfI+hZQt94DNDaa6R8&#10;fLDuFsmpLBMp3o2yyspczcz0NSWLa6guVCSCmoqMicxTGUfLjKshRMZZPABccnuxTIfb/wC7xsPl&#10;DfjT8S1RIW1r24WHB6q2I0l9tw/u1VzeYWhSTTUAQQUKz7D9Kbc3pUoWpOSbkdGESTQV1eJBcabv&#10;7wW0OkWzfwpW40LkcOLHjzBbnyILFJv+k64C9PnGPKFzW3vzcdvuNqAC0qEZlafUqoKBaXQGlCPh&#10;Q9Jj+R3R5TbfBEg95+/2pyOmXB5enhiQe/7UUD7y7kNj91vvJcWcwccxzHs7u6ePoTGpr03HPprl&#10;GSpx/MlbqiaKWTqIAr0wucGfTelXrdwudl09zxNAzUCf4uJLCxJwmSS0zwo40DAU761NV3pY4QWs&#10;lbSIcaSkNyEBQTWlfDCsJm2XFE1uWo3fmDqqyy1FbDLKQhI6JGMSS9UpCAgGFAqmMEsmxvS+K2xs&#10;27bkbAJt0KVJAIr/AFTSnP5sTHT8YZl+3Z/vzjH/AGiAkpy2AnkF+R/zB3T8vc5d20jlLla+y72X&#10;NxpfLEt5bkcMomfI0lgnQlCW/loBj9tNr6X9Fs+nP5XHFtCH6dvkju3bH3bmfduq76rks59w3/MM&#10;j83wfRu5fqqcQ2/bUDjeyStsW6LbI0yBCfDUVhDSPnYQofKkDoD454/C/wBVxzh5V2zXwTnEf8mR&#10;H4LuGyxgCA1AaKSsV9PEYEKkpxhnShxQRU0FSBmfADCgieHBIGQjqwWPb923VZ92O2nbJ9eMXtTa&#10;EqAQkKoVAg+AqemL3GxaNkTmGLV5rU13NujK8u1Kj6AOCKKWHLVucJD31jTy6j9060A0n4jTnUeB&#10;OKkLlscCO0Gq2b5UuYPYRQL0Wd2RUmPVmcHfFYDYb+1I/En9eAG3qHi3Kr/kvTGYoWK1u+5Dz33E&#10;9pHGe1eQOAYtsuFyve6IVvuceVHcWFxEw5UxxEdKFJ0ktRlgrJrXTQZkjZvpvCx+r3ZWr+5owJiX&#10;argEn2kMNNVr3r2Vf6TbjOxtG6YEg3YSG9xc66KXO6/uyuXHnZgeeeGfRlX/AHLBhHbTTqfWbdlT&#10;WfqGkrSmmpLbIWpXT8JxG9I6KMjOOPe+SBlv4UFBpzLKS6p1Y2cIX7VJTA28amp9wdIPDXfvxyx2&#10;28b8hdw95Zgbn3hYWLq9FgwpL6ikAJflCPFQ6tpgK/aV8oNQCaGi+b6bu3Mm7DFj4ISYEkDgCzk1&#10;NfzSGH1+3HHtzyJeOcXIA7SHYaLMvZPL/GvI11lWPZV3ZnzYMaDMfYSFpcbYmoU5FdUhxKVaXUpJ&#10;Bp4UNDik5fTL+CBK7FgSQKg1GooSrdi9Rs5hItycgAmhFDpqAoR5A7tO221bOt253d2RnW586Sxb&#10;fo2npbkiTBcW3IDUeM2t1xDS0kLWE6RkdWYrYMXoOWZmGwilXIAY110fs1UHf61ixgJbxrRnJcdn&#10;Lt0Xzt65W4j5d2pue/cY7gt143hbIzry3nVF1uGp5txcQuoOkoTVNVoOlYAOoJOG3V+nZGJetW7k&#10;SLUpRiwIBlUA1HHkdFT4ZkMkSlCTkAl+XJRd2tdzrvd3wHD5d3huaHaIsKLJF2TEWllhuRAU4zOU&#10;pxSiA36jSikV/CU551xOZ3QYdKyfJsW3MqxMq0ZwO/gvem34ZljzrkmApJu9ifxVft97reLt5csX&#10;vYFh3LDTZPpo7u3ICrdIjPy22Wyu4TW5UhKfqwtZGltsVShOoA1UcP8AqXQ70LFuQgTNzvIILO22&#10;LDQDnoK81JdO6vaN2cd4EABsBBDs+49p7NT7FI9o78u0m9zr5bIO9IwkbbjuSbk27HlsqjoQnWQo&#10;Ospq4U5pbTVahUpSaHFbn6ZzbbPb+YsGIP46duisMPUGJN/H8ocuCPw17NSlW3d6vbDeOLI/NNr3&#10;Ww/tybIESJKTHlapb5AUGojBaD0hRBr+6QoUqa5GiB9O5Yu+Ts8TOahgO0uw9qUj13Flb80To7Ch&#10;cnsDOfYnnxfz9xpz/tu7T+E70zOmW0qjvNPsPsuxJKkFTSZcV5DbyAeuaRqAOknDXK6Xd6ZOP6iL&#10;RJ1BBcBnYgp3jdSt9RhI2JVA4ghjwdQz2f8Adta+au1c83chzYUOTYFXSDuN9kj6VmTanVIlutkF&#10;ZS2UoDgoa0VTMdZzrPRzhZfkWASLgBiDr4tA57taUp3w/SeqjMxjeuljAkSI0pxYd+leaxV7gp3a&#10;x39712psTavJpt90DEs2RKbU85EmlwNvSlR33ksIkLDLSflQ9lSoB+YHUPqr6dZXVLYu3CbYtA6C&#10;Mm3EOSAQasBrTXmt8+h/qfj+mpytWoC4bpGplB9okwB2kfvE6V05LVd7tHtrTO37sA3ty3bt4i7G&#10;0PWUvxzbhFCo79yYiqCVes+VLDrrShmgBKVVJqAdYdA9GQ6NkC+bhmYgsNu0AkEEnxF6Et/Y3Y/Q&#10;vqUfUGZDE8jyxPdXfvrGJkP3YsKHnw0qpE7ULFt/cfsQbdavUZhhMG6tpShTVXJSXHdSwk1Cir5y&#10;flBNMvjjrvaI2B4TGgLf3u0O2uvLtZaJ6/OVj1JPYDW2+tAQGB0oC3dqt8jXBfBe6pOyOYlW+F/j&#10;HsFjW7YIzyA0vWqK4yFFk0KvkcUPmHjWgNKSghEgSZiBx/ZRcxjqWTYF2w5Fmc/4jFxqDr7Bp3c1&#10;y9dgPb3v7mD3ceRuXuerAtb201yJy4hRqAVrcEYVSlKFqogjIDMVoMsVWxjGV7zJA0J5gPxHI0Px&#10;B5LsL1P1Gz0/otmxizpNog6d9Hpr2+1Zj++7w7be57s3gd1Nn2+/aLttx9yIYzkYtLCEqKSrTQEp&#10;yyPQjMVGeJDPhvhvAZlR/prnno+fLClLdGYBcGmj/j7C4Oi2Y+zVHu0P2x+IW71NE582h5YcS0lv&#10;S0udJWwzpTlVhopaKuqigqV8xONcXQ0m/ZqPt36qk+sLkbvU75iAAJkMJbqxYEuwqSCSP3S8as62&#10;cYbrXKMCE0maWbcf0beTNy1uAf0XUCq/uUM/txIHxwfjH7kwH8OTcC59vH3p24j0/Wpr3muDWeXe&#10;y+7bhiNpM/ZzqLqwonMNpOiQlI8SpJH6MWbpV7ybwHOir3UbW60Tyqm57LPI1h5S7QbczKjNG8bV&#10;fctjzvp0UW0/OwSo9VFJNcOerGdu5tcsasm/TBGUHaoW4jFQVpTN3NsPbO5m1uXCI0qRoUEOkUUl&#10;X7JqKdDniSs5MrFAacR2cVGX8eN0aB+HCvBRxt7jGLMsMG7WG6zYCZcdl5SA5qqVoCvHp16DDLNx&#10;ca/Mi9YtzMSQHj29jOo21i+ESjKQcA68wlpPFMzq5f5xI6HUBT9GIsdNwYfLjWhz8KcfpJf35KmO&#10;Kp37W4JxFKHNI8csxgHTcCOmNap2L39Gf78l7/xX3Zj95B3FNbcHidJH2EYb3OkdOuDbPGtt2Bte&#10;4rz9JIaTkFQXs7kpxJizL+2iNQgqbYo5p8aK6V+OIO16T6TYuCcbBJBcAyJi/JuS8Nm9pvp2Cq88&#10;K7Zhx92Tt7QUlu1xGlxxJkKJW64k/vHM+iRjYHVbgtWY48QBJwdsQwA4BU+YjvJjoOfFetuR3ORL&#10;5J3dfpDkqNElOJhNKyaCU5BaR4n4nEhMDp8BathiQNx4/sU50/GE/GeBpy71M+IJXJNPb49K8XmM&#10;oAOKkodUR0IUw22jImtdKBX41IyxIXvlg2jN8ST96YWiHl3++g/JORuRGU4qOy4krR+JIIqn7QOm&#10;I9+AUgYGIBYsdFcYF4jAhGBCMCFYt2+3tvmU2w2l01+cITqP30rhbeWZy3LgkRARqAFTuNrZuLIb&#10;JKFozQ4g0Uk+YxlCZtH8FjKLjkk+yzpPrO2e5EGSxmFAU9RB/CsDp8DhS5ADxR0PwKThL906j4px&#10;YZp4jAhGBCMCEYEIwIUWcyfLslz/ANjMD/z8dMSmKPm7IS+5Qmd/h+0fekHcQ0702r5alUB8Pk8K&#10;eOOavpo3/a27P+l9yxv/AD2/twU446BU6jAhGBCMCFTcbbcbUy4AUqqCD0OXQjGQLJNlGeyGIdrn&#10;XLhzcOcCeHHYJPTSv8bYPmk5jDrPEmjl26Siwl+ftWvb9jyJGJ0NQo821B3NZN6Sdh7skrcgw2nF&#10;NocP9a1T92pHSpH34cHdckMi0fCRUD92XEEcirzYysXJwjYux/iR4846+9k1bhcIFnbfuTjwjRo4&#10;WsurVoCEDOqlHpQdcbOAox9q5kJ2yeNK05rlp907uW4r7keRtu7d4VVJu9ysDjzC5LSCWXVKWClD&#10;I/Es6/2hlTEnbhs7FY8S2bIJlR11wdst63LfuANoXLeEE2y5qtUNMiMTUtrQ0lFFeRIFaeFaY05l&#10;2/JuGI5rd+Hd8+2Jfi+inPEapZJ12jtv2uRHcQVpU2saU01H5cgmuVfL44WtnZINSqbT+UtyKji/&#10;bsb2/sGK88G5LzjbTC0KqkKVoo7lmRTPIk/acIZl04pJiGrQe11ZOi9P/mUhA0AjUgaf2lRFt/e3&#10;IG2bS5Z9rvoZhPEqaDo1LY1HMIJ8PLF3hgWeoRjeuAgkAng/etBdSvDpl+5YFdkiHGjfb4pIi2ZT&#10;nryJpVMfeJW+6sVJr1J8hi2DbZAiGAFAFQ7l2d6W4PTlwSjt7Z8yZfk2e0zJdvUhJcUW3FaUJ8Pk&#10;JpmchiLy7sLUNxET7vvVy6VZuZMzGbhhyZZE7Hu+5n72/wAa75LdwZVGLjMjRQrRXSQsHIkeYxq7&#10;PsW7MBfsvE7mI5HsVkuWDjy2Hk4Kb/GAet7F022pRW1a5bjTRqCAg5hIUMjQeX2YnczxbZ6bog8q&#10;8SysnTpeAg8CpSxCqyIwIRgQjAhGBCR7tdEWxCENo9R95WhpsH8R86+AHUnDi3b3dgGqbynt7zoq&#10;VttTrLv5hdFh2SoUFBRLY8UoH8p6nCk502xoPj7VjCHE6pdwzTpM+S1KsV1k3htv1Y0n0y6AaKb9&#10;MU1AeIpmfHElFrkRHQh25VUeR5ZMuB19iia6bPum8L5Ku0N1sttvkJaoE/LpGlerxCh+nxxa7GZH&#10;EgIEEU17XqPYtb5vSbmROU7bVPc3by/HipAtPGlihQfTkthTqkKCtPypBUKVAp1HgcQ17qU5lo0D&#10;0U7h9Et2AJTrLvombH2xCcixvoVoauDI+eMsn5lINMh4aqVxLxy5RcSHh/vcnVbyukwEgbRAnrsP&#10;Fjw714jtObvv/wBDdFfR+mkhDaU5CnVIH+quHMj+htPCrmpUPbierZGy6djCgA07ApWj7Vt0KzvW&#10;eHVtL4IWoipJIzOeX2YqMsuRuCcuGg0W0bfTLdizKzCglqdT8VE29uN5UK3JnWMl36ai1hRANE5q&#10;UPu8MWPG6m5aQZywZUy/6e8oPblQRLvxPs5q02puO5W+dGiB/RGJzSuukBVM/MYkcvGjOJkBVuGq&#10;q/Tc67iXI2zJouxB0H5LIlsp0AtkaetQRTGtyGW/AQRTRe8YpVGBCMCEYEJLu1rTdoKoJcW1Uiik&#10;Egin2YeWbvkScAHsUVl4wyoGDkdo1Wh7uwgdvXKPdFc+3rlOQ7G2/tGxzrnKMW2SHEv7guzCUW9x&#10;1cRtY9aM0hLpUqivmp4DHUvRJ3Y4sb41mWAfSMSQQH4Fc39Qx4WciVklxEO7fvEU04he+Lu6nkbl&#10;TgbjSFs+Qyzu7cd/Z2U+/NbUpuJPi6/rZb8VdFKHoNh1DawErU4kHUErThvldPt4Vy7dmP4cYm4w&#10;1IZ297j2JCzeNyEW+Yy2B9I8yyyBSx3Q8Md1dg4XsfKJve2t12a7zmSnbVtakmdBcQ04046AlC4x&#10;9QfOASgpWmiimhrVnIxs7EllXscQMCAAfFQ6EUHHgp+Nm/byI2YXHEgToAQQoz435C592vy53A7S&#10;5EvaN0DiGFbLixChWaJETJZulqduMfU7HSHFPIUytCwEJTmFAqJNJC5PGvwx5Qjs84kOToYyESG0&#10;q9EyuYd6E7wl4vK2ktSko7vwr+KkBW9+4ztV422b3Mb23dEu0bdcyxR7zZGLTFaZjou5SGTBkIo+&#10;pcZbiQoOKJcAUCQcRtzGxOsXbuCINsiTG47l4s/dXkexS8rd7p9i3kyk4kQDBmYF2Y8edUnWndnc&#10;Z3R8Y7y7q9tbutthesT17esm2DaI62XoNqddarOnqpL9WSWV1KCA2SKZdGXl43p+9awTblMT2iVz&#10;cXEpaNHSjj2cyKsN97MtyvCQADtFgzDmdXLJ2cKctcl91V8XtTie9o2TBg2Oy3W7TURGJc/6i6Nr&#10;ejwopkDQ0222lSnXaEqOlITTPEl1GFrosN12AuGUiIg0AEeJoa9icdIsTzrhFqXltEElnlXgPi57&#10;lsu2vtOdbdhxtnbzubu43kRjHlTJTTTa5QIIUpxtlKWxVJpQDp1qanGjsq/G9dM4REA7iI0C3vj2&#10;jZtiE5GRGpPFcS3dxwbyx7QPdzeuWrHAlXTiPdz65AREZUpMdx1dVIXToRX+5jo/0X6sl0a6LgqN&#10;Jxdtw/ZwWmfUXQhlwMdOMZcisrNtd/3aruDbo3I5umNBjJQguqfJCW1qKR6SigH56qGXXxx39j+v&#10;emXogm5so5EgaaUoDWvBcyXPTeXacCLseBHv7vzTZ3x7k/aPsu0ou0Xczd2bcWW0iEha/mFCoU0h&#10;VUggmgyqK9cNcv6gdMxA8ZmfZGJ/EBL2PTOXcLGIj3kfg6yn4l5a2NzVsuNvzj2WJVvk1ANKKSR1&#10;SoeBxsnpPVrPWbIvWC8fcQeIIVSzMKeBcNu4GI93eFJ+LMo5GBCMCEyb+lLc4aRpqgE/pIrjxCRc&#10;eoRgQjAhGBCMCEYEIwIRgQjAhGBCMCEYEIwIRgQjAhGBCMCEYEIwIRgQjAhGBCMCEYEIwIRgQjAh&#10;GBCMCFcQpH0MpL1MknP7KUNPLAhSI2pKkhTfQiv6cCFUwIRgQjAhNvd1pm37a9wslrkGJIlMOtNu&#10;p6oUtJAUMReZZlkWZW4HaZRIB5E8UvYmLUxIhwDULFv25Zln29yjde1TudsLc2QwFLYuCIrbUd6M&#10;8dKV1BNVJJooqzWDU4+VvWOl3uj35Wbw8Q48JA8R3rrzEy4ZloTtacuXYtpfM3s6duPI1lbe2fEY&#10;hT4SH3oC9GlCX1oo0r92QCkZZHLFUNww04J/auOWlRaArRxr3re3buyLtTkK3S912qSiS9PdaYcK&#10;UhpailSFElIUUdEJHQY3D6Z9Y3ugz132z80Sfu5FVrq3Q7efHTbIaEfsUrblnXLvkutj2rxa9dLL&#10;GbbWuU6WlsrZfcoGQlBp6p8KeFa9cXb1p6wt9ZhaGLKUWcyFQx9mqr/Qehy6fKfmgF6Dj8OCz+2Z&#10;7JPKl0srdyvW4ZttubbBYeUic4gSkqVq1rRqycp8ta/ceh52HXbtqRIuTchixOi2oOlxIrGNNAwU&#10;odqHtoby4x3Y2rnSc7em7YopjuvEeqlCVEoaQR+EUNCa5+OGOZ1ueWAJzlLYGDnQKaxOh+VWIERK&#10;tOJ9i6Fdt2ixwtuxYVuaSmM22AgUGVMiK/DFO80yO7RTc8f9P4DwXv1I8Z4M2+UU50CVfMgn+iD4&#10;YXYtUJn8tAUrNXAJWI8xPor8M/lP2H+bCJgw8P8AYlhJqFKWG6XRgQtIXu+7w3jx1e+Ody8f3m4W&#10;Oe+3fWlvwJ0iOooa+j0D9y4mhHqrFRQkKINRSnKX1LybuDPHuWZzhI+YHjIx02cj/pH3ruP6OYVj&#10;qMMq1kW4XIg2iBOEZBz5j/MD/dj7RzWle+88c4boS0nc2877cQwVFoSrvMd0FVNWn1HTprQVp1oK&#10;45bu9Zy7zb71ws+s5nXXU8eK7Ysenun4r+Xj2Yuz7bUBp3RrqfekL/GbyTqChuG51T0P17+X368s&#10;R8M29b+Wch3SI/FSP8pxf+Db/wBiP5J7xe5ruRt8VuDB5C3KwwwhKG20X2elKEJFEpSlLwASBkAM&#10;hiYj1/OtgAX7oA0AuTAA/wBqihJel+mTJkcWwSXJezbJfWp2+9LNn7iO5jcl6gWFXIN/dMmXGQhM&#10;y8zXWPU9VJbU6244tKkpXQkFKunQ9MOrPWs/JnG359wkyiA9yZi7hnBJBYtqD3Jjf9O9Lw7c7v6W&#10;yBGMiTG1CMmYuxABBIfiO8LsHjydxXzU5YW0MxgaJdd/a+IT5Y+pMtmPSWvIL4gyyDpFfk7fl24P&#10;+2f/AK0/o/i/9uP6XX9f68b9/QdW53P/AKT5f+KP/pfP5/8AE/8AW6f6are+HZo+n7vu07Pgv//V&#10;2NbbcUW3Wf2UEEDyrXH2JXECc2BCMCEYEIwIRgQjAhGBCMCFEfOnHsHkzim9bNmNhf1EZwtZkEOJ&#10;BUkpUMwa9CPPFN6/06PVMS5ZId4luwioKmum5Rwr0bgpUP3HVPzsd9zPbXa52Fy957+tq767tqfF&#10;tT0C3vFK0OqWWFfvJIz0gAq618Dj5cYvQ59WyfIiREh6l/3e5d4dHtfrD5YLOHCxJ7vPfUT3Gbal&#10;bF2bYrvta0S4zzC1NSmDJq42U69aaAEVypjePQvRdzo2VayZShc8ucZ7JA7ZbZAsRyLK35Xpu5fi&#10;YiYArwNFqX7Grv7d3bDe2+QuZ+PL3yTuhp9bzLk+XFTDYNdTa0x/23Ac9S/Hwpj6TfUX61eo/WNs&#10;4mDct4WOYiJjaffIMxBlwjwEYtRUHG+nn6epmJS5kGns5r9AftR5OsvcV2/7X5ussNdrt244SJTE&#10;FRSVMo1KQG1KbonLT4ZY+IHVB+lvztO5hIxMq6gkHXtevHVPR079BI2yXINWU+zZ8G0slu3hAcBp&#10;RI8vOmIq3ZMy5cBR+RlxsBos/JN2ReXpEhDziBpR+xnT41xJxsCAIHvVdnmSlISbThwXxd0aSn/i&#10;9hEQk1UUJAJPiTQDGMccCpc8lnczpENEbe7+xJ7KfWkJbUrSVGhJrh3u2DuUXEGcmdn4lXKrfORq&#10;ToVRo0rQ5fZjAXIjiKpc2LkXoafBXrV0Vb43ptIUl0iiisn7iBhubLnsGgCfQyv08WAL9v5JRjbb&#10;bebbkKePzAKIA66sxQ+GGssrYSG0opC304SAk+tTROFVvhqZQwWwUtigB8BiLFwjjqp82IECJAYa&#10;K80aW/Tb+WgoKfZjB61TpqMkN76i3MM2620LmfXLLzOH0QJEylQBQk92PGNu3r+HNV7db1wW3FPL&#10;+dwkk1yHxzwndub2AFAnGPY8gFzU1KaUFlLavzKeklqpAyrU0xM3D+5Gh+4KrWICJ825p+K92dLK&#10;bgS9RsAEpSoUrq6DPyxjefbT+xe4giLjyp2FORm2OfXJnKSllKRQIR5DpUjLEXK7tjtVihjPMTYA&#10;DgFY3JwwLoiRX1TpVRBp8tcssOLQ3wbSoTO/LyLolrQ05JG/PItofdkpCvTIohA6Anwp4/dh1KwZ&#10;RbQjimNnIjbuEhyDwHBfNmzpj1yksyNSRp16F1qCTkQD4UriueRKwXOnYtl3sm1kQGzUa07PzThE&#10;RLl1dRMTVCk/uwSfvp5UxK79kBt51VI8nddIno1P2K5j7ft0dzUEk0JIBOXwwjLIkaaJxDBtwrqs&#10;cu8iNFVwHdNaEfu1sqRU6aK1Zafj8PHCuMfGE6yA0KKEexSdejsWVBZlFLSJRCG1g6RVNTT4n4Yc&#10;51qT7o+5JdPybdp7cxU6HktibfqekPU06qZ06frxCBS5Z6aKpjxeKg+yh9hTJyCgRljwhZQlsIIV&#10;pbYCLVH+nStTlDUlRrn9nhjyMdiXvXfOLsB3JSxkmy+L1aTp60NK9K0yrjILAlqppWWR+SbVl7ga&#10;SHJLi16ifgqg+4YUvR826LegCqpOpVww9vF9AmJmNIKwCEBvUkDGZt2oFmNOLqRjjSahWuHuS9pj&#10;tj7vOWneaueE3KXeno0eIowp647fpMApaAbCTSlT0OeNjYHqnK6VZjYxy0YkkOH1ckV4Od1Gr3l7&#10;XhZt3BjsiQ2unNYiTv4cLsXlTnpUXce9ojbi1qQw1dLWUNBRJCEF21rc0pGQ1KUqnUk54tUfqFmx&#10;DGNo98ZV7aT/ACCnR1u6BpH3H81Lnb77EvZf27cu2Tmjb9x3NfLnt2U1NgsXedAdityWVpcZf9ON&#10;b2FKW2pNUVXQH5gNQSRE5/rjM6halZIhESBB2iQLEVFZGh7uzmkL3Vrt2JiQADSgOh9pW6PGnFWk&#10;YEIwIWqXuw96X2+Ozbe8njLljeJd3BCbK5EC2R1S3WVeDbughKHFdQK188do+if6f/VHrzHjl4GM&#10;1mRaNy4RCMuZi9SBz0VSy+tY+FLZOVRwAda/OR/4jPsT5K7cd2q2Pd37Pfp1unw7dHubC0EvutLa&#10;bUrSlQBUtSQgZ1JpllXDqv0wzPpj6ixcHrewRE7VyZty3Dy9wJNOQB3HgA9U1j1aGbZlK0C7EDhV&#10;cI3a724c6d1XcBZ9g8V2WXcrvOuDLr7qGFemwkvBbj7yqBKEJzOdK9Bj9b3qv6g9E9K9Gn1C/kWh&#10;YFo7GmCZvHwxgAXJNB2cVzzh4F7LvC3CJd/cv1otjWKVtfY9m2zOWHH7dBiRXFJHyqUyyltSh8CR&#10;UY/Bl1TKjm5V2/EMJ3JzAOoEpEgHuddz2omEQOQA+CdeIFOk190Qb5KhobsLvorSTqFdNUnIivwx&#10;LYly3bk8w44KrdTsXr0ALBYvWrOFBF2g3636W7sl0JTUJ1kkAV8K5DPGwLNy3Kttu1aRyrF+ywui&#10;TDRy414JW2RcYtrviXpikIbKFgqV4ZeH2nDTOtG5baOvJSnRciOLeeRADEOeHcpHY5Gsfor+o1Ic&#10;QVCgSSDQ0FD8eueKvLpkwWGnuZbDt+obDHc4IejUPt/NO+03aHdoaZkJVUnqPEHxBGIa9ZOOdpVs&#10;xcqGXATgafd2Fa//AHANqbn37f8AgjaW2oUuS2nlDbtyuLrDbhZbtkJiWu4tyFtAlCZEZS2gFDQv&#10;UULUlJONmelrscY370yGjZkG4kkghn5EfcqT6jtyyBZtRBc3Yl+AABd+9/vWIHHexd5L3fd+A+Rb&#10;fMG1uH425W7FITBUsS1XZtSLYuKDpbfMWG46hCUr1JWNJKKiuzr1+2YRycdt1829znhHV9WegJbi&#10;9StZHdakcfIfba3iIbjKg5OBrr2cVjN28fnvCl84J3dyndr3sOFtvjpuPLnM2h2U7d3HZ5kOWKWh&#10;qORH9FpafTGj1VppqUpZKjZ864b8LsbAjORuaGQG2nz9v3KCwhG3O2bspQEYVaLk1faeVPs6zA75&#10;uXd18X3va3c1wdb5Dsrf9oVsiVEehlqQw9dTrs8mS0r50LjPLXqBFUmgrij+ncUbZ42Q38OfmRLu&#10;KfM359qt3Ws6JnG9jkgzhskNCH0f8l8iWzZXZ53H8W7lQmTP2jtzYMzbip8aM46Id4VKalvPvemk&#10;uNJmD1Al0pzJ0kjPD2/dudYx7kbRMJm4JMSATEcmPwdNMY2un34Tl44CBHymku1wNebKDYr+85z3&#10;cBuPirat823dORd1RGrAp6zvx234F9iNwlXRxekIbZjNocWqtKVCjTOszeFqZsm5OJFoEyDgndAu&#10;wY6u3PkoW3KTXdkSDOQAo1JBn9ySd+dr8vi/bfKHbJwNFmTtq3/b9vvll9GOtLL02C/EavtuDlA2&#10;FzktpcQnVVZUQKkkY9sdQtZZt5N3wyjIxILONz7SQH093NOJ4VyxGdi2CRKIkOR2tuHtWaG++XNm&#10;dz3IPB+zeCrZcfr9rbhg3qet+2SoqbDboUZxMmHJW+2lDbzqlJZS0gqCiOtKE03EtX+kxv3sqTxM&#10;Wj4gdxJoYjgPd8Fbsm5Z6nKzaxotIFy4I2gCokeJ96fPD+177Zu9fue5L3NbJJ2rPt+10tRnIrik&#10;3B+MxdZUwx2lJ9F9TkaTHYJ1VUpv010SlBMb1W7DPx8UW5iMzKTO7h9oHyu1QT8eakem25Yd/INy&#10;JMRGLszFhImhIdwW+B4LCLtj2VyB2/cKdq/LvOUC5T7NtW17kiXMIYfkO2ly8rU5a5b7C0GQEMxy&#10;GF6UEND5UnTpJs+XK31K9mY9ogSkYEVA3bYgEOHHza83VdxhPBtYt+4CYxEgafLuJILf6uncn/v3&#10;kfd28uQOY+fO3Hblxkw9yWGw7KtFyTBkNIuN1flOsqnoaWhLhYhMvU9ZSafKBWmE8bCjYtWLGTOO&#10;63M3SN1REAsB7W+PJZX8w3rl69YhJrkRbBbWRIcn2Oku5dv8vs8tnJ3bNx9YrhdNm774/duEUxGX&#10;nQm9xI30d1QVpQsIXOQv1E1BJUAaGhBdWsyz1s28qR2ytXGqwoahxyHfzTe7i3ekC5jxDxuW3oCa&#10;ih9pUy8r2u9bP7be1jc257QxadyWXc3GdvkW9LYSzEeuaGLbcWEoSpSklkOrCKOEBSQVFYqDR8S/&#10;5mRmwBeMoXpPxO0nb2aH8mVwybOyxhzIaUZ2g3AbgN3tpz73R78Lfq+1Hysz01DbYr9u47ZjTUNV&#10;156AO3q9g/8A3T/4U1yZbD92C/bC7EbP2bwbQSmxzUPsSD+NSNanFH1ARQhRoAE9PEUxbv1hEBDl&#10;z5D9lAurMn0UMjqUs+UvmixHsYUrT+xPblT3tOXt6c+ccc8bWiKtcrZERqI9HbohDyE/KtCk1IUl&#10;SQM6DqaAEY8lnSMgRRvzUXh/Tyxi417FmXFwuDxB+CyWZ/iGNybbvW8txbH2nHtt03GglE5EZAc9&#10;TSBRQC/lSSTnU5eGeFodSmAXABPAF+7gNe5VU/SqzcFoXJk7OH+i/A605aV1o5idn35uYd9du+7+&#10;D+crY1dBfmliM4GysNnLSlQUsUqcyR0IyThSfUTISDMC7DVuQc/eVYJfTbHx8u3k4pMNhDh+FX/I&#10;D3ldTHs07ft+2fbM4mt9rLhaft02afVpULm3KVMdSKJT8iXHVBGX4QKlRzNZzsmWVPdJgRGEQ3KE&#10;IwjxNdsQ/a9BouWfWN7zup3zo09uhHygR492uh1DgrZziIWt1YzblbrYEKnOpZCzRJUaAn7cOLdq&#10;Vz5AS3JR17IhjNvIi9KqP9/XCQdujcG11odet7wXqBCqJFUuD4gg9Oh64dwtTg8AGJjQHnqFlZyL&#10;EzGc5AwjIbiOA46Jhbb5W3NK3DFtN5YZSh4oQSlOimo19Q6lUPxpl5CuWKhHInCeyQbg2jLc+R0T&#10;GOOb1iRIYkcQeyg/bzLKU+SuP9vcp7Bu/HG6W/Ut15iuxH0j+i4mhI+IOY+IxY7czaII4FafnASB&#10;jwXLr7eN03D2Pe5ffe0O5XV1W3bk/JhNocBSl54IDkN4JOQURUEjrTGwM0DLxxdAqPhzVIxD+lvG&#10;29CusLGuFf0m3aY5brU/MZTVTaFKAplUCorTwHj8MOLURKQj2pvOW0Eqz2vDbtu27fb21aksRmGw&#10;a1qEISOo+zGV+RnOR5k/ErGzHZADkB9yXsNU6RgQjAhU3G0uNqbV0UCCPgcZAsUmQoz2BBafg3rh&#10;a+lSAQ49GcTlVp01GY8Uqwv1A+XOGXDsB7x+YWub1o2pmHuVTi2W8mxu2GUEh61PLjEpFAQk/Kqg&#10;8xiRzY+ITGkg/wCYVtwLm+23KikzEKp1NG/We4IRJuW31BEhxopWhQyXRJCemYUPA4dCYMdp0qx4&#10;hJQGyYkG1D8iyhHinbW7Bem9xOgsx/mS6XSSVjoQB45+JxWreLcx7jHh+K3D1TquLlY+yFSagANt&#10;Pb+XFZOYm1qNGBCMCEYEIwIRgQm3foLwS3dreP8ACYhJAH7aT+NH3jp8cO7Um8J0Pw7UzuR4jUJZ&#10;t8yPcIbcyMfkWAR/OKeYw3lEwLcksJAhwrvGCWRgQjAhGBCMCEzOQNvSdzbVkWmCQl/5Vt16FSTq&#10;AP24fY8xblXQgg9xCjcm15sCAoluUhW79ho3JDQYtzsiiRQ/hcaoFpr/AEVDHLvTBP0V1v8ASSIl&#10;avs9NRJ9p7wVGzP6i1vFJQ/DX2Kc9u3Rq9WOJdm+j7SF9PEjP9eOnr1vypGPIlTVqe+IPYlrDVOk&#10;YEIwIWMPeF3KWjtM7fr3zVdI31irelDcaNXSHpDp0tIJ/ZST1OJDFxzkTEBT8lHZF4Y8DLkuTKLy&#10;57m3Lke7992159z/ACmxSwoeks+g03qr6bEalHGWxksgdOvXGyxDHsfwC1RULX0xdyAbhdh8Fvu7&#10;OvcS2L31cUyGd0ljb/JG0YxlSkLWG2ZDTf8AWvNKURRtQ/Ek/hxQxiS6NeA1tTLd3L2hN4zcciPs&#10;VrK9xr3AXO4CVbu03s9SqYLwpLF2diNHXIfJ0pix3OvpjMrUMji7Y2PLHJndOmlaMlrotEC3ZgA9&#10;TSrrPHsl9vvi/tf2Xa7pvC1tTd7uMhdxluJQ79O4sVLEavygIGRPUmueHQvSuhwwHDu7VS86Ubdz&#10;Y5YfMza9n7VuO2GiCiwj8uUpSdayoLpVKqCqaA0GWeWNedQ3eZ4mFKMtrdEFuNj+G7OdeB5cv7XT&#10;zxBq5IwIUFb+tC7hIuEGPF1fKw+hQWCUKopClJQkZVyBBqT18RiVliRy7QBLGrOKfbu7kzx+sXei&#10;XvMhDdCm8A1bsHNQvHtd2t7KnG9WorS3UAlKdRpVWJjpWBPBJN2XcHow4/bRVz1R16x1wRtYtpgP&#10;EZbQJbuTjTtfVTXtGPvphQsU5oRWE5GQhqiwCK6QT8v3itMLZhsnxggn+66r/SvOs/wpQMR/eb4P&#10;x7+Cly22eDaEH6VNVq/G4o1Wr7VHP+bFUncMtfZ/YtjwtiGiZF7kObV5Fsu6I1CiUTBeb6VC80qH&#10;2HDvyxkY84Gm3xA/h7VVuox2mM/Yrh+D/Y3lqXbGjoiXhgzEpPQOIOhwinQGo64RsXDk40T+9A7f&#10;YzhI4Fzy5mJoDVSLhkrujAhGBCovPMw2VSJCg22gEknIAYCRH2L2EDcIjEOTyTJtfJG1bzNRbbe6&#10;tT61lCUBpXl+KtNOn78MYZEJFgrNf6LfxYGcwBEB3ce5tX9ivoyfW3jKbkZmJHjrZA6JS+p1Kq/3&#10;2ps/cR8cWCXgthuJIPeG+FfeqQK3CDwAI9r/AJJ3YjVIIwIXhxCXG1MuD5VChHwORxkCxSRCh65W&#10;Hc23GTPt8hIQwAmjSTqWjVkXQcvlGWWLVj3bd2W2Q158D2d6pPU4Xce3vtFtracR29yecPccmZto&#10;XiC0HHm/6xutKU/FT7sxiPnii3d2EsOB+5ObXUJXsfzYByNR96acg2Pc26YL9ueLT3oLLmhQSpPg&#10;jLxVq/VhzK3PFtSidCQzfHuC9s37GbchdizxcsefIjikS/Wnc1qugvS0hwMUPqoAFQmmagPE+OJn&#10;Fu2Z2/KFH4H8FQ+o42TZvG+QKVeIYU+5SVD3KmXtly+NpAW0lZUitAFDwz/V5+GK3PE8u6LfAs32&#10;Cv8Aa6kLuMbwFQC45Ed/2PBXW3pFyuVp/wCOmA2pQKaZDUk+NPCuG+TCFmfgNB8E86ddu37b3Ysf&#10;v7W4KG93bfZ2+9pqUhR/dE56geqa/wBJP6xi4YOSbnh5fD9hWvet9PjYHmxpX3/tUrbDbSjbEdSV&#10;EhRWaHKhCiCB8KjLFX6gT5p7P7VdOiRAxotxf2Vb3UTyxCq4IwIRgQmHut69Wh9q7W95KWBobcSU&#10;V0pKqlVP58TWPbjeiYaHUH8FU82/PBmLzCUG2kEsz/vOEn7s5K2/t+CiRGltKdUtNEVOaR+I5dPt&#10;w4xunznJpAgc+XJYZfURC1vskSL6c+ahrs84wtWw9wb933Deenytx3WZd5FwlhOovPaQllv00JAZ&#10;YaQhCQMwE1zKspH1Rmmfk2o+HYAAImobjrqqBg2jHdOWsiZF+3gsR7z2qWHk7kbdG6bRKlWN/dl5&#10;tl7bchSEtiDeLclTKbpCT6IUlx9FPVSsqSvOoqqqdoWesTwceMZeLZEg7tTE/ukvqOagP0ML1/YC&#10;YmRBDaAjiO/isvOOe2m9WfmRfcDzJvCZvndbNuVabe+/FYhxoENa0uOojxWKpDrykguOlVVDIACt&#10;aF1PrxzLXkW4C3B3NXJI0rSgW0On9EGHd86cjOQDCjAA605qNuV+1Pb1i485/wB32JVwu985Vtjz&#10;khCG23ZCVRLUqHCiRSNLjjbZqW21LoCspTpqauMHq8rl3Fg0YiyWfgRI+IngCRx51KRzOli1ayJv&#10;KRuh24jaDtA4kA8OVAmlxB2TbuVs7jmy82b8um5tv7LjWyXF2/NhRGv8PjMJ9BU+U2C7KTEXX021&#10;UAITqKqZvs3r8Ldy6ce1GE5mUTcBJ8L6xGgJ5hM8Pok5wtC/cMoQESIEAMW0J4tySLyR2Otbbte4&#10;LVsTet2sWyd1TJC7pZojMYusouL4cuCINwWgvRY75KtTYCqal6SkLUC8xPUPnbfMtxlchHwyJLEx&#10;HhJjzHNRub0HyBLy5mMJGsWFH1APAdiTe8Tg7Z/bvKtPPPBky/7NuES0RbHH/szb3LmmcI6CLdDn&#10;24oWl9sUp6pUhSQSSpRIGMvTXVrnWN1jKEJtIyO9os+pHtVczbAwGuWTKBYRG2r8gQs8+Ar/AMmb&#10;o4V2vuTma3N2ndM23RnrnDbSUpZkKQCtGklRSR4pqdJqPDGtep27VnInGwXgD4Tr8eNdFurp1y7d&#10;sRleDTIqNPtROjf3HOxuUNrSNl8hWuNd7XJBDsaS0FoPhUA9D5EdMQsJm0XiWIUnOAmGIWqvcXsP&#10;+2luHcEbci9hsxZMT1S16IY0pU6KOGjrKySRlmaZCgBqTPjqt6IZ/goY9OtGrfFL9j9lD2/dpty5&#10;Vj2Wwqc6w60w68hkektSFJCk/TtN+JBzr0Hxx5/NLujt3L0dPtR0C5mewq+K7be6Dkbsr3Y4WHbf&#10;cn3Le2oq0BorJQhsKpXLqfM473+lvWo2bpx5FhcAMeW4aj3Llr1h047RcA+QkHuW67Hdq54RgQjA&#10;hMvcn++0/wCwH/oRwISHgQjAhGBCMCEYEIwIRgQjAhGBCQ7hdkwXAy2kKPUivT9GBCSW9wSEufvE&#10;go8h1GBCc0OU3KYDzeXmPEfA4EK8wIRgQjAhGBCMCEYEIwIRgQjAhGBCMCEYEIwIRgQjAhGBCMCE&#10;YEJ72NzVb0ppTQSOuPEJZx6hGBCMCEYELAvvK4huj35X3CcfxDK3Hs9xMhLH1LrKHmUmriVBsjUd&#10;NaVqMc1fUH03/MbP6uyPHbFe2PH2hbR9M9U/ST8mZ8MjTvW+P24e7Z7ui4cjSrrBbtFwgtIbXFTK&#10;bkONlORStbR0lScunhjgOQbRb7uQEFsIm2fbt6ZFt3hbWrlGFaFbaVKTXLIEVz+GI+5a4xoU/wAb&#10;IFrwy0+7uTb2T228N7NvydzbH2+1AlCpD60Cor4oSfH44jJ3SKEurPC2NYhvtwU/flEdQ1TFKeV4&#10;FRKQPsAwz8wx0onnlhIMvZUWVL+qU+tIAA00HQfHGJII070+t3p2vlPd2OlqPYYkdpLAW4ptAoEK&#10;XkPupgE9tAGTaQ3FySUqiLHSz9OlASilKAZfoGE3KNoZklPRpzaDHSlD7KfBRIX9len34cAjuKRM&#10;TpqF9tkz5vonq6k1016keR+IwXINUL2EuCXMNE5Wh33tXPRZ41c/oDcZ/QLccchfVYsMf/2v/wB7&#10;XfH0ND/qx/8AcP8A78tYvL3Gfbvwr297Y5K5G37AsW5N2wvr7dbJbqkqdjhWhS00SRko0NSBX9Jo&#10;lj0NcyenQyrZBnMPGI4DvLV9wGlWc70w/V+Te6ndwxaJtWZbZTA0PL8dHPwUes7g7CLbs2zXC6c0&#10;WB+8zVoEtiM68puOmvQqLQPTM5fyVM/P6fSt2YSBeZ+aINB7doIfjQkdqyl6l6hcvXI28acbcR4D&#10;IAGR7gfYK9vYrfeW4+xO08q2nbe0+ZLBLsEoIXKml95LbIqNaSfSJrStBTM5VAzCWT9PZW8qFuBe&#10;2RWQ4Hlw/s56JXB9S508Od29jTjdi4jFg55HXm331TN5K5k7OOL+Y7VH4v5Ms17tLcuI59UPVWy0&#10;EupUVOpohSkDqoAgkeI64rnWfROThXxDGh5saajwd09fDwlQ04HRT/TOp3+qYMzl2pW5mEhtoJGh&#10;oDVieBIPculaz+7T7f8AvS/RNn2Hl2xsmTJQxHbbdcC3XHFhDLTafTpmogZ9ScfQWJtW6kuSvkz/&#10;AJF6tbBlLHuRiA50oPfyX5v3+Ef9uc/8qL+mfxf0/wDZ/HrjZv8ANMn/AIk/m8355f4v/E1+f/T+&#10;btWofJjyGracOS//1ti229KfWzFfloPLr/dx9iVxAnVgQjAhGBCMCEYEIwIRgQjAhGBC5FufOXuY&#10;rX3Zbw4MmSpUXbP5jJdNtHyM1Sn1WpC06fm+bIGoFVdfA9XdY+lfQ+heiZ9VxrcTlSNu4b37xNy9&#10;CErY5REZGgrRdXeg+p3budagaxMZAgaBokufaG9q319pPYJ2P784B4g3rzMrcj9/5WuU61tKt74Z&#10;jx3Izq2iVNuJ1aapNFD8Q+ZJIIOPjln9YybN27G1s22g5fU/2cfiup8rqV6E7gtbWhX8OHxHA61U&#10;Qd4Xt28W8A9qO5+YNkuTpFy2zvc2B1ySvQ2Irh0MhKV6fVWFEBRb1af2qYfdP6zPIyY2ZsN1vcBx&#10;cVPuCdYvUzcvxszYGUXA0LjWnZqukn2a91Xqd7a/Gz090OOJZvEcKKQKNx7zOjspASAPlbQkV6ml&#10;SSSSea/VGJbs590RDBwWc6ziJSNeZJPZwYUWouuX5Y+XchGj7T/zIrZFiprXaMCEYEL4n8QyqK9O&#10;lfhhJejVOORepSZRbSsJRqQcv2csxUfrxGRx4iOisVzNkJNoKezsTjuFtYujKS2dJ6hQAxGWrhsF&#10;lYL+PHIilJltLTKWU9EJAH3YayL1UjCOwCPJVcYJVGBCoONKqlTVE6SKkjw8Rj3SgREB3I4UVfHi&#10;FQcjsqbDTiAUgggU8RhQSMdKJvK3GQZqJrbhittuNSqBKckmmJbFmzgKtdRtMRPhoU5WpEX020tq&#10;FFJ+QE0JAGIyUSCexWGEosGOuibN5vDMWf8AlbjNUrR8y0nMA/D+7hO3cIuCIUlcxIysSunh9tU0&#10;LoqHHmQxBJUPVRXWmgrqHgMWkCRhISp3LXMYxEgIOaJ/X1yLD3pGc1ob1R1hdTT9qia/6hisYwPl&#10;GhoVP2CBJK8iOmQ1+7OlSQShQ8KjrjKEtn5KXuWxMcjwPJWtrZlxYxZlU+Umh61BzrhS6QT4U2xo&#10;Stxaf9qw877b49a+G0WtloqE6W0lSwDRIR82f+y6DDzDj435BeZZaLK17UYsG08O2p60uBSlqcdc&#10;yoQ4VVUgn4YnJxeio0pmEnFG0WcWKYtmowISbcrlEtUVTzxHyioTWhP2A49YtQLKAEpCJID814td&#10;4g3Rv1IihXoUnI18csJxk+icXceVih07Eq4zTVGBCwL3L7hnZLwzyFeuJOSuRbRapkN1bcqK+44F&#10;x3aAqbWAggHMHLF3Hp7Nzbcb1q1I8iBqOeqanpd41hAkGoITW2n7n/t/puR2unlqwBJeS1Hddllp&#10;uizpSFuuJS2hIJzUohIGZIGeJLI9MZ8Q/kycasx01ZiXfsd+Dp9Z6fkQixhINpRZKbF7t+1vk7ek&#10;TjvjDkTbu5r3NakPtQ7Pd4k9z044SXlrERxwNhIUKayNWemtDSsXuk5OJDzLlqcIggPKJiK6at8P&#10;alp41y2HlEgdoIWROK6mqMCEYEIwIXPd7/fukb19v7he08d8MRyneu/USWos9Saogx0fI68j+k8S&#10;aIHh1x9Pv6Zfo3i/U/qNzJ6hJsXEaU4AsbkjURPKHGR46cVrzr/VZdOtiMB4pceX7Vqy9sn+Hu2v&#10;y1sD/OW9xhU+63/dpbuUS1JmqbW226fW9ee6mqnHHwa6K0CT546O+tX9WuR0bK/k3o/ZZx8Z7cro&#10;gDuMfDttA0jGDUlqSmvRfScbsPOy3JlUB9O/tPJdDMD2t+wG17bj7RtfGFqhwYqkKQiMZDCtSQaF&#10;TjLqFqzzIJIrQ9QMfETrPrTqnqDKlm51+d67LWdxpFgxYAhgO4aODQkLcVvplizERhAAdlFkpxD2&#10;78HcBQHbfw7tiDYEPhIdVGa/eOaRQF15RU4s+ZUo1OZqcUvK6nkZoEbtyUgCWiSdsX5R0j7AFIWs&#10;eFj5AApoxBp+jAhWsqVHgR1SJSw02nqommFoQMjtiE0u3Y2BumWAUS7t3xFlNu2eA2l1pSaFw+f9&#10;6Phi5YWAbZE5FiOC1X1brUboNq2HBGv5KLMW9ayRgQlK23u52YFNveU0CQSB4nwqMMrliF35g7fB&#10;P8fNu4lLcm4lWW/t9Xa/PQbTa2nkuhJUUMVKlq8SAnMJHxxrXN6Vc3eEiMBXcS3s711P6a9RYlmw&#10;bl8PN22s/tHeve1dt8hboCdsMxXooaWpRfkBQbaCkp1EJPVagEj4gDyGJfHzB0yyBckC3yiOp7+S&#10;1z6gjjdTyZXrO7xavQAsBSgowA7GZS1B4e3XbJRVB3BF0aAggsAq1kmlRWlPHzrhhPr0ZCtuXvan&#10;FQNmxHG+URHsTE3h2owt9Nwkcn3lCI8C4wro23GAZAehvJfaNVeGpPzDyPniRseqDjOLFslwY1rr&#10;RRVzp1uZc0q9KcU5jyJxnx+HLLxnaUz5KaoU9p+SvQlTqsz92GdjAy8uQuXZmHJix9jaJzdv28cM&#10;WUaXq9bn3jPRO3fI1tIUFIiNkpaTQ1oaZqxccXAtYQa2K8zqq3d6iSRt0BWUFvjQXrSyhMdLbK20&#10;qDRQABUVoU413cJhIh9CQ633YIuW4lmcAtyfgk5dvuVmYc/s87pYUoLXGWKpJQDTQrqg0Jy6Hxw7&#10;F/cNkuyo7Hb7yk/I2HdD3d+v3BLlsubM9lFxt2ptJNUgn5kEHoSKfMnzy88NZjyZUo2nZyrROItO&#10;LH2/jRXeGrp0q8qSqW96y0pSSEiiUhI+VIT0GQrTww7v35ZEt8tSz+wMm9q0LMdsdA/xLpAutpE7&#10;03Y7hYkMElpwAEpKhQgg5EEdRjG3c8ujU4jRYzhu7CFCvJ/Gtr5Ckbcc5JYcfibWvEO+RlRlp9Jc&#10;qHqMZUhhaVag0shxNKaVpSoEEA4smFmDEExaAecDAu7gHVj29qgsrF/UGBuO0JCVNCRo47Fpv97+&#10;VeN9dkG8tt216ZdFm42ZdujQ463S64ieyVpLbTalBKGPVVU6RVIzzorW1qUhfYmgJ7OBH4rvX0JC&#10;3hTjOMYxM7ZjIk6BxKhcVJjEcaE04jhm3Ns/dWyZ7dt3ha5dokuNh5DU2M6w4ptSlJDiUOpSopKk&#10;kAgUJBzyxcgurrV6F0eAggFixcd1OK8bb2nujdkxy37Rtkq5yGWy8tqHGceWhtKkpU4pDSSQkKUA&#10;SRSpA6nGQHBY3b8MYbrkhEcyQB7yyebnBvNUdlLzmzr222roo2mWE59KH06Yawv25kxjIEjUAgke&#10;zVR46jj/APEh2eKP5rw3wfzQ9q9LZ97V6YqaWqUaV6V/d5YcAg6JaWdZt0M4hv8ASA/FfoRe0ere&#10;2yPbo4rb5KhG1SWbfLZkQ1gpcZbRcJSYLq21KUpCnoobWtJoQon5U5pGXlm8doFeHaOPuXzH9bZF&#10;m11S/K3ISgZAkuKEwBLe1wOYHHVZ7TOTpHrUtjCQ1Q0Kzn8Dl+nE9b6SAPEarmi/6klua3ENXXVR&#10;/e7/AHC8OCRcnBRAoAMkgeOWLHYx4YwaIb71R8rNu5pBmXbQD8kkxbhKn29y0to/wVZqAAauHzOn&#10;qB4Y9nZjGQmeHu/YnFrKnYtmzAalzSqe21Ngwzc24V9aLfptCTGSlZBSAsagfP5iDTwr8cUDqlq1&#10;kSFwagt2Lfnp3qOV0+ybMmYh2IqHp7Hr7lkLiDUouYf3xeLZvEHMmw+8jYpEad67UaSpCtKi/EIe&#10;YWaUoC3VJ8/HGwekXPMjK0dOHtVI6lb8uQuRp+xdAXb7zDF5u4z29yFb0ltF3tUWatsihS44PnAp&#10;4BQOWKldsC1FwR8xAIL6a/HXtUrYzBeubBwiCe8qXr81cHrPJZtIQZCkEIC/wknz+7ETIkDw68Fb&#10;McWzMC6+16tyTJ4x2vf9sW2Q3uB0KcccBQgL1JQkVGR8K16dBT9OTVMudT3tX7dqf5l+FyMYQFIO&#10;HZnHBx2Cik7AoZGBCMCEYEJj7EbbVyduC5qV6r0SMyhpNCNKSCogD4nxwr1IkWLcBQElz2rX+Uf4&#10;pfgzJC4qJmwLjfZCwqTOmvKdGdUlKtISa51AxM50fKMbY0jEN9u1TnTYCNt+ZKlXECrIreU+xCjr&#10;lSSEIbBJJ8KZnCkYvQJIkAOmDY5lwsccy7k2Ew5bq3gQfmaLiqgOA9Qo51+OJO7ETLR1Abvbko+3&#10;IwDnQ/B1I2IhSqMCEYEIwIRgQjAhClBKSpRoAKknpTAvFCk/kDalhmPSrJMDiErAeYAJSVKND6Z/&#10;pV8B1xZoYk7gAkG5Hj7VXZZVuyTtPeEqnmDaqkhEJuU+5+0hqMtSk1FaKFMssNv5dOOpiB2kBKHq&#10;FqP9ieG3t22HdDCl2d4KU3ktsjStB8lIOYwwvY88Y+Ie3h7FI2b8Lo8JTmwxT5GBCMCEw9+7oO2r&#10;OGoI1TpZ9KM2PFZyrQeCeuHUdtsG5cLQgDKR5AfmovIveTGmpoFGlwhyNrbXjbCs5Dt1uxV6ijnT&#10;Xm66R5DwxzL0W3P1n1aXULo22bJG0aafJH26lMZx/TWxaj80vsSpw2/Zmdv2SLZWDVMZtKAenT+7&#10;jpq7cNyZlzqpi1AWoiI4JXw1TpGBCMCFzDe+53JW3d87bHa3x7dmJixK+ou0eMvWpt/UER2XUpyr&#10;nqA61xsHo+P5YNwhuSo/VLztbB71vp7VeGtv8MdtO0uJ4bIcjQbZHS8HW0j1FuIDjvqJIoSVKINf&#10;LFNyLhuXDLtVpx7QtQEeQXO53x+05z1I7pLjvLtvhJi7T3OS7Iciu+giEFj/AAltxtBB9I0qAMj0&#10;pi94OfCUBGeo0f4Km5uDISMoCi2fdqvtv8K9mWwtuct7bWq97oddQJl1fQClCHvlKGGujaUnx6nz&#10;xBDPnl3p2JsABQdorqoyx/BIkFtFh7b225BENQRJzUsqqAaq6kFJqMRUsq4DuHhVrt9LsbNkgJal&#10;+LnXTT8E4rfb4dqjCHb2w02nMAE5fE1xH3Lkrh3S1U1Yx4Y0dkAwHBX2G6fowITdvW2LDeh612Zq&#10;UpKdaXHGyBWtNTakkfpw+tX52Pkpx9vtTOdqM9QmOzG47bfEGBKUylSxWOha9DhB6lJBKgDSpGQy&#10;qcxiWlK+RukHbjSn5f2qMhbsw8Madg4+zj3qWsVtT6sbhcoFoj/UT3A0gZAnLP4DDi1alcLQDqOv&#10;5EMWO6ZACgJudO5C5Qs9rbAbaiOGQoAkfu0Gtf8AZHFtyYR6bjT5kN7StVDMl1C5uNAKAD70r8wP&#10;zm+StU71I0f6RDcZZB0OL1alpSRkk/y4jeg7I2aMTuL8xyJ5oy4SlEiJYgOO1qpV2VvFKQ1Y7jUq&#10;UohDhNR5hJr8cSOdg6zhTs/JPei9XZrNziaF/gVL+KWtsowIVjcJUGJDW5cCkM0oQoVr5Cnj9mFI&#10;wMqBJ7/L8TsyYT1gRf8AU9Bii2NghSXA2G3XFp/BqKc9A8j1w9tiGIXABOhbQftWF29dyo7ZSltG&#10;gJPfo9B96dlktMq3KemXBxLkqTo9QoBCPkTpSEg54Su3BJhGgGn3pK3Da5OpS/hmniMCEYELypP7&#10;KunQg49STKKL2xI2bdBdrO2fpHv61H7FSelPM+GLjjkZsNkj4hpzWrc6Euj3fNtDwH5hwdMnegss&#10;uRGv23HRHk0qQkUUgjOpAyAxMYcbkAbdwOBoeDKvdSu2XjesEB9YihB59idM/fE5vaqfziMlv6xp&#10;TKHUOpUFLIKSdH4h49fHELbwgLzQPyl2Zu3uV1yOoPiOQxlEgVd+B+3NRo3OlR4i4LLhS04QVJBy&#10;NOhxcDbi4lxHHktORvThAwBYGpHBZEbLW6va8RUgnVRYzyyC1BP6qY1tnARuyb7Uqt+9GkTjQ3cj&#10;95b4JE5ItL11ssdmGkeqJUcJJUE0ClaT1zNa0y+3oMKYF0Y8zI6Mft9u7iverWTkWtkWcmj05/bj&#10;R+8LWzWJMKyot8xgx1sFQoeiqqJqPtJOE82UZTMol3b8lh0iErNkW5x2mL+1y7+1OrEQrWjAhUlL&#10;QygqUQlKcySQB95xmBwSRIiHOigzkjfzn5e9ZbCkKLpQz6hB/EpWnLF1wcHy2uXKNUBaxz+qjJkb&#10;FoPHjL8vzUs8f8K2PajL8y6LNwkTWUIcL6EnQKfMEeXXGus/rNzKIEfCIksxNUjasCyGCa/IEiLt&#10;+22/iHY7hZdkL0vhkUU3HOalKI/CVdPPEl0+2b8pZV4aaPoSndu3vItx9vcqc/Y9rtNpYNhYWHoY&#10;QGggmqqGvzfb4nFhsZkjIxmaF3fh3KT6h0yG0XLYO+LM3GvH80/4LklcNtyagNukAqQDUA+WIC4B&#10;EkR0Git1mUpQBmGLVHJXmEE9RgQky72uBd7W9a7gkFh1BSuvgPOvhTC1u4bJEo0ISErYmNvOiYfH&#10;qU7t27eeL7059a3CH+Cu6gFKbP8AVmvmlWVcYZshjXIZNqm7UDR+PvVAv40sSZtSoR724K94ymzp&#10;e0WW7iVF2MtxglQpX0zprXx8q+OJLNiI3PDoWNO1W7BmZ2wTwopCxFKYRgQjAhce38QNx7aO3nup&#10;4s7wdtNtwjOlJhXEtslKVEqCfVdWjrRPn4mpxuH0t1CWFcjMfuSBHvWsuu4kbsSP7wIKzG2nuK37&#10;s23C3JaXEuMTGUOpKDUfMmp/QcsfZTDyY5lqN2BcSAIXBF+yceZgaEEpxYk0gjAhMncH+/k0yogD&#10;76nAhIuBCMCEYEIwIRgQjAhGBCMCFZXCQqDEU82M00p8K+OBCj0qUpRUrqTU4EL5gQruDMet73qN&#10;9PFOBCeUW6Q3vlbVoPkcvj9mBCuXZUePRLiwjyqcCElqv8NL3opHy9NQ/WadcCEtpWnSFJ6UqPs8&#10;MCF7wIRgQjAhGBCMCEYEIwIRgQjAhGBCMCEYEIwIRgQnJttxKS63XPIgeQ6E/rwITswIRgQjAhGB&#10;Csbgyl2C9H9NLoWhadCuiqimk18D0OEZh4kM9DTmvIHaRwYrGf2k+UI/GfclfuJ0xpsJyTKW9Ihi&#10;1+jGYW8spKWpQNHtWSqEAj4jHyY6tZlj5FyMo7CJHwszVXY1gxuWYmJcMKrq0xW0gnHZUznmVpjP&#10;FBaIISR8prX+5iHv7YGo196smGJziRGTM1OFX/JOqDJW6ktvJ0ONmhHh9o+3EROGyo04Kz2bm4Ma&#10;Eaq/w2T5GBCMCEYEJLmWtl55Mpslp1HRSf5CPHC8Z7Q3wSBgDpRePRu6aNodbKelSkg/cBljJ48k&#10;NIclz0e9Ay8xyDtJLzpWr8qmeFMvWGY/1eGOMvqxCAlYlGXiMbgMWNIgxMZPodxMg2o2udQvo19D&#10;QY4+R/8AdIMf+SVor96FVpi9rHa1aVJbRd0W7eMh4aB6n0b71qMMqcpm2XEvlCa/KdZoNVTuT0lb&#10;29Ix5Gj7xwdgYnTXbWhbbI7tpJBWweiSlLq3USD4PMtAB6CYjPedruCRsBk3iYBztpz0+o2n5a0p&#10;93XF6W5GR6qE0zp5YF43JfQpKfGmBDK8t0GZdJrFrtLK5MmStDTTTSFKcWtZ0oQhCQVKUpRoABUn&#10;IYRuXI2ImcyIgAkk0AAFSSaAAVLpOREA5oBXsW//APxk8cf937Z/680/Of8Af0f/AJN/7ofj/wB6&#10;f+jv6v8Avsbr/lWV/wAG5/wvkl/i/wDC0/xP9D5uxfCnfHmPmfUac+5f/9fP61SPo5iVeByPwByx&#10;9iVxApCwIRgQjAhGBCMCEYEIwIRgQjAhakfcw7d9q3O1wO4K1wfTvdtUIcl9pJq5HdFB6gAz0HxP&#10;TGPWfUebZ6aeniY/TSmJyif3TGsTEnSuvNdC/TS/Gz1DbMt4ZM5YO1VjTsPuK717Lsvj+x7HtU96&#10;08bS3ZtkWzaH3EIddzUVuJbIWKHLHJVzHxJymTKL3A0vENAu8JY9iRlJx46GquOYuaO+jmzjuZxj&#10;yNt+7v2ifeV31aE2SS2fq3BmUkNfh8hhPEhhY899qcNwjtpMae9ZWrFjGkJRIBA268F2C+19b94W&#10;/sH4zg7qgOWSdGtrrS4chNVpQ3LfQy4sfKUF5oJd0EVTq0nMHHLfqIx/W3TAuH1GlQHHsNPYudOt&#10;GP6q5tqHFR3D7jR+xZ+tomNqCtTatJqEhBFft+Y4pB5aKswIEhT2OpDjxo4tnqQWk6lgkhXgehAP&#10;w8MVwzO7xE05K8+QLcDsA9qZIiyC2XAg6UmhoKgE4n9wjRUQWpM7Fgru1sJkTExVDIhX3ZE1y+OE&#10;b0jCL8mTrFt+ZPaeR9lFZPMqYdUyRQpJFOnTDmJBDppOHlkhOqx3KLFi/TvLIVqJAp0rQUGIfIsl&#10;3CtOFkxhDbI1fTv4J34hVa0YEIwIRgQjAhGBCRLva1T20rZOlaMgD0pXP78PrF0WacFDZeL54DFi&#10;iZDhx7fqcSAWkUSoGlPsPxOPIXDupxSs8eO1mZgw7PsUyYtvuCpX0rmTygSan9mgNK4mzKERuAVV&#10;ELm7ynPvoycErbKhAT9IoCS0oLQroKg1AxG/qXLHQqehhC1FhrzSjHnWvccgWfcMIMy9BoVdD8Un&#10;ETK3LF8Vs0dNJRYtIMkqOq7bWkMWi6gGKoqS26DX7AryxIgxvjdHXiPyT21eMGidEpubigoUtKKk&#10;JAoR4n4Y9GLJhw/BeS6hbg/Z8ViZ3c702qzxdOse4lJC5SQYjHRwuA5LHwT4npiWx7ItqIvZErsm&#10;FAoo7LbTu637Lk3C6OFNskOVhsqHj+2sf3qjlh/LsUXeYEMtksdSlModcFFFIJHkaZj9OKVIMSti&#10;wJMQ9DRJl4uzdqZCUjW8v5W2x1Kjhe3b3dgHHkkblwWg/wAEl/k+37RDRO3kfUkya1CiSE1zokeF&#10;PPGHmzuSa1QBV4mrlIsu02ex3SDdrI7rYfXp9MLrSoqCKeHnhWAN1xMMY1dSljKnaGx/CeB4fkpI&#10;w0UwjAhcOfuK9uG7+7H3rd8cE7DlRoFxuqbEpEiWT6KEtbbtziispz6Dwx296ZzI9P6PbuzBYb6D&#10;X/Emtn4mSMPEFw6B9O2RUYX72Y+XLaNuzNr7427uG3369fkRk25x1SY0oV1+oFAfhIoQMWGHqW34&#10;hKEomMdzGlF5HrUKgxkCA7HklD2o+Nbpwz7y20uJb28h+ZtydumA861XQtTW37kCpAPgcRHqu+Mj&#10;pE7kaCQgf+sgnOdcF3FMhRxE/wDOC7y8cLrVCMCEYEIwIXPl7/ft73bvE4TsnImwoq5m6djuqdhM&#10;BYQh1ClpU406o10oVQ5+BGOtvpf9W+p/TH9Rb6fs25MNkhMO3ASHKQBVO6t02GcIyl+6eClX2xvc&#10;e4l7pOKLfx9fJETbO9duIatMizSZKG33FRU+jrZaWQsg6OlK+IyOOZOp+lupCEuoGxdNmRMjd8uW&#10;xyXJMmbU66K/YWfbujy3AkGDOH9y2341KrOjAhGBCbW6bpJs1lcnQwPUTpAqD4mnQfz5YlMOyL0x&#10;GWlVXOqZMsOyZwZw32/tUH3bc96vyUxZShoJACECgJGQJB8a4vtnEt4tYj2rS2V1K9nNGWlKAM/b&#10;3rXNyR7l3Z3wzyTuHiPlDcMuz3zbKnGpLSrTMebcdSlKvRYcjNuArWFfKV6EZHUtPjtLE9L5ubah&#10;etQBjPazyAO0/vEH90UdnkxG2JqrdZ9I5N2AmDEPwJ4fn2KF1e852OJCtNzu+RoKWh0fbX5ssWaX&#10;oXNgQAbZfUiRaPe8Qfc/dosf8oZgBYRppX7N7VkFxJ7iHaPzpyVb+JeI9zqu15uTUp1pv8vmxUgR&#10;2/VWnVMZZ1LLYUoBAUaJUTQCuKlmenMvp1o3bsNsQR+9E6lv3SWrzbVV/K6DlYNs3bkNsQ3EHU/6&#10;JLVYe0LMe4zm4NvdlNkVbBpTzPQUxSgFV7dsmQjzU87JsO2eI7Czv7d8larnOZohCuoKvm9JtA8T&#10;ljUebk3erTNi0GjE/YlbKs2Y4wpRI24ORuXpG22pTbMeA3NK0hdFeohCs0/LSiVaR/KfhiUxekY3&#10;mEOTt4cHH3hKZhnhwE5Chp3cVEMPasybpjsuy3nK1ql1wfOc60rQHr+nF+nK3aDkADuCo9q5euy8&#10;Ack8B7qp23fiu8M2sXS8TX5pQkD0luKOhJ6jLI/HELj5trfshEDtYVVtycHIsWvMfTUDUP8Akm7H&#10;ixoLIjxUBtCcgAMsWN1rgyJLlXTbim3EuilUkEVGWRyrjEhwyIkxIPJSzY98Xm6XZiCzHRopRaU5&#10;ZUzVXwpimX+nwsQJJL8PyW08LrV7KuxgIhuIH3upbSUElIIqnqB8c88VBmW0weCQXtt29Uz8wYU5&#10;HcrUlpzSFfaBkfjh0L0ojbRu0JI2g7incnBhmnaMCEYEIwIWLG/uMYTO5rZa9vrWybs8sKBUKagC&#10;v5Sfwk/oxL49mztlduB9g+/mOLLzN65lY0BC1LaDyGjcuT8U9do7mlbUvU7ZO7nnUiIltbCn0fP6&#10;avBWgGvwOHlywL8I3LQFXBbSnJ/uVUw8wlxcNdX7+5eOUd4W24bJfiWVa3Q+W0FYSpKClSuhWRlX&#10;zAxhjWTZkZFgYiR1BLgHgnebeGwgcwDQjikrkK1/mUfb2yYIQ03IWmhNTpCEVypjlj6c2/1GXlZV&#10;wlwCCNH3SL+7glL0jaNuMKEEEeyqk7avH9j2vb3YrCPUckJ0vOK6qH9H4AeGOig1thAM2is+Rk3M&#10;ok3C5OvLRvuUEXpt637gk2iaDUKPplWZKKZV+6n3Y2tjHdbBH25rmfqcDC9Pgx4/biEh/lbjf7uO&#10;+ttvroFMv9ifDD4FlC724BOK07Bu121OMpdeS0AQl1SUpPkAKCv3/wAmI+9m27Gpbu4e5TuNgX8s&#10;Ewizex+wP+wJ32faN+tFwj3CWwWWmXWydCkqNNXSiFdPA/DzxF3sy1ciYxLkg8GHxUti9Kv4tyNy&#10;cWEZB2IJ1rQHTgfxUvQbdITepN2mUBUA00AejYzqftVnikSn4BEd571umMGkSe4JYkPIhx1yFZJb&#10;SVHMeGfjhvCJkRFZ3Ji3EyOgDrTF7pnCu+O6zt3XZdotfUXewyhPhRkJALooUuNDzUU9PjjaeJjQ&#10;xC4pwNVo6fV7mSds2Z6UqsBexL3aLT2u7ZZ7de6vbsu1fkDaYzUxhhSn0pQTREiMqhyByKevjhrn&#10;4MsppQPsVv6ffhhuJAhy7ra3ZfeJ7Brw9Ejo3a5FVKdW1SRCebDWkIIW6ojSlCtRAIJNUqqBlWqH&#10;pd6PD4q2x6haPH4LPjjLmTivmWzqv3FV/hX2Ig6VLiPJXpI8FJ/En7wMQs7UrBaQZSlu5GY8JBTX&#10;vW99xsSpFvTpY0rIFE/MkeVfj16YvFjp9raJVWmszrWRblK3SNeVR7e3XRX209+ONu/Q35wlCjVL&#10;p8Pgr4HDfL6cGe2G7PyT7pfXDE7L5odJHh3qYGX2XUJU0tJChqFCMx508sUsxMaaMttRkJgEaFVs&#10;JpdRhd5H9h+QrbvJv5Is0iFLpkAFf1az9hyxJm3+rsStcY+KP4qndQtbCLg7iqz0RGx+VJNqQNMK&#10;+o+pZA/CHU5LSPt6jCdi5+qxgf3rZY93BJYFzy5mHA19qklSkpTqVkBmcMFdU0lJVuZ5OmqYDS61&#10;/wC2qSfD+8B/TiQH/Z+/7v2pi3mdw+KXLrFEy1yIaU6ittaQK0qdOVDnQ1+GWG9uWyQPIpa5F4kD&#10;kVCl+5GvW33rbBtTIk0ZCJCFggpdBCKFQ6Enp54xyB5Et0qRJo2pfRuxWTpmJHOtyhGkwxcmgAFX&#10;HP8AtUuWi9OT1GHOjmHKSgLLJUFfKf2gRl1yPkcKTtiIeJcc9FXIljtOo+5ODDVOEYEIwIVhc7lC&#10;ssF25XFYaZZSVLUegA+GFrcDMiMdTwSE5iAc6BRZM3JujfUFdl2PaX0plIKfqpA9JtCFZagDmcum&#10;JUQtYR3XZin7oqXVVv8AUBIGMAe/ROy8XC18Y2u0bEs9pZukx1shTVED8ABUtRI/pYgbFqfUZzvS&#10;mYAHWvuCgYQJaEQ5VJ7kbclqr+QbOUwCCfxNpFQaK/qwOopTCw6ZCfz3n9hKenGuQ0iufv3++QPp&#10;OE+PN+8azJe37jJvU6LOEN9yM58kUL0OlpSa0VmK46d+l+GY5F6zeAmBCJg4BDGRcgnTh+xXL07E&#10;G5KnAU9q0yWN73k9ybTa3xYr1ynJtD7P1LUtu/3gtLZpq9RKvqs00zrjpmWD0e3LYbWOCOHlw15f&#10;Kr6b+NA7Xg/JhT4KFt/c8e4ps/Z9uvXI3IO/Ylk3K2+3FVL3LdvRlITVt5GlUkhSeoUCOnXEjY6R&#10;02Umt2bO6JBpbg45H5aJ5AWZSIiIuOwUXeD2m3Tc967WOM7xvZTqrzL2pt5+eX0em6ZTltYXILrd&#10;E6V+oVahQUNRQdMfN3rUIW8y9G220Xbgi1RtEizdjMqZdAEy3M/elncqVROVrROuQ1RnmnGmCeiH&#10;jn+kjxxpz1lauXuj3RZLbZCU24wH4BVyY234k8QQO9eNupbY5curd0UFPlhpUYnLS2TRSUg+PmRj&#10;H0VK3Lo9vyQzSkJ9suZ/BY26X5Pqwbu5KbMX1T6MCEYEJk8kWfc9+4/vNi2TMFuu0uHIaiSlCoad&#10;WghC6fAn7sLWyIkPoOCQmCQQKFchXtX8K7L3t39XzZHcFCO4b1ZFS5bMhx9RT9bEeqt5aT/W6uor&#10;0xs3qN027IlCgP3LX+BaBvGMqkfeuyvGrFsdIG6kyv7MzkQAS76DgSB41T5YfY23zIvo6Z3n2FtW&#10;KZlhuHFl84jt+1b5c0RWG20F9v1PTcCkGpSfEZ9cIXreTj5UrkIEkmhajLWY27WNEkRbPwHcf8Hs&#10;d4dgOsHUHBJWjV5kBWSgfPDw3s+188BIHgwP3aJQSEdCR7Sr67bbum1bH/bLY98cu0aEP8IYeKVB&#10;aE/iIKQKL8fjjGzl+fc8m9DYToRRuXsUhDInjl301BUlWm4M3a1sXOOClD6ErAPhUeOGlyHlExPB&#10;XyEtwBHFKOEU4TY3Z/ySUpcDZSoL9Mq0+olOam/vHlh9j0lp+ztTG/QfaqWbdJjzLezKhgBpSAUg&#10;dAPLLy6YbziYEg8EvAhg2ivsIpdRNyg/IQzFj6KNVKtdP2hkE169M8XLpMQ5L1WqfUsyBGIFKl+3&#10;l7lBcr6i2ykbhtss2+TDClB8EAJSM1ayctNOtcW+dqN4bJBxyWt8bIOOaJ0WHnziflTj+57X3lu2&#10;youUE1afNyiIBIGpC01c61yNMUPI6Te6TkRuWbc9p1AjKnA8Fsq1bneh8sh7D+ShS99wHH8GRAbn&#10;Xi0Q30NVWtNziEOKSaBY0uHT9+Ji/ZysYGduEpwBYx2ycPyorv03oWN1h7cxK1d1jMBoluY01/Ys&#10;wuMd7WPdthTIg3eLcnQQVehKadKAtIUgL9NRoSnMA+BritZdoxkJCEoBtCCK8deSeWsa907+FkHx&#10;vR+INYkO1CKjnqpOxDqRUF83849vPbq5Yt0dx2+rPsqBe3lQLYu8S0xWHZVQpX79whtGlB+ZSyEp&#10;GZIAJxlC7JjC3EkipblyVcv5Qszrw+/mkfZneV2Y8kcgQ+KeM+W9pbj3HPYEmLCtV8iTS80oqSn0&#10;3Izi21KJSfkCtVKGlCCW8jO2NxhIAcwzLyPUYOymHkTfnH3DWxLxyhy9eI229t7eYMi43CWrSzHa&#10;BoVLIByqR0GMTOoEQ5OgCf38qNmIPPRXuzd4bJ5J2LauTON7mi72G9MpkQpbSHEpeaUPlWkOJSrS&#10;rqMhjGEy5iQxGq8xsjz3ozJe0qSNdKDzph040Uk6EpUR8oOXkMeuyHAXr0yB8oI0/Dpjx2Q4VjOt&#10;rF0hrgykktrFDT+UHwwtbumyRIUITPIsxyImE9CsftybWesN0bipJ9J8j01U6Z0oaDqP142Ni5Yv&#10;QJ4jULQ/UenHBuCIPhOn7W+xXvcW4+CrxyhE7Wou7bczyAxA+vTZNavqzGUkuetoAoEmhVWvn5HF&#10;JsdVlZMrsonaTr2q15eNCcIW7dNlH5g6/GqjZXJHbpt/mWB207u5EtEbkKYlCkWBtxTkwhQKkkto&#10;B01SK/NTErPrJ2mcLZ2jiaBV4dLAkxlTs1Waf5Yq1UtqR/UgIFBQZClQMVTzfM8XNbwx9ogG0ZJ9&#10;0tKbhEDLgLakKC0LAzStOaSMLW7nln70pKIkGUfyNwX9qQ5Z7hBbmtqWlkLaWpoFZGqilLyr9mJI&#10;49uUaEjix/Bk0hlTsSoxI0bn7aJWVuM2a0Oepb3GlRFNIUylYUAlZyUF9D/qGEYY0XAiaMWPd2JW&#10;5lGspCvHTinTb7jFuDIXH+XqChQooEdQQfHDOcPLLFOI3AftVIG7r1Y7faZMS6SUMFTS8iRqIA6J&#10;B8fLD3FhPcDAOx+2ijcswnblCRZweRKjjj/YdpYs6OVOQnimIgh2NHFdKU1+RSwPxKPgMPOpdRnc&#10;n+lsCuhP3tyC1lj40cYOkvd/LPDe5O4S18D3jfzdp3rc7f8AmMDbbC3PqzG/9KXAhJSlJ/viMV/H&#10;u/obZAtiQBYyOj8gpWIBNfcFMW29i23Zzjyo+uRJdUfVkOnUtXlmfD4YeXco3wOAAoBwV8xrELMf&#10;DxTq0qQdNNNPDDVSIbgvmPEqjAhGBC+KSlSSlQBBFCDn1x6sQWUYWO5W/ZPKkmJdlojwL1GQGysa&#10;UBxGRbBGQrXIYeZVg5GODAVtnhy5sqT1Fxd3SJLjU9ib93kz+EJzkSUwZlkmuqcjOIIBbUvMoV4U&#10;8sKC+M63viPHAeKPMDiPxUj0gg3BYkRESLA8ATw9qlaxXyBuG1NXS2qq2sHI9QR1SfiMRVuYmHCu&#10;uViywpm3PUfZ0tYUTFGBCw674ezPiHvg4QmcQ8vNlMUEvx5CDpUy8kfKoH+jWmoeNMTOBdnauAWw&#10;5NG59iiMy3CdsmZYCr8m4rjb7b+erh2N85bl7O+5SRJhwoEtYtM+WhQaLJXpao4rrqTSv2ilcd9+&#10;hvVg6JI4uWSIHQu4hLiO77iuUvUHRv5gBesCo9m4cPtxW7a13O33i3s3SzvIkRn0BbTiCClSTmCC&#10;Md12bsb0BOBBBDgjQrnmcJWiYkMRr2JSw5Xio7ij7d/sih5Ic/N0yyDSvpiMW6/Zq9T9WI0eZ53D&#10;Zt9u5/uZL+Dy/wDSf/mt+ajXEkkEYEIwIRgQjAhGBCMCEYEJKvX/ACc5/tf/AEIYEJiYEIwIRgQj&#10;AhGBCMCEtW+8qgN+i8CpI6UOBCdUWUzIbDjJ+0dCPMHAhXmBCMCEYEIwIRgQjAhGBCMCEYEIwIRg&#10;QjAhGBCWLC4lucG6fiBAPSnj/NgQnxgQjAhGBCMCFjn3Ocx3vg3jF3e9htrtwcQ6hBDTK3i2k9V+&#10;k3RSv041r6q6xd6Fim9ZhvLgdg7SrR0fAhn3vLmdoZ+3uTX9ru+J5+7kjyptfdUOXJdcYTcYUdpx&#10;pDBSkqQVpdQD6oTUKoSPI4+cXW+rXOsXpZFwASI0AbRdP4eFDBti1ElhzXXNcYMG329LjPzLcoAT&#10;WnxIHhjXtq5Kc2NAFOX7FvHthqk8fvZXO1wGw8nMagkjLwFRWv34Sy+HYl+mBnGmnur+adulOrXT&#10;PpXEKrYytpTLq2x9KvQsGo8QfMHC0CI66JtcgZDwlvuVqhy5sn03UJc6HUDpFPEZ+OFiIagsmcZX&#10;IUIB7RT7FWb10uESMqQ/GCRWg+fMfEimFo2YksD8E1nlTtR3SiNef7FfQ13JWn6hCAgitQc6nMCm&#10;G84xGjp7ZlcPzAN2fklPDRSaMCFof97NtKxxqhQyI3ED9h/LscifVX/8nH/3X/72u9fod4f1ZH/q&#10;P/vy5KfcW35u3f28eJNn7jCFWqzsO2qEF6tIaclNqWlSq1onWMgchTwxO/TvqNzOsHHkQBbMYxfQ&#10;CT6nUCi67n0a1083ci0WleJlLR90QKtoBXXm63Zb29mntF27zzw5s+wxZKtvbrgIl3B91SyZC1M6&#10;lKaVkkKK9JKUgJSKgJGQx1hcwYbwIgAF6A0HcXNO19OK4Xsevc442ROZiJ25bYigArofjWr6uV65&#10;Y9k/tm7O9o8r81c5NevtiHGA2o0h1QdQ6hLyl+spaglSdIb0CpUpWoUJKQWdzp8LQMpaCoYt9xH7&#10;Unhevsvr08fHxqTJe6eDU0b2vwb2rX37Jftp8O94UrcXLncM6qNtG1SlxmG9YQHlL1BCFFScgKg/&#10;KQSQBWlQYvBxBffzKRGjEv8Ag3DjVbN+oXqzI6GI4+MPHIAvWjVOjN8eKx974uy2L2S+41tbZ+1W&#10;VsbZuV/szlqz1H0jMaIofH4YYdQA6aJTEZSEAZbYh5S2gnbEPWR0A4kiqtfpzrp6/wBJnOZG8QmJ&#10;V47T7QtZ35Mf/StP/lSfTfi/9ndPw/HHQ38m/wDXWP8AF8n/ABP+t0/wP/WfBfITzOw6Pp8O/sX/&#10;0M8MfYlcQKYLl+TlUZ2zvNKQ/GZdW02pSvRWRRTKyqhKkkVPhnTEZjSmQRMFxIhywcf3gBwPDuS9&#10;2IgRtZiH7jy70n4k0gjAhGBCMCEYEIwIRgQjAhNHfW14u89mXPacxNW50d1kjLqoUBz+NMQ2fiDN&#10;sTsnSUSPeE7xr36a5GY4F1PXsz89XfcHHu4OAd2JbYnWFx+Klsut6z6GSHPTRmgOIzAOePkT1LEl&#10;hXjA0MJGJ9hZduYd4XrdNCHC3kXx31tnw5ic9JbNPGvTGi+jx/T9SuW9PmUlfraCo43kqIvC0lSS&#10;nzBH6cCBRXEa8Xa2pCNYcaSAKEdBhlKxE8G7lMwzJw/antartFuCfRSgNkgmg6U8cQt60bNVY8XJ&#10;je8DMeX3pnqkJs908ElCzRNfCuWeJKU4mIBLOKKDtY12EjKESRA1b7vclCdCkOPPys8glY8qHwy8&#10;hgt3BEACiTv2JSlKXKvvVtDhplRtLP8AWBY1AZHT5j7MKTmbRroyQs2fNi0dXqOxSVisLYiMCEYE&#10;IwIRgQjAhGBCjqduBTd3WmVHUY8c6aAkjV/Sr0xjK75IAZStnBGRUHRm70+o5jyG0TG00qKgkUVQ&#10;/DGYlSmiiZ2hbkxZwki+XGRHDdttg/wqQQECnQE5qP2YdW4CpOg1TG/d8sU1Ksndu7Ut8huLe5az&#10;OcFQsrKSCfEeWEhkXZgmA8IUCe1fd6SoseDBsrbnqr1hRORVpT1z8K4ywrZlKUmbkNAsJyFtRZvz&#10;fFj2Dtt/dN0SGmIaSoJr8yz1CBXxPTFojAgM6gtwlICIZvtVYEca7D3N3ecoyOQt9NuM2COrTpSo&#10;pTpH4I7Z/WojDa5MYkWjr9qq124fqJOaALavaNr2Db9vjWm0xkMMREJbaQB+FIFBQYgfNlpzUr5E&#10;HBYOE4cNk9TWsTbCZl0vkpJekRFFCEgGiQBqGn7cLZD+G2KA/aqrNw+IvwVK0Q3rw4NxXY61uA+m&#10;gZpQg+A+PnhxNrA2Ro2vaVI2LIj4j/YlCLtuzW+V9ZHZCVipGZoCeukeGMDekQzp1GzGJcBL2Gid&#10;owIXE33wdw1l7T/fX3dz1e7Uq7tWJNo0R0KCVBcja0GPrSo9CErUPsJGO1PT+Ec/o1uyCz7q1/4k&#10;6HmOwrY9jF/V4YgC1SfdI6tw7D2HUKF+I/dS2vxvxraNg3XZyp4t29X90rJcRoW0txTqWQlQPzpJ&#10;FD0qK4tOR0GV2ZmJM9sR0rSnu7Evd6VKZJEmeIjp+PLs4p3e29zNM7h/fFsXOc9CmnN03LdM7Qsg&#10;qQk7cuCEJJAA+VCQOg6Yr/qXEGB0admOkRAa/wDrIni/ErDIxRh4XlDSIAqSf3nNS548+wUXc9ji&#10;Ja0RgQjAhGBCTL1ANws8q3MlKVPsutpKhVIKklIJHiM8ObMhCUTIOAQSOx6j2hYEOvyKO8nYvOna&#10;p3tbzse9HpVn3bZ75KltS2nFtrot5TseQy4KEoUgihGXhj9zv08yuk+rvTWMcSEJ4tyxGBt7QYho&#10;iM4yjo4Lvx4rkPNhcw78hJxIF3+4hd8fspe6Xt33AODm9l7ud+n5G2fFYau7SqD6psfIic15hdKL&#10;Hgr7cflM/qU+ht36TdTOTjB8HJnI2SP/AEctTal3P4eYXVHpzrceqWtkvniKjn2rd9j5mrZahO9c&#10;lbgk353bewbWu4OsUDiwCAlVenl+nDsWCI7pEQjzlqe4IuZGPiBrjyl/djoO8r5uhnmxywmZKtTK&#10;GFEBcdhwqeCfsP68S2Hk4kLgG4uOJoHWs+oZFzKgYRoD727U008dcsRbWNxfQtAIo59MHP3wSDU5&#10;f0vhiaPWcYy8tzWjtT+xU6HTdjF6iq4/eUOBbf3oe75uzhWZdztxvcN4mESVoSpxJjxA8tKWlkal&#10;6W1GnkCegx3p0zNPTuk2rrA7IRDDRh4RX3e0rpu3l/psMXQHYCneefeplne0HwjdLTtnePF/Kjt2&#10;st13P/Zqa7Jt6YpYdSvQtSNSqKIXQCvWoxgPUV2BlCdoAiO8MXUeOsTiZRlBiI7gxSB7bPDNo4Y9&#10;4OR2y7qdmgQV7itDbvpek4THgOTwt5KylSErZZNCATVSaDSdQrHrbNnLopybbP4JdnimI05sZdnH&#10;uWPVWzMMT4eGXxZdekfiXiXeiFt7AmrTIgOoDoDilA6VVIUlXn5jxxwTLqmVhf4wpIU4M/d9y0wL&#10;UP3aMjkdLW8ORrTtu1ultNtjPOGoP7twEBGpPhl0w66STh2ZXJB9xHuSwxzlnZA7SA79qtt8Xdmc&#10;3EssV1LgQQXFJBJCwNPQCvich1xYen2DZ3TIbkOzVR/W8yN/ZZiXY1I56ae9SlZbTGsNsRBYoNA+&#10;dVAKnxJxUr943pGRpy7FszBw44dsW4+08zzSo04y42FtkKQRkUkEH7x4YZA8lLyjtLGnYoxuHGsF&#10;T65bMpTDdStSdFaDqQCCKePni2WuqSiNu1zoPsy1nf8ATtskyE9ockhnp2VDe4qGn0ttvKbbOpKS&#10;QD8BkP04vMdHK1DMAEtUOfcq8KdLtjwlQXC0sAgEeR6jCU7YmGkKckrZvyxjugWKnbZ1lukIO3O7&#10;PFbskJIFagDqCfjjX+bfhJoQDCK3f0fDuWHu3S5k1PxTsTOiGYbeDpdACgCKVH96fHPriF2EB+Cu&#10;W5iyhudzNGgbidtrkQiKystqWSQsKSaE6T4A+HXFflmbZM1AtqWvTRu2RMS8RDgcG1FVOWJpaxRg&#10;QjAhRfyQlLb1jmNqSh2PcY5bB1JrU0PzpzSKdR49MTWK+24OBgeX3FVfqUfADyP3qnyVerfsvlRq&#10;/XPW2zJglGTdQ4pJ+VCSDmrPyH8+GXTY+fimAbwyfVmB1J5KExr0caby5fYJsTv7VckSIsWZBNss&#10;7TiX1h1X7x3RmkUHQeONR9f9Z4XR7M7eNMXLxBiNo8MXoS/Z2KwGNzMIcbYu9dVbPXq337laBFjH&#10;VEtTT6ytA+X1UprpB8aDwwfT/ol3peDO/eBjO9IMDQ7ebdpWFy9GV4NpAE+1lUvG97u9cVOWt8ts&#10;JV8iQKVHX5sdKWOnwtxaYr9tFqzM61dlcJtyaI0DfemNumc5drozdG2g276iAQnxKvlJ+/LEtYtj&#10;Gjteg+A/Yoa7eOdcJEQDIaDieakTbew7lIletdEmM20QQDmSQainw88QmT1CEItCpKsfTuhXJze4&#10;NoDHtP24qT7RuBq6XKVb4zeluLQBY6HOhGKpexvIgJE1PDktk4meMm5O3EUjoeBTmxFKzIwIVu+y&#10;l6OuOQCFJIoRl08aeGM4S2kHkm1yG6JjSo9ijex8cs2+UmVcnQ76ZBShIIGXia54s9/qZnHbEMte&#10;4Xp6NiYncLsXAGii7mnst7Ye4OU7c+V9nW+5z3EFv6z09EgA+IdQQdQ8zXEPZyrmPSJIHJXu5jW7&#10;nzBYLbk9jnscvFvmRrPDulrkPtNoadbnlYZWhSj6iUKT8ylaqKBNKJTQDOstHq96PL3KLPS7XBx7&#10;Vqn5+7D+6L2wN0M9wXa3f5d424w6kyUNIV6raB+xMjoqh1pXTUBl8MWOxmW88bLgY/bRQV3EnhHf&#10;bNPtwWXPCvvK8Gcs3aNa+WIr+07rJS2h190hcMvABJAWn5m0eWr7MTFrF/TwERoFrvqFqV+4bo41&#10;+H3LbLBmw7jDanW9xLjD6ErbcQflUhQ1JUCPAg1wqqtonDbbPdpyhdIq3EsQqeoELIOgmqkpp4+O&#10;IbIvQsUYOdKferb0vGuZTsSIDVj8Arm/Nb45C3IpnjtCnIduDbXrFz00a/xEV/aONcZGJC0RK9Pa&#10;+gAquhsX1Fb6bbNq3bEzxMjTThxUg/4qt1T7UlfK1+RGiMAHQwQmqgahS1mlafDHkOpQs+DGgZHn&#10;Ll3Ba6y8qWWSSBAH90afFVuQLxZdzbk25tXbL6JTsF0uuvINVNobTpoojoVeWFenWJ40Lly4CBKg&#10;HAklI40d9yIHCqkuVHTJiuRlEgOIUgkGhoRTI4bxO0g8lsIhwyxNu1/bs64FsQFuJQkF5TjpWCnU&#10;U/KEkUyHXBn9QuYt3bBhxdg/2/t0KvHQfT9rPxvNm5dxEOQxCyGi7T29Kjtyobs1LS0hSAi5zUpC&#10;SMgEpfCQPgBQYeDLka+H/Zj+SoE8QWiYlwQW+aX5pStO1dv2RlTNsipQFlJVqJWVFOSSpSyST8Sc&#10;I3bsrvzl27GHwoFnZtjH+Snd+as78puDerZcXD6KEKeQ44aBGgtmiVGooddCCcsj4kELWgTGQHYw&#10;4u+o+33Va3KSieFX932r+dE3d11hXCxybRZ5sdMl5FEkuhKaVr+MZA4Y3ca4YERB+5WDp+XZx70Z&#10;XDQdxTTYm7ph2uxbIssppy4zStC5JIWltKSVdQfmIFB+vDvEsxx7RnefwjTQl1Fdd6hGV4ysBhI0&#10;7GAct31bgnTKtPMW1XClLLF+YIJBbIZcSetCFZGvnXGMMvFvjjbPvHwVOhnXLfzAH4KxVtXkbkJt&#10;qLuSK3ZLUFIW8hSwp5aUmuigySPPCks3HwX8omctBSgTa/lSyI7W2j4pSvm9twbjvC9n8ZPoiwoS&#10;A2/M0aqK6aGvCoHjhrjYELMfNyA5JcRf70nYsHILRoBxV1tnY9t29IXcnHHJc5wUXJfUVLNeoTXo&#10;PgMPb2SZjaAIxGgFArhj4kMfTXmnriNUqubb+Iq42RD4B2fyRa1JbZG4zDfYKlfM9JgSHW3EoA00&#10;0x1hRJBzTQHMjq/6W5b5NyzL/huDyAkAQ/8Aygykul2Y27spDUj7imbxP7iHC+z+TOErLP5Bd/s5&#10;Y+PHbZe0BZbY/MBH0APsoSG/VUQeiaAnIUyxty90a7KF0mHiN0ENq3ZqQO8n2qAl02ZhPdGpmDSl&#10;OLO7Dk5PtWuf3FO5DhPmDtW4i2HxzcU3a9WK4XuRNdzSuMw8pXpxfSSlLekkhQUQV5AEkHFw6Ng3&#10;sXIuzmGiREAdo4u/Lh7VYunYt2xfnKVIkAANqebv3hm14rrd4T2/zVt7gnZVw202iZEfsVof+kl+&#10;mZDBchtKLK1NOKQpSCaHQspqMlEZn5y9VybF/IuxMtkhOYcB4lpGtQ4ccwD7VRreaMWco3I7w5qC&#10;xFeFGPtCUN0OcxXlln80288y9FeS9HcaRklYFNNNRJSrxNcRdrHsXYTs3bsZQnExI0LH4UXvUM/H&#10;uwHlQnGQIYkggl+wBObdybhL2vB3y5EVCuduWhxxNKKSjVR1NPEEY5i9LTPpjrE+mme61ccR5Es8&#10;ZdnKi8uy820LoDGJB9nEKc7dPi3OC1PhqCm3UBaSCD1GOlpwNskGjKdjIEAhXuEUujAhGBC5OO5u&#10;13DsY93mw8sWRot2fdsyPK9Ns+mlbctYjymqDLSlZBPnjZOOf1eMYHUfhoqBfH6XIEhofx1XWK2p&#10;LiQ42QUqAIIPhjWyv69YEJrPbH2fImic9bY6nkkqCi0Ota1GHoybkRtEiB3pl5EAXYP3K4nbT2zd&#10;W0s3C3sOoTkAppNAPLpTHkMi5aLxJHtRKxCQqAmZx3bYceDvDYLKQ2ApxxpCRQaFt+FP76gxn1GR&#10;jOze7gfetfXbQtSlEBu6iUOK531ux4SVZORwWViv7SCQen3HDnOhsuntr71eMOT2x2Bk/nnmorKn&#10;nDpQ2ConyAFcRQDlgpEkRFUzrbBh3iL+bX5KFGRX0kLIAQj9kJr4kZkjPEhORsnbCjJnCIkHlxTs&#10;gwYdthtwbegNMtiiEjoBWvjhhKRkXOqdxiLYYUAV3hNLKM+SbjHYtaLcpslxwhSVeCQDnQ+Z6fZi&#10;09LtHcZAsBwWt/UV+MLYttU1B5Mfx+5QRMhw7hDdt9waQ/HfQpt1pxIUhaFCikqQqoUlQJBBGfQ4&#10;v0SYlxqOPJaZB2lxQjRfnUwoM65S0wbWw7JeXkhpltS1n7EIBUcfR0nb2LvgkDsTge2FviHIYiyr&#10;JPZdkqCGkLhvIK1H9lAUgVV8BnhEXY6ginasBOLainaFuX9jHe3Klh7xzw7aZz8G13CDc350FY0p&#10;D7DISh9bahX1Gwchl1xoT6i49qXTzeIqDEA8WJqO4qs9SsQkBdABkGYngDr712QWu9TLRb3LNcHD&#10;KuEdYbTUAaysVQrLwpmTjgqOO1XpzP2/tVZvZAuSLRETSg0fsXOL/FK7GiHtQ7deRJdtf3NdLRzD&#10;YoCLO2psN3JE+33CQ9DKVgVW+qG2yj5wKLWFJUSNLzpU/wCPciPCDbPsYgP8XWvM+JjKvNajO7JW&#10;1Xu67t7ufIXa+/2Y2G07vZlyt3OR0p+pWtwOCEpUBRQkPOklS15kqJNanEnjuLcxG55p20jy7aqJ&#10;NCKMt6/fl3Vdy3fN3uXP2ouyO37Vbg2eywtw7nv26oSrhCUHKOxWGoaFJ1jUBUk0JPliqYliGJaG&#10;ReJ1IiI076p1OZkdo4Jt9tvvW8jcbduvcTtjvQ2xbm+S+11osyWrK19PBuTZozEUywMmU6ykFIyC&#10;emF7vTmnb8knbc56j2pW3kytAgUWPt39zj3i+2Dt52B7k3dUjZl24d3xcbaxM2vbbepm42yHcXNM&#10;Z/62tHFAZlNM6Z4cxwsa9clYtGQnF/E9CRrRIi9OHidPH3Hvdq7y9h+4NtTtF7cd37U4l2xuXb1p&#10;vNkvW57Suem8SZ6Uqbh/uzVglS0oFRQnqcYYeDbuWTduCUiCQQCzNxWd2/ImpWYffZ3198fYx3Hd&#10;lvEu559gu8PmbdFu2lvFuNbw2p6XImw4b8iG4tKvp2mRMQtCRUuFKkktiijGYeLbyrd2Q3DYN0a6&#10;Cprz0XkrkotVYk2H3N/dK7tOWeeOYOzNG1LTxN2+3CTCfsl2t63Z19MNKnJSETAR9OstoWQaaQQB&#10;1xIywrGPGEbpkZz4gsIv2cV4bsiSX0WzT2h+6bnr3AOxGF3OdxghR525r3cXbNGgxEsoiW9l7TGQ&#10;pQJLqyn8SjSuE5wj07IMLbsIse19U6s4362LE6VHfwXP37zfOXPXaB/EA7H5i4D2qveW+73xY7C2&#10;vb7WlxtZkTlT7Yl64tx0t/VhlxLywl4upA9EggtNhu04sLGTgiAeG0nzSeMhOUgYuSw2GEaCNQaV&#10;cxk90Jl/Z9u9ZhfwxWzeEuRtr8ld0nJEiTf+5dV5nRN4O3pKVTbdRavTZiIVm2wuhFR4jTWmKx12&#10;UrZjbjS23hbil7IGpU4+3l7pHdv3N9oHdhy5y9c7NarjxHcb81ta9G0tsRgzDRM9GNMjrcS0uQHI&#10;yQqjxyebyrTWjn4FrFvW4W9xjJnGhPbqW17WrUpc3NpkIEmIJYkbSQ9CQCQD2AluZ1WPfA/vOd8s&#10;XZ/Zv3Kdy0a2QuM+d0XWx7mQLUlh2PdWLpLgwZ7LpCFNx5rDTb6EAFOlwBKliilO7vTbcTdhbfdb&#10;YxrwYEjvBLexIRvSixWSWy/eA5evHKndf3BvMQJXb72+RFQraw1CbTJuN5aAS6r62ur09RzAGXnh&#10;lPAERag58ydTXQHsWXmlyeSxC3Z7lPvOcF9qO1/dQ5sZ2RcuHdwyYTs3ZsS3qRcYlrlu6WX/AK6v&#10;7xwJFaAVqBXriQhiY07px7ZmJjST0fjRY+ZIeIrY9w77kHPPLfvZRu0nbSbQeH7lxra93MNOww3c&#10;kSJ0RMltSJKUq9VIJ0rbOkCuoK+XSqFu4kbWL5hJ3iZjrSn3JQXDuWJ1h95Pl7j/AG33s7+5+gWX&#10;e+2+37cUW1bOnQI0aMie9I+oSIrrbS3FH0ChpanSshYWUpFUKxLDBY2RaMoGY8Qc0FPvSO7V+CjO&#10;8e457u3Z7xvxV3id8TOztw8RcpXC2Qpe3LRbVR51lauOkw3vqa6XjpUCU0+3GUMSxfnK3YMhODnc&#10;Tq2qxcxFdFOjnuJo4v8Ae75h2k7YbRL27t/iE7teuQtqGLpSD6RZhpmJU4uQy4l9oivo6CVjSrSF&#10;KZfot+LAuQTNtaV4t7+az3NJlhNO93j3lrH2Ez/djkNbMkcZ3yZJhWrawtqk3CA064pmFPMrVpkB&#10;K/xIIFfHEsOnY3nfpxuEhUl6HmG4LHzZAO66ru2vcXKO7O2Lj3dnNsmNM3dd7HAn3R+LHTHZU9Ja&#10;S8dDKSQhISoCnwOKxbiITkIuwJAHcrp059pJUxYeqyq1mCV9KtMEpS7SiCsZV8KgY8LtRZ29okN2&#10;nFtVUZS4llIeIKwkaiBlWmdMejtWEmemnDuVbAhId+29aNxW9duujKXEEEAmlQT4g+Brh1avSsF4&#10;0TS5aFwMUw7NAc3lxXe9g3hwuTLIt1DayKmiPnZUK0PTKuMcgjCyoXohozAcaa0kteSibBIGsTQ/&#10;FK3FaISdiwBDTp+Sqx4+pX56/GuMr2OMWZgNAStnnNlntdnqQB7lIWGq8VvKeVGiuPJFShClAeZA&#10;qMOrMBOYjIsCQCeQPFM70zbgZCpAJbuDqAJX9qtzQV3iU4ExWyQEaghNfIJH4j4fbjccs7H6aPIs&#10;RET/AHxWRHedOdFoIY2X1kebOXhH7r7Yj2ceVVrP93Lse233Hdju5ruztRm775tcMyYDyG/8LT6Y&#10;JCAtPzK05EDrllik2c3bkULRJ+PNbLt4ErWMBKsh8ByWjX21e6HY+4ON4Hb7fVSLbunbqRFdjzUl&#10;tbi20gL0a8/xVp54+l/099R2LtiODI7Zx0fSQNadvYuS/U3Srlu4ciIeJ1bUHtW2DHUS1MqSkoUk&#10;tqGRBFMeITSmWF5tRVDFUdQK5j4Y9QkNyO8yotuJKSPAg5eeBC84EIwIRgQjAhGBCMCEhX5xTMMN&#10;poApQB8Dln0+3AhMzAhGBCMCEYEIwIRgQjAhVoklyC4HGTQjw/lywIT4g3CPKQNBAVTNPT9GBCUs&#10;CEYEIwIRgQjAhGBCMCEYEIwIRgQjAhGBCU7LpTcm8wKVp9ukigwIT9wIRgQjAhGBCjXlvd0fj/ja&#10;77tk25d1RBjrc+kaRrU7lQJCfGvjisdYzB07GndMDPaH2ir/ALOakcGx+ouxtg7XOujLXX7WPdFt&#10;6V3XHcG8NvXbacy8Sg2xbGEoTFLTRqXFtjNpZrT5uo8MfLbq+Uc69O5sFsn90UA9i7AwbAxoCBJk&#10;OZ1K7n7k9Degx3lOIZYUELGsZ0IqAPLLGubDgltexWrKiCBFwB9tFbfmupK3YbqWm00ShvSNVB1I&#10;P8gwoLB4+1JHKhEHaRTQMvty9a2QUzorjpeNCAs5DzBFMFqO87aMOSVv3vJgJVrz/FXliuUUwU/U&#10;OBCyakLIBFTWmeEb8GlTRKYkgIVPMpbemRYw0POJQaVpUDL7MM4wJ0ClDIRXhmVDmam2FJXpOYp+&#10;vP8AlwGJt10XnhlRemYqIyyptR0n9kmoGfUYylN/ZxSULWw005K7wgnSMCFrY9wLsz5K7tP7OObF&#10;u1st4263NCGpwfT6q5a2PUKnWUOaUpQyCkemSVVqaGqdGes/S9/1H5flShHyxJhLcHMtr1APCI4a&#10;966W+nnrXF9H+aL8LkvNMHMNtBASbwyMXJMi/i07RXj695Ds/wCUO0jkbhlPI8m3zYd4euT6HYDq&#10;y2hyLJh/UtKW8ltwhLS2VVLaRVRAKqGiPpH0xc9MiXnmMzMxJESdrQJo5ALl9W7tF2t0T1pjerYX&#10;jYjOItABpAAkTBb5TICsSKEnidVvM5S77O1VXcTwJHb3QhzbtktjIUsLLZaPp6dRUiinNS00Irpr&#10;WnSmOi7961ui7MK9g976dq4rxfTWZ+ly/wCG05ToNePIuzDjrpzVrD91rgfug5L5h7Se4ebHf2ut&#10;t8bflFqoolJGnT+LWOoy8DX44zzoeIXCABxNAg+i8no1rHzsUETDbx9vsVGvEvcV7avZr2PscYuX&#10;129xrhc3pD6oi3G1ocU4p1KC618w0JNEhPzBIFBlXDi3csxjtBA9p1Af3ltNHNGGk1l9F6z13qRu&#10;yiIGMfC4ozcXJBJNHoCSxZQD7s3OnbH3UbJ4Y504Dk/m247TdbUxGthd9Jbi0yGi3GU+tOltblKF&#10;S+gNSAAcIXTZyZ290toMgJSbdtBNZbQxLBztFS1FZPRPSszoksnFyRtgYSJlU0Yh24j7zxXOp/i2&#10;4U/7/Vf+WJ+Tf8jS/wDkT/u9+Pr/AO4n9d/fYhP5ln//AFX/APJvN/xYf4//ANW0/wCt+TsXA/lW&#10;/wC9++2h+X+9+zVf/9HPDH2JXECrRZDkN4OMmhHh/rYEJ/Q5CZEZLycq9R/KMCFeYEIwIRgQjAhG&#10;BCMCEYEIwIWJfCO6X+2z3Dm5UVKmrXvVhL5DUROkvtfK4XXgRQFBoB44+df1F6X+izjONBcAkOT8&#10;V056Wy/PxxE6xp7OC6xIshMrjdL8c1QtAUKeRUFD+bHBxJh1f2/eFuBv4LBW8fX6KPOg/Tljd6ob&#10;VZX7aVQHx9Q0FClQlXQ+RFMJHxChTqINg+Iewp5x7Pa5DCHg2UhScgDSleuISV6dskPordbxLVyI&#10;kAzhJNvtqbPcW9YAQSsCiq6TStT9vlhxcub407Ejj44tScgUcCv3qz3Bakzrj6kVJWQgE6OmX93D&#10;ONiEx46Nopg517D/AMFiDqGf20ZOe1yHnWfpZTJa0pAFQcwMunXGNy3G18p/YkbN6V598WPwVkdu&#10;qZkpkQnPTANaHr16AjDn9TRiFG/y/ZIGBZOjESrKjAhGBCMCEYEIwITauEu4Sbk1YrGQh4jU4sio&#10;Qn+6cO4gW47pacO9Rl+7t8IVohV52tqZujJkMKJV67Qrn1OpOMhKORWJY8j+Ca2r/l0l71evbns7&#10;MVL7TgcK8kIQPmJ8qDALEtGZk/N+MQ7r7Z4cqNMd3duBIjJS0Q2jUapHiVDzPlhpfuAgWrdaqHnM&#10;yL6LDPuk5Ev3H+wG9xWlQTPu8lTSHHACW2kjUC2k9CRlXFksDadgoB9/asZQEIAkVPwWKtr5Y7pr&#10;LaYs/wDKlyWJTeth9UP1CpJ6KCk1/XTD8SiCwOiYzskhyCyVtv8ABPPXOk6Jc+TLguBbnlkpD5Oo&#10;DV0QwKaa+BOPJ3BbB28EnbhESEdHW0/YOxdv8bbVi7R2y16UWMKCv4lKOalqPmo5nFSnMyLq6QgL&#10;YYJ54QSytpUpmFFXKeOlDYJP2DGcYklknIiAfkm9a3FWnbNwvlwHpmaVLSkmhooFKOnicKXf4lyM&#10;I/u0/NVkl3PNKG24zkOxxY7mRSgVHT4jLGV4vM96sFqO2IHYlrDZOkYEIwIWqTvL7Ufbp2rb9z9z&#10;vO3HsK4T4jDs66zUNSXXVocW0HHVx0Opbcc+RISop1JGoJICl12r0bqufOUcaxcIDgRFAOLByKa6&#10;aadikYZV9hatSYmgC1IXTui/h6S5DatvHJbS2QXlfkEqpAGYA9emZ8cbLtdI6/GRnK6XZgPMoKv8&#10;rM/aztTRTscXqIIedO8fksm+Be77+H77e98q5k4bmRtq7kmxkNOLTZN0OLjoU1oWwhkxnYrJIyc9&#10;AaVqFSpeSsQvUej9ezI+RdecImnitgFjrUxkX1G6oHAaLK7jZl2OyQcd8ft71um7Zu6bhXu849kc&#10;o8DXNV1ska4SrYp9bDjCvWj6FKqy8Euthba0LSFpSooWklIrTGm+pdLvdIuC1fG2RiJag0L8RTVw&#10;Wo4Vav48sWW2YY6rInFdTRGBCMCEYELRr7v/ALLnG/uVbdZ3xtWUztrkm0s+lEuamyWpTQ/DGlhP&#10;zFI/ZUMx9mPo99CP6gsv6Q3TjXom9hXC8rYLGEv79smjniNCqJ1jokOpB40mNDz71zq9mfbhzn7D&#10;HdlB5S7o7ciftjcMZdplz7atTjMUOrHpvLNPwnqD08DQ43L/AFIfXzD+r+DZ6d0y3OFu3PzJTuMJ&#10;SkzCIA0HbxUL0Hp0ui3TO7Vw1F258dcj7F5Y2jE31x1c492tU1AW1IjuBaSCOhp+FQ8Qcxj4i3bU&#10;seW2YII9i6BhMTDxNE13oW+NhzLpcdpyorcSev11mQglTa6UIHnXwGJPZZzRCNwSeNKaEKnZmL5G&#10;64CANa/bimJD5R5cs8hUpM1qaFJI9N1vSAR00kdMWC50PGkGAMW4ha5h1OtQiLylynb78nckx5El&#10;umlcJA0thPX5D/S+OMZ9DsG3siGOu7i6Uh1Ibq0C48e4zusu3bz7tW+O5LZdhjJlQLnJQ3BdLnph&#10;TsJuO64SVKUFrNVqoQmqlBISiiR3T0DpIu9Hs405EtHVhzJHAaAtzbVyuj8TFhn4cIHQgEGlNdPY&#10;W5t7UyeMfdQ5e4s2XbNk2uywH2bbul7dCVrKxqddWpRZIH7IKjQ9cWq/0G3ekSSQ8RH3ce9P7nS4&#10;3CakPFm/HvUze2nyxujmr3QLlzhcm2m71f41/nFbifUMdciP6K1MqXVSVBlSkAg10kp6EjFG9XYF&#10;vH6WMcUhGUAwo7F2LU+YORzrqq11uMel4Oy2GAIDAMNX+Jr31XVJZUXzZchU7abgC3WvSeS4aa86&#10;hdR0IOeORsnGhlgCY0LjsXO1jOMCd3FX22P7U3a4LvbMtYudxVR1aRkUg00kf0R8MJTs2se2IsNs&#10;dE7hlXZ3fLtPWlNe9Kj1t3harsmEhtoPh0JDupemtRmBoOrxPXGQuwuQfgzs/wB/JMziyxb22oLs&#10;Cz17D/apikbZ3eLe63PuH1ocQUuMkFsEePpqTnq8q4oF25avjbt2jmDVbywrd7BmLomZEcJae5On&#10;Z9rhWbb7EOAV+nQqAcPzCpzBB6U6YhY2f0/gHBWjKzDnT82QAJagCcEiOzKYXFeHyqBBoSMj5HC8&#10;JG2QRwUPcti5ExOhTKg8d2OMh1L2p31MhU00jr8pH8uJyfUrhZqN8e9U2z0Cxad3L6cG7m+9Ilt4&#10;3VDuyZUp1C47Z1BIBr9ih08vtw/u9TeG2IY/bRRGN6e8m6JSIMQXA+32Kf1+vdv2zZ3rtOUG2mEk&#10;0yFTTJIHmcVm1bN2QjHitk3LkbEXOgWP1/vvICbRH3lPcYjR1Oo9KMEH1UpWaJOv+l4keOK1gepc&#10;PLzz06zGUiAXuP4XjrTl2quXJ3REXCwDinGqZ172juRW5JCoMH1SlTbpS0jUn56EVSfPx8Bn4Yxy&#10;8OVqW6AcH4Lpzo/W7N2yLd2W2UQxcs9NQftWmqy6tLk922MLuiA3JKAXEpNQCRnQ4moO1dVpnIjC&#10;MyLZeL0fklLGabKMN1b4nRbojauz2Ey7ioVXU0bZT/ScPn5DCGZl2OkWDkZUtkBQN80jyAUNevkS&#10;2Ww548h3pkbos3LG4LSbZMRCcSVpUCglCkEGoWk+YxrvE+pHSrcna5FgdQ4PZzD/AGCY37F+7Had&#10;p/BTDDZeue2bdD3ky2/cIBqHaAiqRQLBPiR1xon1J6yt5sJWsHfATNRpTlTtWeLgmyd02posf7nu&#10;Pdm7JkxqLPTa7V6i47TgYWsr0ZK+dFSk4316e9DYeBYtXrsN95hMiRoCainFYi+b0zuJjB28Ir70&#10;vqscjb9nR+VxfQjaUsNEn51awPUdPiFLVkK50xv7HnG5PxmoqQNKcO4Kt9W3Y1prQoTt7WP4nRMx&#10;SVtktqFCmtQfChpT9OLbEg6LTRG2nJK9rlQYcWa3MBJcZKW0hNT6gIUhWr9nTT7PPyxH5FqVzaI0&#10;Y17uIbi6svTMq3hmRnxFA3FxV+DfF1INl5MekWdL0qMUvKQPSACilagQk18s/LFan0sCXhNBrzCv&#10;cevmETvgx/dZ2knns+3yokF2ZPQW35bqnVjyqajLw64is25EyEY6RAA9isPSLErNszmGlMmRHf2c&#10;E7sQqtypqcaaUlKlBJUaAVpU9aDGQBSBkI0PFVMYpdGBCa+7t0QdnWVy8TBXTRKECnzKOQH2eePC&#10;4pHXgE+xrHnyYlgKk8g7Js8c/wBsX2ZFw3OspaeIUy2umoA51FP2adMR2NvqZe5WbrP6aBjCwKjU&#10;jQ/tUjyYsaZHXEltpdaWClaFpCkqB6hSTkQfLEoKKksubP3v+0PivZfENp5h4m2exbbgLmtFzlQG&#10;ClPpuIqC8lHyga/GlMXvpGTIzMJGjUdUzqePGERKIavBZTe2b3AcXc6duu1+PbDe40fdG3ILEGbC&#10;mOBt91xAI9dsZ+olfgE9BliSyL5w5EzBYkkEaAcuxUmfSv1rG0YgihBcP2vV1uL25t+NYLaIKQCt&#10;WbhHRR+zyxQsnIN+e7QDTsWy+nYQwLewa8TzKjexzpvFnJCbTAoq0Xp1slkVKm3HAv5kjyqk5DwO&#10;F8uzHqFjcaTgDXgRyVfy7PkTeOh/avW6NqwJXMz1rvjjsuK+wmQ0ytxWhCwakFPSmXjgwr5hiCUA&#10;AQWJGrd6MOzGdxpB6P3K8umzb1Ev0Y7LbatsNNA+pBSNQ1VIoBXIZYruRO9dkK0C3N044eLZl5kQ&#10;ZHSmnt+KlzDlVlQnu7jfb03cEV4hccTfVbUpJ+ULCNSKJOQJzy8c8LXLEcqB3ahm5s/xClsDq13p&#10;chG38pJcHR/wdSRtXbre1rMmzsvLeS2pRClgVz8MvAYY2rfkjaF5n5n624bhAjTgnJhwopWNxt8e&#10;62923SUgtupKSCPP7fLC0Jm0QRRkhOAkCCm1tuHb3Leq0zIrKXox0OI9JNDT8K6U/aHjh5fJB3Al&#10;j2+8JrajFtrCiZ+4rfC2pyJt/dUVpLcf1VR3EJohIKxkunQU8cPIvkWLlt6s4/JVzqFoWzGYoNGS&#10;9vidvy38oNWPbt2MFmZH+pbQ636qCptVFjTUEA+IJFfDERgWrN3GM5wcxLULa6fYKJs2TdntBbjo&#10;rN7Z+9twJKN6X91xlRJLERPotnPoT+KmH8blnHP8K2AecqlT8Omj94+6ifdlstr2/BRbLOylhlvo&#10;APHzPmcMblyVw7jqrFbti0NsQwSthunKMCFgD7iXZXbu+Lh+3ceXi/y7JEs1xTdgiJGZdL76GHYz&#10;eouDUkNoecNEnOuYJApsv0t18+nb5uRgJGUdtSQwcE6cyAlLeQcR5RDllqKc/h6eDmbH+aM8l3V5&#10;bRQXUIhRRQKUEmiSdQNT4jG8h9Tcjdt8iId2qe/uT09XIjuYU1qUj3L+H/4Rst2dgq5EvDrTdNJa&#10;gxKiuZSqqqfowta+oGbciJC3aAfQienfu17W7WVOyfV4xLhtmAkBoQfgV0CcXbJ3RsvY9rsvHt+d&#10;bjQYrET05iPVT+5QlsLT5FQFaDLHM/UZWr12RvQDku8aGpdQONZGfHzbZZyXB4VT3uV45usFuXO/&#10;M4UlDQqUmKQqlaVrXw64hYYmJdlt2yi/albnT52w4kKJMl703VDvEW38gMxlQ7gktokM10VpklYP&#10;TUMaJ9ZelI5Fo5uEZC7aqY8do4jtipDHMsQiE22y49qT9vyk8bbiXtmcSi1TllcNw/hbWerR8vhi&#10;6emOux9S4okT/GtgC4NCRwl+acWz+jnsPyn5ezsU54uKsKMCEYELlr9+OVEv3cbxXs+wkOXgR9IS&#10;gjUgvTEBlJp01KzH6cbE6MNsJHh+xUTqnzxA1XTXseDPtOy7Pa7pUSY0KI06CanWhpKV5/7IHFBm&#10;QST2lXWAYB+SdOEUsjAhGBCYm09Nt5ultspChOtqVKOQLam3Pw/HWM6jyFcL9Q8eJE6bZM3N+Ps0&#10;VEzo7br8wkCy8N7iholv3q/u2wOyX3IzTa0gArWV6l6vxFVemFbvWIOIwtiTACRPYGp2KMhOdsMC&#10;wBoF9v8AtfmaHDNhhqj3ZmYNCJI/dlrOpUsdCCML2M3EPiLwIrt1fuUicu5tMaF+OjK5HHOy7O7H&#10;i8lXlci5zCGmkIeLSEEigS2hPQeFThqeo3roJxoNCNSWc95KjZzJ+Yl/uRYE3DZG7pHHt0eW8wpH&#10;rwHXDVSm/wBpsnxKcPZTGZaF6IAOkgOfP2qxYF8ubcj2j8lKGIlW1IO4DZWYQmXxAU2yQRUVoTlk&#10;BiQxt77bZYn2KBzvJhDfeAIj96x15G3ftyG1J3E8Ew4MFh111zQa+m0grWvQkFR0pByAJ+042NgY&#10;04AQJck07H7e1aW6jfjnXR5MW4CjOe3gFxWe0XuDbu1e/nZl83bLhwLbGRclPuz6BoD6Rz0wCohK&#10;V+roIJByBFKkEd8eooSniSjByaUGuvx7qa68D1X1gSOORAPUafavJqau9GO93jnuu2nzBxbs3cHL&#10;G67NIvlt5NkNMuyWo4LUBt1SWypKFNnR6YoFVpnU1pQ6uvdPOLOQtRkAbQoHqftwZUe5hmxKQgCA&#10;bYpzpWvf2V7FgH2iXjj2b77993RspK5dmF23G7b3CsLI9W3OsLcT6GltST6jgSKU0kH8Qrhr6unc&#10;x/T7TDE+WCB/90HNjyJ7exWW3C7OxYtkiJJIkNQQLdyYDkAisYklgXDVGvYQmz21u5KvDbKUyVpC&#10;S54kAUAxwp5hba9BwUKLcQXaq1a+8f7fncF7ivb3sHjjtr3bt/aV92FvGJvaO9fmZa23bhbIctm3&#10;MhyKF+kz6klSnSWXDQJKUmhStHEyY4V2UpxJBjtpyJD/AGdU7qFmU5OBRa5d5+z17u3fO5tbbPuo&#10;897OnbJ27fGLq5ZdnQpilShH0LaK5UqHE0qKtSSn0yAKKCySQl9bzrGI5xrcgSGeTU9jlREca5Ms&#10;swO6b2r+4CP3kQO/r21uQ7XsHfAsTG3btbr/AAVzLdNiR2w1HWG0EUcSkCpPUiuGNnJELXk34mUX&#10;cGJqE5u4U7RcBa+e7n2t/wDNA9pbus5q7k+QW938r8mQnbzf7xHaTFjOyWB6kSBFQ5UpbU4E1BqV&#10;U0JopSSJTHzDfyLUYR2wjQA68n768O/gms8c24kmnHlxanPuHadEwO1/2oO//vk7L+DuLe57me1O&#10;9vlsYtG4Y1oYskqLfJDLYDzEKW5JCVUbNQNaBlmB0xndzbWNdmbUDvLh3ePesbVid1gNFmr3Sezh&#10;3WSO+6V3p9kO+dpwzcbFCsjcDedmVdBaUxUJbbetqV1Q2pKUgpIAIOI+zmwt2vJuxlQkvEs780vc&#10;xJwNAsie4r2s+5Luy5k7TuWOeOV7Xcl9vd8i7kvQjW0x13a4xpkaYlyMQhQaQtUVlC0rOaQrToUr&#10;VhjYyhiwuxhAjzAwroG4+8rI4s6ONFjXevaA7rth84cxx+xTmazbS4p5vmGTui2yba5JnwXXhomC&#10;A4PkSp1pS0pJ/pVOQoZA5cYwh59s7ofKdAeSaG2YEgFbEPbQ7RN4+2v2ZRe17de4W98osl4uDlqk&#10;2+K824iDId1tNSEuZeo2PxFORJNMJTn+tvmfyAiu48VIYt4YutUhbj7Ft3cn+8Tsj3LTvS2Rtt7F&#10;2TJ2qjbjcNX5g+qR9W7rluvpWhKUSJRWCz6S/wB22kqKfUS40lOVnHlY2l5T3buHDRuz70hG2b03&#10;ChxPtZ724S91lXuPdq++7VtDbG7WAzvTa86NIKLgs/1j0dTNG23CaKBUMlV8Dgnlvj+RciSR8shw&#10;Tz+X3N7RDrCDfHsg95Vsl8vcNdmPNli27wXzfdHblfYE+2OSLjFU8vVMahyEkBIWSaGn24kLXU7c&#10;ts5wJnAMGNKaJK/0+9iy2SiYnkRzWybun9pTjPnT2vLR7b3HN3RY3dlQ7YNtXuUhS/pZ8FfqJkqD&#10;fz0UoqJCc8x5YYWMm5j3/wBRIO5LjsKXuYEhAJP7W/as4e7Zfa9unt38zX1q8f20YuI3PfIyVNmV&#10;OnL1rfbDtV/IoJKQrPI+Bwnk5k53f1A8O0jaDyHBPMTpN3KiY24knkFrhj+yH3/cjcD7X7CeYufr&#10;Fde27bcyPIaYhWhxu9S4Md4uMwnpKlaSE1oTSmZp0xLx6laEzehbPmHtoH4qKngXbcvLkCGozLMz&#10;u79q3n57um2b3te2vv8AtWwd67Z241tGXFv0JUuFItjDIYYIQilHG0AdevXrhjYyRbgbV+JkCd3h&#10;LF17dw52i4C1z93vtr7c7CfYY7jJPK29I28N971np3Jd7m2lEeLKuzj6WG2I7LwKqNturUgAhWpK&#10;VDJJBkLWbK7mWoiJiB4QGNAxLltAWZywdhqQ8Zt2xP27E5OEvaN79O8rhHgfavefzPa7pwbtOLYN&#10;z2y1Q7LKg3qUhUVmVDi3AyQlaCylQSpLiErTQgpCqgZTzrePOZswImSQS4IFeHel7ePO6zaLZ3I9&#10;oq0Xv3M9+98O6NwwE7S3lx87sM2KI08JCmZBT6r8lx4rb1IS22lsM+mAGxqSpRWVQozJxsRsxiXE&#10;9znT2J1HEnuoFrFu3sBd+V77Yrj7dS+e7JH4GiTZNxsrKbQ6bqVqWXIkWXI1ULDSzVQT18MTQ6nb&#10;jc87y5b+NadpHakP0k9K+5dMvB+w938WcC7J4x5CukW837btmhW2ZNhNrbYfXFaSylxtDnzpBSkZ&#10;H44gLZeUiAwJJAPBXDp8JW4sVJWHisCMCEYEIwIRgQmPx36f+NLcno6foxGjerWlPVNdda5/h6+G&#10;M+qf4Fvm5bu4KgZTC6W5JF4kr/Zl/ro+tmen5aPVOnT/AHvlTEzn/OG/uxfvZT/TqWvaVKWINWBR&#10;pvzdzNqiKs8FQMl0BJIP4Afs8T5Y2L0fp0YtfyA0ACYhvnP4AHU86LWXW+qGD41isywP+iD+PZ7V&#10;U2vtlKVInPJW0wkBTbC1EjX4uFPh8B9+KzlZO6lH5tw5KxdP6fHEFHHY/HiVI6kpUkpUAQRQg4gF&#10;alyE+9p7avLm29+Xrv8AOC7zC29bNuQPWVChQkh9T+khalBNArUqhqPHPrjZ3RupmwYxiSJguC/3&#10;KgdTwBIGTDbxDLDrsH9wzdHLW6LXwfypa5US5KtrUhqdLb9Fb5IAUSkmhGvIHxx9A/Rfre7m3YYe&#10;SASQQJ8SRzXLXXvT0MaBvWaMax4V5Lc1jrdaZRgQqakpUktqGRyIPkfhjxCY92t/5e8FN10KrT4f&#10;DHqEl4EIwIRgQjAhGBCZ+4nE+s2ygFJSCT4ZHywITfwIRgQjAhGBCMCEYEIwIRgQvrbjjKg42Skj&#10;pTKmBCXYu4JDLYbeQF08a0P34EK5TuT5hqZ0jOtFZ/dkMCEtw50eU3qjnp1B8PuwIV9gQjAhGBCM&#10;CEYEIwIRgQjAhGBCuIOlMxrMABaTU/A/DAhSRgQjAhGBCw57xu5yH22bJjTCC3LujoYYeLZWlslS&#10;UlQQkHUrOoHwqcsaW9Z+pj6dsDyx45uIngO0/krv0HpI6ncO4tGNSOJ/Ja6dwcvchbw50t/EPAe4&#10;Jt9vKF2yZcLyu4x1W4svoU89HTEQCouBICSK5GuWOH/805/meabsnd9ae7RuC6E/k+NGOwQAH24r&#10;cZ2P9kPPFl7ik8icnwIirZLcRKLaIwDbZqFKcbeNFp10A0dPHFP6lmHOuSukCJmdBoPyUviwhhxE&#10;HcR56rpgnKVKkod/ChuoCB0ApQAfZiv24eUNqQvXvNkT9gF4QpSFBSOoNR9uFCKMmgLaJbduVwuT&#10;Ih6K51qkH7h8MR8bUbBfRTE8i5kx2t8FXtMBQuKYtwT+FsrQhQH9KlaffhC/MM8Oeqm8K0YUl3gJ&#10;1N2m1suF5mO0hZJNQ2kGv20riGMzo/xU8IiOlFUkQUOUU2fSWnopNMvOvmMexlsQQ6sxBuR/dql0&#10;SP6LQB+PzV/Rl51rlTLcBoFhtPNelWltR/evOq+Gug+4ACmMhcbQAexAtAcT71XRbITLiXG0kKR0&#10;qtRp9grTCRmWZEbcYVAZKGE05XHn/FhZ/wCINHh/6m/w/wC4eIvI4e38F219G6fqv/Y//fVx6q9R&#10;SUpcWpQRkiqj8orWgriN7F24PCgeoFFba1JXQgqBIJByIP2jAvaBePQ+UNgnQDUJJNK+dMDMvHT1&#10;49TvBe/LDF2O8pF3/MYf5aNaQlMsvIEdX7z92P3mnNQp55VxmCY6cNBT7e+iZZNu1O1ON47YGJEi&#10;8g0SC5eHjFOMfFyqy2M/2n7L/wD0g/8A19Prf6mV/wDAX/2j8X/nn9b8cbM/Rj+9+5s1n/tafH5+&#10;xfDH/MF//wCr/v8A6j/Dxf8AE/4Hzf8AV/8A0X/SX//Szwx9iVxAjAhOTb8rSpUM9Oo+HngQnZgQ&#10;jAhGBCMCEYEIwIRgQjAhYR96235EPa9i5YtKWfrtqXOPJSXnVtoDalaV61II+UAk0OXnljnH6l9N&#10;GThC+NbZ+Botn+lMo2L5tnSQ+IXTt2d76j8jcH21Snm3g7GQQWlhSaFOVD4+Bx8lfU9k4l2GVChB&#10;Y+zT8l1ZikMYlTlZJrlpU5FcQFKYOgpUPI5Y2jbkMy3GYoCAadqre84kzT2FO22lm8KUiW3mkUSR&#10;UACuYAHjhvdBxx4SpOw2W+8aaNRu7tVqlv1ZL0e2uOMemMk1IBp16dMLPsAMgCm4julKNsmLcNBT&#10;VILjj3orj1IBINfIjxr54kNgcHkoaN2VsGI46py2NEuPG9aOC6aBKkmich+EpOIi+BubRXDCl4KD&#10;2fknTFktvt6kgpKclJPUHyIxEmOxTYIZJN0vTMZK2GSfVTlkMhX44kLNgyY8FB5OXG08Rqj86jsQ&#10;m3ifUUciBQGo64BjkyIFFmcyNqAlqlWDMbmRw82NIzFD54Z3LflHapCxdF2O4UV5hBPEYEJMuV2h&#10;2htK5ZICiQKCuYGMZS8pO7GPLIpHgqyZ0P6QTNYS0RUEmgxnEPomlyPlEiXBNyxSlQbHc9zUopxS&#10;9Cj5D5RQeXlhxfiJTjb4BlVZS1K8W64bttMFuQ7SYyoBSkHJYrnkR1HljO5ZtyLDwnhyTjyJAOvp&#10;v20WVLlWiIv650ABCW6KBPjnkPtwmMe78sj4R7k0A5BUIMG5bh/wrcTp0NL0hhOSfl8VU64cnbjU&#10;gNeKkrNh9VrJ7pdxSOauZbbxXseMqQbUssK0mqVLUQXDQZBKB1OJXHj5MTI8UjfO+QhHgtq23bW3&#10;Y7DCs7aUoEVhpqiQAn5UgGlPjiuEupyI2hlbT4KUzYjjKQlCV0NMuprh/buNGQULfstOBAYA/tTi&#10;xGqfRgQm7upINhkUTWiQQB9ta0Hww9x6SDJlf+UqjuZt6RBtlyitmTGZ0laEJ65ZEAeXlhtjEQMo&#10;mhOigokRIPAL1a9xNzJxt7jC4rgTVKXBTUPgMKG0Y1DN2FWGFyEtDXkyc2G6cowIRgQtavueXKHa&#10;uyTmZMmKiYX9syUICyujalFKAqrakEKbUQtAJ0lSQFJUmqVbM9NWpXc2xtO1pvwDsCTrSrM2tWFW&#10;SWF/9Lh3jT7vt8FyM9nvt+8Mc9dusruJ5e5Fd2jCY3A1t1DEaCmWfqXkoW0HKKqgqC0nPwIPQ46+&#10;6l1e5hXhZtw3HbuqWpxb3LbeZ1CeNc8qEHpu1ZSN3Ae0tD4P2Ly/um37sdvUjjFu3y2mWowCnosk&#10;VXIfQmpaQjxV+EeJwxxPUH6qVqO3aLjjXQjgO9Ncfq3nygNrb348VvA/huf/ACG91f8Aw83P/wB4&#10;9oxz99RP/psP/uUf+nNQfW/8Uf6o+8rfzDucOW87FYV87ORBBH3jGgRKrDgqxcsStREiKFRNzF3F&#10;cG9vTNqlc3bpt+1WL1J+khPXJ9LDTjtASkurohASDVSllKUjMkCuJzD6ffzyRYgZGIciIencK+wL&#10;y1YlecQDtyUd/wCfj2Of9M2xf/C20f8ACsSH8jzf+Bd/93P8k4/SXf7kv9k/krS4d/vYvbYL1wkc&#10;ybJU3HQtxQa3Ra3VkJSVEIaakKccVQZJSkqJoEgmmFI9CzZEAWLtf/VyA+Ip3lYjDu6bJe4/ksqL&#10;RdrbfrVFvdneTIiTWm32HU1KXG3Ehba0k+CkkEfbirzgbZINCKNyPFMSGNVAfdL257H7nOF77xVv&#10;JttCbjCkssyVISSw4tshLvzClEqoTizdE6iOkZdrJMBMW7kZGB0mIyB2kduiYZFnzomOj8eS4zv4&#10;c/uE5L4Y7rOS+y+7S3b9tWIZ76JAKltR5cJ9THqp66UyQKU6Vzx9zv6vfRXS83ovT/UGNahjZF3Z&#10;EwjER3wnATYgMHtvrqRRag9N9Wl0+dy1cJMQ7cainuK61rvuC6XhR+rdOjUVBA6D4UGPg9ZxoY48&#10;Ibt4p5lZ93MPjJZ9OCR8SCiU69q7XVuBMhKT6YbSNC/AKr0IHmMQmXlDEI+I7P7VZ+mdMOfuGjaH&#10;t5N2hQrv7tr4hu+4GL5v7ZdjulwYcLzEyXaYch1LhKT6jbrrSlpXVKSSCDkM8hixYfV7uwi1cnEa&#10;ECRAbkQDpqscgZXSvBvlEEcJEAjlSnsTUlcH8MouDSlbTtHpvBSFg26MQajLL0/HD8Z16NROQ/5R&#10;/NR36q7OBiZSI7yzHX2J2WHi/jPat4VuLbO3bZbbgtpLKpUaBHZeLSCopbLraAsoSVqIFaDUSOpq&#10;1uZV25HbKUiH0MiR7n7k1nk3Lg2ylIjkSSO9j3BPhwK9NSW6BVCBUZdPLDIJmGCtbG6pmMhuOS24&#10;2NJANFA/d5nPBOI4pwTKEnBI5Msn9puSpdijuXRsh1uoBWMyB0Vn0rjV+UBauEQ07Fv/AKZKVyzE&#10;3QxHPXvToxEqzowIWp/3MveJ7f8A2sN77B2VzhtW9XJjfsWZJiXKGAmKgxH2WJDJWpBCnGg+2tQB&#10;GlKklRGpNVMTEu5u42yBtOh1roqVkZ07UjFKnuXe8B21e2JxLsDlvkqyXXccPkjWq1NW1TaFBpMd&#10;uSp1SnPlICXUAgZgqFeowhg413OkYwIG3V0jPqMosti3DPI23+e+Gts837JYXGte5rcxPabdcSVN&#10;Bwf1bik/LrSapUPAimGXneTIxmagspfHzAYvMqjyFx/ua9XS0SmohlQYrxW+wFdajJVOiqeWG2fk&#10;GeHet2J7Lko+GX4dhOiQyL0ZyjxANR+KoX7j7cl63baJiopctUTWpTYoKOD8BUPEDyxp76d2B02z&#10;eneiYXJkCMjxjxHe/FLZNyJuRr4RX2p6/wBl70jdiZrbH7tUX0iQRVJCyoVHkammN9fqoCG12Yv8&#10;E4OVAToeH4rGXvx7vdme3j25yO5TlDb1wvtkgz4UScm3KQFxmpLgb+rWF9Wm+q/hhrYEsy55dsgU&#10;JHsUbk5xgfBopFnci/22s9kkcTNmTH3TAi3CFLBq2iPIQlYcJHiAr9OFv1NrCtG9kHQ7REfNKXAA&#10;ffyWAz5T8MRVvm4e5RZxfy1r7qtwdqm3ePLy9D2/bY867b2fdbagrlyE6kRGEOD1H3R4lPyp8cUb&#10;rPS7XXYxvZJfhG2CfCPtx1UVbyJY77fb2qRbLxJyS5vKI9eJMldt9VanSXAn5AapTpHnlXFsu4PS&#10;sawY2bNvczfLxZnqoy1kX5yJkSBwUnb22hvfdF6TYbMk2u0MoGt9sj1XTT8CR4J88QGD0vp2LEXZ&#10;24SmC4BFI9qmoXJSLGRA+9Lu39k/2atbVntrJaaaOkajmpRzrU9VHFsvZkbktxPu4KzW7trHiIg0&#10;TV5a3gzxDxXubk242eReztu3Sbj+XRikPSEx0FxaGtXy6tIJGG5uF4iBAcs6b5V5obosQsa+0vnH&#10;hX3Be3Xb/dFwih+Jbtwl1K4zpHrRpDCy26w8mgAWkjPIdemLDDPu9PkbVxjt+5U3+X2c55S8J1cf&#10;ksp4PEcG3JCXY/qqIAq4oUJJrkB0OELnWTLQt2BP8fp2JYFfF3/kotb3TK2ddJGzzGLDbCwWCsEa&#10;W1K+ao8hnTFljhxyoi6C7irc/tqmVzrP6U+XAUBABPAPy+5StFv1llq9OLJbUaVoFCozpitTx529&#10;QQr1azrN0tCYPtVW7C4C3uqtZAfSKoBTUGnhTCdjbuAlolMrzI2z5XzAU/JY8uXncF4ujTjbilPp&#10;V+6CaCh8kjGyhYtY8SGYcVoOWZfy7gLkyB8LUr2LIDb7d0atbbd4WFP0JNP5DTKuNc5BhuPlhhwW&#10;9cGN2FoeaXkmbuTckq0bnjRVOlEQBC1gJp1JBFfEdDlicxcWN2ySB4tBVVDqPUZYmTCBLQoTTvDd&#10;vA+1V7kob0cfscD0FRGg16rqwVK+cav3Y6dBQ164jRbGI0pCtWFO5XKF/wDUxItnwkMWeoPDu5gq&#10;Q0pSlISkAACgA8PLLEQpUleseLNJN7sNk3JaX7Df4jUyFJQUOsPISttaVZEFKssKRJjpRJkA0XOZ&#10;3beydf7Lub/G52PXNdruSH1yTbHZJYDSvxgxJAzT83RBy8MXfG6sCNt0U5/mFUMjprHdaoftooX2&#10;vvH389jyl2G3W+5zqtsFTs2Fb5KAmriE+m5IH4siVhFTTSVDNNXkoYcq0HvH3JrGWVGgf3BRft/3&#10;Ju/btB5MTJ7oNsm+uw1loi5tKZUFlORRIZ+VSkp6Ye3sGGXZ8u2doPLiFBXbkxLx6hdF/Zjzqnu0&#10;2C33MPQV2tV2BjtQ1kkspaNDpV0UlRzB8cUzKsjBhGxHhUnmSrX0y2CDP2DsWaWK8rejAhNLen7m&#10;xm4N5ORXGnWz8QsZf7YEjyzriQxfmbgQQfco/I8MX5F/t9vgnbiPUgjAhGBCaN2pA3JapTPymU65&#10;GcA8R9O6+knz0lulPj8KF/brCQ5Bx7wD73UfPwSi3GnwJ/BNvlb6f8pt8WQr0ULuEQldKpTpcrnm&#10;OvTD3CBiZEcIyppqOCi+pf4ftCV+SX0WnlGx3u4NlENcd2K0+FDSXHFVAUKZZdM88RHSxux5wBqC&#10;CRxYclB4sxC6CeTJ94SWwEYEIwIRgQjAhR/vlq02u0rvriUtqaI1EJ/rAeqFU618MTWGJXJbB9+n&#10;aFBZtyGLDfKlRp2qO7knasWK1eLM+qQ+4En0XTrSARXSchpp0qKnFksxvHwyG0DiKKg5t7Dt+MAS&#10;lyVDbG9E225fTxWVNt1SHmq6kgqzCmvH7sL5GEbkamo0Onv4KKxOpDCmPLBEJax1Y9n5cVkO4228&#10;2plwApUCCD5EUxrwFqrdhHBQBvaLfHosbjOD9NMdmL0M5K9VpAVX1Vfsp0jLFpsShB78nAGvI9nt&#10;VVzJmzHZQv7wpKv21bAbezx/cHly3m46FLXT5kEZBeofhJPTHDnXbN30zlDqeGRbEpnwfeG4x58k&#10;6xpDKh5UxoNU1Nn3K+2DdR2DeJH1rJYLsZ05LCU5FC/P4HHTXQ+sw9R4n6qENkoy2zjwdncd6Wsm&#10;ViflkuGcHipkxPKeRgQuVr3orO3x33z8YcsLWfSmNwXHaioQIkxCTT7U1ONi9JO6zKH2qqF1EbLs&#10;ZfahXUpaLpFvVpi3mCSWZbTT7ZOXyrSFJP6DjXpDFleQXqlHGCURgQjAhR/uXbl8/Oou7toyERrl&#10;FSW6OAlDjZNShQxKWrkDA2ro8JrTUHmoDLxDfYxoQkaVtDcu8pxunI8gOJYSQxFiqKEA+Kif6Rwr&#10;au28IbbAZ9SVHWuntWdW0AUb2/fW/NpxZFh2m8DBcJLKpKtbjAPUJP7Xwr0xZLvSLWQRO4GI1EaA&#10;rWp6nEE7AQOAKYsqxuTgudMkLfnqIWJCzVQUDUEeQr4DFlhCNsbYgAcgoE5ktz8OSk/bNy3lvPeF&#10;uuG5ghxNrbUhBZFPxCmtZP8AJip3sS1gWpCFNxev3BXzpeUci8AIkganksjMUlbcTa3e3C/s7IMz&#10;8CUgigqdVaJoPtOJLElK3cBH2HFQWfYjkWjCVOXfwWHe/NmyJ9tm7Q3BHKnbshcINJXSiH0lskKH&#10;Q0JzGNp4+VGAF2JpGvuqtLQxp4l4Q0MSD38QtBPP38P7urZu83JPHu+LdGt094mBAeYkuSWGgkVD&#10;zyaJVRVcwMby6N9TYZsGnak8R4pOBEnsC35/maOPAG5EkjVmAUBXj2K+eIMiG3bd77ecYUusn1/r&#10;mXGkkpGpltDLodVTUaFTYqANWZKbvD17jsXtzB4NtL95cN8Uxh6zsF3tzHJtrHvqG+P57B/b89pP&#10;mPtR7g7H3B3rdNtnxmWpbDbCG3G3XFSGy1X95Wo0knzxor1l65h1bGlh27ZiTKJ3GQZgQTQVcsr/&#10;AIt7G6rbjdlu8G6bAaHbKFToR4jo1W7V0q45mVYRgQjAhGBCtLpa7Ff7O/t3dFtiXW3SgA7Emx23&#10;2VgZjW06lSFfeMNp2wSCCxHEUUfesRva8FdoRFjRWLdbY7UOLGQGmWGG0tttoSKJShCQEpSPAADG&#10;du35QosrNmNgMEYWT5Rdd7lfN5XxexNkkt+nQTJY/Cyk9UpI/bOJcbMKHm3f+THmfyVUzMxjshrx&#10;PLu7VePbiZ2CprjniWIiZNY+aU6s/Ik+PqLHVav1YjYYpznv5J2xPyj8hyVctWjM7IDvVSRyHzA6&#10;2XoNijxkx83ErdqXaCqvTp+onPGUel40aSmS+lNO9Po4l1jQUSfITxnyk41fBcVWK86FNOpS4G3E&#10;qArRYVQK09RXGUTk9KeG3fDUcQ3ZydRgLaHaeKtZmxeKbar098bncuC3AAAuQlCRqOkEJay8PHCg&#10;zcq7/g2hEDsJ+9Kyul3lIv3qze2zuzitxiLsdJvdpuCiGEEjU0tWYJUn9g+eFrGRZywfMHlyjUsK&#10;H2c1KRz7sD4juowf80uwdz7ks1+a23yBCRCelCsd1peppZ/oVPRWMvLt3ob7BcDUGhHa3JSuNnbz&#10;skGJ05JKuka9cn3iRtXb6GWYFuUBJlvI1gOddDY8x54Ruxs4lsSvDcZaRH3lKT6rdxZkWDtIoSr9&#10;WxeVduRWIe0Z8SdGUQ1pKNIaFfxg1NQPEYb2c3G0lAwaoY69nYoq71G9ckZEgk69/NeL1aOZNmx1&#10;OIDd9acRQekj03G1nIHSeqa4c2MrFyi1bZHPQhJxzrlsVY/BG4tr2fY/BYse7LRDvyZj7apEW4xm&#10;34xefXUqWy6lSCEE+WI2Eh1TLNTEAFm1aI4dpUKxHt/FSfHcV9BGZ0NMpZabbShlAQ2lKQAlKEDJ&#10;KQMgBkBgjbjaoPjqtjWLQsx2hVMZJ8jAhGBCMCEYEIwIVJxv1NPzFOkg5HrTwPwwMvQdqQty7ktm&#10;1LWq6XAmgyQgZqWo5BKR4knDyxZleltj/YmV69HHi8kz7Mm4bF4xve7L8kRJ13Wt1pBI9Srg0tIp&#10;/Sp4YwvkZuTC3CsYUPKlSe5a5nIl5aOnFsO0mx7Rg29QKVpaCl166lfMon78L5U/MuEjmthY1vyo&#10;AdiXrpc4tnifUSPOiEDMqUeiUjzOHmBgTz7nl26NUk0ERxJPJNM3NhgQ3z7gBrI8ABxUWosZkXKF&#10;Olx/SuEmYHygqqENIzNR4GmLj1bJgD5Nme+3btxgJaOeLdmv3ql9LwS/n3YbLk5mTco9vaymTGsl&#10;s9GBCR77t+xbos8jbu44jU2DLQW3mH0JW24hXVK0qyIwpEmGlGSRFGXAV7gnHN+h+8tB2o5Fh7ft&#10;jC22LaLCUoKGEBK0JkoT0yzpQVV1x0T6Ut/qL1mAJBMhXi78FpfrsvIjcLCgLDgt8kdn6eOiPqKt&#10;CUpqepoKVOPrvEbQAuISXVxhRCMCEi3qPqglSU1KCCPCnmaY8QmTj1CMCEYEIwIRgQmDeP8AlJxN&#10;TlSlfCqQaDAhJuBCMCEYEIwIRgQjAhGBCMCEYEIwIRgQq0SS5BcDjJoR4fy5YEJ+QZTUqOHW8vAj&#10;ywIV9gQjAhGBCMCEYEIwIRgQjAhfElFRq6eNMj92BCkxDqXG0uJ6KAI+ylcCFVwIRgQmrurZe1d6&#10;W8WvdlvZnMJJIQ8gKoTlVNeh+zERl4FnPjsvREhyITqxkXMU7rZMT2UWsvavAfFbXdQ7tPh30NoO&#10;baWzMkhj5TM1n5w8sJ0+nnQprq8Tlj51+tMfGwMs4+LAQENS+pNfYF070G5dv2BcuycnSjN/auvr&#10;ifkLYqthxoMe8xnVWlhpqSr1flQqlOpp9mNLEKdlEg6KW2b5ZXo/1UeWyprSF6g6kjTXqTXpnjNJ&#10;MUyto84cP7lu0+FadxQlqs61pl6XkENKR+NJz/EPEdfhhjdOwaKUxrLzBNBqkSF329obl+Tte272&#10;ta5ywpaWGpLZWQCQVhtKtVK1zpiGOPc5K5xu240DDuCnq2chbGv05N0tF1ivR40Z1Ti0vIokLU2Q&#10;TnlTSa1+GE9hhFm1I+DpQSEpU4A/gnnZ79Y79HEqyS2ZTRFQWlpUP1HDUx2pyOxK2MEojAhGBCMC&#10;EYELXT32e2z2w99j1m3N3FN3aUvakaW1bmoV0cjMo+pU2t9fopBSXHC2gFQAJCUg5JFPRZF0gFbB&#10;6L6ty/TEJjF2DeQS8QTTSvIOadvatek7+HT9uGLY4k76LcSJGsEIRe1BLmtKkhCwpokIBUFVSUqq&#10;kVOnUDQsXIllZcrMQBAPUu4AIJIIIqWIq4YmjsRfx9VurWoF/LJIABMPlLguGIqwIqCGJo7Eetxf&#10;wzXt236NETbp28LC4wF+qbfeYqg8VBNNYnQZNNFDTRprU6tXy0ucseL0cBSmP9V+qWR4halprAhu&#10;7bOPxfRWu2P4Y3279vzlzLleN63ptTakBibeICGkqJBDgMK2x3NQoQAVlOZqCaENTigkEEgAuQGY&#10;0IYuDSu7wsXAqzgq3vqx1OYaMbMe0Rk//OmR8E69o/w53t57f5Gs/JNnd3VFdsT7TwtovLCobrzK&#10;y4268VxFSq6tJoh9CToTVJqrU+ljxtkM6i5/VHqd+zKzIWzuBBlsO4AhiA0tuj6xOp7FyWf5ijP/&#10;AHy//r5f4sf+Tf2f+6X++f8A6X/9nYuHmf8AQdcp+UP+cy//088MfYlcQIwIVaK8YchDyf2TWn29&#10;cCFJWBCMCEYEIwIRgQjAhGBCMCFFPN21U704lv8Atn6ZMoyoTyUtKAIUrTUDPFQ69ifrcO7aAcmB&#10;Ydqmem3hjZEJEsAatRZxezvyxHv3b/a7Ipj6GXayGnY5dQtSAlRbKCEAAaaCgpUDrnj5Adawv1Fm&#10;dsio+BC7Ks3dsgRotxW4In0l+bktjS3KTn5ahikelco3LJtHWBp3H9qW6haAYhL0iZ+W21qBGUEu&#10;9VFByFTUfpxeo298iSKcHSVy9+ltiESx4sm6yr98NVeuenI54kSKUVfgfFV/ZqlOR88V162sBgtJ&#10;rqPWg8q5VxC5G6EaGvJXbpgtXLo3QaI4n4K42vuBx9tbc9aUobA0qyBOZxC2hOWoKu+fZtY7bCK8&#10;Hol2WuxvJ+oU4ErAyUkkEfGgxIxEo0ZVqW0pvx4LMu4JacdQoOJJSW61BT1KgcSXmm1Gg0+1GUEc&#10;ONybvry5pVe22n1g7HUEpFPlINOlDhociW1hr+CdwwLe8k6NoOfNJkO1zVJcTDd0hCijJRFc8+n+&#10;o4fzuxi24dqgrWLcL7CzFtdU9ora2IqG3lVKU0J6dMQUzWlFcrUTCIBqQrn/AGPTwwkl037xOsTW&#10;mHdVJqoghFK/fQdMKiyZ6Ci8GR+nLgsUiR023cF7i2mCAqHFClrSK6ajoDh1IHDtk6E6KFyL/nn7&#10;1e3KQ5fpH9n7Y0GYMRwBxQNNVP2QMIWbfkeORqRT802tW957AnYlKW0htsUCQAB4UHTDdWRJ0xxM&#10;ZSEx0D1nTRJoMssyfswvAc+CRkdq8KSq0WlxcVCnVMoWsIAzWoAqoKeJOQxiS5XoGwMFq87LISdy&#10;84bj3lKUGnWEPrS0ev752iqg50TkK4nss7IgBRGNAuZcPz4LaxiuKdXnSjy8a/f549WLL1jxZIwI&#10;SdcpUWDBcemZtgEHzNcqD7cKwiSWCRmRAOdEn7PZulnhuSLkoRoAqpptZ+ZIOfXwHwwllmFyQEA8&#10;uxVoU7BwVmuarcm4GrlDQURIgUErIzWT1oD4YdQt/poGJ1PDkn+PBy/AJ24aqcRgQrJM6H6pjJcT&#10;rABpUD7MefLTTsWQgTHcBRYVd7Sdt/5ifPD1/SwY/wDZLcgbXJ0aC/8Alr30tPUy9QSNHpU+bXp0&#10;/NTFz6VuGfjCOvmQoH03B9ODO/Y70dR+D/8ASYt/fjp31+Gq4Q+Oe9Te3GfbUjtrslsirgN7kjbk&#10;+qXUOl5gpUlsgZaTpAr1x3be6XC9fN92JiYsO2j+5bwn0+E7pu6ExYt7n9wHsZZCc2e69zFzVsvk&#10;bY90tESBG5FagMy1sLWFtoipSjQk1FUuAZg5eGIfH9PWseduTkm2SQ4GvA9hHBR9vo9uEoSNTAuH&#10;D1GhHJuB4Lob/hwbfNt/YruJ6WytluVva6OsKWhSUuNi12porbJyUkOIUkkVGpKk1qCBzj9QpA5s&#10;W4Woj27p091faqz1ojzh/qj7yt/aGm21lSEhJPUgDP7TjQ7Noqo/Bc/H8SMr0+xraqqfh3zbDQf/&#10;AGIu+N+fTv8A+nTH/qpf9OCt3Qx/FP8Aqn7wtHWxfZU5i3ttOwXpnfe2oV13NZze4FnfddEtcYI9&#10;RR0gUyGROOgbvqa1ZkRsm0ZbSaM6nZ9bt2iRtk0SxI0dYS9xnZjv7tm4v2Vydu+dGfZ3oZqGWGNW&#10;plUVZQsLJyNaVFMWXC6lDNnO3AEbW14upzGzY5E5RiG2t8V389nd52pbe0ji23bZW/JtjG0dtNw3&#10;lga3I6bZHDK11CCFKQASNKevQdBwP1DHvXL9yV0CMzORmBoJEkyAqaA01PfxWhczqMYXZiQIIlJ9&#10;DxPapo3NOZ3DZ5m33EFEeY04wsg0VpWkpVQjoaHqOmEsa0cacZjWJBHeDTvVayM83AYxDD4rg45i&#10;/h9Pce4g5g3fvvtM3DHVaJUmRKiLj3dcOa80twvJYcQKalIJoKmh+/H6QOjf1Lej/U/TsbC9RY5M&#10;4REJCVrzLcZCIiZRPASHLRaWudMvWpmVs04Vqs6u2nv27ruzfbNu409yvbU1qOyENjcaCHy1qVoQ&#10;iYUAAH4+WZOPiJ6/xOmZvXL8PTsZSxpT/gwAL14RGrPp2K7WsWXlCU2B48lve4z5a415f243uri+&#10;9w71AcCT6sR9DunUArSsJJKVfA41D1PouX0SYt5dqdmRqBOMokjscB/YosSHA6clkTs6dfIdrlLt&#10;WhxLBSS0UkGq60UCPiOmNZZtu2ZREnD8eFOH7VsPpN+9ZtTNpjtZ4tWr1B9micW4Rd39oupu6Wly&#10;ULQuiOqEVrUgdPLEdjbIXhscAuOwlT+eL08Qi824EGmoHMqCrhHceZT6NNba0qHhmDi9AstSwO0p&#10;Sx4sUYEJLtbzjN0kTYp0AFAScvxJrVWf2geWXnWuM4ghinW82dpjQiqyr2vPeulijTZH41BQUR5p&#10;UU18OtK41Xl2hZuGMdBp7aroHpmQcmxGctS7+wkfgnBiOVhRgQuV3+JL4cj9xndB2gdvTzLbx3pb&#10;eZLc0hSSVmSLVZZUNEcAj987JZbbQKEq16QNRGJbpN3yI3pj90wPxk/wK1nmj+IR2lcw/L/M+8Pc&#10;b7eJdw3uw6tjth4j/Kpnqg0/Nn56Y3qCv7TekJHw+GLnatDBnT/0k39jKGJf2LZN3Xcjc0b57XOw&#10;PhXbNx3LulW6dnNXK97C2nPdtV2ufq1eTPbkM6EISoK+RJommYGmmIPHtxt3L8iBFpMJSqB2Mlzo&#10;AtsHuT9rG+eyv22+Iu6bthv+625/CN8g7gvES532RNlrgTFo/MIU9xLhQ99KSU6TUA1piu4OQMm/&#10;O3MBphgwAD8CO9KSjsAI4JpcE92fJHuJ+4dy9378PXKe7xxwNx+8xt+BHkvCFLvkm3mUta2UKDbq&#10;mVfN8wPQjCl3Gjg2YWZBpTlU0cB/xXgLl+S1W2vbPKyfZb3H7xrPN26o/NN4u1xjTAb+/wDl6o0h&#10;8x3bYLapXpodCD8qkgKTTKmeLATEZQxdkdgHKr6u6RZoutofuc7i3VF9pztr9rjhe6OXne3PMeww&#10;PqZD65DxhekiXMkPrdKlqSpaikqJrVOIHAiBkXMiYYW3/Yl5fKBzVp2j+4RzVwB7E/NmxoqlJ5g7&#10;ZRcdrF11Gp1hhL2iFNUhXzFKW1Eg+B04b5XTbeRm27hA2zqOylQO9ZRmYQI5LDvn7hPkDsZ9uHiH&#10;3ceFecN033li9XKxybq3Nv7siBd03Jz99CZt6lFpPp/hISmv2YmrN0ZV+WNOAEQC1Khu1IkbACCp&#10;s97PhLkzt85I4I76+JeUt/7Hf563bt+ybwgWPeF3t62WbqwzJfYt7MR5lDSEpaUdJWB6gQSkipDf&#10;pV6N6M7MoxOwExeIOlK+/wByymNrEJ9bd7SORWffTme3Fy13Bcwbh2IvZtu3zZocnka+y21uRJ2p&#10;TVzTKlaHB6zIUlAQtOQJUDhKWQP0nnwhAS3GJ8AGvKnastvib8Uocb8T7g94jv8Au5va/dBylubZ&#10;0DhyUbVtjb1lvLtrRCbQ1VFykllSS8EqFVasjXOmMJ3B0uzbNuIO+pJDv2diAHJ7Ej9pvuocwcb+&#10;x1zPvrmq7u7r3LsK93fYW1LvJPqPXNclS4cQa/8AdVJTX5sycq4zyOnwllwjAMCBIjlz7ktC/KED&#10;F6Hh3aJe/hzr9yb2N8xcie2H3XS1syL5Yoe/7MslaSpmdF9We20E5haUq1r0ioUMhXGPWRHJjHIt&#10;jQ7T7NHTWIIeLs415feH7wVhXwj2g707pewnut5wh8rbyXubhfd++V7WtUHdUhtm2pt0p6Wv6tDj&#10;2t7VHQVJS6uukDQCSAZO7kjGvWobYtOMXLauG9nsQI0PYujn28eeNxd0ntl8E9zW6pD827XazSod&#10;xlSAkPPO2+bItzzqgCahS2CpJJqU0KgkkpxIdOj+nvXbIoAQQOThV/Pi4B5/gs5dp2kXq7NR21FL&#10;YGsqFa0GYGXSuJrLvfpoE+xR/TMP9XeENAKn2KZ9+XCTbNryZkNQSUgVqQMiaK018ca1t3o4x3yD&#10;gcO1dCzwbvUGsWSImRZ+Q46LHbaouO5JTjNraKXGEldQroK5ffixYfW4ZLxmG+5vw+zKp9e9EXej&#10;CM7U94PsIIDnThwHFPC27m3HY4wcBJadIILoKqhIpQE9MsWO5iWr5bQjlweui1jY6lkYMX4H+9V2&#10;5Orbcm5JG4XGlvNJZ9EEAJ+J8ScLYuKMUEBy6a9R6jLqBBIAZ9Ep8WSpTW4JzTCFqYWGgsgZJWAa&#10;dPhSuIvqsImIJIBGg7FavT92cZbAHidew8CsgcUFbjRgQjAhGBCae5kuNO22VHqFoltIqOmhyqFA&#10;gefgfOgxIWNJDg33KPunaY94H3/gueL+IMkWG3bN2Zb2XQi4z5b7qmBXUpDaKeoQPjl9uLv0WZ2m&#10;PLTsVT6tARIkNStmvY7Zr/wl2u7GG44DrFsuFohurUEGsZxQJPqIGaUqBBriEv3IZ8jGB8cCQ3Md&#10;iSwsj9LSWh+C2Fw5cWdFRMguBxpwAoUk1BB6Z4q8om2dpoRwV7jIEONFc4TSysZ8GPcIbkGUKtuC&#10;hH6wf04WhI2y44JGURIMkuzTpCH3LLcj/hEcVSr/ALY30C/t8D8cK3IANKNAfgUjbkflP2CcWGie&#10;IwIUc76vTNoSxKguAzY6lltuvynUNKtYHTLp/r4sOFjG84IaJ4/kqZ1TqFvDANDKrDk+rqIDuiVu&#10;KO5ab65VhWr1G3ABpqMikgVy8Pj+nFvOJCyN0AxGjfb3rWtnqV2UwLkngXd9K/iOH4O6kuFAvW/O&#10;3+PHgI+snR1pDVSAr90ugqT0NMa6lOGBnnd4Yl35VH3KzRPhDexOHaO7E3Zx2x3CM5AuMIJDrDtN&#10;XlrTTqDha/YFsCcCDGWhCv8Ai5QvhhQjUJ84jlMIwIRgQvDjiWW1OOEJSkEknIUA6nGQHBJmix53&#10;Qt6Za4sq6Bbq5etwa1HQjSsgBCOmaaHPF9wYRjMiNNtNNXGpWp+uZEoQjH+9V30Y8PYUzkp0/KnI&#10;DIAeGLQtXqQdg2GFbbs69fij13CFsUKSjSE1BJ/pDyOKfn5JkGtggaHn/Yts9J6dC2RKZBIFA9P7&#10;U43NyX7e1yO2+OUlCEkh+etB9NsDqEf0lYr8oQwY+Zf14Rep7+QVmyc6u237/wAldszOPOIJgiwU&#10;u3rcLqTrWgFxzM56iKhCa+GI0wyOqirQtjQGg/aVWgK0cyUfbSnbjtO/JP8AbJsofvyfWaIVUIp/&#10;uf2pGNO/UrpIycKF+wRtsFpDsPH36qx4MZYs9sw24OPySntxX5dyxOY3E+VPuMpEJSxpBQT8yEgZ&#10;VHji0ej7lm90qBxoiDE+YAXO7meIdPIeC+RLVqdynlSkpTqVkBmcXVWJRLt7cW/rhuAplQUptq1q&#10;CXKU0oBIBBB+Yn44jIyuxmxDBXjIxsONgStzebaaue7gua73o7pO5t72+Pu3HbLB+uiMxWisE1Uq&#10;e8Fgp05jQgEmmeWNsdJHkWZXOFfgtF9SPmXIwH2ddQex9vf2P2XaNp+oXfyuFEia1KUtSvRZS1qK&#10;1krUTpqSoknxJONfzluJPMurtCO0Ack6MJJdGBCMCEYEJr7tuTFssb+pelxaChsAitTkD9nniXwr&#10;RuXAwoDX2Kr9VyY49iVWJDBtXP4c1zQ+4B7h3MHGHOELgvttQ27cISUKnH6X6lbr6hVMdDf96nNX&#10;njbULdFpXHxomO6Sxeb7tPdoUqQ2mwyv8CpMeH5MBpbOdOuaP70Z492QTrybQ4qbOMPew5/4UkGz&#10;8+ceJfS4tKnHkNvQntI6hCVp9M/pxCZnThksQWZWnpuRHp4IiHcrM23/AMQL2yvRwqdta+RnfUaT&#10;pHorSEKCi4sqCgaoISAADqqcxpoa2eiXBxCuI6rDkVnXwh7hHal3V3aDtfjnczTE1xaXPoJyTHku&#10;FGfpobVkrPyP2YYTw7mECZDgRTg6fQyoZJAidKrISDtO9bw5UFvVI/we1KbffdzB8ShtIyzHn4YX&#10;ys23iYtA26gH3kqg3MSUL5lOTngeQ4D2JH5a3BZbxykHEOhhmEwGFvLSsJUsqzzzHy/CmHHRLcsX&#10;HrxLsPtxTHLsfqKAgd6c1v4rgyvTvMWekqUAQpDSVoUkfh/F5YLvVDF4iLNzJ/BWHF9PxiAZSfjT&#10;RUrhZ07Zu8W93u4tzZEbR+5S36CQK6EltCVKTXPME59RiCONDKlvjEg8C71bjotk2uo3MGybAMdp&#10;4bQCz8CPuU7YiVkjAhGBCMCEYEJu7m3NbNqW1VxuCqAZIQM1LUeiUgeJw8sWJXjtj7+XemV69GxH&#10;dJNGLtXdm6Ip3Jvi4nb9t06mo7SwldD0U6s9D8Me3M23jny7Ed8uJOnsCpV3KuXC77RyH4qhOvVh&#10;2fY08d8UyPqrpPWr1XwdSmwT+8ddV5joBgtY9zMuefkhoxFBz5ABMrcDM7IanXsTv2ttW3bStohw&#10;QS4o6nXVZqWs5lSicZX78rxfQcByCv8AYsRx4sP7U6MMFIJp3TYu0b04X7pbmXVE1KiihJHmRTEh&#10;byrlkNGRCj540J6gJPZ4y2HFbcRFtbDZcSUkhFTQimRPTCxzbv8AeNEmMS3EMIgexNCJvbffEu2V&#10;WN62ImRIiyhiT6tAEKPyah1y6YzudPs9RubxIxJ1i3EclTL2PPFBpTmn1ytZd4bl27YnNvRUy5bL&#10;qJDhqEpSdNevlU/oxX+l3rWLcnvO0EEBNXMWI4VTaukO4cYcVKsTjg/PL4+UnQro48fmKfghPjiQ&#10;tSj1HK3geCAf2DT3rxiacSfvVna9r8g7FbMXYs9Co76AHG5RK/TcIoVtn+bEldlYzC92LEaNSnIq&#10;wT6cYn+GffwSRcbpv/i1lp+Behcn5awDEkI1KW4o5lqmYFfuwqMbHznBhsAGopQc0wycX9JEESry&#10;/JPzlq4XJexbdtO5UVd7u60ChFAEUOpagPAJ/lxAdJtRF+VyNIQB9vAJiImTRGpKuY9s3XbIyPRm&#10;olhtIHpONBAIA8Fozr5Vy88SZnblTbt7QfwV9EJw4v3hL9tu0W4pKWjodbyW0clJPkR/P0wznbNr&#10;u+CdRkD+SVcN04RgQjAhGBCMCEYEKMpDMe5cxWe23r/ezLLr0dJHyrfBpn8QOmJG5KVrFmYakgE8&#10;gqZ1EnfEcNQk/cTgvXLztt3ootMQglduYVk0vzcr0Kh5YUw4izjCVrU/OeI7OxM8KETc8XDQLj79&#10;w3kzuitvubcjcWdpO7N0sLnybUUW7bt9nthx78piuyUhEeQBVuQ47VHRtRUkBNKDu/0ngYl/pNm7&#10;l2rZYS8U4RLDfIDWPEAV4itVuyyIQsiVwAAcSO1Ym8jce+6M5f7QrlhO/nbhcnUQbe7c7lcHFrWS&#10;pSWG1uvKIzJIAIGZPjjZGKOnWIyFkWojWQjGIDcyAF6LuLOoMDtroKdopRZOe0XyDztZPc42jxnv&#10;69XX1Ff2ggXOBPluvU9G0TJIbWh5StJS80hVRQ5UrQkHXfrnDx/5TcuW4RDbDExAGs4h6dhPYvcm&#10;MDaMogcCPeF274+e6qCMCEYELgD74uNe77ty9xrlHeuxdmvbmm3FBu0C5LZW61GjpT+JHyklR8kn&#10;Lxx0H6f6yeliN21tEgGG4AseztWmerdO/VSMJvtd6cQs6+w/u2kd0vHL8jcEF2BfbIsRbi2436f7&#10;8Aa6IqdOkmnx64+jPor1PL1BZIuBpwYSPCT8RyXKfXukDpUxsPhk7dnYs8MbsVGRgQqak6klPgQR&#10;gQo4kN+jIWynohRA+44EKlgQjAhGBCMCEw71/wApO/7X/wBBGBCS8CEYEIwIRgQjAhGBCMCEYEIw&#10;IRgQjAhGBCuIsx6C5qjmnmD0P3YEJ8QZzMxrU38pHUeIOBCUMCEYEIwIRgQjAhGBCMCEYEKRIPyw&#10;2k+SE9Psz6YEK8wIRgQjAha/+Vuwja/Je8pu4GdxXK1wLzITJucKO+pCJDiBRtWtBCk6fAAj41xz&#10;r1X6d4/Usk5AnKIkXkNXPZyWy8L1PcwrQt7RSgOnwWPt37HO6fa+35/EPC/Ia7RseXMTNLCi45MW&#10;oL9YocmOuKe9NTlKoBppGkUTljVOb9MMjzT5M47P3XoW7Wo/bx1NVdbHq21sHmRIl2aKS9r9s/fg&#10;tm4zty873m2yZoWyY9vRETE9BQT+5bafjPiPmkfvGtLqTmlaamqmN9LL0onzbsQeAAokLvq+3EtC&#10;BI4vRNaw+2jfNt2t7b9r5MvzFvujjrt4ZbkrT9c44vU44+sfMpavEgpOJ6P0phR7xbj4fuTA+sTV&#10;oAcq/erneHtS8Q3GGf7C3efYpjqWmn5TLpDy2E9Wg8P3iEq8QkiuJrL+luLMDybkontqmFj1degf&#10;HEEdlGSOrs/70tj2efx9xHym/A2zLaMQNPVcdEZZq4lLjhK0q6gKqSAaDGu8j6W5MZkWpxMXoTr7&#10;VaLXq+zt8cSDyCk3a1w73Pb+i27kLYO8bjvixQnGzcrZJcLjzbAABERRAICetCDq8Tis+ofp5e6T&#10;YF2B8wD5gBUdo7FLdL9T28u5sI2Hg/H9q6g+zX3C+G+7LZDF129K9O4s6WpTKklFHhQOIoqh1pJ+&#10;ZIrTOlccq5Ng41eH3LeuJL9SdoofvWwCPIjyWw5FWFJ8CDiNB5J5OBt0IZXOPVgjAhGBCZ29ApNr&#10;bc/3JDqCtI8U16ZYXiDtkI0O0sfYo+/8o7wkzcUhuPdLYpQHoBWqg86UH3Z4116Wh/i/3qe7j8Vj&#10;eO2UeQUiYvykkYEJKlsqir+vj9UA6x0Ck9a/aMLxL0SEg1Qvy/8A/Pd5H/8ASC1/+W5/jK/3vI/5&#10;S/7R/vj/AHn/AHn9Z/6NxZ/J/wCjtVc8z/pOv//Uzwx9iVxAjAhX1rZS5NbbVQAEmhr4CuBCkLAh&#10;GBCMCEYEIwIRgQjAhGBCMCExfaz3FL2n3F7/AOLplvVGUZrrzSw4goUl0eprQhIBFCQDXI5Up4/K&#10;31RjHEzrsJBvGS3Yf7V130y4LmNCcdAAula6KTM2/BuzYIMdTZJA6CtDUY5K6Qf0Ofcsmm5xy7Qy&#10;2JcAnAHkneLDb3UqOelatQ05UrjZ/wColGnJYHBgfaX7leM2iBH0qbbAKa0NfPCJuyOpS8MS3bZh&#10;okG93KJHhuWuOkkaaZZgZ1rTxI60zqfA4d2rJ+Y0/FMrmTC1/DiOynBORNvt7avUbYbSeoIQK+Vc&#10;hiO3ltSpsQETQd6T5sdmPcIspKEp+coUaD9oUGeFoksQsCGIKvJFvjvqDrf7p1FSFpGYr5+eEoz2&#10;/kszAKnAmFWqLIUPWaUUkdK0zqB8cezjtqNF5CXAqEu6Tla4dvvbjvfm7brEJ6Zta0Tbo2xOfUww&#10;8qK2XQwVoBIcdpobAHzOFKcq1E10zFGfkW7EiQJyEaVIej9w1PYn2NYjcmI6OWoFzdRf4muV+WtR&#10;bzwo2+/6aEvLa3aWm1rpRakNqtK1ISpVSElaiBlqNK46Fl9NQXa/TgPL/HePuqr4OhmBcTZv9H9q&#10;i65/xKPNzsxZtPHFnhxdR9JpVxkrWlFflStfppCiBQEhKa9aDoLJjfTvEtD+JO5Lk22Lc/3Zezkk&#10;P8vlhuuVYORFgTxIBJYHUAk0o51W+r20e9xjvU7c7tz5ddvCz3GLuKdZDED/AK4o0zGlMlDykpK/&#10;3MlAWrQj5gqiQmleefUvRD0nJjjRk8dgm+mpINOFY8zRlrnqeD/L7gg7uAXbmSPZpzWwpy/XzQY1&#10;qtX07qgauq0hIqetE+OKAMaOspeyqhvJkOCu7LaxaIhZWorcWStaj4qPU0wpcnuNKcApm1bFsMEs&#10;4bJ0k6cy6C1KZAJZJOmgzBFDQ4WgeGjpuRoqh9O4QFJZWUIdQoBSDRQqKVSR0I8/PGBGwtySoqtS&#10;nFd8kdsHcXP2tukqRa7ostB45hSFq1MO6j1FTRRxY7g862COCgYf9mmYlbdW3G3G0uNkKSoAgg1q&#10;DmMVlWBe8C9RgQjAhNWQz+dbiYs6f6iNR12nQn9lP6cOzL9PbMuJoFCZM67U290XFy93hyC2oiJF&#10;IQEA5FQ6kjEjhWPJi/H7lXL9zZQJ02SfDagtxFKCFJ+VKRWv6BhvetSEiQKKdw8iOwRJYiiUrlcm&#10;rY0CoVUcgB/PhratbjSifZGQMcOfYmtMcvkqCuRp0tpBUAMiR18M8S0BbtFhqoCXnZEeQ9yt7bs+&#10;3OW1q936YWC7QgAhIA8B54iruQd5EIuRxTm1clZhsEiBy4VXq/J2vedvy9iWq3tz40tJaeS60HGF&#10;A01eoFgpV50Ix7ahOMxdmWIqG19jL2AP7j94oyZcrtx4ScsYtqdoWMOoQKLFph11Doa+l44k49Rv&#10;Rk++Tctx096sspT2NuPvKt2+COEdz2f0Wdm2SPcoNKgWmGKqA8QGqFKsIHOvYk/nkYn/AEpae/go&#10;Lz7kf3iCO0p87Rb23s6C1tm22lmwt1JDEeM2wyVq/EQltKUVUczl9uEroN15bt3aSSfzUjHJE/m1&#10;7VIuIxP1z5/xJKSrsZ2s2g6Sd820A/8A2nu+N+fTr/6dP/7kf+nbVu6J/jH/AFT94Wk/YvusbP2P&#10;ydxZvaDtB1MPjrZzm1jHS6kFwqa9NLjdRRKEgD5Tjfk/T8jC5DdWcxJzX2Hme9TX8okISju1kJB6&#10;+93ftfVYw93PfLH7lOAdg8I2myqssfaE+53F8BSSh+RMKqPAJSDq0qIJJzNT5YmendI/QXp3iXMo&#10;iIqaAV00+zKQw+m/pb0rrlyBHU0Aro7O/Fnajsu93tngM/5v2x/rA25Ka2/Z231oZLSFOCE0HFIa&#10;UtwoSpVSAVKIBA1GlccD5Uf0tyVqBO2JIDkOwJZyAHNOAAfgtQXbNs3JSEWqfvKcU5TMaauNUJoV&#10;UFcuuWeJa2aArW92G2RA4FWynFNuIbSMlePgP0Yb3LphIAChNTyUrjYkbtqc5SYxDgc1pF9/nt25&#10;U567B71H4VgmbdbTJjTpjDCf370JglT6EEZq0jMp8aY+in9MnXumenfVNm51PaIyjKFuch4YXJMI&#10;kvpyfgqD1SE52iId57lwPdofe73C9jnIC948M3NUb1AWplukhS4r6QejrByCknoRQjH6cvqF9MOk&#10;fU/EGN1K3uasLkaXIf6suR4jQrVFm/LHLxXXv2Fe/wA3Tl/ab6948d3B67W11CZibMoLjuJUPkWA&#10;58yVeY6eWPy4f1DfQm39Kcq1HHum7Zvgm3KQaUCDWMtuoq78tVuv051KbkigB8Q50W4vt572uK+9&#10;raLvIHFLy2Woji4kqI7RL7K0KKSlwD8QqDQ9MfPmxgnCiH48eHsUt1bLlkXXZgzd47ean3EgqqjA&#10;hUHNfpq9OgVTInpWmVfvxksQzqws/pptzakVFQSa+JNdR/TgklrlJFZV7Uhot+3YjDatSdAUDQj8&#10;fz9D9uNUZczK5ImlW91F0P0u0LGPCIL0f31/FOLEarCjAhYz8wdmHbhz73HcY91HK0O4T908RJuA&#10;220J7ibfHcnpSiU+qDm0464lKBrIr8iD1QghkDctRnbgQBPWlfeqlewDOW5Yi7U9kr25tlcZ8scS&#10;7bsV3YtPND/r7k/41c9VR9Yv6IjumrDfqEnSKjD+WVkmUZEh4fLT701/lhA4Kt3DezF2Kdwu2OOt&#10;vTI172tL4qtbNl27dbDc3IU5iA0gIRGU8zpKkJSABkKeGWMbOTfxzIuDuLkEUfmiXTSwqn3sXs54&#10;V4S7SeQOxTiS3Xe+2q52C8ulN9uTtxkzJUmM4EgOPkqqt3SQMhWmEcvfblbvzIBlJqUZqqIlaNom&#10;JDN8Vgr/AA/na5y72I+2wdic97EXs7c933TeHJsGcpKpMyBpQiO7KQE6WypJWlKApwaAlRWCooTZ&#10;r8LfVcksXAgGI4H7dyrmRelixBHNUbz7I/tRDdl53HeLPuRy03+RKlnaqb3J/KGZsoEOyY0EH00u&#10;AklBp8pzGHsreZbFZQAj+8QHYcyvbWTC7SIP4LOHj327ezLifkDjvuXMG/SL3xJt9Vi22LvdlyG4&#10;sQg/MWVJAU+a5L6453vesBkXzgYv8WU5axDRJ7+QVxjgmMd8qAc9U9uOew/s0kcqck9y0HbsxVx5&#10;mhCDuq2SpZcts1sdVKhFOhLivFQNcbZvW8iyI2pEeDQjUHv5LKzgm6NwoCsP+P8A+H/9uDi/kqzb&#10;+g2/cl7t235n1to23db/ACZVlgyNfqJcagrPphKFUKRT5aeOH5zMi5EgmIpUgeIrGXTZQIao+5Zw&#10;d1XZZ2297EvZF27obfOeRxlfI19s8eLcVxYS5kY1jLkR0/I+lqpASsUopSc0qUC3hG5iuMc0kGIN&#10;SH17nYe7sTeGHcLiYbaaHQHuSOrgHtv233jXnv8ALZarlM5RuFibsDUmbNLsZmChRWlmGy4n9wha&#10;iSrQQFE1IzxI2umXblsWTICALlhV/wA1AX8iOLPbIMfhXRY19wXs99h/fZvq49yl6Rf9pbyuUcR7&#10;+5ti9P2tU5KBRbc1tggOlQFNR6jEfPIv9KkLNDH90kOG7E+2gpej+2f7c2+uBdi9v8Xa9xtezuLr&#10;ui/262RZy2kyZzS0n6i4hIJlK1gE6vHEjdxsvHnu3AmYZ+T/AHUSFqcZ7hpsq3FtKBTtzB2p9oPN&#10;Xcrs3vG3ZDuUTemzIkm1QpNumqioVEfBS4zLYQmjzek0AJp4DDe307JswlZBDFjXn2FIXcu1ECcS&#10;405Ed45KAYnZLwR2k+3zz/wf2HbRud2uO+rRuOS5CXIS9OnXC7Q3IZKHHEpKvSDlUIUaaUhIUkGo&#10;xv2rkb1u5lSAAOoDs1Q4cMCQHOoBdpEMcbORG64h8Uyfa74O5I7Sfaa4N7eOfbaux7ts0K8vXC3u&#10;AlcczrvMnIZdoMnENvJCwKgKqEqUKE2fBmL+TduwPhLAHuAUT1CJEYgcHWddj3UbBHQNqxVpUQPV&#10;9ZQ9JdOhSn8Sfu/RiXvYZvnxGnBtQpTE6rbwIARj4mr2/knjeLtyHOsbjk62R34chINEmpQkZ9Ff&#10;zjEKMTGMvLJLj3FWX+ZZuPHzrbRBqCAd0R9uYKTOPb1Y4IXFnPKhhutWA0aKCuupSUknPoK4yycG&#10;OMALMIh+L6e8svMHqd7qUnybspNoGDEHmQHUnzv7MX6yiy22S01SgZBOkg1yASaKz8vHEVblcxp7&#10;5A9v2Cm8rEtZVnyYsG+XsKZG3dtyGZx+hLElxANF11NIzyJpkpRHQeHjibyssbWqOzQ93Z3qqdN6&#10;MbEt02JGnEDt5V5cE87Xbdw7YacZix2ZyXVqcUpCgyok9ahXy/ZTFeuTheNSYtzqPzV+t25Y4aIB&#10;7qfsSp/6ls/5khu3BOYSSl0q+BIoAPiM8Nx5cOZ+DJx4zyHxSvZbl+ZxSpSfTdbUUOI/oqSc/u8s&#10;N7lvyz2cE4hJx+CoQdzbeuMv8vt8ttx8FYLaT8w0/iqPLP8A1UOGMbsSWBUzdwbtiO+USBSvCuiX&#10;sLKOSbdLaxdIgjrJQpCgttQ6oWPwqGHFuZtlwm84blyoe41Oundl7nWyO2lktrYsjkKA6UGiSp1w&#10;SJWry+UU+/Gw8IDEsG4ONR+Co+W9+8IcqLpf2/eZXEqoWwtzUm7ckBESI4vNTICQlLTleqQKAHFF&#10;v4cc2Ju2fDONSBx7Qk8iwcM8wfgr5m1q4036ja8RRNouqFOxUk1DTgPzIT/enwxlbvfrrPmGk4Fp&#10;do4FPsC4bUvL4HTsUqYjFdkYEJp7ibNvdY3DHBrFOl0ebSj83/nJzxIWagw56d6j7o2ESHDXuTkU&#10;+39P9Q2CtNAQEjMj4YZiNW0+CcSntDgP3KG77yFdEylR7a39MhNUkOJ+atevwxeMfpsAHkX7qBag&#10;zev3RIxtja1Kir/go0eecU4px5RKiSSSetepOLQAIhhwWupSMi51KQLg5a1US6dSxkkNmqvu0/z4&#10;VFNEtASjpRUds7s3dx6lxVlluMRUuh1UVaQQUFQ1EeRp1piJy+n2s2shVtVZrGWYtHgsm+QI81m5&#10;W3lzbTBlRvptMtDZBJbV8wUB46Max6dMREsW4dp3eHk/4OrxZu/p5ifDinXZbxbb5bm7na3A4y4K&#10;gjwPiCPAjxGM7lo2DtIYhbAhcE4vHRK2G6cIwITUv1wee9Tb9ubK3nWlFZ/ZbQRpr8VeQw/swEWm&#10;aAH3nX3c1H3Z6xA4fD7aKF9x3pm5JiwYdQxCbDaCRQnJIJI8K0GL9iY5sAk6yPu1p8Vovq3UBmSA&#10;hSMdH17/AIBNvE0qumnuadJjx0MQFFDxWmhSaUr8or9tcAjGrin2KlsEmE3BZZRbilXTZG0rBx5t&#10;FSI0y4I9NbunNCdAK3P9lU403i245t65fuVjHQPrWg7lse3bJIgKOlXauzbRtSF6cFGp5ebr6s1r&#10;UepKj8cPb+RK8a0A0HADuV/sY8ccMEzeZLeydrovDavSlQnmlMOJNCCpYQaeeRrTHlmMbkZ27gEo&#10;yhLdE6FgSo/Pi0BIagj2fn3JA5CZenTttWllQbkPSEESCPmSUp1GlPPxGOY/pha25GVcBIjGLbOF&#10;Tx7kZg3bBoSdftzUjTE7ujxHWZCWpbSkKSQ0Ch2hFKpB+XHUMfLcM4PbonxE4jgR2apd26y/FscW&#10;PKSEOIbAKR4fb8adcNbxBkSNE4tDbEA8lytdvkO7c9e91ebtyrITBuO2Ljc3I0T1UKqu3IU21HbO&#10;ohSUpClHTXKp6Yv1/wDgYgEdCB8eKpVkeZkl6M/wXV/jW6v6MCEYEKK+RucOH+IYKrhyVuS3WRpB&#10;Sk/UyW0Kqr8P7uuvP7MOrdmVz5QfYms7kbQeRAWFO/vdu7D+Pbh+Wyd5IuSwkkm3MLkJSQPwkig1&#10;fDErDpl6QcBvgo2efat0f3LR1zt7iXdr3vctTdk9mcObbrJHbWEFhCUyVtfhLrzp+VpJHRPX78bE&#10;xMUYlsROq1bnThfuG5P2Ds/NTR2N+3DyRsPmJPPHcJdRLu8UF2O0zILqw8sU9R14/tJGVBiRlMAM&#10;oG9kCMWiG7Ct1zsVFvlMJiFQU4uigTUFIGZNfHDQKHBcEnh9gk7dWwtp76YTZ9w2iJczJIYSmRHQ&#10;5+LwqsEgfYRhKUhbiSaAJfChKdwCOr6Kmr2z+xeTM/Np3GtpMpUYRlkeuG9OrWohn1fSCtX7enVT&#10;KtMsa3PUb2gkW9j+9dBjBtD90OudL3Gu1/jnsF7tePt8cLsOwrPPeYuBi+spRacYkpDqW1HMJUjo&#10;PDF0wciWZbkJahVPLsDDuRMNF1dQnNwoeg8rbAaDn5pEjuSITpprbWgLTQ+C01xRiLd+Hk3aMS0u&#10;X7FN5WKZnfDXiE+dl72O99wTdp3qwtRPpmgp8kpcBKjkMhll9/jiv5mF+ggLkLhLmnBVraYS2yDM&#10;oQ2vvBzasy57ZtbSVR48t0NLWolCU1qEhIzy/VjYUsM5UY3DQmIdZWurQwh5cv2fBSxY7htdUMuS&#10;5TLjzqg44XSlJ1eFAvoB4Yg71i7AsIkAaM/4c1ZcfqGPMPviD2kD708YlwgTdX0LyHQ2QCUEECoq&#10;BUZYiZ2pWdQ3epuzfhffYQW1YuPgr7CCfIwIRgQqXqt+t9PX56aqU8OnXA9WRtLPwUe2eDD3RzJ6&#10;cpIfj2WKHAk00odcORI6ahh7l3Di4vhoZyb2D7gqLny3XNvABIjMV7la/wAy8bjcK7XBfcYjRUEh&#10;tWg0UtdPxZ4eQiOmQEbYaRAJlxrwHJKYWKL3jnpwHBSRbNu2OzKUq1RGoxUKEtoAyH2YYTuynqVb&#10;IWo2vlACWsNU6RgQjAhGBCTbtaYd6tr1qno1MvpKVD7fLDi3cNqQkKEJCcBMMdFH0Xb/ACpt2KLb&#10;tzcCDGQlTaEyWdZQnLTpUPFPgcPZ/prp3TtsXcsWVVl02Q+WVO1KFi2IqLdhuTc01y6XBNdC3T8j&#10;devpoGQ+3BPJAh5duIhHkOPeVJ4+DHHL6lXO4t/2Gwo+naWJcxSghuMydS1KPQUHT448tYkp1+UD&#10;iaABOL2XCwNfYqe27DOsrlx5U5IjtMPNND6ZkqCg0gCtM+i1HLLEZlZEb+3GxyWJqWZ/2BUq7dNy&#10;RnKnIckmbVj3rdl6HJO50IaW4yERGEivpNk1qa/tKxL3IwwoeRbehqeZViwcbb45cRQck89ztKVt&#10;2Ylta2lJaWoKQaKSUjVkfu/Rhlj0nHvHxU7eDxLUomhF/OJL1sc9Al7U04qSkABTBTVSXD/SzGXj&#10;iRO2O6tKsO3gR2JoN0ttK8+zt7VJuINS6MCEYEIwIRgQjAhRtuzYUy+XZrcVtuLsSbEA+mpTQhQ/&#10;FXz1eOHmPcFkkSDxkGMU3y7ccm0LYABBJ3ce49iTpG7tr36E1tnmmGqFNjkhEsJKW1eAcQ6n8NfL&#10;How7uJI3MQvE/u8e4jitc3LZsnbIM2hXJJZ+SOO+3f30tx763tffyrb1put1Dk10hwKDkD02kLUQ&#10;VCq1BQKaGqQCaVB+gHTrdzO6FajGPiMYvHTiftX3cttSszv4MYQqSB7n79dNXo/Goyi4f9w7hOZx&#10;Lti38pb9fVdrfyRJuJdkq9V1m2+qpTawXULAbKaDpkCaUNCFMjo1yM5eXBgbQFKAn4VUdd6dOMpb&#10;IawA9vH7fesb+ynevGvI3vf7g5o2s28ixiZuS5W1ET1HgsOwFwitfqAuKQoPLXSoIURnpFDG+qrN&#10;2x0MWJkbjsjJ6aT3c9aAceKmJSlg4UReLkMCwbi4o54dvb2Drdi8p7JcUltcr0NRCR6qFIAJrQZ4&#10;4YOBcFQH7iqkM60aP70+os6BKyhvNuUAJCFpNB4VpiHfhyU5K2YAEggcKJq7o3k1Yn2bPbo651xk&#10;V9KM1Sp/vlf0UjzxJWcfeDIkRiNSfwULk5ccYNqTwTM3JZ+TPyWXIv1hivtSozzLhjqSp9ptxJBH&#10;zDMAHMYzt3cWZ2RmQQdSKFQY6hLjGnZqFw49kd4tnA/ezzHxPcrmyzaXbm5MDziENJU8+RRKleKw&#10;kACvgKdAMd3fTPq0cHKnZunZEwBc0i76A8+Lclz16swzkWRK2HIlw1Zbzo7zMhlL0ZYW2oApUkgg&#10;g5ihGPoFGQkHGi5qIMS2iuMZrNGBCjmd/v17/Zr/AJTgQrXAhGBCMCEYEJh3ptTc9SlU+YAinl0/&#10;mwISXgQjAhGBCMCEYEIwIRgQjAhGBCMCEYEIwIRgQq0WU5BeDzfh1HQU8jgQnhb7wzK/dugNqA6E&#10;0HxwIStqTq01FQK/HPAhVMCEYEIwIRgQjAhGBCdW35H7tUVRzSagdOuBCc2BCMCEYEIwIRgQjAhG&#10;BCMCEYEKk422pstuJBSciCBQj4jGBAZYgtosAN7du/InCvKS+4rtPUTfnCr6q0yZbzMJ6v4VaGzl&#10;oVmAkA/HHI3q36efqSb+EKyJMoUArxj+S3X0T1P+na3eLbRSQ19v5rbl7a/ub3HlnfDnBXcFHVat&#10;8R0I+oYbYcRGBUopSWVu5ut1y1eB8KY4b6h0efTpmEgYyjrErpvH6x+tthyJA1Elv8xVlJowIRgQ&#10;mpu9SU2Ut5ArW2BUdSVYc22i55AqOyfl9oTb3ZHcckQoseiVpQpRoOgHU5eWKB6Uobsjo497/ikb&#10;7uG1FVJjbiXW0uI6KAI/RUYuxDFlKhe8CyVNxKvTUls6TQgGlc/sOMwz1WB0X5j357zL/wBu3P8A&#10;+XX9V/8AAjG/5Z/pf1//ACx/9a/6r/0Zjdv8zwf/AKt/6bzf8Wf+B/wNP+t+fsVJ8mfP/R048/2L&#10;/9XPDH2JXECMCFeWtxUec0pIGagPuVkaeWBCkTAhGBCMCEYEIwIRgQjAhGBCMCFjvwZGu2zfcWYl&#10;WKa8lm8QYzj7Be0MpUlzTr6V1Hp9mPnb9TMWOPnGUXO+IJHb2Lp30nfMsYCR+VwOPsq3Mt/Yup6w&#10;smVteZBpVKFOaQMj5jHBnWZDE6hbuCnyu/f+S29j+Oyye+25f1lljvE/NoAP2jLpjYt6OyX3e1SV&#10;kvEJc1JT8PDDZOVEl6/FKzA0lZBApSniKfpxb7VIjuWtbhIuHvOiky2vB+C04ivQDPrlka4rN2Oy&#10;TfaqvuPLfbBHL7lVlxfqGQ2lZbKSFAjzBqK+eE4nYU4lF0n6b8hWlv0HE+aipB/QEkfd92XXCng7&#10;QvGI5Kmq0PSHA9MdCVDP90NNP9t1x6LmwU+3sSex9fhRYT+5TsZ3cfYHy5Btaw09H2xdZhU6tQBb&#10;hMmY6nIH5lIbUEigBURUgVIu/prIFvPs73beAGHE0HEcSHLuA5AJoZjAjG3egRzH5Llk7D+Ie1aP&#10;2PyefuZuOWt5Xd3esTbjSpUlbCQxIDf7xotKzCCsj5gCVJOVKE9XdVyb/wCq8m1PYBbMqDiO/wDD&#10;u7Bdc6/c8/yrcjECLmnFn+zPy1BbJ3vA7A+2HjPiPuKvmw9usWd7aMazzrQ+9IOhkvISpyJG+ZS1&#10;OuVyCkhOdNQNaQmB1e/O7jxnIneSCw+JagA4nhxUXjdRub7IkSd5YsH10JagHMnTiy2Jfw+jtq3B&#10;2Fs+jJLyrNuO8RnWdKkhp9SY8kVJACiWnkKqKj5qVqCBp/149rOIZt0Il+yo+8EJh1mx/wBo3f6I&#10;b4hb48aLUAjAhGBC8qVpRqPQZ49Xmij24TFC0uRGwVJqfTKPlNak0KB8T4ZYe3cfd2H7cUjg5kbU&#10;geALafgsR+5TgXc/I2y4l42zC9S6wnflQSA4pkihSPsOdMY4M/05Ilp8FIdWMcpjb4CvDVQDD5i7&#10;tuFoibbua3uyIkdCCPqY5WEtpyp6qPwimWeJryrdyooqmLly1QhZ8cCdwG3ucbO45BaMS4wwkyY5&#10;qQmvRSD4pOIi9YNju4KVs3hcHJSXvRUlENpUcEJSrNYNKZUoftxC3qBXLpgjuIPLROCxylzLW1Ic&#10;QUGlM/Hwr9+F4GnJROVbFmZAKobfcT/ai4soA0ek3VacqHoRl44XyQ0I+1U+7SRUYQm0svSGkHUA&#10;6ui/PPFtgGAOjiqrOROoHJYO8+e5n2k9pPMMfiHn6fdLPcXo0Wah5u1SX4308hxTaXw4wlSloSpC&#10;wrQhRqlSQCoUxd8L03ldVsm5Y2sH1lUkB9oDEAlw25hzICtXSujXMyPmx0BbVi4+5QnD9+T25bpf&#10;m27jervGjqUhAddskott1NFOLS0FuaU9SEpUqgyBOWLDP6f5ti0TCdokAlgZueQBMAHPaQOZAqrT&#10;LoN+dwmUQwFKj81Pm0PeA9vTlTe1j4n4430q6Xrc85m1wmE2e6RUh6RVLWt6dFYaSFuaUABRUpa0&#10;hKTUkUS76S6hhwlduW9sYAyPiiaDWkZE9umj1Ty50u9GBMosAC9R+CzN5I5Q4r4t4XVvLmjcUDbF&#10;nt6qOTri+hlpBSelVEalHyFT8Mamv5Ywr7RBkTwHatfCNFDHbn7hnYX3PX5exu2zlPb26bqwFaoU&#10;GWA8dJorS24EqX/tQcR082dqt2EojnwUzbux0CzZ0lPy0pTEwJxNQn1FFdv5E41s3JE6x3m/26Lc&#10;vTb0x3prDblKVI9JSwqv3YlL9i5KzGUYkxq5AP3qFuWpbiQC3YCycl+39xTeo8jb6dxWpUttBUGh&#10;cI/qIIHyqKAvUPtpiKsWrtgie2Tc2LfcySNmXI+5Wew987V3ZCZi2e6xJkhIUhSGJLTigUGivlQo&#10;nL9WHWf/ANiBlIEAV5aqZhujFyGWMG6Ntdi3uObfuezb0bRyPE2dPfgzWGn3g5bprjZbdQVMrbdZ&#10;e0VopJCh1SQRXGHS/UF/ptx7W60ZDsqBXuI79U7xsyVkvbLFYex+xH2Z7Hy2x2fSNqWFG9Jlselt&#10;2Ncu5v3IRHFKKpKpSn1vt9SELLoUnIIIoKT97191KL3IzkQJfN4QH5bWbvDV4pc9Xv7n3Hup9zKT&#10;IPsne2LaZzNwj8XoLkdxDiA7fr66gqSdQC2nbgptxNRmlQKSMiCMsWgeteo3I/4zOP7tsGvaIuPZ&#10;VSn81vn974R/JbJrbt1rbFra2/tlluNCYbQ0y3mEsoQkIQlNM6BIAH2Yohui4d0i549qrMgatxTL&#10;eg/SOLivUUoE1J8fjiywkCAQtcXIm1Ig8Ep2zbMp6Kh1LyNIrRIB6g9DhjcyBbLMpe3hedHdE/sS&#10;Y8y2pK40hIUkgpUkgEEHIgg9RiRjIgginJQJDFiufLuq/hxuy/uR5al8sWS43LZEi5LU9OiWtDKo&#10;zrqjVTiG3P6oq8QnKuePqT6J/qy9QekMGOBchbyhANCd3cJxiOBI+ZuDqp3+kW7sn07Bos8ezT2s&#10;u1Dsk44k8fccWlc9y4LDs64T1+pJecCdINRQISB0SOmOSvqZ9VeqfVPLjldRMR5Y227cA0IRNS3M&#10;niVN4uPHCDQXJ1H5SuHtk++VuTadznuWrYe47oWZSX0KRH+jmpCmn0oFE/I50UB4knH1+t+hMP6m&#10;/S+xPBsQOXiwMo+WBvM4E74yLOTKNSD7FRr96WPkncSx9y7NYcyLcITU6C4l1h9CXG1oNUqQoVSo&#10;HxBBrXH54pwlaJjJwQ4I0II1BVqV3jFeKxnO/SQ3Hk9UjIfqwBZQi5ZTBs7ZO1Zlni+m6px1pALq&#10;UqoNRzoRStK+RxTMrMu2ZEMwOnd2ftW18HpeLmREwSSNQD941HsIUwtpS2kNtiiUgAAeAGVMU0l6&#10;lbOA2hhwVTGKVRgQjAhGBC8qUltJUohISOpyAHnXGQHALBQta7xHuHMD8qzv+q3HhJbK21VCTqJI&#10;r06k9Mal+otyWF062x2S8xxwOigYEXb54gRZR7MtPKO5NwzotFiP66vTfkqOlCenyJ8cWPD9b9O6&#10;HgWjOW+7sDxjqT/pHgqdkdInmXSdIhL0e07N42fTKuS13W8rFEJCdS6nppQPwivicaivdR6v9Qib&#10;dgeTjjXURbtP7x7BRWazjWemUFZcAPyTkgbN3FvJ5u7b6dMeMFBbVvbPyihqn1VeJ+GN49F6Bh+m&#10;otjx3XGY3Za9u3kE+jankeK7Qf3fzT7262m03CZYaaEhZfaAy/dryoP9icsXO94oiXsPf+1PrQ2E&#10;x9o9qeGI1SCbEa3uXScudd2gGmyUsMrAIFOrik9NR8PIYemflDbH2n8ExENxc6cB+KbG9drSrpKY&#10;mW9sUFEOBIzpXqB8BidwMoWYmJpxHL7FUPrXTJZM4ztjsLas+vsVxstuPt3mCRaW6IauUFBoRQKU&#10;1kSKeJHXEB1EG7jCfGMvcCnWTaFiYA5D4UTL2XFVYdzbi2StCY0j1HXGCfxKQ4dQp4EVOLBdueba&#10;t3XcBgRwcJDBgSZxAAJjQ8e5OOx2mMqEuBuyAGxFTVLtCmqdWeaM+vjhW/dMSJWZa8OR9qZYWLEw&#10;NvKtgbBSVRR+Y+zIkPbFsyhMtchxlxSCkfTOGtOgrWuZ+OPIxyLo2yAIB/eH2+CQyI4Fkbok6MBA&#10;6d/b3pqQbXcN7TnnvqSn0wKBxSlEJJ6DEvO7Hp0QANeQaqrGJgnqspbZbQOBclk8ofGcONJbfekq&#10;WhFCUaQKkfGvT4U+/ELPqkjExAbt7PzV2s+nIW5CRkSAxZuPe+ns9qk7SnToplSlKfd0xVXWx2oq&#10;LMWOxUx20tnoSlIH6aYyMjzScLcYaADuomRMi2u/bkhmLHQ6iEp4vuFtJHzIKA3VQor5jU0zBAoa&#10;VBlISNm2XJDs34ns+3emUoi5MMBR39yesWHCtzAiwGm2W09EIQEp/wDORQYi5SJLkqSAAV1hNKIw&#10;ITOnJ/Irq5dlktw5KAh0j9hytA4fIUyr54fhrkdvEad3JMwPLluApx7/ALapubb4ut+39xDcjMtb&#10;5AWUJUB+JYUCoqBzyOWXx+yvW8UWpbnWxMzrssux5O0AUcjkGIp3jn+2VMSSo6R71dmrLDEpSCsq&#10;WlCU1CRqV0BUckj4nDi1b3ltGCa3J+WPguUzsN+s5+93reXJN0+QxXbzJ1NALS2tKhHaKVdEn5cj&#10;9tMbFyyMXGERXT81RsUG9fJ01XSBy8ZkPaZs84rdUmSyqM9SqlCpJBIH4gafaMQfTgPM3BhQuNGU&#10;vn+C3tPMMU/eSvqGdu7RnTBpu7b7CUoGRVqR+8BPhl8Dn5Yq/TG8y7GPyMfZWigLPhlFqF1J2Gy2&#10;WjAheFNpUktqAKSMwRln1rjIUWLKKt0XS67DsK24/wDvZJCWnupRqJ+VQ/kOLBj2o5kuRY0BavMF&#10;VzKvywYgjQSD8fC9Q3dosfY92vFw1qkpW48s1Lq8hTz/ANbFj6ZZvY1vZeahpXgqR6pvYWVkC7hu&#10;AR4os1Ry7wr+PaJMqSiPKklSVkDTQIGZ8cTly8LETI0AVBxrM8mYhai5OjAn2+xS045tfZ9tescW&#10;MH5Cqhay2EjMZEKHUeVMVi3C5lyFx9o4AFXm/es9MtyxyN8+LhvsOTKJbhDEhCfTA1IqQD4g5EH7&#10;cW4UWtoS2lkscf8AJc7je6NwZa3HLO8Q26w7mWa5akf3vmMVXqfSo5kTKIaY0I49iueJlH5ZKWdw&#10;x43Fm5G9xWwV27eSkrCM0Muq6LHklWKph3Dn2/LlS5DTtHLvCuuPlDENflPwUoQ5cWbHTKiLDjas&#10;wUmowynA2ixDHkrvbuRux3QLg8VdYRTtRBvCddrLJu8y3sFKHo8Ya1ZJJQVhakEGpUUqSKUoNNfH&#10;FlxIxubAToTTvZn9oNe3sVSzzKEZ7aOKF+QL+3g3t4qI9SdGqopSvwp542EtAJL+qmSF6bclKUD9&#10;tYy/2oGPWEVntENfgrnje0xb5yXb7LfF6EtrW8QR/WuIzQn7PEYgurXpY+PKUB2dwPFWvBgDJ/cp&#10;8myFXvmyYmf8n5TFQiMg+PqH51gfHFDxrYsYg2/vkv7OC2JgAG6X4Cn4qSsMFekzd+2VV+2fOtrK&#10;auKbKmwOuofMkj44kMWYtXATpofuUfkW/MgY9nxWpru090/sq7Z7LZtu8q7xajbqiuJX9BEaMmQy&#10;pofN9Qhr+qSrpUmtfDFy+lX9PPrD1D1K/k9MwZzxC4NwkQtyEi42GXzGOrAe1UPP61j49uInNpjh&#10;xDfcs+u0/u14S7xuK4vKfCV6j3WG78j6G1UdYdH4m3mj8yD9oxIervRvUfQ2ZLC6lZnZuR4SDOOY&#10;OhHaFcMDOt51sTgQQsncatU4uSjtrvlr4R96zcj3PDyGbhPuN5bjS1fu0fU3BKg0rSjSjS4hZTmK&#10;AnIVzxsy/E3MQC3oAKdgWvrB8rJO7t+K618azWwVre70Pc27f+z22u2mVKRf90kENWmE6lSkGmSp&#10;LgJS0n4HPwpidxOnzydKDn+ShMnMhjDmeS0iuc7+7Z7hsx1ziODK2xtWU4GkmIDDioQrMepLcHqO&#10;ZftAYt3k4uB81SPaVWvNyMv5aBSfx97EnN3IlyZ3F3OcgUWXT6zLC3Zj+gCgKX3Toqf1Yaz6xC1S&#10;3H8EtDpcpVnL8VlTb/Zh7J9h2ldruSrnuG4qVm+7L9JKEg5p9Nsaa/HD7Gyb147pBo/eql1O5Zw4&#10;7LZeb68uay84p7e+J+CdpubS4nszFpZWmi1oH7x1QzBdcPzK/kxNvxVA80mQJU2uRW7Ta250tbMd&#10;CqAjWkEGn9EZivhliMGTAyMRqOxTQ6VeMBcAYHmWpz7k2p01xLkKY5EkoYClOBZYWB+BSBQ06fNX&#10;DqF2DkAhx2hY/oZW404jTlV/wTw2y9YbnfobUiY20GHWn1JWdH9WoLQKkDPUBl+nLEXlzlGBEQ7h&#10;qduvwVh6TgC3cE5kBqgKQpm/4m1LtPiyZHrMqJLVVj5VH7eo+zERDB/UQjL5SNe78FLHqcsG9chW&#10;Q4dh/JaSPeM4l3d3D8N2jlLYtpkTJ+ynXlynmGlEGIsVWUgD/c1jUaeGJvFtwwZmO4DdoCapvLLu&#10;ZcQZhiOI5fgswvbK7+to9yvB9u27uUiDuXbjLMGYin7taW0BDLqT4a0jP44rmb0ydqRlDT4+5XbE&#10;6hAgRlQhbB9m3Byy8W7m303VDkt2SttYBKqD92g1H6sV7Nh5uVbs8IgBviVVpycylzKhjbu37kzt&#10;9mc0ypaHAFKWn5qrXmSaZ1ONnm/AHa4BHBUHIw71bm0twIqr/wCllJjiZ6ag1WgXpITXyBwtvi+1&#10;68lD+VIR3sWfVStxZ/7ff/Of/m8VHq/7vt/BbP8ATH/pP+T/APbKXcUtbZRgQvKSgkpBFU9QPjnn&#10;jJmSIPBWdymM22C7LeWGkoSczTr4facLW4GUgAHSF67GxAykQAFGGyZT1l4Vum6tttiRcn3JCnln&#10;NX4imp8flT0GF82HmZsbdwtEMw+3atbiW4EjinJxxAh23ZsJqC8H0uI9Quf0lLOpRp9uFcyZNwkh&#10;mOnJbBxYC3bAHJPnEWpRGBCMCEYEIwISfKukC3OtR5bgbU8SEVIFafyYdQsykCYjRRt3Jt2CIzLb&#10;tFeJW2UhTZGnrUHKn2jDchk9BDU0UXPXjd2+pkux8fsoRGYq09NdNEhfQpaH7RGJUi1gASvEuaiI&#10;/Hkqrk5xcxt+9PzZ+1eMdkXKJt9sxlXuM0XFOrP70lWS1EnxOKrlZOTlxNzxCBLNw7Aq2BGJ7VFs&#10;GC9yZuC5zNxTXX4cGWWmYyFAMFKMwaD8WfXFyAj0+ERbixMXJOrqbwsUX/FJ6HTglPdHJUPal/jb&#10;ZixVu0CC7pSaIQemmnWnXypiElbnQxDv2se2i2Ti2rU4TM5bdulKPwBITilXI7mjqtdkC/RcFHJB&#10;QUpCf2gnUASo9OmH8bf6estRoPtwVdM/NpHTmniyy3HZQwyNKGwEpA8ABQYjiXLlPAAKKrjFKowI&#10;RgQjAhGBCMCE1dzbutO1GEfVFS33TpaYaGpxZ8kpH8uH1jHleNKAanQBR9/Ijjh5JrS4PKO9IaoL&#10;NkYgRnhQrmrBUkKHUNjxwoMjGw67ySOEafFVi7nyuBhEAdv5LRX3UexvxLvvmKbyXK5LuLVxv0h+&#10;RLtEa1MvrUtbaUtJYfL6PQQhQqorbc1A0Gj8R6J6H9Rsi1YFqNiO2AAEzMgAA1cMXJGjEMal1P4n&#10;W5YtsWowcgMK/sUZwv4cvZb1l+qd39cWJpIKWTEj6QD4KUD+LFhl9U5xmwtRbvKtMepXtr7Yg8nK&#10;n/sd9oLcnY53BMdwVs3IdzPQGp8eLALRhIDUptbJMhTb6xIIbVUApCNVF6ApKCmrepPWlv1HinEM&#10;PLBMSZfMXBBpQNXjqzh2JUTn5d3KteWIAF6nc+jMwYNxep1ajF931n3Zbd53F7YW+LK1bXpTJLOr&#10;SoOV66VAfiGOZ72HLBiL1mZkAa8G71rWds2jtkG5KK9sMW/hu7zbPuaO+2qpDUlKFracarVOYFEk&#10;YnRjwzD51pgZfMHAY9yukOtyNmNi8aQ+Utw7Sn7xbOhXK9bj5HbT/gqEBqO84CMm06iU1/Zr1p9m&#10;GXVom3G3Y4u5A7VUr9zzLhkNOCTeId9bsu28xF3NNLsa6R3H2GlJAA0qIAb88uuFOq4NrHsvaixi&#10;WPP2pqImDE8QtEPdP7D/AGn9wHK+997yrrM2Vuq5TBKbkok6GkpUdSVJ+ZI/V9mLdZ6lO3ahMeIM&#10;x5uE6x8SF9w7EfctDPdDbe/b2r7wzxydx27clolOF2zBb65EucyFaf3YHyio8/vxvbofrXNw7eyx&#10;MsD8sqseVfuVB6l6dsSm92IdtRT7lue4C5Av3KHEdk33ua3qtc6fHQt6OsUKVeOR6Vx9IugdQn1T&#10;Eheux2ykKjt5jvXKfUcWOHelbgXA0KmTFzUMo5nf79e/2a/5TgQrXAhGBCMCEYEJn7iZW3IbdrkQ&#10;QB5U/wCzgQm/gQjAhGBCMCEYEIwIRgQjAhGBCMCEYEIwIRgQjAhGBCrRJLkFwOMmhHh/LlgQntbL&#10;g3ObOWlaeo+3pgQlTAhGBCMCEYEIwIV1b5X0MpL3QA0P2HrgQpBSpKkhTZyOYp5HHiFVx6hGBCMC&#10;EYEIwIRgQjAhGBCMCFCcnuI4Zh74HHL1+jJu3qej6OulHaavTKumqmdPLFFl6kwYX/0xuxE3Zu3k&#10;+jqdHSsjy/NEDt+1Uy2bbOuXe9s9rYIU3cBF1T1NrCfVZU6AyKftEHOo6Y5P+qZtDIt7Q0th3HgQ&#10;9Fub0cJ+XJ9N1F1xWW4fRWpiPeHAh9sBpZUcyoAVxxLdaBpQHRdJ49uVwMA7arXlyJ7vnYXw7ytu&#10;Lhnlvdknb172zIRGkIestyfacWpGs+g5BjvhSUpIJKtNdQ01zpsLG9KZ2ZajesQEozDhpRHHiCRx&#10;7+1WH+U5AAO1nALGhYhwatQguOYYpnTvfF9sSHBelR+R3JTjSFqSy1t2/BxwhNQhBdgIbClHIalJ&#10;TU5kCpxI2/RHUpyANsRBLOZwYdpaRLDUsCeQOi8/lV/+78Y/mqnbz7r3aH3hc2QOFeM7lOTcZLUm&#10;RGYmwDHTI+maU+6kKWqhUltKlhIBNEk9ASKv6m9NZ3QsKV8wBFIyMS+0SIiDQcZEB9HIHFR2T0q7&#10;Z8cwBEdr6/ctk9pS3er1KuCR+4Sj0UHoKn8WnGuelYp6djxgQ0idx/B1AxacieGic1vcLCE29/5X&#10;GxQeSgOhGJ2Q4jROYeEMlXCCXUdchchWXj+yyLvdZLUVmM0p1511YQhpCRVS1k9Psw/s2d1So29e&#10;8qg1X5Hn+Nfbv/dRH/lFfnv9YP8Ae/8A6Vdfw/H9eNk/zLJ/4lz5/N+eX+L/AMTX/E/0/m7VWach&#10;7vh3di//1s8MfYlcQIwIV5bW1KntJbHRQJ8KUNa4EKRMCEYEIwIRgQjAhGBCMCEYEIwIWJfKj0Ha&#10;vcnxzvKUr6NtTz0RyQAQFVopDR0kVJzpXxxxx9Vcalq6BzD/ABZbx9G3B44E9rLq04tuEWdYXLtD&#10;UpUd1lpYVnQ/JUmngfPHzH9Vh7lqI+b8yPtquhsEbYlPPY0lo21UcApIWpY+xRqCMbHvWjbbuA+C&#10;Wxbok8OScV4cRHgOKUD0oKVyJ6HCNgeMBLZUhG2T9nUYSklUdbfw8/1VOLUOxa9iWKfDVwTbmYTL&#10;agW1IGsACoJzrX7ziA8s3dxZjwVx84YhhAENxTsqnTq8PPESrIm/dLwzGZ0w1p9WoFAK0+3EnZsE&#10;nxCigcrLFqLQNUpwXHVQ23JAosipA+J8sM7gES0dApKxIyiDLVYU+5Btnf29+ynkHj3i2HIn32+2&#10;p+DFixTR14vFKVspGpIPqIJBBNCkkHI0xdvTU7VjMt3Lx2xgXJagoWeoo+vLVjon9mUIXIGYDbga&#10;6Bi4PeCARxBD6ri4i9kvurbN2S3xPB2LuaFZPrkXNEBCEBH1bZ+R8JSuuoHMHHXJ9Q9Lm9/zIkjw&#10;u0iWdiGZ29jEVFFtY5uJKT7ouzexPTena57xO7rZe7TvbaW7JsPcoYFxadSkokehQNa6L6pAywwH&#10;qDpGLICM4vEUMYTkz9sYkD7c0mMjDx2k8Q2nYulv2Me3HmHtl7O7ttHmyzO2C7XbdNwujUKQNLyI&#10;64MCIgupGQKlx1kAE/KRUg1A539adSs9TyozsHdEW4h9KvI6GoYHiAXoqd1W/C/cBgXAAr7T+a3N&#10;41Aq4rVTq0SUx0tnSoElYoACPA/bjx9pZKCIMXfTgrrHqTSZdFLbjpS3UBTjSFU66VKCcqdOtfsw&#10;vbbjwFO9N50FOaTbXBh264vxWWgkmi0k5/L0Of24d3JExBfSntUZYAt3JRZuI7v7U5cRqm1byocW&#10;ZEcgy20uMuJKVoUKpUD1BBx6KaLFlqK3dtHlTtC5Ce39tcB6xTX1aggfIpsr1hl4D8NK/KcWaMo5&#10;MduhCr0onGLjRbGePeSdl81bKTuC0O0CR++aJAWy5TNKh/IfHELK0bR2kKat3XG6JZlKUH1U2tui&#10;dCgjIAeXTL44RIALDRKbiznVNu0yFQdhzLtBT+/WpzWonxJpX7gcKXYvfEDQDT7dqqxNHCZ8NpMa&#10;KhtOWVT4detftxaNNFWJFy65J/em2La+aPc+414hTdGoBvdgsNpdka0ExnZV4uQbStJOTig4gpSa&#10;E600/EK9RekZSwunTumJpKUhQ+ICMQSOYBBDijg8Qt9emZmxhzm2kpH3RimHyZ7PfCu3dpbwu3HP&#10;Kz92uGwbnDtl5Yk21MZtpTy0hZDuqhCEmtenniZseo7kpQErTCYJiQX0U7a6xMyiJQYSDiv4KDdr&#10;9o7/AGue71xjwHap650e27k2jeGpkpss+tFTJanrcRQEKSUNLCCMlHKow4y+pDM6XevEM8LkacCx&#10;iPiQpEZZycWUxEkkGLBqcDqQGDueLAsCWB2Ge7ntey943vZ9tXYZzI84OLzb5V9l2v1FNxrnLSoq&#10;ShYBGo6Rpp9uPnLYumzZvX40k7A8QFoi4BuZMf8AiEOzHtn7L+2PZ3fN2j7Ticbb/wBh7vskS3PW&#10;RBirlx33tDjTqEH94mifHzzw8wTLzfJnLfGUHL8Ck5DaHFGWaVv9zzu73B7weyewOzybZF2zvrjE&#10;X1hbtvQZMO9KsJuaZC3ST6rIdTpUyQnI11ZUNZ/RW4YxvVeM21LNub7FLby7di1mbk95rmDaPHm6&#10;+EeWNmbfm97Fp3iNlWVX5Az6UiNKeCm7l9NQpU2huhVU51yOWLVCxMACFyYsEbiNxoeSUGTOEdoJ&#10;FdHos2u6Pud70IfevxV7Y3azB2VbuY75thq+bz3jdNtR3YzYQ16jjbMNsCjY6ZGvliHsSHkyu3J3&#10;Ngk0YCZ/NZSv3KRf4qX/AGnu87vD5t75+YuAu5O0bU2za+Ebe1Auy7JamWPrbspep6ciQAFtMLZo&#10;v0+g8Thl1O2IWYSjKZ3mglIlhyWAuyJaR0Wpn2ne/qLt731eUZ1ptirHxP3C3u7wLG8AUxZF2tLn&#10;p+o3+z6jqkqBp4Ym87FMMWDHx2wCe4prbl4u9bV9+d8F27XPez5v2VuiyWWfYrNw2nfZuLFuTHuo&#10;EKS1HRAdlAuLkNqW6KGrYSK/KTivQxRexYEEg+Zt1pWrslnaR7lr1uXu9e9BtnsCk+61ORs6Xx3u&#10;iY7AtG2EWxaZ9sQ+6WYM9crVpkICx8yCBXxxODAxje/TgyEgKl6HmFhvkA666O2W9cl7k7b9ibo5&#10;klMTd03SyW+bc34scR2VPyGUvK9NlJIQkagKDyxh02IiZ7flBIDlTNjSqkTcFscUTOjgAJBKx9ni&#10;MX7GuN4T7FAZ+K/jjyqki23JENpyK8lRQumaTQjD27aJII4KKx8gWomMhQ8joqNyjxY7gVB1aKAk&#10;kefhXGdmR4rDJtxtl4OzL5b7W/cNQaIQEjqelT4Y9u3RZZYY+LLIfbRuavlbZnIT8qkEilACfH40&#10;GEBkxfknx6bPgR8f2Ljo/ime0GyubM2x3eWKHJ/OYUhNmua2k6mRGUCphx2n4VBfyg9CMfeT+i/1&#10;zcs5V/oNwx8u5HzrYNJbxSQjzcVIWqOu4uwCfEFis3vaf70OHeXOz/j/AGjct2RnN2W22NwZ0aU+&#10;EP8ArMEooCumoadIHjl0x8yfrd0T+Qeqs+wIiEfPlKIDNtl4gR3u6eY0ZG1GQ0ZbYIN6stwkOQ7b&#10;LYfdYp6iGnErUiv9JKSSn78cxXMa5YAlKMog6EggHuOh9icgjQJVctsydBebiI1VGjyGpXygD4ny&#10;xFTuxss9FK4mLPJl4Bo1eX9qkTbe0952CUx9OlKAA2HFBxBSQOoIJ1fqxXsjLsX417WDVV0xOmZe&#10;HdBgAATWoZn0I19ynTFDW5kYEIwIRgQkPcV+hbYsr96nV9NhNaDqT0CQPM4dWbRuyER9u1NLtwWY&#10;mR4KGlWi/buh/nW+riq2QXc0RGlhACT09RXiojGjOsevDi3ji9LteZKNDcYyrx2xHB+KiBalfG66&#10;do4DSnaVVg7qtNmWux8b2ZU8R0gOuMBIQPgVH8RxS7HorqPqOP6rqN7y9xJjGbk94AoO5ZRyI2Ts&#10;sxduWiU0wOUN1VMhxuxRFZaEjW/Q9TXok42V0z0H03pTSuvfnrWkH7uPtWf8a9q0R8U9dr7DsG0g&#10;p6GguyV/jfdOpxX+2PQfAY2/K7QQiBGI0jEMB7AndnGjY0158U9MM1JJp7mSYCo9/ZGcRVHB5tr+&#10;VQ+7qMSFirw56d4UfdG1pDh9ydaVJUkKT0IFD9uGOikF9xihGBCibf0SRL3VtuPaXBFnKlkNyD+w&#10;kCq0keOoeGJvHMYWrhkHiBUfb71Uups0W1ehUqb22btPekhFrlSExr1HbC2XWlaHk5ZGg6pr4YpO&#10;Hl3cIb4h4OxB07lXW4ihHJRftjdjjSX9obxdSxdohW0QsAeqnolaQrI6h4YvFywC120PAa9x4iit&#10;WNlC5AxkWP3/AJqP49g/NJC4VhQ4pbWor9QpAA6ZU8Ti6SyPIAM2APJ1piGD+pkY2AXjruYafiqd&#10;htN2mXb6CCpUdxNSs1IoEnxAxnkXoWobjUcPaksHFu3bvlwJiRrrRZGwWpTUNtuasLdSKKUBQE+d&#10;MaxuGLkxDDh2LoSzGUIATLniQrzCKeqlIS99OtMchLmk6CRUVpkT9+MgkjpRNvaBjtWNqCj924xV&#10;Ljaj8yVFRJJHxOY+GH2QCJk89O5NrLRiBy1HanTiPT5GBCMCFFO/Ird8aNpeNwjITUVYirdacUfw&#10;ghFfHxOlPmRhSWJ5oHiA5hwPv/aewqUweqR6dIk29/sPtZn+IZe9ps33aVsDVw9R6AlRCA5T1mke&#10;BUB4Hy6jEh5cSwB8Q1OgP2+Kg7t/fIzERGJ0A4fs+5Sc0+y4yH2VAtkVBFKU+3EaQY0WYIZc9fuZ&#10;e6xtW2Wm99rPbmh277knVgSrjGJ9OMtR0rajlHzOPeFRkMXfp3TpRIuToBUKp5uaK241PPl3KYva&#10;N7B979s/H83l7kJ9cLde7GmyYjgCixGCvUSl89fUWTU+WEOoZ0b0tgDxH39iVwcOVmO7Qnh+a248&#10;kWWZc9r+tEp9VAWiSgAZKU382nPwOITDuC3NjoXiex1JZlrzLZbUV9ysd/XFu9bd29y5b0624Kk+&#10;ugjohz5XDTwKVfqwy6fD9NduYsqPoe6o94VMtXPLkJ8jVSbFfZkR0SI5BQsBSSPEEZUwiRsoaMtk&#10;guFXwmlEYEJhsQf7XVkXZRTHZdUkRR4KQafvT4n4YljL9LSOpGvfyUT5YyR4tOX5qm5xxt1x71El&#10;1A6lIWKefikn9Bw8HU7gDU937VWJensclxuHYCG+If4pP3JxjarvAVHtpERygzpVNR5jw+NMQeXd&#10;uZUNhNHdX/olqx0W/wCfCFWbXQcW4OV6TtW8W21wIMRtiU/GRpMh0ZiiiQAk9QAaDx+3D3BnGxDZ&#10;OR7h9qKB66JZ1/zbFuAernh7OL6/cmw9suQ23NulzU2kMpWrQ0oD5utadB9mLZHODxhAGra/b4rV&#10;s+jygJ3LhiGBpHn9w7vcopuibf8AQr/Mwn0wDXV/McWiNNFRbe4Fo6qdtiu21Pb+4rfTuuAQ6EBQ&#10;JUlAP7tIPWtemNQ5ol+uawGkG9/FbPhSFVCewt0Xi029LcV1aUtrPyL8U1+XUPiMbQv4sb3zAO3D&#10;8FUBm3MGf8MsHduHasq4dyrZ27pcgI/yBawTknGsp2mmYQrWi3hZyP4QuXPDRz2KEN4biVcLwHIC&#10;/wB1HFGyKdT1UB8cXzCxRattIVOq011bqJv391s0h8v4lUIvFLd4ZaultUlll/5ihanAfvAFDnUj&#10;oPuwnLqQxyYSBccmb76fFSlrpF3LiLluQAlzdxz4V/sVhuydabO2xYYikFuMM1Np+ZSz+IGmeXTD&#10;vEhKTzLh9BwA4KE6hti1i2zQ1kNTLi6imRdpVj3DG3DFSGHYy0PNpUqhUUdQR4VTliVu2RegYHQ0&#10;TfEl5RDVY8FkZyU63dLHbub9mLLa0IQ3JCf+1KOYUP7w9caw6W+Pclh3RR3Hf2d6uNyUoDfAseCd&#10;NuvarRZFbk3jPYixlth2rpS0ltNNRJUogdM8L3rQMtlmJpqRX7ldcDztu+/IV4MzLQn7hvfjzF3F&#10;7J3D20+2/wCpOuz7CmpW4WFLaSDWhjW9dPmccFR6gyHhjqH6P2+kdJ67jZXqCG/EhN5wZxp4TKPG&#10;INSOKrvWc2c7UreMfEeP5LBzsR/hobLuS0t8le4reLjJv+4IzriLVGklKo7riSErlS1VW48k56Rk&#10;ehx9Vvq1/WNkdIH6T0bZtW7FmQe7KA8URqIWwwjE6Oa8VqPB9Ngndkkkng/3lY1R+0LuG9hv3CLL&#10;yTty8S7lwtc5saNIlKXQPxZZ9MtS2EfIlxhWfqU6D44rH1B+v3p/62+iSM2yIdViQIxjH5JjWcZm&#10;uyQ/dPFPun9PvdFywYk+Xx7RyI5jmu4qw3u1bkssTcVjeS/DmstvsOoNUrbcSFIUPtBx8FyNlNGX&#10;SILhaXfdq9ve8c+2WN3CcINpj702y2XHUN0Q5MYa+dJSr/tzVKpJ8MsWnpmb5B8ueh+BVdz8XzRu&#10;jqFrz4d/iDti7H7f77xbz5OLfJNmhuxbZIQ2pSJLukttmSpOTbrZzJPUjHVmB9BvUvW8UdSwcK7P&#10;HJ1EWJHEgFiY9qqsfUVmwDbuSAmNP2qNPaV7c+De6C/X7uQ56lndEuDckli2JPqiS+4PVU++lJJU&#10;kKNAk5Y0/wBf6VndDl+mvWp2CNd8TBmp+8B8FhhXLM3uTL1oBV+L0/FdWVn3/sjbkNmw/RrsbEZC&#10;EtsqjFppCPAJCQEgD4Y1EcKc6wIl3GqulvPtaafBXe6N/bR/KVxY1zQHHQdIaBWqnWlE54VxcWdu&#10;YJiWHOia596F20YxmIk8QmFtXivdG8oZv12mizW9ZPphSQHFJ8VnVkmvhXElmdahiS8u3HeRq2gW&#10;s7PTgA8qpXe474PtCvTv+5XHCjJQ+p059D+CoxEDqOddrC23s/NSYx7UFXhvdue33xKtcZ27yAQU&#10;UQ48qo6Gp/lOEDaz7w8REAddI/cpAF2Actw1b8k8E8rb2kqW5F2sV28/KwlSkpcFBSq0HIJ8sR/8&#10;otQDG74uNKewp7HHuM4jRJtw3xs+YkQ+R9qrhjMeqGQ4gDwILeYwtDAvWa491+x2/Ym87MoUlFIM&#10;W6dt9pcEmyw1XOS4PlZShbqk56fwnJPT+TDuVnqFzwzO0Di4A5/b9iajaflDnuS9ct2bi3NZ39tb&#10;VsLUCzrYcafE0BCVocSUrQEDw0k1Jwzj063bO69Myk9NvD2qVt4tyYoGA5rkk7G4dy2j7jm7OO+H&#10;UKk7ZUbu3MaX8qERmSV+okebLmSPhja2RIW4Qk5BcAftVe27SR3rp64b5IuW1207PchLvFtkp1lp&#10;tGpbRV+KoOWk9afz4q3WOmxvfxRIQkOZZ0jj3TUEaLnS94Lur7iO2vvae2B22bvvO2bZKslqlOWy&#10;KhDaESXvVKw0gFwr1JCFE0QdRUkJokKV0/6B6Nj9W6aLuZbjMicwJF6xDB3pxccdNXcDenQ8a2bO&#10;4gO591NeSwH3t7oHum7gsqIG7d43iLELiVBTW3rfAJXQpSkvR4DSyDX8JVQmhoSBTbmF6S6Vgz3W&#10;rUHZqylP/mzlIA01AftqrJcwce8DGQBHEP8AtUudmff532XTvG2Bx/yBveeLfLvNtZudvuDSGWnI&#10;SaCQFtstIUXVR0qKCfxO6VOE1UTDeo+gYBwLso2oAiMjGUQBISLkV127jpoI0AoAIv8AQY3T7UpW&#10;4iIqaE6+8/2aLsmTvzdH5edxI27K/LBQh0FOv0/+2aOtPHpj5/8A6e0JeX5kd3Lt5LXP8yH90snf&#10;Z947ZviGxa5jSlOAEI1AKFfAg51w0uY1yz8wIZT1u/CehChS8XC8QdwSXFPKbeS4SdBNMulB06Y2&#10;JYtQnbAajLQGZkXbF+Rcgg8DT7MkPcG7pzkVJvEhS0IoEIAGZ8BRIBJw4s40LJO0AdqQu5d/NaEi&#10;S2mg97AfFSZwDA3NFvE9uRAfj2eYjWQ+jSPUP9FJz+Ydca79QXLU4xMJAzHLl2q3YcJW4tJVuO5D&#10;NoTerak/4HCnOpaUmpSEkkqABAISk5dPuph1kxNwQPExH25Orzg3RZtEy0B1+3BPuZua0wJEdlxf&#10;ySK6VjNA+0/HDO3iTmCw04cU6vdRtY8oxJpLjwHenAn+96eFMRingo33ZeLxtu5t3JhQciupKA0o&#10;0AV1qQMWfDsW8mBgaEcVr7quXe6bcFwVgabe1NJPJN/br+7ZVmSKoVX4DJQxMnpdvmR7vyVUHqK/&#10;HhE94P4EJ97Rv14vTbtwnei3Hb+XSgEUIzrmTiv5mNDHIhByT9m0V36XnXc0GdzaIjgAffqVGW9N&#10;xM324JEVNGmAUpNM1VOZ+zy/18WnBxv0sa6nhyWuOsdQGbMbAwjQHm+vsS/x7cLo8HrSBrj6FkE5&#10;aTTIfefDEf1K1CLT4urB6eyLsibX7rf7J7FXssydB7fbi5Y3FRpMN2QFlvJQKXfmp9o8cVa/CJz4&#10;iYcEBgdNE7IMQew196Z8HYe1Glm6X8SX0y22HWpYUsrqpNVhS0ZjPKnlixSypgbYMGJBjw1orNDD&#10;twHiBqzH79FOe2IVht1kZZ20lKYhBUkp6GvU1OdSeuKxflMyJnqrJZjGEQIacEnWtlq47kmXtKQk&#10;RwYgyFSUnUpXw60GFLg2QEeOvcCsbcnkTwFPxTxxHp8kubeLVbZTMOY8lpx80bCiRqPw8MJmYgW0&#10;dO7WNO7EygHEdW4JUwomiMCFjt3L7+3txVsFzlKwTrfAs222plyvZmMuOuvRY8Za240RKFJCXXnt&#10;KdSjkOgJOLp0XGs5lzyrokZSYQ20YnUnsAVT6vkXcW35lsxAi5k/EcAO0lY9diHcvzLy3Z9ybS7o&#10;IMKzbysS41zDERCm0Ks10aMq3O+mpSlam0am1qrmUioBrWyeoui2sGUJYzmM/DX++KGvaoHoPVrm&#10;ZGcchhKPipTwmop2LLhfOvDv+LGPzS1uGKrakwMmPctR9Jz1nhHaAABVrU6QjTSoVkcwcUyXSr36&#10;g40YkzD00oA710DV1VsHUbXkC+S0S1damje+iiLkXuY47sVtud+e3RCs1gsk1Vsn3JYW6oXBKghV&#10;vYZbSpx2SCR8iEqVTMCmeJ6z0O/AgG3KUpVEQQABzMnYD2qr5fW7cQTCQAFCa68gNXVTibnvtsvc&#10;Sfu7Zl6d3FfYSgiQzJjvxpUYuIK0epGlIbWy0pIJCyNJANDkaRXUOk5xkLU4iEDptIIPtGp7FA2s&#10;23kPIFyNXo3sOgSLs3uR25zhvtzZG3N4vOvOfUlk2q3TfoVoYqV+ncHY6WF/LmCFZ+GeWJe/6ePS&#10;7e82gRHUyI3d+0F2S+Jk2MqYhvLnRgQO504ud92WPte4N3HynZ46Zl4jR/TgpkKK1yZ8hSWITBJI&#10;UQt9aAUpINK0wx6bZl1fIhZlSLuQKNEVPworXmzh0ixK5AVFA/EnRR32fdzO7t98LX9/uXEW0b24&#10;4kyoG7W47a0tNLjsiUJSGhrUltyOdQArmlWnpTEr13ooxciMccEwugGDni7EOe370w6P1Y5FiUsi&#10;krb72HDV2HZ9yyquHK/HNs2/ZN1TbxHTbtyPQo9rfCipMtyYnXFQzpBKi6nMfDM0GKja6bfvXJWo&#10;xO6DmQoGah1Vou9Qs2YRuSl4ZMxqXfTRaZL33Pc2Se8++8G755K2xb7DDurQslzasL78dr/CELXb&#10;JVxalNMsXD0wWQVrUg6tWkqAGN+jomPYxBdjZmZGPihvqaVoXcOXoxpyWkJ9UvX8g2p3IiO7wy20&#10;FdHDMWpXnzWyXkvvR27wLe2dlcxzILs92OZSWY7UqQ+mOk6TIeYisuqbaB6rUAMjTGl8X0oeojzM&#10;fdCLtVgH5CrlWbMyodPlsmQ7OwclvZoo7547zdrN8Co3NtOZDtkHc0daNurbCpn5k/pSQhpiEfUU&#10;00nUt0pFU6PTOlSgRNdG9MbMoi8TKUKyGjcqnieHvUdlZot2RciQBL5e3nQcuKuN49xHCOzOFdic&#10;g3HdDK5FzUwzaJDEGUh6e+0mkn6e3pQuSAClRUkpOioCjmCV7XSb97Iu2hBoh9wJBEQfleWjqx5O&#10;dYjjW5GTk0iQCCSNWGq1C++Hfr73scQ2J3sU3VMvF92zMt4vsSx+qw7EZnOBCHrk88ltuHHRRXqu&#10;vqQ2yKKdUhOePem9CyekRMbsX3PtAL1HCrBzzdu1V0Z1q8+2WgrwZaeOJexnmSTyFs/k3mnkgXu3&#10;7XPqIj3FmRVKJKgkNpmutiNJUDQD03Vg5qFRnjpH016fhPKtmc4RYiRBDacOTqi9T6sfJkIRkaEA&#10;jt4reay2yy2lqOkJQkAJCRQU8gBj6PxAAYLl0u6rYzWajiZ/vx3T01r/AJcCFbYEIwIRgQjAhMzc&#10;SlfVIbr8oSCB9tR/NgQkLAhGBCMCEYEIwIRgQjAhGBCMCEYEIwIRgQjAhGBCMCEYEK6t0j6WUhyp&#10;SkEVp5eVBgQpDStOkKT0pUfZ4YEL3gQjAhGBCMCEYEJUt92dgfu6VRX8NennTHiEvM36GpxKNKkV&#10;yJV0BPTp54EJex6hGBCMCEYEIwIRgQjAha+e9Df2/tuXK17Psd4fsVvvDLqEyITTbr3rg5JWhakn&#10;0qdSk1AqfDHK/wBRes5nS9kLEtkJguR8z/gFt30tgWMrcZh5RNBwZZVdqvta8a9xnbyb/ep0G736&#10;1h95qfblALekPNaVOoW2ogGmSTU44UvZZtzBLvq/HvddGWsYSiQGDcFkh7V/tw8ncW7vVvzuGW/K&#10;udoWpqNKdUvUtltavp2aLz+VNCs+KsedQ6jPIA3yMiAwJLsOSUw8MWT4QIjWlHK6F7vZI9yZVUEO&#10;AVFDSpHgf7uKbQ+E6K227krJ3QNfvXDX3Gdrbnc570W8O3fcl1Ttk365F9uSA24oMm1MzmfTQFUU&#10;tUai9P4gK6gCDTuLo2XHpnSLdyAcRDNUV3EH/nfs4LbM+qTljDIn4iIxHKkRsA4aAAdvPinpO9oP&#10;hG6WnbO8eL+VHbtZbruf+zU12Tb0xSw6lehakalUUQugFetRhwPUV2BlCdoAiO8MXUKOsTiZRlBi&#10;I7gxV/7V/C904P8Ad8vvAyFOrd25Gv8Ab1OPNlpxTaWkKDikEAp1III+BBGWID1dfjl9LhdIoZQl&#10;RmBrr2PSnHsXnVLhycMSjx2ldssOKzAioixkhKWwAABl+jHGkpF6rXUYiIYKzuyVNtonNj5mDU0/&#10;o9Ffqwtb1ZJTDV5JOmSp1yuAsNkOhVAp1zwQk+XxOPQI2hun7BzKZ3722gXKb7xXdVfObOemPbB4&#10;TcIjXJlL26bp6qvUZYWvJkaaaS4kEgg5Ir4nF06VhXeoTjC3F5S+WIH29qq2TfjjRM5lgNSVwMf4&#10;h9rf9tT/APHN/sv/AFZ/3r/T+z+9xO/y+5y/f8vX97km36mH/N3exf/Xzwx9iVxAjAhe2XHI7gcb&#10;OkpNRgQpNwIRgQjAhGBCMCEYEIwIRgQjAhYi94D0SHs2wSvVSxMRfbaGFrWGwkFzS78yiED5D1JH&#10;wzxzv9S9g6fX5t8duvt0ppzWzvSYl+pLabS+ns7fd7V1BdubjJ4DtymXg/SIAVhVaqCfm+b7emPk&#10;J1/xZ9sf6v3rq/HpbKkmzS5jcFpUX9ykISkkDLyBONzTtxBrXiqybs4nw0FAeXtUi3FlH5W429no&#10;QT94GX68V60TGYaitmTAG0X4D4qNksuOVQynOh8Ph4/DFmMtnYqDCBkWAVNllyPHbZdBBCQBXrTz&#10;+/AC+i9uQNssaK+VMnfThsrV6fQDMD9OMBCINAHSpuz2s5b4JastndLwkSkaW05gK8T9mGN++Ihh&#10;qpXDwyTukKJ84r6u6bF2S23erZIkA+kl0g/0QpQyr9+HcX2SA1b4KHyhpyRMa9PfS/qqfMwPRy8P&#10;2h9uMLRHkgR4GqQx6S9lErXRKVwHUkfsnw/mx7ZLSDJ/kj+Ge5VLe56kFlQqBoAzOeWWeMbo2yIW&#10;WPIG2D2BXuEE+RgQjAhNDcV6hwaQVIV6ootB6AH9lQJ654x80WzX7OpKzgyyYuCP2q5s8wTJCZSU&#10;0DjCFEkUNfL7a1xIyYQpwJVWi4ulx+6ClSdcG7eyl5aSpJOmoIy8fvwnatm5QUZK374xwCRTsVWD&#10;JRMjiQ2CkHKh8MJ3IG0dqXtXRdjuCTdzWiw3vb8q2blZQ9BcbUHULA06KZn4U61wnE7S4S5FGWmr&#10;g3cFy2pz5IsfFbT060TZK45aIObAXVK1UyTpIyJ8MW64GiDKhCrNtxIiGi253y4XCAluRKAaqhxH&#10;pggiun8RxEWLYlpwZPcm4bQ76N+KqqbVauNkQ05uTVAACtauHOmGIPmZBPCKiwGDBOJm3sJisOSE&#10;AOMoFagJqQM6+HXHpuEEgGhKnBYjtEiKj2e9cR/vCcoSuJfdatvLdjjNSZG24m35zTDn9WpxkLWl&#10;JI8K0/mx3H6atxy+lQsF6CcSaa75Scdzj2hbJ6FZGVhmJDCUpU5VHxcOFjEz7qXLkRfI6o9lgpPI&#10;93h3eSCV/uHI60qS2geKTpHXE7/IbbQqfBExHa6sg6XAbWJG0Ed47fbVO7gfnPcnfF7s3HHK2/ob&#10;TMy4XmztojoWstMmCgrjFBJqEocSFgdK+HUYr/VseHQ+lXYWwSNpBYBz5hESSO41OoAfUBJ+QOj4&#10;sxaAFJGoFTIMSafM2h1BYguAulr3T/ajj97kvYHL3FO+DxvzPxq56u3dwIbK0U1BamJKE/MWtWYI&#10;z8OmPnhGU8aU5RhutyNRyWhWenELCSd7NvuKd6XK2zbv7q/N1o3ZsHYk1m4xtubbtbkNE+SyoKbd&#10;mFR0mtBU9adMIW78bAIxrZEiGeXAJUWZSoVm3v723oO2fdrtHu07g3La7Fszj7ZEu0flLLUhMhSx&#10;CejLmSnnVrYDTUZZQlDSW/wNk1VrLkDK9OzjnGMS5lrw10CyNvaX5Lku5O5C595I7rrt/EkbL29H&#10;c422TviJY49vXEBclWOMDEdudQMykkkr65jPF5twhbtjBJ8Ri/tNWTKvzDguh7vv7fbXz93AcP8A&#10;uo9jnMu3eOOQZFgLcN3cTfrW+62uQkfKoJUAXGq6SkmmXwxX+m2Ls7c7BtTnEGu0ViVJxx53fFAO&#10;3JY89pHYLyztfe3Pdy437ndpbu5D57225FuTwjvaot5KiJcxhtk5xksnQlP4gKZ4mszEv24QM8e5&#10;CEC4cajg/asp4d2wDKQIB4ssj9++w3Hc7E+Eu2Xg7eEDb/JPCd7i7hY3K/Ff9GTLU76lxUpLZD1J&#10;AAAz+3EBDMuRuzuTgTGYI28QOC9lhzjAFqPRZDNe0xd95+4bv7vK5u3ZbrjZ98cbvbANnt0ZxDmi&#10;XITLmyXluhSVH6gAtaCjSAAoKzOG0LtzyY2rcCCJ7nOibmyYmtFrKuX8Pp3/AG4u2GZ7dk7nyzMc&#10;G2mZIuNiYbtLpuhe1lyHHnSNVPQZUaqCRn+zibGcIXPO8qW9mPLtISfklmXUXwhtHf3FPCuyeL97&#10;SY95u9itEG3TpsRC2mHFxmUs+q2lz5khQSDQ+OG+BuiZeEgEuH1qrJi2omBMixGnapVvaXPy1wM1&#10;8K0Ph44u2OQJBQ+YD5RZNBuRZLbt2feL24mNGhtLfffWMm220Fa11p0SkEnErcMhOIjV9B8FCYOP&#10;G/Ax4ks/3Msd7D3/APYbuCwszYvMezPQcCgBL3Hb4rvyqKfnYkvNuozGWpIqKKFQQTJ3OhZ1qR/g&#10;XH7ISIr2gEH3q8fy67GOyUJFuwpi2r3Kfb/t25H9uHlvbIcL4YS7+Yt+gV69A/wn+o9Opr6mvRT5&#10;tWnPFovek+oztC6LRYB23Q3Mz/Ju37v9HbuejPRRuL0y9jykNkmoxY+5llZxTz5wnzom5ucK7qte&#10;6mbM60xLftMxqWw2462HkI9dhSmlEoNTpUaGoNCCBrnKwL2AwvQlBwSNw2ltDQ11UjcsystvBD8w&#10;3wSJyRxvtXkrbNw2jyBaGbtZLgFofjS2kuNuJJyCkqr08D4eeLX0zqd7pV2N7GuSt3IVEoExIPYQ&#10;y1dkY8qkjwkn3Oufj3Ovap45tvafunfXart0Qt17fiOSrZHt7XpuopQPfTlmilOaK0BB+GeOofpd&#10;m4fWfVOLd9QT32p3gbsrhcSP7u8n912d6KGypyt2ZRthiBRvwXDLwj3ddyXbPy7F5O2ZuO5R7xbX&#10;6yGJcl9aHtKqOMymnVHUD0IIqPtx+tz1L9O+i+senSwMixaNqcWiYQiDCnhlCURQjUNQrSULsrJc&#10;GoX6YHZ/zknuC4D2bzNDYLCNwQol1UwCKBSEKLyQR8Qqnwyx+J76jemP8m9VyunSL/p7k7e7/Rcb&#10;T7iH9q6J9OZJnMQD+NiB2hz9yza2nv3b+8C61allK2T+BY0qI/pAHHMDsdun49q6Pv4UseIlqDq3&#10;A8jyKe2MlGIwIRgQjAhRny4w89sOWqOgK9EtOkeNELCiU/HKn2E4k8QAy26OCPaQRVQudF7Z7K+5&#10;MPkBMO7QNuXRxPrRlPtBTCqhK0uJAoQDlTHMX053YHUMnGkGkBLxctsvxTbLAnGEuDinNTtbLTbb&#10;JFEK0sIjNJ6JQABjpCdyUy8i6moW42w0QwSlhFOUYEIwIVjcoqZlvfh/9sQtI+0imFrctkgeRSE4&#10;uG7FA125Pvm20RYrMZCmlRwEqVUfOk6VKy8iOmIrOvSxbhiBTh7arYvROkWuo2BIyIILEDs4e1TT&#10;tuZcrhZI866NpaecQFFCa5VGVfj44c2iSA9FUs21CxdlC2XALOuT33uOQueONu/fbtn7edy7hsVy&#10;3DtK2FTFku86KuQ+5crgxpSiO8kfMhhoFIABKAogqqT3J9PMPHzenT/UQhMQuyYzhEsNkDxHORrr&#10;VlK4Yj5ZMgGBOoC1kcp8d+6HDjsb45ma3+pDJajNTbpcbi6WitZ9NtLjrylJBWo0ANKk+eN1YsOm&#10;Qe3ZjZD1aMYgHmWADp1C/jT8MTA+we3gpC7M733Oca+4dx9snka5XmLfI12jB2FcZ8g1SttS0ocS&#10;4sgpWOgOK36jxsS70y8YxgIGJrERFXApTV/ao/NhC7jylaANCxAXcY3ufavJUobT5BsxtVyfSQw6&#10;ugqof9qdGdR4A4+cMsW70weZYnuiNRyHaFowhy0g35plbRs172RyE5s+7P8Ay6FLZdIH79uuQ/2Q&#10;8cWm9lQzccXIio4f3T+ST6bjGxkPEsCKjmp4Syy2suNoCVK6kAVP2nFUfgtoiAjUAOVWwmlkYEIw&#10;ITR3FB26pKpk6QmE+gEB5LgQpPkTnnT44krMpigDjk1FH3Ix407XZVtq3xm6bbYuzriSAg61A5fK&#10;SCT9oFcI5FvyJmOjf2pTHkbsQ2pp7V527vGw7nceYs7hUpg/MCkjLwI8xiKt3o3Pl4KzZnTbuAAb&#10;gYFOrDlQqMCEfDwwIWiD3XPcP3N25yD2u8J2tQ3FuGFV2ckmsdMo6EiOhP4nViufQVyzxc+nYX6j&#10;+JM0B97c1Us7K8j+HDU/BNP2g+0nhPjFh/dHKs213blS4p+p/LnX2ZEi3x1Go/d1NH1nNZ/EnpjL&#10;qeTKdIAiH3/sWPTseNupbd9y6C8UpW9CkpUkoUMjUEfA4F4ow2DDZVs/eOzXifpoL0gINfBbZcoA&#10;a0oftw76gdl+zdGpA+9lrK7AQlKPIpT4xkLkbAtUh78SmATQU8SAKYd50dl6QHAq9Yhe1HuT8xEq&#10;URgQmWlN1sEqT6EQyo77qnyptSUqRqoCn0z+Lp4ffniS8NwCrEBqu37FGgGy7BwSTrWqrfnV+l/L&#10;a7apCf6clQb/APPBUnGPlQhQy91fisvMkdI++iPpd4o/wn6uPqH+4lohsefz/ix7utaMe96+7RG2&#10;erjuaij2Xyi43ONkmBqE444ppDwcSpKNH4isH49KYbxhK1dETAkHRn07eSm7mNC/iyuWrojOPzCT&#10;a/6NahuKallsm/N9S5D22Ww7DUtSDLeWW21kGhUlP7VP14umRn2MEASoQPlFSOzsWgBhyMpGUjJ9&#10;eAKfEPiPaW0JDd85MvTchUc6xHJShqvUfKfmP2Yq93rF/NBt48CHo/H8k/tYkMeqanIXI113xaUb&#10;bsdvEC0OLCg6r5VLQg5aWx+EKxMdL6SMSfmSlukBpyPfxSGZkizFmZ9B9vsVHQSm2zSpeTboQAel&#10;FJFP14vbclRT4h3fjVTvZ9/WlqzCBeG9JbQEAJSNKkgUAp4eWKRe6dMT3WzrXuWz8PrlsWtl0VAZ&#10;gKEcKcFHFt/KXbgp6d8kdIWsIHj/AEUff0xZru4QAhrp+ZWvsfyjcJnSIctz5BXd43DfIFwYMjXH&#10;WkJDLTaaCh/CAkZZ/HCFrHtbS1RxPFSl3JyDcj+6QAwFABwon9D2Tb7pHl3a5RxDdkFJbKgElASM&#10;yQemo5kYrBzZWpCMS4HDn9gtk3Ok2r1s7gIE1fkf2nVNbifZO3dybzv1t3PFRO+mQlCFkkoSCQDp&#10;Iy1GtetcsYdazbmPbhK0drnTQ+3sVSxccWHgdRx4exSRcNq2rifh7dUa6vKXaIrEuWkkgFDQbLih&#10;mP2SMVmxdn1fMsi2PHKUY98iWHvdSBHlRL6Bfl9+4X7kHcB3e86XW5P7juEDbFsddg2i1xpTjTDU&#10;ZpRbClIbUAtblNSiqvWmP3H/AEg+ivR/p/0a1YOPauX7kBO/cnCMpSnIOQ8gWjF2AFFzr1Lq93Nu&#10;PuIAoACwYLvp9kTt/uWxuxPj/fvK1oEXeFwt4dK3kBLqY61ExypNPlWpuhJ6nH5bfrrDp2L6ozbP&#10;SWGPG4QBH5RL98Rb90ScLf8A0W3IY8JXPmI46twW4i72lm6wzHV8qk5oUOqT4HHI0JbacDQjsVnu&#10;Q3hlrS9zjZPHPIXZTvuDzNCU+1Y7VLmgAH956KdQCSnMFSgDUdDniR9Helb2f1rHxMYgW8m7C2eG&#10;zcamvLhz0UFlXRbtHdrEE964qfbp/iAe4rtk3pt7jfmiYm+cWxnfpnmFsepNhxVH5VMPA6llrL5T&#10;1Fcfpm9cf0XdDyukSj0ffDOhF4TnPw3JjUTGgEuY0Wqum+rr2PcAusYPUNUDsXQx3le7BxL3UcMw&#10;eAuwfc7l23Pv1f0UmXEYcDtqhqyfcfTQKbWpJoKHLHwG6h9Nus/SnqVm51vFMBCYnESrbu7ZAkCQ&#10;oRSvFblv9Ys51oixJyQ1NYqBeFf4Vzt4Y4Zk7p7jN4X2dua8JS605ECGhC1q1AqbXX11qB+bUQK9&#10;MfTDqf8AWx1ieRat9LxMezZthpQk8t7DQENsA4MO9agh6btgHfIknjyWvDl72vPcY9nLkWJ3J9i2&#10;4Lhuzb8d2khDEZSXUtqI/dz4VS2424MitAy+GOn+mfWH0d/UDhT6V6rsW8W8xMZmVH527jbokf3Z&#10;aqKudMyukS8yySR9tQunzsN90C2d5eyZEHdm0lxt07cSiLuGAlAUqPJKRqCUqH4So9PCtMfmx9S+&#10;lbHRs69awr++1C5IW51AlEGh9y3DjSnegDtrRws64fI3HlvV6mydrPuT3wCpBhlsJNEpzUoUp4Zf&#10;biky6bkTpeugRH+k/M6BO4wJPhifcyrTYO8OSrg2d4M/llqjU0Q2nDVxVOq1D9keWHFmFrpw/hHd&#10;I/vHgOxTmPgGRe5QDgnXA2PtG2JSmHbmEBPT92D/AC4RllXJayKs8ceEdAEvR4EGF/vVlDP+wQlP&#10;8gw0MjxKcCIjoArzCaWSRennotseejNh1aUkpQRWp8MvHPDyxESmASwfVReXclYtylAOQKDtUSSL&#10;3ujbLLbkyPHSp4HSotjWOta6SPPxyxboY1nIJESae77lrC71HMwIjeI1dnFR7jr7CsYu6LuGunDv&#10;Bt83xdHwpiC0twoKghThI+RsK8lKoCB4YmbWBbhLdEMRpy9yjsbqt688JGndXudc5Xtt8c8tcq9w&#10;lw7nrXIbstqEmUiaiPUF76nNcdtsVqinU9cT04R2tKrVrz4FLGWz20XZbZdsq2JtuJa+N7Yj6mS0&#10;hS5DvypTkKqdr8xPkMc93cgZdwyyJFgSwH4fmpsR2BohckHuMPSrH72uxpW950RSWXdpOS332wmM&#10;hkKKnUqGoU/d1AJNAogkEAg99ehTGXQpeSCA9wAPXUd9eLex6rbPTxL9DJqmvZx9ve3HSjus498d&#10;2W0eTtt88bR31uqzSodj3VamtuIdbj6UMB5Bq1oKFONpVmSDnSlRWuJSz0448rMoxkCYS3d/4UUL&#10;awzaNuUQQTEvrr28qLATlzePF149+PYN82JPjSLXJuu0oj7/AKQkRnpb6RGcbYRGUnSl1S0oQVFX&#10;prVrc1JSUl1l2rseg3xMEEQuEMWIAqCXGoYkgagMCCaTWLC4MGcZhm3MHPy6glwGOrjTka06tWuX&#10;t7LvkmdEtIcssJxUR2K2Ul4EftgdKfDyxwP/ACe0IAGbTPiBOnctVwtzkDKIoNRxQy9wzvqd/Z2Z&#10;bXLJcHDqYWpHoL1HOqFjKvwxhKOZgR8yMt8RqNfgkTERoQx4cFGu5NqchbdvSrPIhPXQAAR5DSR8&#10;6OiQ4egUPEnF1wuo49y3ucQ5gnTu7FW83ElfnuT+2LxrI27Id5E5QQ1HbhNlbDBVXRlUqXXLV4Ae&#10;eKz1Hqgy2sYzlzU/l2KRxcUYocpUa3Bylv6Kqdb5TVktzxV6QSjU+UdEq1fs1GG8cPHwS0gZyGvA&#10;P3K12cKd4biWHBOnbe1YG2LL+TwSTq1Fa10JWpWZUquRJxhdvm7PcfdozK1W7EbUNkfs6hC6JNlM&#10;rbrtHA24lSFVGXiafaDmMbEs/wAVrgo40+3atB5I/R78c1Yhjy/tGvar2175v1ojphsltxtAoPUB&#10;NB1GaSDhvd6fbul6g9ie4vW7+JEQDED+8CfxBSHdL1crw96k5wq01oBkB5gAYf2bEMcNAMoTKzLm&#10;WXuF205exJ2Hyj0qW++3C0x3ocVQ9N8UWkio+34YZXMeNwiR1GikcfNnixlCGktQU6YPHN2lQ25S&#10;XmkByhAJJok5hQIB/RliHn1OFskMaferRZ9PXbsRISiHY8dDxBD+5SdBi2XYtlU5KdSy2kanXVmg&#10;JA/1UGKnduTzJ0HcFtHDxLfTLbD2nmU1NjuR4/F+59x3ZJbt05yS4y3mn5SkiqSSFUUqhzP6jTDX&#10;Of8AVWrcPmiIg/t4adiqE5A7iNCSycHHLcmPsW2NzD+8Swmp/k+6mHGY3mybR1sHGBFuL8h9uC9x&#10;3kbOaEGYD9CCotuhJOip1FKwkV6nI4DHzy415ae1eAiwGOiRtuXj6W7N2OL6chqQp51UhK/mqUhY&#10;K0fsnOh/u1GF71rw7jQhg3D2H4pvaubTtFQXL/HRSbiEUym3uLato3Qy0zdQujCitGhemhIpWow3&#10;uWo3KHgpfCz7mASbbVDFw6X2UJZZSymtEAAVNTQdMOAGDKIlIyJPNVcCFrt79du765vl7F7UtjPT&#10;bY1u66fmF6urEMvMxbZaQJS23VLT6OqRJ9FCUKPzZ5UOe1fTkoYEbubcY7I7YxdiZS5cdOLc+S1v&#10;16M82VvEg43ndIgOBGPw14d3NRFvriXnDt37tuPu5yduSdve23xSNlbhZZs7TKo8OV81tlqRCSSp&#10;qPLSlKlKFEJV1ocWWHUrXXcW7j7BblEeZB5O5Gocs1PvVdl0+50XIt3xIzjI7J+FmB0NHeqiPjvZ&#10;27095w7B50HVx/s6/uckJeDZ9M22UtTsG1pqQn91cnHDTySD4Ynv1lm1ijqUn3zgLVP7w1PtA56B&#10;QwxLs8k4EW2Rkbg7joPYT71Y7l4/lbX5omdxLmz5zGzLHy5dbneUxYrrzoS7ti3Wgbj+kQgq0Ny4&#10;6l6mQuqUh80dcWlL/Ky4XbRxYTj5s7PgBLA+Ina+lQW5+wKv+SbNzzDEiMbhelflA3N3j8dUk8nb&#10;I5A7ot5743L2uImTokHYosarxKaegIvMh6W3KRbI63yFupYjpWj1SAhJUE/LUDGWNk2+j2oRypCJ&#10;lPcI67PCAdHADp5csXOpSlLGi4jBidNxJfi3BbNu2vuh4Y5UhQ+M9tRpO1Nw2uEgObYusJyDMitM&#10;ANKS004kIdaaI06mipNKE0rjS3Wei5GFKV2bTiSfGC4qaPxHtW4eldVsZMRah4ZAfIQxpy5qEO8H&#10;Y3I/cfz9x92/bRflWOyWAr3ld7yIIkMJfiLMe0w0h6jLjqnlOOKSSSEpCqZYsHQsmHSMW5lSqZEQ&#10;jF2J4yPuOrfeoTrOPPqeRbx4vERBnKTOBwA9/wBqJhWni7lrt9777ZujeV1l7627zTb3rHepX5U2&#10;w1CuEFv1YT8pENJbDb7BcbU4vyNTlnOyzrfXMMxg1qdmQnF5UI41I4d2rc1Cxw59GygZPchdiYlo&#10;6HuHP8+SjXtq4Y5euXcNb+3jftumsbQ4DXd3LLc321tRbk/cVqbs62HiQHUwYa3PmqQlQSMq4meq&#10;Z1nFtfqLBjvvmALEFhH5negdm9rqK6dh3ci55F0EQsCRDgisvlZqltVG8Hde0ds+31uHssvu0bkj&#10;lCSLtaRYU2l9blwuUiSpyPd2pSUFlxpSlof9dSxpCMjUJGHUsS5ez4Zlu4DaFX3BoxEQDHX95uA7&#10;00hk27OFPEnAxuaM1ZEkndpRu9SnxRzdtXtf7xOSds9yaLhDmo2tsUMXk2yRIadTGgOR5MRhxhCi&#10;VqkJUUpFErUlQ1ak0wl1nptzqli15DNvm4cBnIaTOHYe2qW6Vn2+mXrnnCuyLFiXYF4ux1PsosX5&#10;Gz987StHD2/L/HunFNjVu7e24Wb7Dt7kmTaIdwUXINtfiJQtMZuY2CaqR8pNAK5YtMcq3PzbVsi5&#10;OEIxMSW3SAqX411Y04quSxp2xbuTBtwlKREgH2g8G4U0p3LMzlTkPaNz7kuJu7W92q4jjxqwbps7&#10;12kWm4JcjyJao5jOyohRqZjyENrDLoZTqKyFnTpCdcYuFdt4t7EjKPmmcJCInHQagHVxxBLUDcXv&#10;uRlW5ZNnJMZeWIyiZGJFS7EjRjwYPUvwbEeFtDdvJ22Ofb5xPsa4+nN3FsjcaGnIzsRe4bHCb9OY&#10;3HLqEhanlNlXprIUugqKqob0cy30/wAi3emHIlB3BEJs9a05A6LX8oG8bsrcS26MgNN0ez8lzld6&#10;fbZvQ8gcy92+37+m3W+TdPz78ljNSYk6FMuTzz/7y2Tf3zLKXNSU6StpIAAcVlWs5GNdwyDIaktI&#10;Fw4rqFcLF+3kgiBqB8pDEDuP4LMDs79xLZ98b2fwRvpbzu4pkGOVy1EafUcbDiUEdfwmtfLHYfpP&#10;11bkLWFfEjI+HedH4A/c60l1n07KJnftsIiu0fH+xbWLbvjZ94vD237Tc40ibHr6jDbqFLTTrVIP&#10;h4+WOnLWfYuzNqE4mQ1iCHWpZ41y1ETMSAeJDJLvDJZuC/l0g0IA+ORI+/EwmyT8CEYEIwIRgQmX&#10;uD/fydPggfrJOBCQ8CEYEIwIRgQjAhGBCMCEYEIwIRgQjAhGBCMCEYEIwIRgQjAhPKxzFPRyy4fm&#10;by+49MCEvYEIwIRgQjAhGBCMCEYEJ4WOYlUf6dRopGQHjTwwITgwIRgQjAhGBCMCEYELGXun4R2P&#10;zRxbMh7uguS3La27Ji+jk6HEoJogjPPxHiK41j6q6LZ6viy8yJJgDKO3V2/HirT0bPuYN4bCACwL&#10;6KOfal9xDiHtzuDG1+St0tW+3tERHY4giCxG1r9NiM/rogP6gSKfiHzVx8t8izvG0CoXYFi6LRfg&#10;uxHj7kXZXKO2WN4bEntXC3yBVDrSgR0rTL7fsxUZwNosaK0RkCKJ84SSy4Me7nm69dlPvFb/AOYN&#10;otQr5MtNydW036pWyPr7eytSFKABS6yHChwD8K0qT4Y7v6Piw6p0q1bLgGIqQxBBILVNCXY8QxYO&#10;y2bYxI5mJG2ace2hIcew+49qiXjH3UOXuLNl2zZNrssB9m27pe3QlaysanXVqUWSB+yCo0PXE9f6&#10;DbvSJJIeIj7uPenVzpcbhNSHizfj3qcPbB7hnt7+6s/3Cb9d+kmbiTepC/mKkpdlMhpKCV1OgA0G&#10;fgPAYo3q/F/RdJ8i0GAMRyoC9AOJNfeo3MwLGPYtQlSNuQMQGAcxlGoA08ZNGqx5v3B7Y3FKuzy2&#10;ZAFEoCwpAypkM/t644htTJVczcSOPESj3Ml69zG7banXnE6hTSEjxJyxJ2oGUgB3qp3ZbIumqzIV&#10;s/Zd23JdnQw96ThBJpp0o+UV/XgutfuRhHQKuEnUric7ZYbfIPfJzlzNPuL12cbvZgRJL2kpLDTL&#10;Y0NhJUkIacU4hBCiVpAWdBUW09yfSzBib1y9/dAiPatI+r75hbjb5l1qP+hhf9qR/wCW56f4U/g/&#10;of7H4dMTvmS5n/7Mvrx596gv0dn+5H/7H7PlHyf3dPl/0dOxf//Qzwx9iVxAjAhKlni/UTRqyS3m&#10;R/NTAhPzAhGBCMCEYEIwIRgQjAhGBCMCFi53hbftt64BvU24NId/Kw1NbStAVVbTiVAZ9K+edPLG&#10;ovXOLHI6Zdf9wbh3g/DVXH09dNnLgBxp9hy7Kd66E+weZcJnadaZV0oQpiqVIoCoaBWtMgdVR0x8&#10;X/UEQM+01D4X99PeK/Zl2bYG2B/BZo2ODHkbdis/s0SokACtM6ZfoxsS5cNuZZKCwJwANBQqnuKU&#10;2XG4KnA0g5rV9vnTDjGhtBk2mijM2e6Qtgs+qoOfQssf4O2QxSijShcJ6J+zzwDdIs/7EvIQxIuB&#10;+ZXuLY3ZTiZU4hKaCiAOg6AYylfFrwwTW3iSvSE7lOz7k7UNttJDbQCQOgAyxDkklWiMREMFUxis&#10;0YEJn39Mi6TGduwEgOqo4VqrRISa1yw+tEWYmZ0FG71EZMmG0K93EttW4rZDikF9gFThBr8pFCCP&#10;CvXDbFiYwkTQHTvTGyPEEtPPRo7Z+oUEpoagnz6/HBGJeinpyjAVLLxCjsxWfRjn5akgV886YynI&#10;vWiTs242YtHT81eYQTtGBCMCEgXPbduurwkSSsKAAyVQU8qH7fDCRgHfkpC1lysxMAzH8UnxIq4j&#10;DiWTnCC2kprnSgKSfuNcS4YNHga/b2qsXdzmY1AIZNkynfRTHdPypJIH24mxERLiiopuy2iJ4H71&#10;JcNbf07RRROpAIGVRkMVmYIJ7FsW2QYhuSjjmuZ+W8S7hlJkGIW4L5DqU6ik6aAUBH4jlXwrXGVk&#10;eIDtReltiSPwWGXt922KztPcF9VEAfS+2hL5IJUnQpSkAdUgEAnzriUziXAHuTTDAArTn3fbsWYt&#10;njOb0vmqSnTGjkqcFTQ/AV8PPDY3zj2hRiaN+KZ5dmMLx2FxT7BKe4pl03BOas+24p+mhrBC6UFR&#10;8fIYTx4QxomUzUjRMJP+7RkuK27MUwJG7rgGWkipabIQPvPX9GG36kAtajVPDOTMSm5M4k7feQ4s&#10;xW49p2a8sLbMeQu42yLJDrZSUltZfbVqQUkgg5UNMJXL+RYIG+QqCACQxBcEMQxBDjtAKUtXpWvk&#10;kQ3Issart2i9j6pgZ23wpsFxpIOpatoWcAk+VIuLvYz85nnkXh/7Wf5rKfVb1um+f+1L808do9vf&#10;B/HqWpHHuztubZcbdL7TdkscGEUPqSEF0qjso+fSANQzoAK0phKeVevEi5OcqMTOcpU9pSN3NlMP&#10;KZkeTn8VI723bx9dSSVOOEABRNcjiqThO7RwIj7aK24+VYwG2xkZkafeH0Ut22O7EgtR3jVTaQCf&#10;DDfvSB2v4Qw5KpOt9vukF603aM1LiSEFt1h9tK2nEKyUhaFApUk+IIIxG5GNHIAEnDHhRIyiCmCz&#10;xFxzGt/9m4doiM2Axlxl2NEVhNrWlS9ZUuCG/RKq+NMMx06Aixd3fd+8Ox3WAtgBmWKXdX7d3a33&#10;X2fb9h5agyIVt2yh1u2w7TIECOyHM1BLLKNI+FABjYfp7qN/09v/AEzPNtxkNxp3p9j5x6YDtID8&#10;woX7Xfaf7R+2XczvNXDcS5s7kgMS4rapVzW8yEOZKJbUkCpSMjXLFq6p6py80+TeI2HaWEQK1461&#10;evClOKZZPV72Zb2SIZ3oG0WzOHKlyraiQtkLS82AVNGigPHrjXVy3EEgFl7auyix149nuVnZNvPQ&#10;ZaZkd1TbXQtrTRR+H2YjRaNs0NFY7ubG/BjGvPklq3PMxPUjylBt7Womppq8iK+BxJSBOirMCI0S&#10;7honSMCFTS22yP3aQn7ABjMlJiIjoF+cD2fdhu8u77bm6t5Wfcto2pZtnJYVPmXdbiWwHj8pBQOg&#10;8Tj6NdR6rDpsoxMZSM9BHsW6MzPjhGMWJMnYBZGb29nfm7Yt03DBk7jtE2NYttHc6JUUrU1Jjf0G&#10;yc9RGdTliGteo7VwRIjIEz2MeBUbDrFuYBYh5bWPArZ5/DCua2ubVpyBGzSB5V/OTjT/ANSqeR/7&#10;X/72ozr1Ng/1vwXVwpKdNFAU8jjlwU0WvSEjTrHDkNK9NCULNaHoKnzw+t3zbPYom7hQuCgYrgS9&#10;6T2O+erX3FX/ALjO2CyC87V3I6udMhsKSl2FLUKvBLRpVpwiqSPE54/Sv9Df6nekYHQ4YHXbpt3s&#10;aO2MtpkLkB8tR++NGOq596h0e55p8sanuY/kt0nsWX7be5OyOycR2e7lzcG12ZcO4xJJKHor6lKH&#10;paKhSUpJy+IzqMfDX67+rrHrzrWX1LEhst3pDY9CwYbpdsmqtvekcf8Al2XaldNIElqVcEMH7/sV&#10;t+2nxDuiHfG7lMdEEMEUU0sFShTMDT4fb5dOhxwhiRuWC0gCBwP4cl2B1jqWNl2yLe7cQzinveh9&#10;nvU3fQ7ntpBizUSxnRp5ASSBn8qk+P24su6B4N3H8Fp7bK3oX7Cvbe5TGWG71EdhZ01n5mvvWOmP&#10;PI/ukH4H3LMXdvzBvu96dDbjakBxogpIyIIIz8RTDFmonYVTGKUXMR/ET33dW07txDM2Tc59tk3Z&#10;vckZ9MObIaS8lhdtLCVNtuBBKVProaVOqhJAAHXf0stQvDIE4xIj5ZDgFn3vqOLDs+KsXT4g7gez&#10;h3rSHeeAvce2/tNW775Y96xbPEaEgyHH5gabaAqHa+r8qaZ1x0dah0yM/BGyJHVoxBJ5Es5T4ZGO&#10;TtBi/AdqbO7Oae/Dgtmz7T3pvPd9liPtR7nAt8q9TjFca9YSGnRDW8phaC6AuikEFWZBOHEOldPy&#10;yZxtWiaxJEIg1DEbgHFKUOieQFq65iBQsWC/RRkSosJr1JLiGU1pVagkfZU4+WUYk0AWviRHVVG3&#10;GlpDjRBSRkQag/ZjFmovQqmMUojAhR3bdv2a8v3O23eOiSmFOWEFY/7ayzIPj5uEdc6V8aB1k24z&#10;ESRrH7iR+Dr3BzLuIZi3Ixrw7gfxUgNNtstpZbASlCQAB4ADphqAwYLyRMi54rlS92/dtj2H7vHC&#10;29NyzhbLZabNtyXLk6QoNsNXy6LcqFAjSpIKSQKgEkEEA47b+n1uVzpF+MQ5NyYA77dv7Dt4EKat&#10;wlLGnGGpf8OTV5dur6JzXX3EeFdyW3nmz7m349JjXbc9skbeS4suARUOoK3IqHEqSlKczQinwPTF&#10;0h0a5b8kiDEQIlwqear0OnTgbZEWIiXale37lirvzmHj/nb3tNmcjcHlNzty5FjZQ82tavq348Rf&#10;rPUVTSpWQ0pASKZDM4MvElidFu28hhSR0+UEhubsav8AkpGzauYeFIT1G4gMzAmgNS/fR+S62LtF&#10;tvKG2U3GyrLU2KdTQUdJZeSa0UkZg44RtyOBLbMUOvaDyVQu2o58d0TUCnYe0c0sR3rLy9FRt2/I&#10;dtO5LYiqFA0UCBm4gj8SCcziAlG50eXmW2lbkajh3HkVVDGUCxoQquwL5crhGlWe+FP19seUw7QU&#10;1AfhXT++GJTKtxg0oUjIOPxCuuFfN6FdRQqQMRKm0YEKOd8bknQlMbX2x812nqCGgBX00k0U4qnQ&#10;JGJbGtBjcuUjHXv5KBzcnyItH5jp+avLXxjxfab1F2zuIqul5fbL59dalaqfiWE9EjyxC3epZNyB&#10;uW/BAFqMGVJIDsS5TY2zZ7PF31ubbtrbDNtbU2j6YKOkLKarKR4A4nrxldx7ZuVJGvZ2q09JmbMi&#10;Y0Y07Cntt7Ztg2ot52ztFtT34iVE5VySPIYrtuzGzUUWxczqV3OAFwuB2fHvTrw4UKjAhGBC5wvd&#10;57He7HuJ7itt8icL283a3Rrc1AaUy4hpcNaHluKU4vJWlSllQVmR0Hhi99Ly7WPAxlSr96pmfi3L&#10;sxKA/YtbHL3ab3E+1fvLjzuUuVzROmSZJXNVGUpSWngauxHHD/WB1uvzHInE9ayYdQjK2zKHuY88&#10;Axm664ePe4vZPJmw7FvjZqHbii9wmZqGoyCstpcTUhZ8ClVRn5YoJwZQfc0QC1S3uVrl1C3ADi9W&#10;CfUOHytvbU5amm7BBrQLkJ1PKHiQj9n4YZ3MjGwqF5nkKAfmoi5nzn8gYfFUbm5YeJdqztn2OWq4&#10;X67FQKaJLinHBp1KAFAkAnrhG0J9TuxuyG23DvZhyULX5RUlOzZ9nO3tsQbKoUMdpKSAaivUiv2n&#10;CuRc8yZlzK2JYt+VAR5BOPDFPUYEIwIVJaktpLizRKQST/LjIB0mTtqoc5Q3BFlbbb/LZdIv1DSZ&#10;amV0cDRPzFPj9tMWXDx5W5ndGrHa4o6qWXmwu2/4UhqxbVOe9bS4U4+261u6RajNjuaNDoBdPzjJ&#10;SiT4/wAuKtayczNuG0J7SHpoq0RGAdR3uLl52+QY+2dgxXrNBbNXXQAhWkjJDY+Pji14nRPLkZ3y&#10;JHhxHeVEXc6FsU9wTLjs22M8H/pkvvUzckkvKJ+BX0+zFv8AIYM5A5RoPgoY9VlH5YxHfX71dTp0&#10;ifIMmRStAAEgBIFKUA8Bha1ajYjtCg8jInkz3z1+1ArFxtC2yw4BpIpTC+iZg7TRLnF/H8Hej865&#10;buddbtVsJQhIJSFEdStY/o+WKj1fqMsJrdltx+Hcr1h40du4hPO5cHyIJcvXHN1RIYQA83EdPqVH&#10;UpCx5+FcQtnrxpbvxIJoZae1k8lhQcSA04KweTK3tHZ3JaQhpxpBQ80SlJaW0TqT5n7/ALMT1m5H&#10;De3J2dweYKd9QwrmaRftMGFRQMRVJu3295cn3p3aaZ641vioCpboCdRSr9hOXj5nphPOuWukxE4x&#10;8R+X7fkmWNkXsqLXJEjlT+0p2PclcZ8QtjauyWTKdKwJT6Bq0gH51LV+0oDwGKzHp2T1X+JeLDgN&#10;O4MnhnCzQUTL5639D5a2jO4v2e4oQLjFdYlSiCKJcbKNCa9eueLN6ZwZdIyIZdweK3OMox7YkH8K&#10;KNzsmMIGI4r80jd/t4dwuyO92H267o2+/FcuN6Co0hYpHdgfUgqkod/CUJaNT41yx+z+z9f/AE1L&#10;0+OoDLtifkf4T/xBd2Ns26vu9nFaAt9PuyuMIln+C/Vo2DY4+19h2TbMNSVs26BDjIUnoUtMpbSR&#10;8CBj8cfUso52Rcvn9+cpn/lSMvxXWdoCMQOQCd+IROFEG5tr7d5MhXix7wjolWaRGfgvML/C426g&#10;odBHxSTiD6h1e90W5aOLIwuxnG5GQoYmJePxCizEXd27Rm/NcLveT/C+9ycPf1z3n2SSbfuTZ8pb&#10;r7FvmTBFmwwVE/TUWCl6n7JBGXXH6jfpx/WX0m7hW8f1IJ2cqIEZ3IQ325lvnoXg/EHjotBZnp64&#10;JE2WMeRNQs8PYn9l7uP7PuV713E929sYtJRGREtNoEhLrjz5XUvPhOQQjLSMyTmcs8cp/wBUf1z6&#10;H9R8LH6Z0eRumFw3J3dpiIhm2xfiePZTVTfROmXcSZnco9AOa65/yu9XZxty/vp9JBCgw2nSmvx8&#10;6Y+I4MLPyCvMrb8MfiUvTYMO4QXbbLbC2HkFC0EZFJFCCMNQSC6lGoy/Ni7lPcV5q9vD3ROVp/ay&#10;y1ZYCbuuLcbfNZLjU70ylS3HWz/Vqc809KAjH6Uvpf8A0q+nPVvpnHzOom5O/k2/M3wntFvdoIgU&#10;LcX1Whcr1Df6dkSjaYAFmI171ul7V/4pngjft2h7V7mtoytnPSChtVygufVQ0rNBVbZo6lNcyegG&#10;OTfXP9DPVOkW5X+iZMMkRci1cHl3CBWhHhJ7NSVfcH1taukRvRMe0VC6dtp8t8W72gwp2z9w264N&#10;3Ftt2MGJjK1OIWkKTpSlWrMHpSuPhnmYN3p9ydm9EwnCRjIEEEEFiD3ELdMLkZgGJDH8VIuIlO1i&#10;D3Xd6HE3aVY4zu8PWud6uVRb7NBAXLkkDMpQfwoHipWWJfFwp5XyCg48AovIyoYwr7lxRe6n7z/f&#10;xfuboNv43kXjiPbrMVmRCt7ZSiQ9qJq7Jc0kKUCPwjIY/TV/Sv8ARP0v1708c/PsW8vIncnCfmV8&#10;sCgiIuGcVc68Fzb6h6/kxvbLZMIgBm49q1hbm93X3It2XyDuC78t336i2lKmPSfS2lJHiUISAqvj&#10;WuPpdg/0/ejenWp2bXTcfbP5niSW7CS4bgyok+v5kiD5kqaLp17e2feP9wLt/tG9r1vJG0Il0toE&#10;KXGgehIeVmn1JSl/KErGdUgGuYx+Xf6j+nOj+g/Vl/ExYi5iWb8SbYl+64Mre7sqFs+1flnWhcun&#10;xka/kFqE7juIfet7S9j3/inl63Xfd+xnJSJC56UG4xipJ1+ow8mrrYV+0CKeGWPsBZ9P/S36v2rQ&#10;xpwwsjbtFuMvJmKaSifDJuBeq1/G5l9PkS24c2cLLP28fel7Z+M9h7X7eOTtuz9rS21PNTbwFNuR&#10;vqXnQUOqbADqEg0CienXHKHrT+jnrHQ4XsrpV+GXaHijBjG6YAVHGMi2gGqn7fX4TYSBiQfYuv63&#10;808ibu2vboe15ceY3cmmzGdgDU46yU1DiFfhAKf2jj4e3+h2On3ZecDEwJ3CVGkDoRq78Fs+xfN6&#10;O4UDt2rTT3dezLzb3ic1XbnBO6om2IrUSNH9K6MyHXiqOhQUrW2aaTXLG7+j/ULF6BYhjRtmZJJ8&#10;BAAc8lsnpXVhgWfLnEliS/YVhfx3/D88tckR5f5TyVZGH46jVhyJLBWkfhWM8wT4+GL31D6n2enG&#10;L2JkHjujSndUv3cT2Gdh6kty/cNO0LMHtN9gDlbhPuI2PzZyHvW0XGLtW7wrsuAyzKS6tcNwPMBD&#10;moAaXUoVQ5EChBGR1z1/6pWOo4l3GsW5xM4mIk8WG6hcEGhBIPGtCDUIZHXY3bcoRiQSCNRR9Vv7&#10;5EtDnGm9o+9rUSi3XZ0NTWhklLh6OfCpxzx0u/8ArbRsS+aAeJ4tyWtoXDjTEo6GhHYnhuXbFq3b&#10;bPpZQoclNOooFIV4LQRhGxeljSce0cD2Mr9esRvxYqMbhv7mTZKW7ItUSUlCaNvrSQpSR0JA6keO&#10;Ji10nGzHmHjWoB0Wr866enS2yryKju4ztybonNyN5XBcloLQosIGlqgNSAkYtdnCtYg/hRANa8fe&#10;qqeoEyHIH4cVlTbZUGVDQ5blJ9KgCQn9keAoOmNb3IStyY0K37YvQvRBgXHZ9qJQw3T1QzyRY3G5&#10;CLxFbOhQ0uEeBHQkfz4vHS74bYTUaBad9Q4RjIXoihpI9vBRdi3rWqMCEYEIwIT2hcg3+BGTGSGn&#10;EoAAK0mopl4KGK9c6bakXqO7+wq42OvX7ERGhYcRy7iFaC7TN5b2sMHcjafy5ySaICSEKcCagGpN&#10;fOhOGGTYjg2Jm0fEBq9QOfBlMWs+7nB7gaL8Awf2pT5u3FdLhuQcattoiWyMlp9YR8peSTVKR4Ae&#10;dMRfQcOGzz3eRcdybZmSccBgpP23frPOhx4cRaUOJbFGq1KQkeOWGWRizskkij6rZGF1G1lRAB8T&#10;acQnViJVkVFMeOl4yEoT6hFCoDOg8CRj1yzJNlWx4lEYEIwIRgQmzdrxPi3RmzWyOlbjqCsLWvSg&#10;UNCKDMnxy8MPbdqO0yNAOATGdwxIiAnG3q0jXTVQV8q4ZlPiozhcR7Ugcwz+b4/rfnVxtca0PAuV&#10;a9Bh5b6CEUyWVLoTXoBl1rPz6hO5jxxi22MjIc3P9pULDBhC+cgPulERPKn9iLDPj7C5MdtElVLd&#10;uJJKU0qEyBkch4KGI7LtHKsCcfmt8exVzMtixccaS+9UURblxTuYbduNXbRc3lqiP+LS1Zlpfw8s&#10;OLd6PUYbxScR4hzHNK4N/wAg+WdDoVF+1u16DbO4SZ3I713Pdtz3pLEuFaI85bKYtqhyXEuOx4jT&#10;TaVGukDUtSsvDxxZsvrsr+MMWEBCNNzVMiPs6UxujRsXzkSkZSqz0EX1WUuKErojAhGBC+54yXij&#10;TbHFO2Nqco7o5ftxeXed2x7REmLdWFpRHtYe+kZj1TqbbSt91zSDTW4tQoVqrZz1a95ELETtjDdp&#10;QncXqfZwZxQqvjploXpXyHlJtdAwbT28eOikupxWNFYGXyh/D+rA6FEkac5xBuVcsBxe3bkVl9tK&#10;Sv0HifxBP9FXjiVvWB1KFG8yOnBxy71RcvG/TndHQ/BawO6/2m9od2vC+87rcN+bi3PuXeTsNhNz&#10;mONJcYt8Z5brduZbZQhIbClklRqo0T0oa3C/6ouXLkMe5CNqEXMgC7ybV/w+Kotjp4sE3NxkTRzw&#10;HJcoHen2f9pPt9twOEtl7iviOZbS6iUVIjeuFNKT6aADXNYTlQkDwxZsTJlcIuWyNvAjUFSNyFva&#10;xd+L6Jh+23sXk1zu+Y365Bu4huQ5BuUi4xlxy5IcdCg6lBWUJQlFRQDMkUIpn0T6Dxr8upQntkwc&#10;yJB0I4961n6iuW4YkouBow/JdIG4kqTKQqlE6QAfszP8uPokuZEh4EIwIRgQjAhNXcTOn05CQAKl&#10;JPxPTAhNnAhGBCMCEYEIwIRgQjAhGBCMCEYEIwIRgQjAhGBCMCEYEIwISpZVencEZ6QQoEfaMh9u&#10;BCfmBCMCEYEIwIRgQjAhGBCVLGlX5gjTWgCq0ypUZVwIT8wIRgQjAhGBCMCEYELzT9nw8sCFpR9x&#10;DYPFcDkXbr1w2NKu4SFyg1AY/dSnwrJDx/qm6ddagfszxwz9SMGFrItixaYkEmUQWLnRhx+K6B9K&#10;5BNuW+dAWAOo963A+3T7p/brxzPsfbnYoF3/ADS7MIeehOsFLVrQ1Rv0XVmiEr8UgVqnHJWTiyke&#10;RHOh9q3bj3xbHMFdN9m3ttK/WVW4LPcGHYbY1LcS4nSgUrReeX34qxgYUVkEguav36LXY75x/t7k&#10;rh3cW14cqyXNF3mQZDUNt+6LiJUv0vqFAOLNMymp1UpTpi3YORdsjaDIAaVIHueii8jIkG2yIHYV&#10;oz9vvY9v35yrO5T3tCstut85Jdt1qYdWtKXXU6ndLMqq6EnUE9E5gY6r+neOb+T5t6YIAIjEyqZf&#10;6vFlpr1P1O9ateXblMHiQ7Ad4WfPdFsuHxpYbNytxTAg2m52K5NLIaaRHQ63Jdo8lfopBVqJKj4k&#10;muNs/UfpsbmCLsAAYSGlHB7NCqR6a6tfuX/LuznIEAeKRPy6ak6CnYurrtK3ovfvAti3JLQG31MJ&#10;Q6S2pBJSlJBUFgGukjHzTv2xZkQKcV1davSuxG6rKRt17kbkMLtsFIUhNCV1oQQa1Thvj3muCKmr&#10;3T5CyZnVqBUOXrG5ubj9LcFR9J2Mtmufy60aQogfHrhfEPlylHi/3cFQogOH0+1VxnSODe4r2y4d&#10;x+ssidy7Kk3iQ9IlxmlCWy1IdU4l1SUg+oEqWQdOQFMsdMekfWsvT/8AC2iUCXlwkOCoXXfTZzfG&#10;5BA8J/dP9q5df88ncP8A6QRv/KH/AMYf+93/APfH/aP63+q/vPx/3+FP8z9g/wDpv6rQ+7XTs17U&#10;z/lHf/geTqPy+PwX/9HPDH2JXECG23HFBtsGvgBgQnxaYP0Mf5hRaszgQljAhGBCMCEYEIwIRgQj&#10;AhGBCMCFjL3fNzHO32/MwXFMKWhsFwI1ISCtPzPJ6FoftA5UyxqX1wD/ACy6z6cOT8ezmrl6eIGX&#10;DTU6ty4Px5Lfx7eLO5rX2o2xO5JDUlaWAG3GEBCSA0BqQkZJSTmAOmPit6hD51sCh8P3rsrHpArM&#10;G1396PaYzEUAaEAEkDOnw8MbcOKNxdQ8+oGIEYjTVVralV4vn1C0/u2yVqHgD4DGN0ixDaF7iA37&#10;hmVIZbaNCQMulQMsQILK3MvWMUojAhWzUhDi3G0inpkAk5DzywsYGDHmmsLgkSBwornCKdJrXh38&#10;tvVuujeR9QtKp1KVDMU8fPLDuMd0JR7HCiMkMxVWQym374cQkCkpkKypkU/yV+PXGNsmVodhSONS&#10;RCSL04qdckwmU5t/KMvE9TliXxwLMd3NQuZI37ggOH2KvrW89+aqZa+ZtCAhRqf2RQH7a4QuxAg+&#10;h/NPsaZN0xFQAAT3J24hlaUYEIwIRgQkZlKW7rIZV0eQhQHnSqSPt/mw5NIgjg/5pqBUg8QmTdof&#10;0UxbKBpT1T8AfHFgtT3RVCyLXkT2gU1CT7NNuCruyFOnSghJJpTSPDwxUYG5MmILgF/tx9i3Rft4&#10;2PajIxEZGIAHEU05UUJ98O6jt/hdVpjqKV3SQ2yCOmhPzLBp5imJnDh4u5UvKk0acUldt7LO0eD7&#10;ZZ7cgepcAqQ+ulFAuK/CPOgGEr18RuEkUj96m8fppnaAdjL7u1ZDbVv0Xa8yT6zS1NvhJToFaGld&#10;JGHN/ENyI2UbmqPO+TM7mcUppSiditzXy4RfUs8dECNQn1XKE/ckYZRw4wPiJJ5BOBGm7QJoyLM5&#10;f7sxb2ZK33VpK3FuH8AHkkZfZiW8z9JAlgOATWQjJjE0Tiu02z7WtLm1bAC6+4CFmuQr1Kj/ADYi&#10;rFueRMXJUAWM5C0E1IrP0sdLP9EUxaVXCap1bfgsyHi84QdHRHj8DiJybhgGCsGBYEy54cPxT7xA&#10;K7owIRgQuUPvt96zu37P+8zkDg3Yidq7ksFmkwEwlXG2yCqOHoLMp1j1IU5nWtpx4tLKyTqbySg6&#10;k46o6L6LxepYlq9cFyEpAksQHqWLSiWEg0g1CDxDK/4fS7WTajIuCX0Pa3IrBmZ/EJd9lw3QL25C&#10;2r9PQUtqbVK+mp6eioP1plfi+f8ArvxZfh+XGxrfonAs2fKEZP8A8Tcd+r6fJp4fk07arO/6ax72&#10;pmO0Efkyzi9rb3eO6zuS73rBwRysLUqwbtbvWtmFBEcx3I1tkz21IWpTi1JHoaNKlVOrUVEj5ta+&#10;rPSmL0/ClkWnEoGGpcF5CP4v7FXs3oVnp+NugZExADlnNQCSAAAS7lgA+gAXUts//kkt1oEOuJA8&#10;QArIH445pyPm9yp+OfCydWGKfpubmLTVndc0DWAAkkdCT1+7CsSYacKojCM5CJ4lk3dr7mUpksXR&#10;ZJrVKyP5aYxt25EkDgnmdO1YjGVA9G/HuUgNONLTqaUCPgRl+jAQY9ijYkEUTB35yxxjxdAduHIl&#10;+gWZtlh2TSVJbbWpppJLim2ifUcoAckJJJyAJyw+sYtzJLW4k1AoOJ0fgPanULcp/KHX52nbX3X2&#10;PgPt75Y4dkWRU6dyPGt8ZuWlYSlhMRalpCx1UKrVSnTUcfQzN6ccq9auuwtvTm/Ll39nYFt7Jwje&#10;uwuO23hXt4acdddH0DbCJHvJWVn1ZNn2i7Enp2IdpRpQcbK2XVN6FvpJSflUMiPHLwAxUJemd4aU&#10;qeZvo4ertRj7VXZ9D8wbTKm7dRxxfUMX9r8FmV/DAsfTx+a46eiE7NSP/wCs41r9Sv8A0H/tP/va&#10;869+5/yv/tV1eY5bVARgQmlvHbjO47DLt/pIccdZcQlDn4VEpICV08CfHEjjXhakH0cP2DiorJxh&#10;eDihGhXDV7PfO+7Nge8DyPwfzIhrbt03BcLk39Ahr021yo7pUhFD+2tsBQP7WPr99bvoh03o3pTF&#10;9R9AMpWpW7fnvLc+8Dxjk0nEhoFqrpGdclmCzdDESp+S7b5UyJbmS9McS0hPUk0x8OIW5TpELpC7&#10;ehYjukQB2qHJm7LpIZVdmChAiSNKBSgKFJOWf4q0z8cXW3hwtny+ca97/bvWpr3VbtyPmxbwTYdx&#10;Hx09ilm3SE3W1tSnm9KXkAlChWleoocU27DyZEA6cVtbGvfqLYmQzh2SQqBI28oyLO2XIpPzxwc0&#10;+amwf1jCwkLoaVDwP5pTb5Xy6cvyV3B3PYZyvQYkJSsZaFgoNfEAKp+rCcrE4DT3L2N2Jo65Nvf0&#10;5Km7g5i4p2zKlJjosSbq767SEENqemxkLfTrSQqiGEKAVVOX4RU165+k9snGyLjfMYxFDXaJNSlP&#10;F2d62nOzbsQ2Wg0iNxJJJ8URtiY0ZjuNC53M4YLJDcHuRcE3LnblZuVvxcjadx2JBhWpgrWYqpyG&#10;QHUNNEUC65HLPzxsK30W7G1baDSFwk824OVqyHTZi3Dw1EiTwPZ7Pt2rVj7j3c1xDyJylwnvPimS&#10;L6rZm3bai5SA6W1vvsSG3ksLo2G2lNhBRqQjxqQSMXPo/Trtu3ft3PCJyO0NoCCCdau78PirN0vF&#10;u2BcE2AlLwgBiKVq5d+GjdrruBjbP29FV6io4dXShLhK/wBSjT9WPmkciZDO3YKKrxsRjw/FNXdA&#10;Vs6Om4bcBZU6SC2alomlaqH7P3Yl8SH6w7ZcOPH2Ku9Syh02IlEaluz2pJ2ryQqgg7qKGMvlfSTp&#10;JPgoHofLDvK6btL269nJRHTutwmNl0sQNTxUlW3cNouq3W4LoPoZqPQU/pCvhiAu407Dbgz6K242&#10;dayiY2y7fb3JnQdy222XufbWVGUuQsPtBoaioqSEKGrpRNAB5AfDDyVgyiDowY8Ps6zjeEZGOvEJ&#10;7Wm7N3FhxxSCwtlSkOIJHyKT1zGRHxxFXLZt6cdE9hPcO7Vadu6n2p9u+49z0vmjd27LlYrbbbcx&#10;ZoiI0WKpIRGeeeOgrAUoKdeWolVSK0B0gAbs6X62l6OxRj27cZyMjMuZDUAV5UAH7U1s9cljvCEQ&#10;QDq51WEF2/h7uH7NyMdky+Q7u1HLPqtvrhxAVE/hFK0GfXGysb6nX7+P5osxcFmeSWh6jlvEJRiH&#10;0LnXgnlxD7MnFvbDz5tHmKbui5XkbRu8G7CK5HaaQtcV5L7CyplQVRDiUrp0NKEEEjCWf61vdYw7&#10;tiMIxNyMoOHoJOCGL1aj+0NwruT6muvLHuQEXDOCTQ/mFvs3lAj7VvkPlbaToctV1W0iS0j8NXMk&#10;uJplUnr5Y5c6fdN6MsW6GlB2PGnBV+1PyLgnHTQjvSlvpuRZbjbeQLWhRctzoD4QKlUdeSwR4gdc&#10;ZY4F2MrJ/eFHoxVp6jZeImNR9yvLta+Kd43pO67bfzBkTEoBDLoTqIPy6kK/a864irN3Kwo+Ubbi&#10;L6j7v2KqxltqC3ckSRI3rxtdVWGVGl3+G8EqivNN6lip/C4RkAPM0HmcStqdnNhveNsjUEsPZ+Sm&#10;LObKx4ZeLklf+0nIDccTFbWlJRXNAW3rpTrTV+qn34T247sLsfiyffzL/RKuOO49xj3G/wDJe4IS&#10;4CVNBMcPgBYQ2kkn4An9OI/qU4zFvHtl61bRyoC7c8yRmzKJ9u7kv23dzRuXt4NOzY0xhxAU0kVY&#10;SpXyDSPAjFlyMSNy0ca0REgg9/NJmxK2Bcah+ClaVtfaPJAj762TchZpbxV660qSFqByUlxBOSh5&#10;nFYt5N3pj2bsd4Gg4DtB5LCEtvigdpSLujaE3aG2Vbz2tfpE76BYL6FFK0LTq/eA6fEYkMXN/UXR&#10;ZuwEdwpwIPBORkTtVEu9SRabtBu0FqZBdS4laAr5VA0qKkfDDa5bNkmJDMtgQmJBwrbcFwuVrtS5&#10;VnimW+CAloGnXqSfIYY3JGAeIc8lM4dmF+4I3JbRzTf2Tui7blTIVc4BhegUpzJzNM+oGVf7lThv&#10;Yum47hmUt1PAt4O0W57t1fsxT8w+VYWB/uTdv0juO7Qd07Fs8cybtFZTcLc2gDUZEY60oB/vk1FB&#10;1xNYF8Y10HTge4qJzLPm2yB7FrW9kfuxg2ngrc3btcIqWN27TU/LjiQaLfjqXpUyEmh1R1VqkeGe&#10;JPrGD+ovwMidhpTgf281rm2doI0IW7a2785I/tNYbtuaQy1aZrgbCIw+UlaNSS6T8cgMQt3p+PG1&#10;cjbBMoh3PfwUhcszsgSOh5K+vUi17W5iuEncHpMJmxmlx3lpSkfLktNQOvmepx5hg3sWIg/hJBH3&#10;KRwrkLMzuYck8Xt4bVjuKZeuDCVIFSPUScvPLDcWJ8j7iryBRwzd4+5fXt27ZjQfzBU1n0QQAQsV&#10;qemXXCkMaciwCY3siGOHkW+3JNudypsuCosxpJlujo3GQXFfZRIw8j0+6dRtHbRNp51q3xfuSWrc&#10;fI9webull27ITBaCqpcIStyuQIR8PjT4kY8249obZXA/ZoPaoeXUi7iNEpxxzBuSrcG1NWZok/vJ&#10;a9SwOg/dp64azvYmNrIyI/u0+KRn1Ccg0Yt3pJuXDMF1a5m+txoQ0lIC0MhDSa/EVrhSHWpgbbNs&#10;+1yqxOxGR3SZ+wMvu+puydv8OubN2/cW5ikltDCVL1L1FQKSAD4eFcvgcI4Nu/dyxdnEx1Jow0+3&#10;alSQAwKTbrF/KbW1cL1ZmngQgVYeU3QkD8QyzxZbE5TlstzI11APuUhnY9ixAXLtsF+MSRrzYjXg&#10;ocnXKZeHH/y+J9ElSyAA4k+nQivx6YuduHlRAJcjjzWrr2zeZAMNQG4L76N2i/LGWh5OVA6SkgeP&#10;zJB/kwoG7kzBidad35Ly9JuUaO7IlNtNpQhRAQtSjWnWpSn/AFeOPYxGgRGMSQIv934qZFOJ477f&#10;W/p01mXqgJJIAW8cz9wxqoROfnl6CH4LY3/0e37FFex70/xXfol6Z9R2Ho9GW2kk/Kc9aR/enF26&#10;lhDOtmNAdQe39qruJmeIiSmdzafGfKH1s7jmcuFdql06VqQCVCp1tHqk+OKDHKyelbY34vAU0HwK&#10;tLRmCIln7Vc2e0ROCdn3G8bolJfulyBSlpvxVpolCB1+JOMb16XW70Y2w0Y8T8UjbtxxY8ljTtmG&#10;r01TJCQkq1ClPFSqqJ+/LG4DSiomTNzRO1ttthOltIQPICgxgox1pQ97a8RuIOHdl9zT1nenp2hu&#10;GMlx2OsNuIS+kpS2pf8ARUquRyJx0n9Jvp5c+p/WI9Js3oWZG3Oe6bmkBUACpKexvnCtSukEgMPa&#10;VvZ9u7uY2T3bdoOz+adhOPKiTI3oOpkCjjT7J0OtL8yk0FRljVn1B9FZX096te6VmtvtHWJpKJrG&#10;Q7DrzW0MDKjmWozhoQs0J0lMGG5KV0bSTjTcImRAClpSEA6jgpNv2a68r5XZZURTr+8V8oxrycv1&#10;vUwI1jD8NT71G/4do9qWvyGVa4aLhY1qYkJShS2kn5VEDMUPn542ibkZlpVHPiiePSlDyRcLx/aK&#10;4QGXGFx22FFbnqig10ppFcJWrP6YSYvybkmtqB3BwzJ8YYqxIwIWiX3RPYi7efcPuTnKVhlHZPIK&#10;gA5dY7QWzMCRRIms5aiP6Y+bH0o+jX9SnVfpTAYVyP6nDGlqRaVt9TblwB/umioPVOg2+oncPDLm&#10;OPeucaR/Cd95EblBjbzO8bBI2spaC7d0l1DiUE/MBDV85UB0zpX4Y+sUf63OgHCN0418XwC1nwkE&#10;8HuCgHsdlrj/AClf3tuDc/2LcLzt7CV+2H21SrX2o7jkRN7WOK05an2JL0Z119kVKdQVpHqmuXSp&#10;GPhT6f8AWHTuo+p4dT65ZE8a5kG5et8NsieA1EXDjiy2dewLlmztsyaQFPYtYHar/EF9zHZVHuvb&#10;n7h+07lebzYmnWoU15HoTkutghtqWFAB5pSgAHE5088fWr17/ST0j6hG31f0bkWrdq6Y77QL2hEn&#10;xStkF4yAqYS4qq9P9WXcAG1lxJI0Ohft596kP2b+Be5b3QO9K9+5N3LTZDG0IDsliFEJUGZC1GiI&#10;UVCvlTHYTTWoDM/HFO/qCn6e+k3pyz6O6batzyTsncu7Y74NUzlL5t0zpF6BI9IF7q185V0kRqAO&#10;Hd3BdafcB2M9pPcxssbJ5u2LarxAjoKWSuMhDrGX4mXkUWkjqM+uePjx6Q9f9Z9C3vO6Vk3LMiQ4&#10;ifDLslE0P3rZ2Vh2ciLXIgj7lrw4S9hr24OHN4HfG1tgC6SUK1Mfm8lctplSTUKbbcokH7QcdY+o&#10;v6mPV3X7H6a9l+XFmPkxFuUgeBIq3uWssfokDLdCPvK2wQbXBsUVuz21hEWPGSGm2WkJQhCU5BKU&#10;JAAA8gMcRXL0r8jOZJJLkkkkvxJNSU/MfLpo3wXyXFZlRXIchIU24koUkgEEKFCCDkcJRlsIIoRU&#10;cEChWnj3RPaJ7ce9ftlkbg2zZ4O0d7bXUXmrnbYTTS3W0ZOMSG2kpSsLSagkVBzrjs76T/X/AKx9&#10;K+oEznPKx7kSDZu3JEA/uygS+0g8qELDN6XbzYBgIkcQFiX7M3fJwLwD2/q4C7gr2bByBtx+TbYU&#10;W8K9Evx23SlhMZx2gPgTnShFDjlb1dhdW+pXUr+djY85RuXJXbgtQkYw3F67Ry056qcxjbwoCLin&#10;Nb0N4Xzk7eG14si8usR7XLCVqTFNStKhVAUsGmkjy640vhYOPh3iIg74uPENCNacPapTqEbmLaE2&#10;oeXDkmQzZdwbbkMbk22tdtcQktJcCPlKT+yoHFmui1lPamx4sqfandxRvILHiaVSjIe5JssqFyFK&#10;nuS5CFkobWqiFpA+ZIQMgCOmI0YuPOMrEQBSpA09qmDeuWoxuzDRlpWqkrd3PGy9ybBl2mVDdTOk&#10;ILQirR0UeitQyoDnXFNxehX8W/GQNAX3dnJlLnIhtVXj3eEVmwRLPe3PTfaQlAWfwq8s/A+GJrNw&#10;JbzOAcGvapnp/WrRAtz8JFA+hCrcmJhuQ4spt0KWlakBINRQipI8BmAP+xhXpTwJBDBu7uUf6kED&#10;CMwauzdnHT2fYKImW1POJZb6qNB9pOLkSIh+S1TGJkREc2U47I2vdLA889cVJSlaQkISQQc+py+7&#10;FBz8qF8AR4ez2LdPRemXcEyMyK6AH4qRsVlbDVNxlt1tTLiQpCgQRSuR+GMonbpRkhKIkGOixj3F&#10;Dh26+yIdvNWkKomnxAJH3GoxtXFmZ2wZUK5w6hahj3pQt6A/k/uKSMSCiUYEJStFlnXiUIlvRUjq&#10;rwSD4nDK9fjjh5exP8TDnmS2wHeeQRfLWmy3Jy3pUVenQaqU6/DBj3fNgJM3Ys83GGHdNsF246L6&#10;ln8muO37xeZATbhMStaULzbNKJUodRU/6+IjKl5sbkIDxbWB59itGFYlZtiZkGP7oOh59ifPMlvk&#10;Nciw7l6IcZnxQ1GWlVPnB1EV8SR0xW+gXYi0YuxjJz3J5l2fNBEQ5Oia+3XnLFuZn6xHpqQvQoEC&#10;qdQpkPPPFwyY+faO3k/uVa6fM4OTHeGILEcn/GqyTxrBdFowIRgQjAhGBCtpv1H0bv0lPV0K0V6a&#10;qfLX4VwpFnqkpO1E0ts223uBF4eK3ZzYKHFOqJU2oj50pHQDy+GH96Zj4RQcG5JnagNePb8U9sRi&#10;kUYEJg2+Ky7zZBW4gPBEB5Wak/ujqoCEnOqsO8qRjhnh4hzr/YqRngi6O73f2pvJN15A3tLa3BOS&#10;Y1jln0YjSCjP9la9QCj+jDy3bhg2QYRYzjWR+4LHBsC6dxOh0Uv4iFeUYEIwIRgQjAhGBCMCEYEJ&#10;NvD0GJaZMi6KS3GaaccdUofKlCUlSlH7BU4UgWIZIkUXMdvD3pe4BO5pPD/ZztJFzjWqVJpLXEdl&#10;PPthZFQw2NKG65g9T44vOT0axel5107XAo4ABWqTMxJEe1aFd2chczK9yi2c+dwEM/U71dXGfjXW&#10;MptuPoUFgNBSQmiiQBkMxkB0xtr05bt4t+zENtEo66a8VW+oObMwHfaV0cQ49nt6g3b22WC4AQG0&#10;oRUeY00qMfWaEIW6RAD8mXGkjLi9OfBJu4Y7nooeTkEEgjp1w6Qmrj1CMCEYEIwISTdoapUXS1+J&#10;JqB06DPAhMXAhGBCMCEYEIwIRgQjAhGBCMCEYEIwIRgQjAhGBCMCEYEIwIVSO4lmQhymSCDTp8cC&#10;FI7LrbzYcZPynpTAhVcCEYEIwIRgQjAhGBCXNu/78Wnw0HL/AGwpgQnpgQjAhGBCMCEYEIwIRgQr&#10;V6JDdUlUhpCyg1SVJBIPmK9MJGEZagUWIkY6UWp3vksf9kd8M7wTtWZJtq7dKQifaEFL0WWttbbb&#10;622tK3VAqFAD0xxN9SumXRfjdtW/BtrKMeL8WW/fSmXEWzGcvE9ATw7FBPBfNXuG7Y7SY2y+K7GZ&#10;u3THdhTY092U1MlBxPonU4lRcQpFSsKBJqQD0xozH9MZmZa/UW7RMQW0r7AtjXOr2MeflSmASoZs&#10;vaXH2jZdv2fmBcu7bqjqlT27Eh9yY2Spv00OrElalhQRQGmeVT1xPX+i2uiwicwkXC58sMQ3DceH&#10;aFGWs+ebIiwBsDDcad7c1sU9v/sWtXehZX50UTLFdbU+460hQVDeivx6tqShSf6xp0dCRn91cavu&#10;5px5C4PCRpto3cyuVvGFwbNRxdbGuOPaa7mbjuy22HmG+v3qy2931GzICUoTVaqKOjJxSEigr0qD&#10;44l871Rk59kWr1yU4xqAfx/amON0S3izM7cBEnj+S3/bVsEXiTasLjjbY9OLa0BsEmusFIqVD416&#10;Y0vfvylI8FvHAwLYtiXZ3NVOFDdlmFDkNtxx8gAsNp+WvTNXgMOrWKfmPhHbRR2T1T9O9sNLg/fz&#10;Uh2mK9tXbTyb8+hCFAlDRFdAV+wB4/Zj27IZFweWD2n8exa4+VQDfNk2/e0KRt2+W0PxZBJDK0ZU&#10;+FemF8omMxKBqKErYfTREWjC9oagdi/MS/zeeNP+6Mz/AMrT+yX/ACUz/wAm/wDpR/v3+v8A/cb8&#10;H/uRhT+aDkf8DzeHu7/grd/ke9/et/8A0/8AQ6y+f+98v+H2/N/or//SzwSkqUG09TkB8cfYlcQJ&#10;+W23pt7ITQa+pNMeISpj1CMCEYEIwIRgQjAhGBCMCEYEIwIWKPOTdw5S3xYO3jbIKnbi83LnlFat&#10;sNr/AHacuhcXSmOU/qb1sY1kYcTWfil2RGnvK2/6S6eZzN86Cg7+K6cO2HjlfFHDbWy3NKX4jdHQ&#10;gUSFBvTSgyFAM6eOPlN6kmf1do8KN711Bjx2wPDVPezsSpEFuPBQSUoqaDoPsxu+cxAuaKm+VKUi&#10;wJbkpA2zB+lUtTbg+WqVNg1z+JxA378ZeGPDirViYVzHaU6PwTxxFKwIwIRgQmjKvwtdwcivBCQp&#10;QIKlUoNKfA/DEvHH3xBDqtTyjauGLDXX2D8PivaLpdLxMXH222hTTBAW4s0TU/spw1lGNgeOhOgC&#10;eTyf7qpWtu6XLdrcW8MBr6BBXQGoJVklQxhdlG3aeB1P9qYzuG4QNGX2G99deJ9+oSlolpoU8EdS&#10;Pvwps8uMYacT7U6seAGXJN9u4KZmqmNpCSdVEg9K5VxOm0Nu3kqpG/smZgNrTvXyHOkQnFPNFIUo&#10;ZlQB8ce3LYIY6LCxelal4dTSvapMZVqbSrKpAOXTPFVOtFsgO1VUxis14UpKU6iQAPE5Y9A4LBwA&#10;rRM+DqCEuprWgFc8ODakOBTUZENHHJW11KGGm5n4fRWgmn9Emih+uuC3qQs5+EApjbgmAynFNkKA&#10;IQjKgz8P0/pxP2bbQbShf2qlX7u69u4BvcEkRY6ozfpqOdfAU+7GOPZ/TxbvS3Us39dc3gEUA92q&#10;189xe8L7zfyhauD9rkLahPBCljp6qh86if6Laf0nDiMBjvLT7finNucrsRArNbbuy29pW2NtSG4F&#10;tQGkNBY6GgzOfxxC28XzKz5kq15PVf0QEbQrt214J6MspjpDbfhnU+fniwMAtXykSX4qmbpI+hZh&#10;5rIKghtIzJKjhPYLZMtO1P5Tnd8HAJ97atMjbrMrcl8SGVBNEIqDpSP5CemKvlXhkEQgpK3b8oJm&#10;ohuR2xOfqHJZW6QeoBOQ/Rix25cBwYJjlW9hB5r2yw444lpkfMTQAYWJ2ivBRkImR2jVP6y2kW5J&#10;ccp6ihSg6AV8MV6/e3lhoFecPE/ThzqfuS7iPU4jAhfFfh09Ps/mwLxcbMvYGxJ38QxuHZ+5GYO5&#10;bK9OelSUyy2WEKcsjMotrQdaXFsSFBlSSU5hSiEkaMduQzp3ui27kQYERhGmvh8D8GEhF6As411V&#10;4lKVjp42u+lNdT3UPY+o4ORmTsxnhvn7jvZXIW4Nk7Ug3WFyS9aEohxWoiHIjLimwHdKFavlFaEU&#10;UadMyK9d83ClOMZzbynq5qeSiJieMZREpNsfj7x9nrxWvzs1tuw+O/f6nytvz4UTa23rxutz6p5b&#10;MGO2yuyS46UpS84AKSHktpSkkn8VAmtJHr8p5HQ2MZb5Rt0+YuLkT+6/AO/40U5kTnd6eNwIkRGh&#10;Yn5uLONA/wB9V1z7B5q4fvlyetNo3TaH5cuSUsxm7jGW4tSlUCUIS4VKUrwABOOUMjEu2tYyAADk&#10;ggD4KhYuHc2OIn940B0Ack0oAASTyDmgT83ZyjxvsOUiDvK/W+1SHEBxLUuayysoKikLCHFpOmqS&#10;K0pUHxBxli9Kyc2BuWrc5RjrKMSQGqXIDAsXL6apKctg0PKgdLd2Ee5WdM6G4lbRSHULSoFKkkVB&#10;BGRBGYP6MMbBNuTN2KMzbe6DijV5LHe28tcUquidsxNzWlc1ToYQwi4xi4pxS9IbS2HNRWVZBIFa&#10;5Uri4HFuRG7ZIDX5SzfkqhOzcPiIk3caD8k4G+YOObJNegvbntEZ5ha23WnrlFQptxBKVpWhTgUl&#10;QIoQRWuHp6HlXogixdIIBBFuZcHQgiLEEVHNO8aF+AeALHsouU7+IW3htvkjm7jJnZV1iXh38qmM&#10;H6R9p4IcdmJDbai2ogVrkD9uOk/RWIen404XIGExcJIlExlt2QZ3A5Sp+a3f6ZlLZMyfUGobgXWA&#10;e5PaE76tn7Lm74u224gi26GJ8hpu5sLfbjqSFhwspOsVB8sW6HqLFnLYJFyWFCzq0Q6vjykIg9gp&#10;R1jHyN24ckdtvIW0bLy/FhQTf2YF0jiUtTkUxHnE/NKDJCw3T+sCSFaa0NcTFrNhmW5m052uKULj&#10;l28tVNY2RbyXYkRBYkCo5kAkAnkCQ/MLub7b+dvaY4L2vLY7d997B2lb7s8HpLCNwQYa3HWgW0rc&#10;YmSEuigyBKQCMxUHHEfUcDquZIHIt3ZkCngJZ+0AhahuwyL5IlGZMS1YltAaFmIrqHDuHcELIv8A&#10;z8exz/pm2L/4W2j/AIViu/yPN/4F3/3c/wAkj+ku/wByX+yfyU98f7/2Vylsu3ch8d3Fq7WS6siR&#10;DlsElt5skgLQSAaVB8MQd/HniTNu4Nso0I5JlOBtnaQxCd7jjbLanHFBKEgkkmgAGZJwyAdJr89D&#10;tCvj3dN/EPbl5gujrcZdkvF7ujCYwBbcMFJjtIKvFKhmTj9MH1PtD0T9Jcbp8AT51uzbkZajzPHI&#10;tw7FzdZyiM+V6jxJblSi7cbTabxvacZ1wcIYSoBRrSnwSnH5ob16HT47ICvD9pW08XFvdZn5lw+E&#10;Gv5AJ5vceQXHG0tPFplo5NAVBHiSTT5j4n7sQkepGANKnjoyuM/T8JEMSIjhq/7TxUhNpS2kNtii&#10;UgAAeAGVMVsl6lX0DaGHBWN3ukGx29263JwNMMJKlE+GFLds3CIxWE5i2HOgUQTORmb2yGrft2TN&#10;C/6tTiEoGf7VVZgYaXuo4fT38zItxMdQC57mGqhjk7/lgT7Psy1T93ntQx+96/RNybg3DJ2VPtjT&#10;rEUtwm5scpceDi/UaU8ysnTVIo4OoUa00lxjfXGz6SDYkI5MJfNHcbUwWI8J2zDEsS8Tyo7ib6Xf&#10;uYu7dHUvr7O1Yhwf4evie9X68bbtPI91YXCaHoyF26M6gPLB0+o2lxBUlJoSkLSSMtSa1x0d0P6v&#10;5PUMO3lXceETMl4iUh4QdQSDrzb2KXt9XMpmG0NFvilTaP8ADe7Sse6IFw3ryy5dLW08lT8Jnbn0&#10;i5CB/uQkfmbpbCjQEhBVStKGihar31VuTgRbx9pahNzcB2t5Yf3snsuqCIZgCdK/sXRlurdUWDF9&#10;K2S0B5C0hSAKmlc+nl8Mc0YmGZS8USzU4VWo+p9UjZi1qY3AhxrReb5t+Pum3i6W54lxSAUgLo2S&#10;BkCD0/lwY+ScKWyQoOyq8zcCPVLfmW5VI5+E/kla07atce0/RSIaEFQosGiyfM1wwvZM5ScSP3N7&#10;FM4WBbx7YjsAPHj7XUcXBlULcUSxzYhXGiJW466jLUyTRBUE0rpV1xNWjvtmQLE0AP8Ae4s/MKNy&#10;BHEnEiFBqR/d9mrJfN2gPbhtf9nopDZW4j1UoCW1N0+Yp8wDiO8swhLeeVOLqbFwGUdgp8GV/u5y&#10;Tt5Mi/W9lTrbjDqX0IFTUJ/droPjkT5YSxmuNAlmIZ/iE4vPaeQHCrJuyrldtj9vMC57dkKbkyHG&#10;VqdQQQj1FUXTyHn8cIwtRzc+UbgoHYHs0WuJSNuDhRA4u8XS6Kvu4pZmSlICAsjSAnwAAxsixYhi&#10;x2Www1ZUHJyjf7GUq36OncW2Yps7ST6SSlxFf3gomhND1T44r+Of0lyQmTXQ8NVdssfrbEJWQPDq&#10;P3qa94XrYsVW8uD7hs2KdM22rWEJr4oV6iKDyOK5nkYGcLp+WX9hSliW+2CE+9i7ii7n22zIoEut&#10;p9J9o9ULSKKBGEcqyceZA01B7CtmY14XoAhIm5uKdq3uG8mJGbiSl1KX200IV18PDDqxn3LJDkkD&#10;gUlew4XAWDHmre0XLnq2R0WULgraYAQiSupUpIHy6kDxwhcxcOR3tKv7ugVcGBdBajDilLVzW0RN&#10;TeYi3B/uRjENkHwGeR+OEPIxGbZIdu6qc/y6YFJD3JOuFo5K3tSDvOc1Gt6SNbEOv70A5BSj4HxG&#10;F7IsYVbUSZc5cO4It9Ok/jLDsTt3Bb2W9pyYENIQhpg6U6QQAgaqUPTp16jqMxhCzI7wTz+/uVlu&#10;x2wIFGCaq+MdmX5Ld4VGWwqQEPKDLqkJJUK5gU88/PD79bcsvEHRxVqJicK1d8RGteX3JPtrk7h9&#10;2VFRBVP23LVrWhA1LYJFFEpP4knqcI37I6kxfbcFH4H28Cq/kYhxyTAPHlyX2PZ+B9ySC5t24rs8&#10;krB0odUyfnPQIVlTCBvZ2IPHHcO59O0KIiRHQkJbj8aR1f8AFcXekh+TpH09FNHTSvTTWtaCorXL&#10;DeXU5x8RsgDjqnIvTFBI0WqvuU937YPZPzo52986bUu9wkwozEh242pUVett9ClMlEd91mpJACqu&#10;JAFSKkUO8OkeibnqLGGXi3IxBJAjLdQg1DgH2UP4rZfTseeVaEiz6e5RX/5sTdlH/evvf/022n/n&#10;bE5/5XdQ/v2f9qf/AMtTX8unzHx/JOzjP3xOC+4TlrbfBfCm0Nx/m+6JKoTT90RAjNMOKTqQukeX&#10;ILgyVX8NKDrXJll/T3I6TYnk5Fy2I2w5EdxJHtjFuHNMMvEnjW5TcUD8fyCwe9xX26eau3HlqD3Q&#10;dssh+XNubi5c2FCSfXjyAnW+tKEf1jDh6pofHGvem9TjnbokMI6Hg3D2rSkrZBpqVmb2Ke5lsPur&#10;27G7e+XG07X33FQER1r+RiS80agt6qFt0Hqg/dhDIxZYdzzY1ide4q02L0cqHkyoRp3rb07yFa1W&#10;9qx8ubfdfejAtGQ2x6raxpICk6fmGqmeKj/LpwkZ4lwAGrOxCh52pWy0o6cgrKPfO3tlSW4e3ZAV&#10;qBQkwHgCqtU1zp1p4YWOPn8bgbj4h7U1FqLuIl+5Wz147b1vJuFyty4byDUsLYcRVX+w6HGQs9Qg&#10;NsJOOBcad6DGMdQQ3wS/a+TEPNlPGu0qJSaJfdCGkV8DUfNhrc6VKP8A9Iu+wOT+SXsRN/8Aww7c&#10;eCUvW5mujiX5Nxi25KTUtMta/HL5ssqf9nGMcfFs0ETLtJb4Kch0+bVIHcreVt7ka+LcRuLcSm46&#10;jk3Da9KqR0qfCvjTxwtA4+OBsthxxkXS8emn96XuokK98UbPi2d+XpdW6whbgW68pVVAZVBNDXpi&#10;Xxs655giGYlmAb+xklnYVu1ZlIUIiSD3B/ioWas1pjvh1iOhCx4gZj7MbA3UWijdkzOl5yZLcZEd&#10;x1amwahJUdIPnTp4YbiEYVAA9jIN2RG0ktydN2SoQZiH2SP3hAWgHM1/aA+GHIWUQ4blolzGKRXz&#10;6Fy4IXFaSSkpIUQMkgjMk+GEZXBaqaJxYtSnICAJP215KSrDHf3J26zYN4SdNv8AV+meUKApaVVC&#10;k/yVxrK+RidQiYfvM479QVskB4MVENpfVKtbLrgoVIFQf0dMbUIZawuDbIhfHrUlMlE+E6uJIbFA&#10;4yooND1BplhKUYyDSAI7U6s5ErGiS58We2pFyukx2a82QlLj51emCaEhPSuC1bjaDQAHcnUsmV+h&#10;0UobO2FKkSkypz6FsPkLISpKVAAUoEJzFcQuXnCyCIguOyisWD0o5ZiTtEdSHr7tQpJPGdl+oDjT&#10;jiW8qorWv+264rg6pcEWYOrgfTlnc4JA5ftXPB/E73DdW0vb7s+1NpQCuy3LcMT80kBNfR9FJcja&#10;lDp6jhKfj0x9bf6KbNjM9YSu35AXIY9zy4n94yYSYdgqqn6rsDCwhbtBomQf9pWzP2IZnHcv2s+L&#10;E8buJW0xBdanlKSCJyXVGSFV/aqRXGj/AOpCzlWfWef+qBBNwSh/9zMRsbsZ076EYnFht5V7+K2z&#10;3tSW7PJKlaQG1gkAdCPDHEloeIBWi7SJ7kz5SUq23ATIACvUZAzIpn4fdjW/TAIdQu7NGkmhYRi/&#10;YpGxf1KKm4y242W3Egp8qfyYzBMTSiwICSvp7hD/AN6rDiB+wvrQeSv7uFnB7O78kixGiUI0hqQ3&#10;qQCkgkEHqCOowiY7aJWJcK5xglEYEIwIWC3eB7b3Z730RYrfcVtFi5zIJHoT2VehMQkGpQJDfzFB&#10;8Qa5Y6J9C/VXrv03nI9JyJW4yfdA+K2X4mBo45qAzOm2c4fxIg9vFZPcQ8Q8b8C8c2ribiS0x7HY&#10;LKwliJEjoCUIQnqTT8SldSTmTjUPW+uZfqPKuZubclcu3JGU5SNST+A4DQBSdmzGxEQgGA0CkKVH&#10;TIjrjqJSFCmWKzCWwvySly2LkTHmk2Uy/b4AZtSQkDM16/Gg88OYSFyXjUbdhLHttaGn296ZDUGb&#10;IcKW2ySDnlSnj44nzONvUsqbCzO4WAVs4w4w6WXBpUk0+wjCkTSibSiYHaVe7du1vssqVbbwkfRz&#10;BnUVTUiigr4EYiMzHN0CUdQpfHuUZfnSfxL/ABjdOM/cgkSIbAjWG6Wa3SrUGklLQTpIeDfxDn4q&#10;eOP1Y/0a38XI9ItaiBdjfuRvabiXeO46s2gWnPUIlG/2MGW172Gvel2VfNp7c7Fe5Z5cW8QwuPZL&#10;3MfSWJDY+ZuI+tw/I4kVCFE0IyrXHAX9Vf8ATjfwL1/1V0cA2S0sizENKB0lci1DE6yGo1W0vTPq&#10;CF2McW/qKRJ0PIF+K6w7lvzaqbeh62us3FpwHQphaHGyQaEakkpyPhj4G4uJO8aFm14FbU6j1K3g&#10;gRIcnQUb8lEV0vFyvzzTLiR8lUtobTTr4ADLF6tWIYoJHeXWmsnLuZ0gCBSgAHNOO78esWuxm6Kc&#10;BeSAVpIAFD1AJz+7EVY6h5tzYzBWfK6H+kseZuqNRoK8u1RMW37U4FRUqcaVWqAa6fIgeWLTRUYe&#10;LWhV5FnIkJ0UU2pH7CsqV8aYT27dEnIGIbh8EsW2E9MmtRI4JUpQ/CMwPEj7sIXZi1Ek0YJbHsm9&#10;MRjqSNOHasoYUX6KOmMFrXpFNSzn+nGqJy3F2bsFF0vZteTERcluJV7hBPUYEKI7ltPbs5Utq0OK&#10;+ubJJaKvEGpoPjXzxcrWXdtbd4G08WWqMjpWPf3xsk+YKs/Hu7XUSOMux3FMuJ0KQSCCMxTqDi4g&#10;gii1VKJtliGIRhRCkjY+47LZY64kpKkOOKzXQEUJyHwoOuKnn4ty8XizDgth9G6jZwo7Jggk68P2&#10;KQN1bWi35pC0OBh5FQlVBnXoDivYeWcQszjkrx1Ppkc4CojIaHn2FY5cg7an2SC9DfQVpIBSpIyU&#10;kEEhPxxsDFyI3w4p2dq1PdwZdNugT04EafbsU08hS4924zsG7tvrC4dudjrUgghR6IICvApPXGsO&#10;nQNjJuWphjIHu5q7xlt2yHAhOGbtGy3x9F0eC21rCFHQoJ8PEUP3nr8cP7Wbcxo7AzV1Cs2T0izm&#10;S8yTg00LO3s/anc22lptLaa0SAB92WIcly6s0Y7QAOCqYxSyMCEmXK8Wu0el+ZPJY9ZWhGo9T5Cm&#10;E5TENSydWca5kPsDsHLcEp4UTVGBCaNt/cbxukVvJCo0F8j++WuQ2qlPCjYP2k5+UhP/AA498h/0&#10;T+Kj40uSHYD94/BO7EepBGBCi7d6XLDuyybutr3oP+uiIsH8K2nTmCKUyPmRiXtDzrM7ZDgBx2EK&#10;qdRtgNPQ6K73gIO3eZI1wcrHauMX0isoo2txJ+VOoH8R+I/T1w06e97FMdTEu3Fio7CmLV1jR0uX&#10;zem2ttPNxbtJS265mlAqVU86DoPicKWsad0PEUHFW27fhZpIslGybgs+4Iv1dmfS+2DQlJ6HyIPT&#10;CN2zKwWkGStu7G4HiUs4ap0jAhGBCMCEYEIwIUC90XIlj4o7d957+3EdMS32maVUpUlbam0AfapQ&#10;w+xrZuTERzTK9MW4EngFz6+wDte+Wjee4eXJiEx4F4kC2NlaMlrALy9CyPA/KaeOLr162Llgx4xD&#10;9y1dbiY+LgVlT7vHtut96lyag7avzW0dzWeSxcbVLcADS8/nSSOigc6dD44b9HzDGxEgEtQ8xyTg&#10;WY3CQ4B4ciuVfljaPcl2693W3eLU8or3huK0TIrU1EEhMRphdAtpwhWkuJyp51IxvLpfWcvIyLc4&#10;TmJCURFyebNyVRzen2bFucSIsxJYfaq6VIaXjb2kzgPULaNYy/FT5hT7cfVW2+0btWquN5a004JH&#10;f263qKmVlPWgIyHlnhVepNesMtlP7uivgDTxypj1CSXGXI6vTcSUEeBFMCF5wIRgQovwIRgQjAhG&#10;BCMCEYEIwIRgQjAhGBCMCEYEIwIRgQjAhGBCMCEYEJ4bfV/gak16LJp0pUCgwITgwIRgQjAhGBCM&#10;CEYEJe26lSZS1AUCUEV8iSMCE8sCEYEIwIRgQjAhGBCMCEYEK3ejsyGyzIQlaD1SoVB+0HGEoiQY&#10;1CwBMdKJE3CmZY9qTJVhi6nG2H1R220hIU4lFaJplWpGIrIueTbkLQG4RJER7W+IT23ATlEzLAkO&#10;T8VrY7LeP+1/mnmSNcOTtzPW/ecJ5b77M0uIdj+ispMhhoq1pQsnSSclU6Ux8ns+9duXJSuOZOXB&#10;NQX7eS7MxbcLcQIsAwZl2D8O7B4Z47ssfdXEbMeY7cW0tOSW1VW7QZqy6VV1GNbZV6YLHnotkdPw&#10;4XXIoANVk+qWiLA+tmAMhKdSxX8PwwnAGRACRubbb1oEyYu2FbknOXy4aosHJQCjRSgB1+CaYykY&#10;Yx8NZfco67n3JwFuNIj2E96XGb43HSbfsmEnQnL1lfKj7vE4y/Tk1uluz7aKHhAypFfGbE7JlC5b&#10;gd+peFNKQCEJ+xOFfMFobYBh8VK28cRLlLMuK4tTciKQlxqumvQ16g4SjLbTgnso8l+YB/jK7yf/&#10;AEkun/lvfnP/ACIj/wCDL/tX+9f9+f8AuH+H/wBE4smyP/Mb2KveL/nfFf/T2KWG3p/364OhokfZ&#10;1x9iVxAnZgQjAhGBCMCEYEIwIRgQjAhGBCMCEYEJh9mVlsr3uNXWDfGy7GbiWyWl1RGttxaVgIBq&#10;KN/L0AOfU4+bv1Nh5PUJkH9yJr2g0HYuo/SM92PCLVMiAANa/tXS1t9vVa7kmOqhKnKK6DMEg5fD&#10;HDfXLj5ll2YN94W4LcDajKBoQm/YVOQYqJEVSkKUAK18OgGN4XIg0Ko0rhtS8JZOuPuCXFTpbQ35&#10;n5SCf0EYjTiRfkpL+ZXGYse9/wA1UVuS46S2lKE/EA5fpOPRiRHP7exB6jPRgPf+aUoN6XFbQzc0&#10;lOrNKzlUeZw1uY4L7OHBSNjMMABcDPoUt3B55iC48wQCgVqcgKdcMbUQSAVOZEjbgTHUJo7Xg22d&#10;Hm7mv6Q42lRCSoZADqRhxl3DCQt26dyrFsPU6lKU7cti23a2Y+1QhZdcCtCOoHVRywyhjXL8j5lG&#10;HFLvtDBXU3eUWUz9Pt1pSpj4CSSjSEZdVfZjCGGYVmWA7UsATQBVbfFa29ZylxVQ2FLWamhUcycO&#10;JHzZUU4ALMe4KL/8KWn5R6aaVABzP3+GLTJ46LXtuMXAJYd2ns4pzC1x7TCRJmayHEigKvwqPh9h&#10;xGC9KR2hg32Kn54tu3DdXsS7ar83pEeZRvSAAfA4b3ccisUti5w+WdGCdCVJUkKT0IriI+VWYGlF&#10;r59wvkfl62bF29wT253E2vf/ACVc/wAqts0NpcMOO00qRMm0WClIbSEIqQaa6jMVF66FjQuTlduh&#10;4Ww5HMmgH3qm9avzhbFq2WlMt3Aan7k2eDO6O1Tez7/H5zJLTFf2mzJgbnWlJKmrjblfTS0htIHz&#10;vOAKQkDP1EgdcTGVhtkeVb/erEdhqPd+CqNqZNnzZUaku8arJ6/N3ndu5trbitG4JUG1sW5+Uuxt&#10;R0IXPcktISyuUXKvBuOFVDaEpPqEFSjQJxXrFsWxKJiDIybdyAPDtPPkrRevkbACQNoO0UckcfyW&#10;N1571OG43HG2t87eE++v7rnyLda7Vb4vqXF+XDJ+sZUwpSQ16BSfUUtQSB0JGLLDptzeYlgIhySa&#10;MfzVY/UxAEhV3AA1fj7ldJ73+FrRxzuXe+/BO2odtOxIV3hXaKhmbb1zFtiLJW0XC2Y6tYX6oXoL&#10;YX8woaYjplwyEYtJ3YjQt+PYsRlRiCZUbUHUfb7lhdx1zXYeCOedzxd9WG87gvtlV6VybsjMeUmC&#10;4+C76TzxfS2t9TfzBllS16eoHTDK7hPCJlOFveWgJybcewcVZbOQRKQhCc9geeyLiI5y5UW2HbHN&#10;HCfIe39v8g7Z3FAVZ79DEqItchtkraJIBKHSlaaLSpCgQCFJUk5gjFHyb46ZKVq9KMJDhKQGvGpq&#10;DzVxsYEurRjdswnKHOMSRTgWFD2K/wB1cg8XwEpSze7cg0UCBNYA/wDQ8Slwy6eB+p/h7n27/A7a&#10;s7Ozh+/tTPK6NfMgLVqdNWhKnwXrZvIHFtvgv7qud/tn7oFLSPro9QAPAa+qqZYrOZ1C1dDRnHaC&#10;ATuDAlyAS7AnaSBxYtolbXRcq1/6G5z+SX5JxwLxa95WV/dT13YfgsFa1Bl9tTDQbTrPqLSrSClJ&#10;BNSKA16YWtZNm2HtGJiNZAhgwc10FK9ycS6ZetEQnCUZn5YmJBLlhQ1LmnwVzcG5XptTHClTbiUl&#10;CkH5dNMqUy6eWLBYnEhod/eqbmWrkC8x2cmPIrxZ2VPT2kt5aVBR/wBqanC16QhE/bVIYkDO4Byq&#10;pNxVVsZGBCMCEnXe1wb5aZVmuSVKjzGXGHQha21FDiShYS42pK0kpJoUkKHUEHC0JbC41B7/AL/x&#10;QCxcL8yTijifuY553JO3Fw5aL3uW6xSFy5cFTrshsry1OvatdVDLM4+lN+/YwoiMzGA4AsB7Bot4&#10;XrtrHAEyAOAOnuTsndufeNtGdcdu3Lbm4LW/Yo6rxKYX6rXoMg5yykKoM/2hnhuMzGkxEolztBp7&#10;kiMiwWIMS9B+SgmVtHc8vYbnL8xXrW5y4m3LfW6VOqklj6k1B+Ygt56jiVF2In5IoWdux2+9SAkB&#10;Lyxqz/FZ8bR9ovvk3vsWByBt/bkNcG6QfzGIhVzjofdjadfqBhR1n5c8hiq3PUOLZkYGRcFjQsDy&#10;dV+fV7FuRiSXBY00PesVOXu1/mDgvY22eRORoCIVt3Z9SIBDgUolhWh0LSPwkEffidxs61kylC2X&#10;MGf26KWs5UL0jCB+XVfoAdnu5Ltfez/iy+XySpyTO2htqS+s0SFOu2yOtatCaJFVEmgAHkMcN9Ss&#10;RsZV2EQwjOYGpLCRapqe8l+9cqdQMo37kQSwnJg5/vFcOk7tf5I7uO8zk3Y/bDaUSW4t93DOZZfk&#10;pZSzBFwe9IrdWpQ+VBAJKjXrU9cdmw6hDBxbVzILGUYuw/e2glogBu4ANoy6hN2PTLURekCwESY1&#10;EiAATHRwdQaOCnVevad71Nu7ytGx7lYIok3yNLlwnGp7LrLjcZGt4h1slIIHQeOEI9fxpQMwT4WB&#10;o1TpRNY9WsEGQOjDRlr2ismybmai3QrZEKYhD5ZWpDiQ07R0trRQpWKHSQQQcxni4S8cTt4gt7RT&#10;Wn4c1PSBnE7aULe3jVx7wuiO6e6n29PdwHJ3ITYuS7TujZcKyQEFtQ/wtloJVqRqokauh8cafh0G&#10;7GzbhR4zMj3Fa/h0q5G3CJZ4yJPt7vetcfuOd1nG/dFd+NVcZx3Gouz9sNWqQ5IbP1Dj+sLWHXlq&#10;Ut1KKUQVHIE0yOLd0Tp0+nC4Zn55OBRgOwMNeOqnumYU8PfuPzScCjBuTAa8dexSN28+0jyZz9xL&#10;tTlhvfG3duNb1dej2eFcnHUyH3WiUlCQgUJNK0whmeoLeFclb2Sls+YhmDpLI6vDFnKG0nbqRwUI&#10;89e3vyp278KzeZt5XGG5Hgbid245GYKisvIr+9BOWhXh44kcTq9vLui1EEPHc/4J9j9QhfuCERqN&#10;37F2M+yF/wCuvuMf/Vj/APWhuWOOPWn/ANk7v/I/+HBa+6r/AI8vZ/0Qnb7tXcg92w9ju9d7RY0l&#10;92Tb34aTEeSy8gPgMlbTivlSsa8icsV/0/lDp2ZayDETFqcZ7JfLLbIFj2FqqlZZa2QKPR+9aNf4&#10;fz224vE+z5ncpyDDcO5Ny6xEkur1qZgKJJCaZa3j1V40x3F9cv6hs36n27WKLccfHtMRaiXebNuk&#10;eQ/dAoFq7pHQhK9tclvml+HtXVLDhRrdFRDhoDbaBQAY+Wc5mZcro2zZjYiIQDAK6wgnqtZUyJAj&#10;LmTFhlpsVUpRoEgeJwpGJJaOqSMtoc6KClPTOVpxlPKMXbkNdRU0MlSDXUT4IGNZerPVEfTsP0uP&#10;4siYan/oxLu/ePAKAAOaX0gPj+xDm+tyXy7JtOw4jRi1cbRIeJCSWxVRSPFKcUXo300tTsi/1Gch&#10;MtLZHUA8zzKyOXOcttoBtHP4KhuS0cl2i0l6dfGtKyEkMtaVZ/0T0xuDA9F9I8wGNklq+KTinMcV&#10;DdRv3sG0ZmT8AGXvjV9VnuQtNvSlLcglbylqqpSgKleo518aY2/m4sLdqgbbQABgBybkqv0rqVy5&#10;fEAwBqfYKkdvYql+uydybkbiKWG4za/TST0pXM/fhzj2f0dpwKs6is7K/mOSIktEFgfx9qvbptaw&#10;7cuAduErUyPmDIHznyH2fHCFrLuZEWjFjz4BPcjptjp83nN467f3j+ztSQ5uZLNukWu1lUdhSgpt&#10;OWoEn5hqHh5YdxxHkJyqRry7FEy6kIW5WrTxiS8Rx1qH5cl6a31fo9tVbw5VVRRw/iA8Rj09Pt79&#10;zN2cF7DrV+3bNt68+IHJMO7bnvEac/J+pWHHIjiFqOeQWnSkJA6mpGXTD8YttgAGYuAKVSFnqF5y&#10;dzk0ryY/cnzt2d+e7kUzYVKht2qGEpSB49VCh6hSv1YrMrkLYlGVSZsX+/2BbFONenG1cg8IeXuH&#10;bwZjwcKXtuXyPuS2rbkICXEgodQchnkafAjEJlYxxJU01BU103PGfbqGIoQmxsS1s3Cy7g4YumQZ&#10;1uRa5H0nPmRp/wBirDLPmbM7eXDul3jVVy9a8qUoe7uKgG0fVR2XLbPBS/CWphwEUopJ6/eM8bZj&#10;OMgJDQh1qzKs+TI8ApI2vM27FkR2JzbqZDrqWkrC6Jq6dKQfvNPiT54gsyN0AmLMK+5Wjo3kSkIy&#10;EhNyAXYV4Ly21duJLyvdltdQsOGkiFWpWyDkpJ/pDEbehHq0djEMKS5H8lLCx/LhtnIAuWi9dqkG&#10;Xt+LugDkrh6U2mU4kKkwyaIdPiFpH4V+FfHFRtZBwz+nygWGkuI/MKUs3TZO6Hu5pa2lu6LuaOtt&#10;TZizIx0Px1ZKQr7PI+Bw5v4/6duIOhHJXjGyI34uKNqOSeGI9SiMCEYEKm4hLjZbcAKVAgg+XSmM&#10;hRJsmxt9SrfcJe2ySUREsutV6+m8VgCoyoFIUB45dKUw+ugECejuD3hvvcJna8BMOTe4v+RTponT&#10;ppl5YYdyept3TZu1bwP+NIDL2QGaADStRmKYe28m5Z+UkJpPHhc1ATNvXGFljW8SNlR0W64RVh5h&#10;xuo+ceBPWiuhw/t5sidt0kxIYhRt7BgYNAMRouST3QIMPuK92jaXHPIDK7bGuzO2bJKEdhKXR6zi&#10;0FWptGpxRW5k4upSigKg2gBPbfoW0Ok9IlK2XaVyQc04ACtB3BnPByrZ0y4cTElM0IJ1PGgavPg2&#10;pPMqaOSPbI7FZW0+RTxOvc8W68Z3qBa5qpjyXm3w84kOKabbTrNUmgyJqRTFjsdbyxKG/Y04mVKM&#10;3PlVNbXU8h47hFpB6UZvuWKd87XdmdqvvHcecR7Xefh2G2Xnam4Iyn6PuqabcTcNCkpUChTqmSii&#10;qKRXUUnIH3N6hLqXRr86GRhctkAsxIMe3QSdPoZ/6rDnccEjdEtwOjfEFdkOyLJMurw35upTjs+Q&#10;VllDpyZaUflQlPgadcfPzInGwPJtACI1bieKpWBi7BvOp07Fom94XsFi2+0p7wu3i3rt1+s7yX7u&#10;1ATp1ISdSZraG6aVtqzWR1GLB0vM/wDRXNDp+SZ9QxGHmQ14rYV7Zfe5Ze8Xg1hVxWlrde3kNRbs&#10;wTmspTRElPml0Cp8jkcQnUMM4c+w6KVwskZEO0arZLiBU4oy5Mit/k7biW/91GohIpShpUnOtaU+&#10;/Fo6UWm3ZT7fetdeowRZBi/zVbuOvt0Tt2uy5HsEVt1sMq0iqUigFen6RmcROUf4hYuHVl6ZEwsQ&#10;BAiW0CcGI1WBGBChXkiVco9wTFS4pMZ1AIQCKEg0JoOgxeulwgYu1QdVpr1DduW5iDkRIdno/FRl&#10;i2rXCasiLKEhz5XVKUolKkL0AJ8EknLGYICdRIYcPZxV1aUR0uOpDJbcbIBKlaiaiv4h+vHhosLl&#10;BrTuZOqy2yVfJxg2tOpTdCsjokHLPEfevRxhulTsTvFwrmZLbAd/YOZU+xdo2637ffs7VavtqSta&#10;fxGopl/MMa8uZUrsxI8NBwC3tidPhg2zCOpFTxJ+2ij3am+tu2rb73E/JrS2Y7A9Jt4IUEuNk5ay&#10;n8Kh44VzOnXfMGTj1Jq3I9nNUaM4gmGjUKSr9x3bdi7ihswXluWW7gojrKiSy6RqTn4pViRw+qTy&#10;YHcGnCpHMfmkP5fbvTY0egI4HtHFR29YZUedLRLS428w8pAUKiieqculD4YusL0ZgbdD9j8VT8ix&#10;PEO0ig1pRWSY8yRMQ3MTVtjUQrwXXoaDywvSOij3ER4eKdttuDtonNTo/wCJog06V8wftw0u2xci&#10;Ynivca+cWYnHUfZllXjUS6jWEXuK9p1v71Oz/ePb/IoiZcYhftzh6Nzo4LkdVB1+b5fvrjon6Ueu&#10;Z/Tfr+L1aFRamPMHO3Kkx7q+xVvquCOo48rXMU7+C00fwwG/uYtmcZ797SuXIDsJja13fXbC6KUd&#10;JKZzCf6QCxqr0p0x9KP6s+o9D9TdQxOsdHvwuyv2R5ogdG+Qy5FqEc1p300LuPGVm6G2mj/FdRm5&#10;3VSyxYY/4pCqrp4IH4q4+RF/IGFaleNGDDvOi2He/ujj9ytpLKblfGLSzkxCAWunSv7IxUPT2Mbc&#10;JZM9Z0HdxK8IeQiNBVPrF0UgjAhGBCSZaTAcM5gUTUeoB4jzHxGHMa09yQPhqlRCkKQFJ6EVBHlh&#10;vpRKheseLJGBCMCEYEJKcuHpqf8ATRVDAFSPFR8B9mHEbeg0dNJ3dgJbRNF6+3BT3qNq0JBySBl9&#10;+JuOPCIZUuedMycFhyVdO5rgBTSj7SFf3cYfpI9vwSw6lPkPj+aRHnnpUgrdzWojpl8BTD8RFsMK&#10;AKFnOVwudSn1DssJqHofQFKWmiqiv2j4Yr9y8SaUZXvHxY2BpXitZ3fp7ZPb17k2xRxfy4l6Hd7G&#10;HFWS/QwC/DK8y0qvyuNk9UHLx646w+l31i6r9IMo5WA0rV1vOsT+SYHGlRIDSQVR6j023mDZLUaE&#10;ahcnm4P4djePY9f7p3Hd12/LSzxfs1Zl/UxfUEqaAf3DIaNC2tZoCKmp6Y+yPWf6orH1V6ceg9Dw&#10;7pzs2HlbJNst7vmluGoAevDitcWuinCn5t2Q2xq/FbM/YD3czynI5b3ZDmTP8Xjt6LdgbmOqT6X4&#10;SEISuun5K18M888fDL6ofT7qn0xz44GdGIumAn4CJxMZaVHEGi2r0+/jdQg9wsHYPQv9vYukWE3s&#10;XaKvrWZIfcOQOtLigD5BAAH245pmcjM8LbR3Efep6zHB6V4xLce8SI92iZe9NyJvE4MwXCYrYGkU&#10;0gnxNP5K4nMHF/TRchiVUOr9RGZNoE7BpwqmZifVQSO9pRdo+n5SErNelfh93XHugSkaRKd1gurl&#10;kujc5sCgyII/ZORpTEfkWfPiYqQwMs4NwTHDXuOqyXiyo82KiVFVqbWAQRl1xq2cDaJiaELo61dF&#10;6IlHQ6K6winSj7eW7kWVr6G3KAknqQKhIPn8T4YsmDheb4pCg+K191jqowxstnxfd+1QxbpM780R&#10;IYe9N8qyWo0zJ/aPxxd7kI7CGo2n5LUVi7MXRKJaT6k8+amT+yn5tb3nrpHaanuCgdQolNeuvSDQ&#10;H7sUr9X+nkBAnaOHH3rbv8r/AFcCbkYi4R8wLjvZ2VC08eM29lxUhxLrykKSkFPyCvSowpd6kZkM&#10;GA96b4vQI48SZEGRBAp4fcots9jul4ccetaQCyQrqE0PUUxab1+GOAJcVrTDwruYTK0B4a8m7ksb&#10;g3RdZTDECYgsSIiqrVWhJ8DQfDDPGxIWyZRqDoFL5/Urt0RtzBjKBrwrwovW4N2tX2xJt0pjS+ki&#10;iwcgAKE/afHHuNhHFubgackpmdXGZaEJR8QLvw+xS3xLLsW7tnyOH78042+yFuVRkCgqqlaVDoQf&#10;DFN6vang3xlQZjT9hHJSuLcFyAAS/wAbzrh9LO27dnC4/aZC4+pQoooH4NVfGmMsuI8NyIYSAPt4&#10;rYmBdM4MdQpJxDqwIwIRgQku5WW13f0vzJhL3oK1I1DofMUwnKAlqNE7s5M8Z9hZ6FuSVMKJojAh&#10;NGw/4PeJzc75ZjpSsgfhLSQUIUj+Q/HEhd+UNoKe3Vkwt/MX1P3J3Yj0/RgQm5unbcPc9nctcoFP&#10;RSFA0Uhac0qB8wcO7F448tw/tB1TC9ZF6O0phyJU7ePBctVyUHrhZnFAqUKK1MKyNfAqT44UjCOD&#10;mgRpGY0GlQtdEGIbiCljguzq3E3K5IviGlmaEtNII1FtDQocz0rhr1u95BGPBxtqeDkpY3DdO8/2&#10;K43fs2+bX3BI37x+yw9DcaH1MRB0lRSSStAHy6qYxws6F2AsXyQQfDI9vDuS1q6cUvHTiE5Nu3uF&#10;uKzsXeDVLbya0ORB8QR8Dha9aOPIxPBX61cFyIkOKW8Nk6RgQjAhMHkjk3j/AIe2nJ3xyVdY9mtU&#10;RNXH5LgQkfBI6qJ8AMzhe3blcO2IcpvOYthyWAXMzzF7lXej3hc2S+OewCHKjWW0hakOxWEmQ+lJ&#10;0l95xfyttq/ZT44v1rAtYcHva/cqZczbmRLbZ0CjTkHZXvV95KZXEfKNruMS0rcajyUyYTFsguBC&#10;1qS4VttoS6moNVJrUac6Uw4hLEw/FEh/eU3lHJyPCQQPcFvi7M+0DcvbV2n2LiG4yo69wW2S7cVu&#10;sj90H3F6y3q/aAApXFZuZsZ3SSDtIb2Kb/QkWdnHX2rNK274b3HeoW0eRduoakywUtunQttRSMwC&#10;fmxWbuAcSBu49wsNRoVWrlqVogSHcuK33/8As1417Xe6DZ/NXCsNbF73luG2OyUrdWloJLwS8hA1&#10;pTpCKqoTlT7sbX9O5ssi0JSPiiQBqXO4AO2mrk6BtQoS/ABxwavuW0rach6XtW2y5Gn1VxY6l6TV&#10;IUW06qEE+NfE4+zuETKzAnUxi/ewXEV8bZyA0BLe9OLEmkUYEJFvUUvRatp+ZBqKZZeOPEJk49Qv&#10;ClIbSVKNAkVJwIUZYEIwIRgQjAhGBCMCEYEIwIRgQjAhGBCMCEYEIwIRgQjAhGBCMCEqWee3BeV6&#10;lQkilB4Z9cCE7I9wiSFemysVqQAcq/YDgQlDAhGBCMCEYEIwITk224lKnGcwSAR5UBoaD78CE7MC&#10;EYEIwIRgQjAhGBCMCEYEIwISBurccTZ+1p245+ox4DS31pT1ISknIeZxE5mRHCtSvS0iCadic2LJ&#10;vzFuPEge9c8nOG+tg7+Vuzkqx2C1SvRhmbcJlpnqRKjlElEcxHlNKC/UVrCifw0rQ4+anV+t2eqX&#10;J3PIjEyLuCQfbwc8V1Zg9PuYUYx8wkAMxA+1F0p+wnuq93rb8+33O+Tbm2whxKWZqyv0NJADLSj1&#10;bQmmk9etTjT+dEM4Dfgtg4ciCQ66PrxAF0t7kHVo1igIxXrc/Lk/JTM4bosmlIt99U2hu9vD6NJS&#10;FIaJFcqVPw8xh3EwifAK9qiRj7NdE+mmWYzaWo6QhCRQAdKfdhgSSVNAbQwVbGCUTU3LfHLO2hmL&#10;/WrzBIqAB1+/De5PZopzBxRkEmWgX513+Lzf/wD34zv/AF4f+U/7t/yh/wB2f98f74/8/wD/AEbj&#10;LyZ/3z/9G28fm/va6/HtV8/nGJ/9Vt//AGS8793/AAf/AKt/h/4f/N/9Wv/U2bRW/RjoZoElIAIH&#10;QHxx9iVxArrAhGBCMCEYEIwIRgQjAhGBCMCEYEKmpSEpKlEAAVJPkOtcGiEy/bY2zK5O7mtzcs1L&#10;hYlLYRSp0sxjRrQf2kk1y6DOnU4+UHrrqRzsu7N3rtDaMKBdv+j8IY8bcdGG4vSpquk7abLzdhnK&#10;Z/GtSwBTxAp0GOS+tziMmzCVBED4l1c7pMpzPFz7VRstvbctbfovIStHyqQo6Sk+RrjeRvgHSnMc&#10;VRzhk1BHcaJTssEyJwGRQ2aqFajLLGF+55ceSTw7HmTblUq6uTEO2yglKVFVNQFAE1rkcYWZSmOQ&#10;+KcZNuGPKgLsrqDDkOvCVeCUobFUBRp/qGEbkxAbYcdU6sWZTlvu0A0dESL/AGoU/cbk8pm2MEhK&#10;QdOun4lE+WI+c/0rQgPEfgnl25vLaBJV83BbZVpO29rtFDJIBXSidNcyB41w6x8aYnvuGvJRNy7G&#10;IorSy2m3JeDinExymmeQP6TiUvTlEMA6bY8BMvKW1u1SRFEUp9SNpp4lIH66YrcgYljRXu2YyHhS&#10;buBsu2eQ02TrCCaJpXLzHl/q+GF7B2SBTe+xiQOXBR+ylKlJQ30JAAT1z8sWQlvYtdRi5ZOzcyW2&#10;bY3bm1UpQU8QEjI164hsUEyMvtVWvOkLUBAcG9wTLjuUbzyUn5T9uJ7RVEhlIkO725qKy2VaSEhN&#10;PKg8cVydmZJbmrzay7cIxD8G/tWmvmHlrkbZXuFT+WN9cXbwv+0LDY2Nv7en7ftL12AelqMy4yxE&#10;heo8NYQhnWUACmlRGoY2bi41sYYtxuQjIndISIjpQBzy1+K17l3zcyjLbIxA2xMQ/aSw5/sWAN73&#10;JuXuR3jz1xvwpY7tYdr79VZr1bY24UItLj247Y5GVMhiJMW2+PzBKEjJBSp4UqSMtg4+Dcs2rd6Q&#10;3eXuEpQBlEQIJcyAYbRU1FK8VGXse7M3IwhcjCTSG6JjUM9C2qz+3Zyty5M7htrd1G4uNL3admbW&#10;21Nsc5C/RYuSZs5yO+pz6MPo+rhtqaS0kuqKUqUXGkpJUTTLOLDy52ITBnKW8M5DB+yhZyW4a0T4&#10;zu5VyJjCXhiQwHipUlhqABXkHPNYb8TTN+cOcv8AEW8YG2k7mkXqbyJdrpZ9vSWJkqzxrstMlsKS&#10;0st+shkVU2FAkawOhxYL4jft3IOYtsAlIECRHfw7UwljXsCUDOBBlvLNUP8AbRPbuK4c5l5y2jyx&#10;z9F2z+THcDO07NZ7JuRLTZkMWyb6r825MJcPpx3FKILRJcLVSE50w0xcm1hGFoyfbuJMeDjQHn+K&#10;RvWJ398ohnYCJ7DqRy/BMrkDcl12FyfduW4W3JE+y3HkaPvey3B55hv1AwwkS7RMDjoQy6XUNFK1&#10;Et+nWiwQUnRnq7DxuqjDuzv2rBx71ucvNnseESTLZwMj4WFO8cej/Qudk9IOdatWL98ZOPctRFm3&#10;5jTmAImbVjEeIUd30otc+4hKiLYtEsxvqoaXkyPo3UuRvXdlPSnkR3UEocabW6UIWmqVhOpJoRj5&#10;7fUzrdjrvWLt7GLwjttiVGnsDGQZwQS+0jUMeK+oX0m9P5HpzodmxlDbckZXDGoMPMO4RILEEBtw&#10;NRJxwTW1JT8tQPhXGg9F0qxX1Kk/s/qwaIZkJUmlRT7seDsQzLtK4bLly4D2lHipWl5NltILbzut&#10;xJEVvJxwqWVKHirUqpqamtcfUX0remOmYtyR3Slj2SZVG4m3Ek8NdagL4XdbFvLzb8ZEAC9cfaG0&#10;nLQMGB4UDDhwT3sO2Z0CUmZKd0FJNEJNQR41xaoiXEle371nbttxGjOwBp8U+8LqDRgQjAhWs6dB&#10;tUF653N5EaNGQt1111aUNttoTqUtalUSlKUgkkkAAeWF7duV2QhAEkkAAAkkksAAKkk0pV14uAfs&#10;E7mNrdv/AGp88WWVuhywbj3BEtSLKywfTdW40tRdW06gBWpQUAQTQBIoBVVe/erYMsrIsnaDGLu/&#10;bzrpyoOOtFtHqGLK/etlniHfs17dNGpq+r021bm9wrtTvBudyvW6U3Z2VxYbS9HcWtP1dxU3T0HH&#10;Uo9VLiVZ/KoVNdVR01+OjZMABCO1ru4FnAD6s44Konpt+IAgNpFx3IcCurOKNRn/ACXOPbfXgdi8&#10;+LpLi5+9badToqGDCtEwUjf9r+p+qq/11+jH6ennt2THOB0a0ac9046822+Hk8ua2cT/AB208J+J&#10;H5U7ytwXHPuddvezeWuHNySF3Vy1bH2I7t246gtSlSyz6aTmqrlaZrJqTn1xQrnQr0rdyNHlcEhp&#10;p7Gb2exUk9Lu7JxLEmYIdqjtZmfsbsWGffN3mcWdwnbXxlxHsCM8idta4XedPdlNkugyVKCG2nlK&#10;KvRoqvpiiQoCgFMWPpXS7mFkXLszSQiAAzUarM78O7hxUtgYE8W9O5I0MQAKN36O/DVm4PVdwnAE&#10;PY8PgPY16uzzjqpW37M+hp5txpwJchNKCVx3EpcbUAc0rSlQOSgDUY4az7t6d+5CAYCchRv7xGv5&#10;OOS0TkQjbuSFNT95XET2t9znGva/3Sc2bo36qW2zf7dumzQERtRHrypaiguIBAy0gBRFUgqp+I17&#10;izsCWbj2Y26bTEkFtABxYV7mB5aNvbKxJZNq1t4bSeWg9vsFK1ejZvcA+6p258d7T4Xte6Gri7L2&#10;Jb7uxcPlWpCnn0KDKVDWA80SfmSqoI69BSt5nQL143drDeQ3P9hCh8npN275giw3EMRr+Ipwp71j&#10;57RvaH259/3cpyRZ+eEOoisRpN9gxIEv6NQS/caOKQhIJ9JoOoTQCidSRXMVaerus5Hp7Htfp9Sd&#10;pJi4pEamgBNTwdiQGBaQ6pk3em2YeWdGBJA5a0YOdSwZboWfYV9v+DOnqtf9qbi3Jdq0Jd4ZS1FA&#10;Uo6I4jRGnFJNQKuqcNEj5q6irVVr1n1HbETMAwqRGsjSpqznXwgBzotc3fU9+IYbR3D8yfgsGfc1&#10;9pntl7Ye0O9c18Jwrk3dLJLtgfXKuZdbTHkym4iyGlgalFx1AFMxUmlAabA9PepsnPyo2bxDSEmY&#10;NUAnX2Ka6H1y9m3/AC7piAQSA1SeQIBYs5qwYGrsDrn4n9xbbPF/GvBuwY+2FuHia8TrpJWl1IEs&#10;ynFur9MfsqK1lRJ8TjY1/opuXL0hJvMAA1o34cG4CgV0udMMpXCD84bm324cAKBgF77pvcot/cB2&#10;77n4Nsm3l2Y7m3cNxyXgpujraFa2GnKJqVNkChr0oBllgweh/pL8bxk+yBiBUa0NBRuxqcEY/SvJ&#10;vRuk1jEgagVoaBg3JxTUMV0qe11yzZuBfZd2pzDuBsuQNtQN2T30J/EpDN+uS9CaeKiAB5VqcaEz&#10;+hXPUvqIYFktO9ctQj2GUIB+4Cvatdeob5xJzmA7AE920LhN79vd97uu/DfFze3he3bVs590ph7c&#10;jEJiNMJWFNpdAFXXDQFSiczj9TXpT+mP0r6d6YMG/jRyLkotcvzfeZEVMSD4QD8oGi5Lyuu5GRc3&#10;gsOAGgX6MnYZZF2bs/49TJgflj79jt7zscn8CnGUqpX41r9+Px8+vcOz0vrGVi40t1qzenbgf9GM&#10;iB+S6v6Lj+RjxMvmkBI+1ZeY1CrcqMiRHiMqkSFhttAJJUaADzNcKCJdgkiREOoIkvHlK+OspdKN&#10;vW8jURkJDgzOf9AY116t9Sf5ZtCzZD5FzTjsB4tzPBQI/wC2yI0gPj+xerpyBxrLscvbiXy20ELa&#10;DbaFJrTIenp6540Hgej+tY+Vby9jyJE3kQWc13Px+5Kzy7BiYAsNGFFS4kbkO2dmdIYqi2tKbZSl&#10;I1FSiTX/AGWk0OO582h2uxkQTy0+59EyxSYQ3M+0UAFa/jwSTum63S4XJSbkksls0S0cggfZ/Pi0&#10;YlmFmHgq/Fae6nlXb9w+YDFtI8h9uKsbTeHLKp1yKgFxadKVHqnzoPj0w4vWBeAB0BTDEyzhOYip&#10;DA8vtopjtEHbe6EtXhLIS42nQ4gDSNX2DyOYIxSb07uG8HoajuW28Sxj9Ua8AHFCG4+z8FGu9piX&#10;r49Gb0FDJCUrSmiqaR8pPjpNRiz4FvZbB0f7P7VrzrN7deMQx2sARyYUfixTTxOKrIwISLd4LkgJ&#10;cjgakBQofEEfDy64Inalbc/LUr2XYk96ON4NyFW+Y4wAWWh8pCU0+Y+aqVNPuxq+7GNu8ANBJz2k&#10;rpi3mTu4RgwcwaBq8AKsB26+1Vdj32Pbrki3/TfPIIQtyqiqp6VHgK9cWnPxzKBk9BVqALT/AETO&#10;jYuC3trKhNX93BOLeyn9p323ciW0CsVYYkIrTWy4QD08U9cVexAZMJWJcQ47CFsXqNpgLg4fcmnz&#10;hDj7V3NG3Nb2iIl3bpIABADg/As0yBp188HSMmXlmGpgdP8AR4t3aqsjFhlvbkdrjwnhu4P36Jis&#10;yHorzE6GfnYWh1I6A0Ncx0zH68bGuQF2BHAha1xbxwrwkRWJr9y8OXRN0kOPVOoqJKVGqgCa0phS&#10;EPKAiOCb35GcjIvU07lb2m4XDY98Z3BtdK0lolyYhB/dqYH4iU+fkcRmbjxyobJtX5eYKtHTZykC&#10;A9K9jKfN8w51svUblzabAlwZEZKZjbdNWj8SXAB+Ip8ca36fdG04t07SD4X58uxXKze/TS3DTiE8&#10;bTfLXera1c7e8ksuiqTWn3UPiPEYznalaO0ioV+hcjMONEr4ap0jAhGBCaVuoveV0e/CURoLQB8Q&#10;lT7gWPgSsj/a9fASU/DbiO2R+4N8H9vvj4VuS7oj7y/xTtxGqQRgQjAhcdnvh3i+8S+4dtjnLjWG&#10;/Gl2izWV1yeuM+Y35o1InKbbDjifRUr6QNEpQaUBr8wXju/6cNf6bOzMis5sHD7Gi9BVtz6/cytG&#10;HAXLRgdC/uWv3b3ed3sbgh70u20mZU6Pve6Mz7q9Ftjjzf1cYocSEqbSQggFJKa9CPPG4LuDh4+w&#10;XDGOwMAZAUNOJ+KWHT7QMYtWIYDv7OKlTth3f3Mdw3uWcdc4b2sMm43WVuCzInvLgOtR0Q21oYku&#10;qJ0IT6UYrUmp/EAKKJ0ms9eGNh9LvW4zER5ctrSD7mcAd5b2ctVF2sjE8s2LM4SYE7RKJLcyASWd&#10;hyqu8HpkMgOgx81lCKyuFvg3S3vWm6NIfjSELadaWAUrQsaVJI8QQaYyB26cFgQCuTviJSfbp93e&#10;bx2oqgbT3Q+YzSVK0t/TTjrirVTI+m5UAeFcbHu/9txt3EfgqJb/AOx5G3QH8dF1o41sr+mnvVlT&#10;23X0NoSojSQFECnxT8fLExgEQuDh3Kp9YgZY8gAD309o7U1OOb9KkKXZZB1JaQVoJ6gVAoTX45Ym&#10;Op4wttcjRyx+JdVf09nSuPZlVg47A4DfFSvinraiMCEyd9Q7dKtJEpQbeSatfLVRV/RA6muJrCum&#10;zOmnFVXqmFHMtbdCNDx7vasZim7LUU5RUg0oRVflmOgxs4M1FoMxFqnEJLeg3JMo+p6khmgACVpR&#10;Q+ZBpl9/6cZgjTRLCUW4A9y9Q47bhMVSlxino0gkZfE/tVx4V5ImFRXt+2iyj4/21GsFnS6lsNvP&#10;gE/Z4D+fGtc/IN6bDQfet29Gwv0tvdL5pa93AKju3dF0tsgWu0sK9RVP3mmozFaJ+OFsLEhMb5EM&#10;OCY9V6lcx5eVaiXLValeA7U171ZWdt7DuVxvSEvyZLdKKBPzKyCQcjWueHXn+fdjGFIx+zrzDwf0&#10;FmU7lZy17OxKm/Ir0Djfau03TW4OvxChZICk6BrVTSBQEZEin34rWARLIu3B8oEqcC9OPv8AyTOE&#10;axiNXVpem/rtv3K/JOlMl9oNpAJqlo6K/CuZP2YsWIfLuRgOAPxr9u9Pesx340pDmG9hb2cVGMmF&#10;KgobVIbLYcGpFRSo88XKNyMn2nTVabuWZWQNwZw4eifWwbBb7pKMqU4FGOQQzQg18FH4Yr/UMiVm&#10;LAM/FXboWDbyZb5H5f3fx7lO+KAt4KhJkR4cZyZKWG2mkqWtajQBKRVRJ8gMLQgbkhGIcmgA56Bk&#10;mS1VxI8K+71218G+7FvG5WWDNb2dufciYhnsKCWm1V+mW79OTk2pzM0plnj7lY39H3W5eno9RN+2&#10;L3leb+nYu23cI7tNzcOdFzpd9R2Y5RiAdrs/w05Ou32zzItw3A9cIqw6h+O06wsH5S2saklPwIzx&#10;8PvVVq5YtRiQwEiJDlIc1siBHmHuBHclHZ7YTHkyHAQ8p9wLr1yNAKYuEYi3bgI0AiG9oWWOzE9p&#10;TwwKRRgQjAhfFJSpJbUMiCKfbg0XiQ2YdxgNhMV4OJRkELQBl5BQw7MgeDJsImIolSLIbkN6m/l0&#10;kgg9QodRhvKO2iWiVc4wSiMCEYELlB5g/iCuaeC+Yd78LXLjiyTntrXm72dMhq5S0pU5BnLjKdVr&#10;aqtKktqoKINSFE0BSerun+g8bMt278rk2lGMmAiD4ovqxAYkcDxHF1dYdDF2ETCbA1IMXoYmgqGL&#10;kFy4YEM5BDFs/wDEjXiLbW2dwcQMSZadWt2PudUdo1UdOlpdteUmiaA1WakVFK0Ezf8AQVsyJtXT&#10;GPASiJH3gxBrUeEMKVZzXz6OH7t1h/q//hfgtk3tt+5puj3EuTtybLteyWdpxLBbI0vUq6KnOKcc&#10;fU2olf00dKUaaUSEE1r8xBoNZeo+hQ9OWozlPcZSI+XboOTn71W+pdAHTYRO/cSTwYad5W5SPsO+&#10;fmSY8yQExkjVraFCSP2aHpjS8uox2vEV7VVo44gUuq2ndKKbF2IjA0VUDVQ+GrphkMuI/cr8PcpT&#10;zJCjq7tN72xZZzO2bWQSqtXBmNXkVeJOG12zcmDclTs/ZyTcERoudD+KE415y3t2Jwv8WbU26W6J&#10;fWZV1hw0ldIyGz6bi2kAqWlC6k06dTj6t/0cdX6b0r1QTmShblKzKFqc6eMkOATQEig5qi+oLc5W&#10;fDzq3Ja/vYi74u1+4cIWvtei/T7R3ZaUhC4kl0I/NH1EqdlNLVSrijQFJz8sbM/qg+lfXsLq97rl&#10;zdk414vGcASLEQGFuQqwHAiiqWHl25W42xQjXtPNdI2PkIptGBCGG/UeQySE6iBU9BnhOR2juRCO&#10;6QGj0Ui3vitTcH8wtshTkhga0I0gBXXUAfiOmX8uKna6r4mIYP7vYtqy9Oi3A7ZElqCmqjYakpGR&#10;T8CKfpxbQXFFqu5bNmW2QYjgsLe5L3g+znsUjTdm8tX1U7ccVsutWa3I9aSSoVS24R8rWrwKjl4j&#10;HUfof+nn1H9UDDIwLIhYkWN64dsGepjxk3Ia81bun+orXS7Zt3SS1Ygfd2LQPeP4rfmq6b9dhbF4&#10;wtTNlfWWYiJM14ygVnS2txSB6eqpFQMsfULO/oRxcLpc7kc+csqEDL5ALRMQ5j/eY8Dqon/PE5TY&#10;QAiaa1/JbBtu+7Hylx/uXZtp7wNjMbWY3lIMdqdGmFxCHFIS4FuagEpSUqH82Pibj+nsrInO1Ytz&#10;mbT7xCJltESxJZ2DjVe5FkVnuqa1pqt38WRHmR25UVaXGnUpWhaTUKSoVBB8iMximkNRQyn7ZbO5&#10;4jLTNyCfpNFUVI1p8vuxr7ONpyYUPwW7ejwybUQLjbGo/wAwTi3Ib03bVGxAer4g9aeOn44jcUQ3&#10;tOg+HtU71E3haPkM/wAW7O1RrZNuqtlvXMvTxtrgcT6awaKoBmCOhBPTLFov5PmyEbY3Bqjgtd4X&#10;T/0tszvSNouGOh7QeBCpPPbMvkh76pS40gggOk/KogU1kDzxnGN/GAZiOQ17kjOeHmk7iYS/vcC3&#10;GnNMGJbnpU5Nuh/OVK0ggGlOhVTy8cWCdwWo7jSn2CpFqxK7MQhUksPz7uKkXjdmDtPmBdogrRM+&#10;uiUWtGamVNmqgqnQKxr3qxOTjbz4dstOYK2d+kjgkW4l6V70s7OYTZt6blsCSFBEkPJX40cFdKvs&#10;JOEbst9m3PSjN3K0dMNJR7VJ+IpWxGBCMCEYEIwISXeLg3Z7W9cVCoaTUDzUTRP6SRhxatm4REfb&#10;mm9yewEpNs9tuX1hvV7LYkqaDQQ1XShFdRGeZNfHC1ycQNkNHdzq/wCCRtwIO6TPpTRObDFPkYEI&#10;wIUTQ7kri6+zG700H9u3hwqcXSvoOKFCFAfsKxK37H6+ANstcgKcHHZ2qhZmOceRkPlPwTq23cOL&#10;OM7fMuFpvKVQJKlLTGDgWEqoCQ2nrnUZYgMi3k55EZQaQo7N71Dx2w09yjvj3fESyb+uTl8Q5a7L&#10;d0KcipkqISKH5iAfw6h4YsOfgynYjsaU4GrfBe7ZWy5DA6Jb4jWn8lmNxiVREzZH066fiQVVqK9R&#10;XphTOBEg9DtDjtVy6Yf4bdqljEIrEku6Xe32aP8AUTl6Aa0FCSaZkCmHdmxK8WiP2KJysu3hR3TL&#10;fj3K9jvNPMoeZPyKAIp5HPCMomBbkn0JCYEhoark171d6bz9x73Drd2m7GubrO0rJK+kWWgS0lTQ&#10;rMlqSMlFP4Uk9MbExIR6fYN0ip+wCpGTI5l3yxoF0a9rvaLwp2hbGOyuH7d9OHqLlS3SFyZCwKan&#10;XDnSvRIyGKNkZM8mTyPcFb7GPHGDRCycxHqQRgQo25QtsVzbart6imJUA+rGdQaKS4OgH24nMAnf&#10;sAcGhB5Ku9S2RtGUqNp3rWr7sXaLxr3tdm0PkDei1NXLaLLtwYmtKKCy4hBKioJ8lCvwJrj3pMhg&#10;Zc7JoDoPiFRblYghc7vtS9yjvJnHNx4z3JdWp8/bkt6Kw6XRrdbbVQlKTnQZfoOPqN9NuuHJsyxL&#10;snMPkc12nh7FzZ6q6eLMxegGEteQP7Vt0x1KtRowIRgQo7uTKYs5xlvIAggfaK/z4EJLkMpeZVH8&#10;CCMCFHLjSmXFNK6pJB+7I4ELzgQjAhGBCMCEYEIwIRgQjAhGBCMCEYEIwIRgQjAhGBCMCEYEIwIQ&#10;lSm1BSTpKcxTKmBCkaI56kdtyoqUgkjIfHAhXWBCMCEYEIwISxYXEtzg3T8QIB6U8f5sCE+MCEYE&#10;IwIRgQjAhGBCMCEYEIwISdcIEO7W9613JsOx30KbcQoVCkqFFA4Qu2o3YmEg4IYjsXsJm2RKNG+C&#10;wK3l7avbNuBwTbHazZX0hZP0iy2h1Ss0+slNNaQrOiqj78aIzfpz0/I/wwYGuhp2LYuP6oybNJES&#10;FNQr/tg9wW5e2xvxeyOddrQ7fEMaW6b02+ltl2Mx/VUYSNapDooPl6qoMcK9e6Be6Pd8m8G1MTwI&#10;4ELonpfU7eVDzLdeBHLsW0XjL+Ia7ZuUeWrXsHa8CY7BuCGEGUIjyUNvvJ1hpS1pASsDIgigORNc&#10;a+/QsKGqtYzK6UWc/Jnuh9o+zZCLDcN425uQ/JZiCOJDZfDjpGhLjWrUg18xTEbbxrolQMFYJXce&#10;EKkkngOCz+2/v3a9+sMDcFslofjTm0rbcT0II6keGeGVwi0WNErYsSvx3QDhPJl1tbQcZUCnwIIp&#10;+rGIITcxMaFYoctc18U8f7l/LN7bjg2555xLLDMmS2hbjhSCW20EgqV1NAK0wzlYnOVAVdsbItY1&#10;obiAeXt/JfnP/wCfdZ/+4Sf/AC3f8Z//ACh/uP8A6Qf736f+j/8A2Vi2/ppf9Xt9qoX6yP8A12/X&#10;h7vj8F//1doGPsSuIEYEIwIRgQjAhGBCMCEYEIwIRgQjAhYOzJ3dF3HSr1t/t/MGJCgy3oLoUhx2&#10;QUJ+RxYKMhUnqMk+OOHPUvr/AChduY1jbCIJi+pI09i3/wBK9N2BCN245JALaAcVv39ubt0kdtvE&#10;rf57DDF4lNpQsGo0AZqI8fmXU545HvwN01PattwyhZpEfbsWwja8l6LAuT1NRZWV0Hj8tTjS3qix&#10;GeTaiKbgz8qsFYcO54CSvrj2y7oyLpM0tqVQKBNCD8QMR1u31Lp8jYtOQKjiPY+iVPlT8RVZm2vW&#10;hYuu1SHmVj52So/b8vkcTGH10g+TmAxI0kzN3r0WvL8Vv3JNbvT7coyLhGdD5GlpCkVBUcgKjyxs&#10;yF+1fjttSBbVioWEJRmZz9nf+xOA7Pu05tMi/XEMasygAApFOlSaYajOjAkWousZQJrIq23RcrXH&#10;tLG0rC5r0lIXo6afIkeeMsS1KUzcmG5LC5IQDBIq4qodI/4aJBAHl4Vpiwxk4ooKcDbNe9XMOE9K&#10;JSyKBAJJ8vHCc5i2lLVk3dOGqr22ZMjufTxDQuGlKdMJ3YRNTwTjHuztnbDin0zBjRmVaclFJClV&#10;6/pxXzcL+2gV2hYjbDDlUpF23aY8NtUhNSCtXpkjonDm/eMqCiaY+LGyX1VjfYcz6gy9AKBRI055&#10;fHDvHnEBgaqFzrMzLe1NKfiqT23FNpZchpUVqoXRXKgHh8cei/Uu3YljghogP2lJ9sEEurcnn022&#10;qgpVkfLDm5I0ENSo+xYAJlLQfFOuGbDbSXI7iaqFa11Hzyp/JiJmZyoRorNZt2rHy8fb/Yvzvdwd&#10;uPJXeh3ucq7e7ZbK24n+0O5Lo3GdWzDRGgrub6mwoAltsIQQNKTQdAaDH0Ax8uHSsOyb50hCL6vL&#10;aH73K37+phhWYSulqAP2slu9e073qbd3laNj3KwRRJvkaXLhONT2XWXG4yNbxDrZKQQOg8cEev40&#10;oGYJ8LA0ap0om8erWCDIHRhoy2B+wDcml9y+8uPb40DPtlomz4jpSdbKxJjW6cA4FigcQttJBSdQ&#10;BNU9Fa19eWicaE7ZZ5CJPYQSKe+vBVL1DZtWjbypgEQJjtq53BwQflYbS4NSZRagkt9fd5vRu7Kt&#10;nDe2Qt+ct1C30I6VOTTdBmTXM+WOaLMDaFTQBaenMX5GYDEk04AdihT3LOL7Xxv2V7HtfoJROgX2&#10;M0tadQzkQZjj9U1oSpTaKkiopkQCa8jfVQRuYcLnEXQB2Awm/vYLur6JSNrqF20NDYJI7RctsfZu&#10;P48Fjv2m9i+y+4btJn8qNqUu/ofkMMtoOSFtqIAIT4qFD06H9OqvTHo231vpksl3m5EYim1qVrqX&#10;fhRmAqTu71b69yPTXWRhlha2iRccxw7NRTUhed7djPHPbbwfGv3PFzCdyz3TobZyQyyFZaiQMzUV&#10;JHUhIHiXWd6Rx+gYUZZhAuk8HZn4uW9oA5L3p/rvK9T58odPg1mA1OspN2Ow5APzPZJvJfti22/W&#10;vZV84XfD7F69D61wglDaVAEroPhXKor0qOonsr6eQvCxLHLiYG9g34lva7DnxqnSvqlPDlkW84Mb&#10;b7OZPL9vw4LFP3Ae3TjHtz3VB23sOX6kwNNiU1UDSpQNVUrXOh/nxrT1v0LH6DcjCyXLBxyW4Pp1&#10;6ly/UdmV3Ii0XO0+7810Jdt30tm4L2dabPIRLLNktEdt8UCFoRDaSl0AEii6VFCRn1PXHefQ4w/R&#10;WIxLiFq2HHFoAProdePevll6njdx+p5M5R2Su37sgDoHnIkGgqDTQdyyaZ1+mn1KaqCtOlcSJ1oo&#10;uDtVVMYJVGBCMCE0t87Rjb42hc9oynVR27lEkxC4ihKA+0porCTkSkKqAcsSuHlywLkbsNYSEh3x&#10;Lj4pEwBIJ4F1zLS/4ZPaqtxJlW3mGWzaQ40TGc2025J0DT6qRKTcENhSjq0q9AhNRVK6EnoeP1Jk&#10;I1sh613lvdtf2P7VsEddIDbK99Pu/Febv/DQ7Nj/AFzlp5RnKbUgfSBdnYKmlBJBU8RISHk66HSn&#10;0zT5dVfmDf8A8xbxlFrcAH8VSSQ+gLjb3kSqxalU73qDy4DbbqH3HfQ8to20YULyk5qG0U4cR+xd&#10;wxY+EZXBvLW45+5Eybmu6tTogRayxIMdUVJabKpSTpbINHNaSsVKSk6cNsz1je84ZFqIg0dpB8VH&#10;f/R48mp71Tj6knduiVsCNGY1Gr9nwTuX7APZDcrfIbhRb02pxK20ONXshbZNR6qPUZWgkHMa0KTU&#10;ZpIqMQlr1rnYx8U92nzQiP8AoiJrxq/Jk9j1vKPy7acG/alyJ/D59jS3A7MYvLSa5pRd1nKvTUWx&#10;4Yjx62z4MRcJ7DC2Pe0Qa949idR6vk8TH2D9q3P7P412zsexwdv2lC1R7dGZis+qoqUG2Ww2iqj1&#10;Okdca0vZk7pJoHL071Uf08TMzNX93atRe5/YK7Dd076uG/rgNxBy4l912Gi7oTFL7zyn1SE0j+uF&#10;1UUhId9MJ/Y1Z42hb9c51uEYAxG1q7asAzGrNxcAFwKtQ3WPV71uO0NTSnLhqm5D9g32+521XrjH&#10;t19+rjlYUBeXAPlOeXpnwwhk+tuo+aIC4IDshCr/AOsD+Gqhh6gyYj933LKPs59tPgHtBu113Xwu&#10;J8M7hiNRpYkT1SAtptfqpCQUjT83Xz6YhepdeyM+IhfO8xkSCYxiRRv3QPudNsnKu9RiPMIAFQwb&#10;VbAmNptx/wB2lzS2nJISOn24qpyjyVSHTK/NThzUd8udu/EPN+z3di8xWhm/2NTjb6oclJKC41m2&#10;v5SDVJNRh5i9UvYMxKydstHHapKxj/opeZbkYsOHBa6L57Ovtt3q6O3SVxo02twiqWLveYyKBISN&#10;LEechpJoM9KRU1JzJJ2Lj+ps/GgIC6WHMRmdX+aQJOtHJbTRk2/zDmQLCZYc4x/3UoWH2jfbv2s2&#10;4zZ+MoKw6pCl/VzblLI09NCpUpwoB8QkgK/arjC/6m6jcIa6Q2vhiKewAP8AFOY+ob847L0pECsd&#10;u2BBpqYgGQoPCS2obxF9g1t4L45T2/u9vdltjNs2u/bJNqbhMJ/dtR3kKQQhKq9NRI+OKZj9XvdO&#10;zoZsSTct3I3AT/eiQfizLIPm2j5pfcKnjXivyue+72+uZ+yXukl9v+5YYfVNmLNjejuBYlRluH0V&#10;JAOoKSkgLqMj44/Yl6O/qD9N+oujx6heyrdmUYDzbdw7ZxmB4gI/vAl9rarmbL6PfxrptiJPIj4L&#10;9PHtR2/unafbLsLbe95H1N2hWK2NSXKUqtMdGVP70UH3Y/GX626hjdV6xl5OGNtq5fuSgP8ARlIl&#10;/br7V2dgwlaswjLURAPuWQWNWqWUBbsuU7kK7J2lZYy1W+JJQJr5VpQrTmWxTr8cQPXOt2PTViUp&#10;z23pQPlxAcjgCeSrd2RypeXEeEGp4dys99XSU16mwtqIREZaZC5LiB/VoUdKUADxUcq40t6C9O/z&#10;SX80ziZnc0BL94jUnsHAIyrm3+FbYAByftzSrM4xVHssKGzH+qLegOIC0NBCQKkINOtfGuOsI53i&#10;JdvYTVeyxGiAz9lB7lJG1XrUxHXaLfFVBVGpqaWKfiz1A/tA+eIa+JfMS7/b2dyk7JjEbYhm4Jr7&#10;02jeLxdEzrclBToSgioSRmczXr1/RliewcyGPDbJxV/tyWvus9Lu5lwTtgMwGrHU1+3AKH5UV63y&#10;Fw5CdC2yQR5Ef3cXSExIAjRaou2pWJGMgxBT+s93k2LaKpVt9IOl8hdczpoNPy+J69PCmK7esRvX&#10;mk7NTl2/bmrzh5ksLFMre0HfXmzUpz104KptPa7N+Sm8PKqEPrDrSk/KRQK+Wn24xzMs438MBqBi&#10;Pd+CU6V0wZwF4nSREgdDR6e9NrckWxw5y27M6pQClBSCKBPwSrxGJPFnMx8Ybl/Yq51G1ZszIskm&#10;tRy7uab+JZQKfGx7fC+oXdLsAhhgApWo0GuvSn7WX6MV3PuSAELep4Dl+CufRrENxuXqRjoTo/Ju&#10;KuL9vC7RL67+WSP3DRAQkAaaafEf6vuwnj4UDbG4V480vndWu2r58uXhBDCjM3L7exWLVmvtwvge&#10;ZCBJ0tySmugAKPl/cwvK/btW2L7axHFNIYd+/eeLbmE2+VvtxUzXeyt7k2+7Z7on0vXRRQSRVJ6g&#10;pI8jih27n6ee6HA0W7TA34NIMSK9ibez1XDeG1b7xvulQkybaC006W81IKKtq/2XhhtmRjhXoX7V&#10;BKpD8ePsWv52/LJgeCge3xZf5FHuDiPlBUysg1o42dKgf6J+GNr27sXMeIqO419qovUMYwIuAUPH&#10;t49yW2+O7leorU5mOhxt4Gi0uhBHhnQg5Z9MxTDeWfbsyMSWI7ClcfpeTcjGdsAg6FxSvI/g+ide&#10;xLZB2zOkWC7RShyaNAKipZUDWqSpRPy+OIbOJyIi5bNIq0dIuHDumzeixkwFPyoyvrffm+Ht0tWd&#10;x9b1knNqSGFqCvRcJ+VIr+FKvjiv38X+ZWzIACcTrzHFTWXYGJINoeHJfHrD29W24OGVdlNuyFKU&#10;Wm5awhsufioEfKOtMNo388gCMKDiY6so0ER4t7VfToF34sdauUF9y67afp8xPqOR9XQgjNSMZ2L8&#10;c94kCFwewH8ipnHyzjlpVj8Qn9a9x2G8R0SrZLacQroQofrHXDadiVksQQyuULkZihCrXm7Q7Da3&#10;rrMNG2U1IHUnyHxOGM5+UH5KVxseWVcFuOpKbey5jd5cn7kZNESXENpSPBDSMv0lROJK4QIxA5P7&#10;/wAtFGyteVcnE6iW0+z83fuKfWGKXRgQjAhGBCQb5Y2buynol1rVoKhUfMKKCh4pUMjheEtrgih1&#10;SLGJEoliKg9qblvem7RiCCq1gMAlQEIleZ6kNK+bC8MeGkC3fT46LHIzblw77viPMVNOzU+xK8Pd&#10;1ulONNliVHDpCQX4rrI1no3+9Sk6viAR5HHs8YwBIILciDTnTh8eabxvxLUI7wR7Kp1YYKQWjb3o&#10;+zedy1xnH7mNgvfTX/YTCnXkIBC3oqVhdUFOfqNKoR8MW/pWV5MvLOkvt8VVepY2+O+Oo+5Tb7T3&#10;ek13QcARrDvq6sv71sBVGltFQS86yinoyNJzVqT+IjoeuGnUsT9LPwhon4did4GT50GJqFn9yg4s&#10;fStpdokhX7oZVp0VT9WJDpI1Le1UX1KSNoBpy/H8Ep8YsxxZ3ZIbSlz1VIKh1I0pUAfvOGfVZETA&#10;4M/xIUj6chHyjJg+4h+xga+9LN0vU5jckOz24hQWCp5JT+FNRmFfZXKn8uGdqxHypTlRvlUvk5k4&#10;5ELNti9ZDkOb+/4J5Yg1cUmN2eC1OVclJ1Oq6FZrpHkgH8I+zDg3CzaBNhAAuoO3zZ02y8KcitKQ&#10;y4AqtPl1EnVQ/wDYxsDp97fbY6j3stF9axP0t54AiJr2PxTMxPqoKttmC3dN2N+tQR4SSt01oBXr&#10;U08vDEbl3PJtltTQKzdLxvPuAHR3PcP2+9ZK2a/Qbsp5mGhbZj6ApK0aclCqSkeII6Y1pctGyz8f&#10;w1W+rcxKg4di59fe/wC8fnvtQ5E40c7dd6TLBcZ8S8ruEJEeNIirQhcduI8pmVHcacWorfTQ6qaE&#10;EJSaKPTX086DjdYtXv1VoSAMBEuRIOCZAGJBA+U8Hc1OgtOFZjdB3Dl+1aOt/e5P7oG+LSy9vDeF&#10;8ahRSXErj2SJAbz0q1OKiQmQsCgIKyQM6Uqa9FY3pDpOITstRc85Sl7t0i3sUpLDx5eEgHsf9qas&#10;z3KPcOsG47TfN2b+vanoRakxmZ4CW3Gqg0KdCFKacAodJFR0IwtD0f0vZKFuzAO4Jjr9+o4LCHTs&#10;cF4xDjlwXe83Hl7UjmPo+qtoqTkAppJVqNR+2nP7cfN9xeL6S+/8lr3b5QbWP3fmvO4tqp3MluSz&#10;JLaUI/dJABR81Kn78OsXL/SOG1Near/UulfzBjuZhQNRMGVtG/bRa/N47qVJaWCfTJHyjxVUD7x+&#10;vFkhmW8o7GZ+aoNzpd/pY82JBY1Z9OZ/EKV9s3o361pnen6RCikjwqKHL4Yp+VY/TS2uto9OzP11&#10;rezcCPy7FZb+sszcWxb1t2309efAmRmqmg1usqQmp8BUjD7pWTHDyrV2WkLkJHm0ZAn7lL3Y74kD&#10;iCvyEeWtr7m4m5w3BtXdERUW6WK8Sm32HQUlK2ZBNCDnRVAQfEGuP6C3p/Osdd6ZYv48hK3dswMZ&#10;BtJQHspx7VwPkW5WLkoyDEEr9WTsT7gNr9wnajxtz5tZJbt91scKM+2TVUd6O0GHELp5KSfuIx+G&#10;/wCsvoy/6c6xm9NuVnbvznEjSUZEyDd4PvC6kwciN23C6NDEA9jLMFTzm3Jy7gj95BlKC1kZlBPV&#10;X2HHNnRuoDIiLE/DOFB2tw7wpc/wC40KfbLzTzSXo6gUqFQR0xbyDEsn4ZqKpjBKIwIRgQjAhIkR&#10;bcSZKZcISCsOVJAHzAClPDp9/XxOHcg4DJtFokq8Tcrf+y8gAVp8w/u4R2HkvfMjzVy26wr+rWkg&#10;Z5H+5jFiEq4ZI07cNvgPCKNTrx/3NsFR++nQYcRsk10HPRN53Y2qLh17O+POJe5rv4543b3CbWRu&#10;KLCb3fucwgtTMdMoXFx306hwuJ1FZ0D5sknUqtK9x5t2507Cx4WJGJaEAewRA7vzemi2nnX5Ytm3&#10;G2dpLB24MPYPx4AsW2M8d9knZXzRdOG+RbDxzHsELfVsvbk2AmYpyO0tltXpPuqcXq0NkAkpCj5J&#10;NDSrX+qZOHG7GU32GLFq9oAHNVu9nXsWNwGZO0hqV56Dnw58Fjr/AA/1v/sb3dcwfk8lxz8ttkm2&#10;MtsPVhrQbskJkFJSCtSAwA0o0IS4uo+bJn68tjKxrBIAq7keIAxcjmAabhzA5Jx6jyP+z2zo7GoI&#10;PyuxB0Nag1C6vm7puxpkR0zjpoQajPPrjmw4tp9Fo/8AUtRWTNtUspb1urIJNNZoSTXNOHJAiHZk&#10;3jckSw9ykJnbdvVakQXmQ0aVqjIhXmCOhxX5XiJEg/2K927QMAJa8WVL+xtrcC27pWchaCgof+dO&#10;kihFDlQjrjwZErfyeEitKF/2L2OPELiH9/X2r+G+2Tee1e7DtlDm0nrtemU3WPHLnoMPOvAomsFI&#10;CWAlVdQBp45VFfsx9KP6qMjo3Tb/AEr1DCWXbFowsyYbqgjZcf5o6V1H3ar6r6fgZidnwvqOHeF0&#10;w8T3KNeuKds3uLPRdG5drgrExtYcS8ospC1lQ/aKq1+NcfIi/kwyrk7kI7QZSO3Ta5cAdg4dia38&#10;aWIRGXIM2lVJsO2zJjbq4aCoMAFQGZocq0GI+d2Noh6Oi1jzvAmA+XXmsOe6Xvm7Zezfby71zfuW&#10;Pb5FCWre0oOTXSBUBuOg6s/M0Hxxv70P9NOs/UK+LPSrErg4zZrce2UzQNyDlRl64McPOn3+5c+H&#10;LXvxd/Xetudng3209kT7ehZDH1zUX6q4OE/hUV09GKmgqCTWnXH169Of0o+mfp7YPUvWmXCTV8oT&#10;8u2Oz+9cPcGUmfU+VkwjZxo1AYlnJ/ALKDtn7Ove45njyE93W9LptW3tvoIilyOl2Ygiqwp1sVbo&#10;elMfPb60W/RlrJs/5RMtu0+aK7AX8O3dV21UljQyKyyxXgf7Fqd72fYQ9w2Lz9cL9x7Z3N8Wu+yQ&#10;61PTNQ463qoCJZcIKdPnnlj7JfRj+ov0x0z09j4OddGNdxreyUDEtJqvAgVJ5autbZ/TLkrpMA4J&#10;9y2z+2t/DHWbYW57VzJ3q3lq6zbatqWzYLef8GbfQQtAlSD/AFuhQBon5T445V+rn9YdzqVm50/0&#10;9aNuEwYG/c+cxNDsj+644mqtXSfTwnLfeNBw7e0rJL+Iw7J5nNnZ7H5m43jhu68avGc6wwnT6sFS&#10;Q27RKf2mclDxpjQ/9KXrqz6a9QSwcsA28+Plbi1Ju8QX4SqCkOrWDctOP3aspy9hvu4tnd92fwUb&#10;iebk7m2a21aLmlwpLqihNGH6f0XGqCtOop1xzR/U19O5/Tb1Dct2YmOPkE3rJHy7SfFF+cZPTkVf&#10;fSIjlxlKQBana/5ELeq2lLaQ22KJSAAB4AZUx82yXqVvQDaGHBMne710ttuRcrW+pktKAUAAQQTl&#10;UEUy+OJ7p8YTkYzCpnW53bFsXLUjFjUcCo5t9t3FvpxT0qQNDJpVQAoaeCUgYs1y5b6cNsY6/bVa&#10;+sY+R1s7pSpHnT4Bk57Rxmyltabs8FOZUDRNE1+0DqPhiJvdUNPLDDt/YrHi+nYgHzZOf9Hh7wkH&#10;dVrg2OU3YNoqdN3uVGm0hVfSbUQHHKAVGXmceW8mV2JldYQjXRnPAJ/PAs9NO62TuNBXQHX7e5PK&#10;6XjbfCzcbau1bcmVeJDJWtyoB8it1Z+YgnOgxVbOPd6wTcnIiANB+ACjzIWqfEq52JtmVYYb9wuz&#10;gduFwcL76x5nokV8EjLD/JuiREYBoxDAfbmr7h4/6eHaalPzEWppGBCMCEYEIwISbdLe3dLe7bnF&#10;FtLgoVJNCPH/ALP6MLW5+XIEcOCb3LYuDafs2iQrDepki5P2WYpp5cdAWHWa6SK0orwCvgMPLtoQ&#10;iJCj8D+HYm9uZcxLU5J34jVIIwIRgQreRGjymVRpKA42oUKVAEEeVDlhSJ2mlGSRiCGTVjcfbIhz&#10;vzGPbI6HsqKCPKlKVyHQYfHLukbdxZMxi24FxEJwT7Pa7syGLlHQ+hJqAtIND8MNYXJWj4Sycytx&#10;lQhXMWJHgR0xYbaWm0CgSkUA+AGEzJ9VnEAUCucJpVJd2tMO8Q1QZifl8CMiD4EYdWbxx5boqLys&#10;WGXAwlp93cmtsp6VGVKsbivUahL0oc8KHPTiYzojw3BQyq34qsdHlK1vsGogWB4dy5Wu4TjvuW9s&#10;TvXvfdRxpt83ral0ekupkuNKcYDMr5nmH1I+ZpaVdFUpTFpsTt51oWpFiOGnuSV2E8K4bkRT8/uX&#10;Q12Qd4m0e9Phtvk3bMVdtlRnTGnwlq1Fl4CtAodUKGaT1pilZeKcKe33K2Y2QMiLiizIxEqUXlWX&#10;4sgOtcepNY/76v8A+aXIworuqM1QADIFXifjjYvT8byIOQxP2C0V1vP/AFNzZA+EffxPalDiCxxb&#10;9xzuzbN8YTNtMgvsGEtNQUuNkOJI8lV6Yp3XSIX7ZFDRzpxUriOLbHkuSbmj2K9/2PnW78q9ue70&#10;7AgzmS6IT8dSQ0tslSUIIolX8p8cbYsdRNgiVkkkcYmvwWIxo3htmw7CKLVz239xvctP7wrdxTF3&#10;LcL9Dss562Xn/ASiPraBosrLiyS4akgAJoMgMb59M9dz7ubaiLkyDIOCSQx1cLX/AFbp2PbsTO2I&#10;YFizfaq6cMfSJctIwITDvX/KTv8Atf8A0EYEJLwIUfXSKqLMXkQFGoJNcieuBCsMCEYEIwIRgQjA&#10;hGBCMCEYEIwIRgQjAhGBCMCEYEIwIRgQjAhGBCMCE+LKpP5egNn8JNfDOtSP14EJYwIRgQjAhGBC&#10;UrL/AMpM/wC2/wDQTgQn9gQjAhGBCMCEYEIwIRgQjAhGBCMCEYEKI+UuC+K+aIsaHyRZ2LmmIsLa&#10;LqAVII8jTFS6p0PF6wAMiAlt0PH3qXw+oXcAk2pbX+2iwj7oO2vlK23G3bk7XrXbGy1BmwHYjoWy&#10;P8JaLYkBxr59bdapp49cc8+sfRV3JMJYEIiMQxiGBfn2rZ/QuvQsCQyJFyXB+2ixQldhL/CvBSuV&#10;t2Ro973gJcObcVS1/OQnQl1AfpqqopBzNMa46h6Gn0rphyJt5gIJH92PEDtVnxfUMcvLFqNIMQO0&#10;rrc7GOZtl7/4XtVpgyGYtwioS2qMJCVuJOkEpXQ/iHQjrjj/AD4yhJ28K6f6PKErewHbMdv4aLYT&#10;Y9zDb6XFTEn0NJJAOSaZlWIa0AD4TTlopnNhKcXMajiKg/kuG3nLY9h70fdT5XemXGZDRt1mC3bH&#10;dS/UiS0sqDrzH70tgKqmhCArI1NDTHTHo/09Dr902JyMWgSCOa5t671OXTIC5EAvKoPJc0X+arzP&#10;/wBvlf8Ax8P7Df77j/8ALX9P+s/rv/Rv9X/fYw/y1e//ALn9Nw+f3/s7Up/NIf8AVebx+X3ft7F/&#10;/9baBj7EriBGBCMCEYEIwIRgQjAhGBCMCEYEKP8AlDcytm8eXjczOgOQ4rq2ws0SVBPyg/fiudWy&#10;/wBBi3LoZ4xJD6OykcKz592Ns8SAVkP7O3CM7ZOz5fIUVWqDfNctxStQWZL51OjSroK9KZUpTrXH&#10;ybv3PMkZnUkn2kuuvLgFuIgOGi3j4apgr+ypKdrTJTwCA6XCCadPCuND9Znv6hCMdRtHcXV8x4+X&#10;a5JMtchhERpz6ZouBAAUU5j4nG65Wq6kVVe/VmFAAry2xJyXXXrM6lg/iLSh8h86DwOK31Hp1nLA&#10;FwP2ihHtUhh3ZSJAYEVTsi3Ku2xfrgmhbUQUgeNfCuNW5Hp2Vq7sx5H20p7FLRyKeIJJckQd2MOW&#10;2U2uO+kakhZzFRkoU8MN52cn03MXBLdE6s7dorolvDeDMxCbsH6e1vMwZTf076VUJUKIUB0UD508&#10;MbqxsuGbDdbLhvaOwqu3LGyQpV6vp3qRXLXaZjinqglVKlKh+rPxw3jcnbpoynZ4luZJP3ppX56L&#10;af3MVwBtCSaA518anxriVsPKpCreVDyiIQ07PxSfb275D9K6ORA63UKCEmih5EjFYn1zGMzZ3bSO&#10;J07ap3ZwzZabO3BKcu/Tm3EJvkdcaMsEfIepPgqn8mMsXKsZLizIEjh+Km5XCD4gwV//AGsZS2mN&#10;AiPKXkG0FGkUp1qemFJTtWwZSnEAal9D3JXzhoAV9/Md2Pq0x4bbIT11r6/Zivz6zh2m8RPcF68+&#10;AC+p3TIbSpmZAeStIzCRVJ86EYlYZNiQeNyLHmapM3jEVBTYei3m5PK+khem0o1SHTSgPX5ThW71&#10;3FxQxmCQOFVAHDlMuKDlySvb4W47ElX0rDCwo1KUkpOXxxAf5jxb5aW6LcW/JStixPGDCq4Re27u&#10;o2D2392nOe+uTvXYO5oW7LXEagNBDQlTJy109BkIabSkpAQUpAQCQkAGmPpHmYRz8eyLAaIMJAEv&#10;4WDDcfESBSprxW7crDnkWrYifl2k+4cdX9rF6vRs0OAfdU7c+O9p8L2vdDVxdl7Et93YuHyrUhTz&#10;6FBlKhrAeaJPzJVUEdegpXszoF68bu1hvIbn+whQ+T0m7d8wRYbiGI1/EU4U96vf4fuKne3dhy3v&#10;q1sMMPyLc680A0lCWmZt09dTbYAqhFUo+UECiRWtBSjfUfqcejYliNxyDJu0mMGc6aueGuij/UOE&#10;Z27Q3Hwgg1pIsPEQAxkGLHQbpMKrZzvDkC4be7iJu9m42p+FNXRo1GaBo+7zyxoyzcF62JDQjj2r&#10;T+zyy3JQr7hHc1cOZ+Mtu7XlMLiGJcXJDqAr5FqSyptCqf0khagCegUfPHI/1aexiWoRoJXHOmsY&#10;yArqPmLgEA0JDgN3r9C5eZmXyWcWgAeNZufeQH7gs1fax3V/im7FbxyJOCFR2577oFalKULKFlSf&#10;uJA8cJ/TjLPTej3L5DATJ9nE0r7wsfqxiDq3X4Ywd9gHeSHDFPTuq27sfvq7VHOVNivhE21JLpSF&#10;USFtVJSodMjWmJz1JYs+sOmHKslpQrrxChvSOTf9A9XGHfHhmW0qx/NWXtYcwbpuHAF627uR4SHt&#10;uB3S4o106U1AqfDpjH6c9TuywJ25lzbBY/gsvqv0azZ6lbnbG0XWp2ErQL3Hb8u/IfN24L5eJRll&#10;uU6hpwhSRoCjpokk0p0xwz1fOu5+VO5e1c8XYd4X0S9N9Ph0vBtQtx2DaC2rFg9fiupfgDbcza3B&#10;eyrXcCn6iPYrSysIJpVuI0gqBIBoSDTIGnUY+oXpfGONh2oy1FuEaaUiNF8ZPX3UY5udcNs+E3bk&#10;u2syQ7cW/tWQFovX0wMeYTo8D5fdi5Xcd6x/JauxM3yvDPTgU8/WY0pUVCiz8ufWuILaRTkrhvC9&#10;qUlKdRIAHicsYgcFm4AXvHizRgQjAhYKd+nfVtPsE4/sHKW/tu3C+WS8Xdq0PrtzkcOx1uMOyUqD&#10;UhxHqlTbLhSApKapopSdQJu/QuiT67clatyEZRiZDc7FiBqNKke/ipPExDlkxBAID1Wnb/zYv7cX&#10;os6RI2BuOPKToMRlDkFba6k+oHnS8hTQSKEaUOV6EJ6nfF30DctbRauiXPdExI5Mxm/a+1qa8EJe&#10;krkpvviI10Bd2pSgYmhrQOWJoryw/wARV2xxbG7Iuey91R7o36paYYRb3GFmmpAckLltrQFKyVRl&#10;WkZgKOWGd30FfcCM4NxdwRroAC9Gq4q47TifSl+1IGE49uoapoAxejHUVJDcT0U8X7/s/KHHNi5G&#10;2+pP0d9t8O4saVpWC3KYQ+ghaPlUNKhQjI9RljmrJsHFmYHgSKgg+4hweYIccnUdGVTE6xJBHaC2&#10;if8Ahil0YEJtbdFEX9tOQStQAGQALZJoMKZNDb7vxVYufMWSbYrtFttliQ3qhSWxWgyH93EpcsSu&#10;EkexLRy4WAInhqnQieyuOqUyFFKK+FK/YDhgbRiQFJxvRlEyGn20TDnXJ6VJU82S2mgFAT0HmMWG&#10;3ZFuLaqj38mVyRIcDk6TsPlGIwISxaro9CeS2pRLVaFPWlfLEbesgjtUzi5Jslj8vLl3LjV9yjuH&#10;4p5V98XjvhLdCI23Im0LlHZl3mU2AHHX0pKGSVj+qJAz6FRx3V036BdV6p6Pl6mxZRuAbj5EQTc8&#10;uJaUnFHGpjqyTl1S3HMFiVNKnR12QM+j6Kfp6enQadP4dPhSmVKY+WRBBYrfCjPeHIUS1pTZdtKR&#10;MushRaaaQqoQfFayOgThxPZhW5X8g7LcA5J+4dpULfyRHwQrI8B+KaK1SON9qM2G2KEi9XJwkAZ1&#10;dWaqXT+inHKGLjy+oXVZZEwY49v/AKMdIv8A3ikSf0VsQjWR+86+5F8sKePtiyZ0lRl3Cc6yH3V/&#10;tLKqhIp+yCOmOt7c4YsRGzERhbidsRwH5l1J4eCLkhaes5AP2/s9nepd2vuBncllauzLamQ4CClQ&#10;pQjI0PiPI4h7VzzA+isGdiHCuG2SC3Lkqt4trr/pTrfREiOoKT4BSf2myR4K/UcSNqYjQ6H4dqgp&#10;w4jUfZkwNx8pN7dkJbXCWpKkH9oApcBzSoUy/n8MQ+Td/SSZqEUV46V0odUgTGTEFiCNAka6t/2p&#10;2szvBlgMPZh0IJIKa0r92Lh0fMMmjLQ6d6096w6NHEmZW6mOp5j9iZrciObS5DXVLnqoWmgFDkQR&#10;8Ovh1y8hi8GBEwRoxH4/b9q0pG5EWjAuC4I9zezXhr7E8dj7oetjiLL6SVNurJBB0kKOVT59P5sQ&#10;mfiCYMwSCArf0XqZxyLLAgnuqeaQtz2t+BuJ2O6T+/WVpVTqFmtQB8a5DEhiXRK0COAbuYKD6niy&#10;x8gxP7xcHsJ1p28Alfd+1YO3oMZyO4S6slKwT+LInUB4DwwywsuWQSCGA+zKW6t0y306ETE1NCOf&#10;b2Jieo56YZ1HSkkhNcq/ZixMAVSNxZuA9y+s+l6yfVroqK08vHHktKa8EQbcH0ce7ipK21dfy/da&#10;2J9EhaAyg5DQgAFAHgBSlcVXKsb7IMOBfvfUrYvTsvyMoxm1RtHYAzD3aqXZ10ttqj/VXB9DDfgp&#10;agB+k4pcLZkWiK9i29KYgHJYJh8W3623zky+yrYsKU7FZQy8kKCSlNajPIkHM4V6taNixbB0BLj+&#10;zRULIuC5cJBo1GUGW67Xq2zJmx7k2kMMS3/WKACoOFRUF1HWpPQZYnD53nQu2g8DEV5BmKnB+gud&#10;OnC9Mwugkgf3jwYaV4qXePtwyTKFhlH92lJ9OoApTOhP8gw+6jjADfGh4qmdB6hLd5EtGLdiltTL&#10;KlpcUgFSOhIBI+w+GKcCRQLa5gCXID9yxLvsHdW7NyTNrqYToVKWpR0ZAdRVw56QMwMNMu7ehOMb&#10;ZIDAgine62T0jHwreNK9eAlJyCDXuAH4qdNsca2Xb9qdtkpKJSXQKlbSMhShCTStMPoXrsaymSVR&#10;cs2b3+HbjAVDDirG2O7y4vQ5Btkf85sRJIjk/vmQeqUVyUn4YeXrNrqHiJ2T58Cte3sKVmsKx5ck&#10;lPTu3O9ShJmNqtsqQQFJothSFH+lTIfbgFvqGOGHiA00NFBeGJ4j4K+vfEW+F2tyybauLE+0vgLZ&#10;Mo1W3Q5aVj8XwOI+edYyA1+JjLjtoPdwVm6f1O/02QnbILc+XLuUQ7HZ5C2TvQ7HUglxlQW61qJa&#10;LaurlfDLphPKtkGN2yXhLgeDcFtnpufj9RxpxvxEZw4jUufz4LLnHqqyMCEYEIwIRgQmPuydHjTL&#10;elLnprafQtZzolqhC9VOmrKmWJ7DtkxnShiwHbw9ypPU78bc7dWImCeyPF++iQrtvK3zIdxiuNlT&#10;cdJLLrYJ+YJOlXmDq8cPbfT5QMKsTqDTvTP+dQuGcWLDSQ7dO5SFZXnJFniSHjVa2WlEnzKQScVq&#10;bOWV6tl4gnkql0tdvvFtfs92ZQ/FkoW060sApWhQopJHiCDQ4TB210ZKEOuSX3JO0XZvt97uT3Pd&#10;t+/4u2HUS0rVZVz22pbKnFah9M2FanGT4oUKU+GOgfS/Q+o+ribGJjXL5ArshKQbtLMFrrqEIdP/&#10;AIgmI9jt7lsV7FfeD7X+6njuFtHmrc9osG+mFIhhqRJS0mY4pPyvMKVRKdRHzAkAHFq6h9JfUvQ3&#10;vnByBbjWR8uRAA1duSS/X4vU4bJyju0FWrwZbeePH7ixKetSVIcioAXqQqqakVBQoZKCuv68aE6l&#10;GBAmKH3e8cGSPQjdsXJWJfLHXsPZ3q0hyLtet8qnW6vpxyUEqBCQ2P2fvNcLThDGsbJcat280ytX&#10;LuZmmdvSNK0G3kpmxR1uFedSUkJqATWnmaZ9MZMknAoka/T7bbra4/cwC3QgJP7R8h/qyw8x7cpy&#10;AhQ/conOvW8e0ZXNOXPsCxRuExMGN6mQKiEpqaCp8zjbAFVzhCL0Heq207/a7FO03530YTxOqgJU&#10;6pOYOX7FfLEdmWjcj4NRp2K89Jufp7niBESOVOz46rIrZc233K2u7qQ6j/DSCqhAShLdUISfKg61&#10;xrzKj5B2Gm3n21PxW4cX+L4o1J5di5PPf7cn/wCdZx28HmtBgpMdbvzspH1iKFxKVAlAOagCKjx8&#10;cdn/AExnGWFd2MSJVY8WPFi3LiytuBbnbFxw3LhwPFi1aEsW5FbIN5d22xb9y1yzw7eN0Wd3ZULY&#10;MFy2xaRvS+rUyPVDawBqX5gGoxIWunSt27V0RkJm4X10elFRrWGYwhMAiW8vr7Kd/H71o4937dPG&#10;u6N0cQubBnx7jLibKis3J2H6QjhwLT6SW0IKlIWE11halGtKUzxsv05buWhd3hhvePPi70HYze1X&#10;To0bkPM3Bhv8Nanm9AO5n7WXdCUpUktqFQQQQfj1x8xRRQiZUWRI2mlUO5JKoWtRYcQCooSTXQ4O&#10;uXgRiRlHz6xoWqNH7kwifIodOCWGYMS5M+omU4/GcqSgqSUH7wnVT4Vp8K4w802jQAEceI+Le1Nj&#10;ixuaykYngWb7n9jslllhiM0Go6A2lPQAAAYZmRNSpKEBbDRAA7FWwmnK5PPfh9nDavKkqf3ycVqf&#10;iXKMGl7lgRGUr+oYRkuayn/tyE/iHRWWPsT9EP6rM36adN/k2TYGTag5sSMtpg/7h/0H04jgtLdf&#10;9NQzJefbO0/vDn2963ge0O3wlZeyDaXFXD69UKyQ0B1Dqkl5anfnU88ATRSycx4EUxxL9QvVmX63&#10;6te6tlgCd6TsKRiBpEdkRRSfTrMMe0LUeH2f2rYYptza7whyB6lueOlJOfpk+H2Y5n6t0sZY8614&#10;bkalqP8AtT8fwC37pVxAaVt++ItbaiIkkKLYP7KhmUpPx8sOuk556jZO/wCeDA9o5/gsojyZbeB0&#10;T4xPKRRgQrWXMjW+OqVIUEoQKknGcYuWCTkREOU3Y8O87gT9ZIdNugipFKBagOhJPQYVncjj+GNZ&#10;KDneMtKBU3LLs2Gs3C6Ti+CMkqX1I8kp69cAu3j4YxbuGiZluap/mWyQ3pTa3PRGWr0T/J1xl5V3&#10;++AeTrLZyCtmW+NfWU8264wUgVb1qSKHyT4UwqTkANr8Um4jo4TjjsWDZtrk3S3uJcK/mQVKBVU5&#10;BNeuIwmeTMQIZuSy+XRcFd/7J/c+495d3rvLi/Ym4bWzueZdWHX4yG0pkRZUlxegn1PwOBVfvx3x&#10;b670+/bhG5diTEAl3JEgBXTV9Vv4ZeN5cROUaM3YQEzWeHfeA4zetO1bXsfkRhG2GnWIAg2C4yWG&#10;W5KApxDL8VlxpSVJVRWlZoag0IIDkdS6VfBl5tnxVLziC45gkH3jtSvm4dwE7oV1cgad62vexf2w&#10;9y3BfLG8d7847JvG1Ye4LU23Gdu8R6G688mYVOAxn0pdCiQTVaRlmmqVVxq31f1TFz7cI2LkZmEq&#10;7S4AMQdflPAOH4hwQQtbeqb1u/G2Lcgdr6SNHZqDwnQ1JeOgpIrplUhbatKwUkeBHTxxocEcFpog&#10;xKdm2orzbi5SxpQRQVFK1zyxDZMxQKz9OtEEyOjUTxxCq4IwIWrD3n48iP7cfJm47TYW77cbZanX&#10;I7S2vV9PWQhx0oodQQkkkff4Y6d+jnQMP1N6lw8DqEtti7cEZ1Z9TtfhuIZVnq0zZx5zgKgOPzX5&#10;+PYz7wfdJ2W3GNY0Tl7o2c0FJNjnOH02wrqqM5+JpXw6HH6ePXP9Lvpj1ViCzh2Y4V2Py3bQ5cJx&#10;JaQPvXNceqXXG87gOf4Lod7eveT5279b5N4u7WtvI2jeY8Ba5br6/qHilw6CuKEpKU+n+KpFfs64&#10;+B/1s/p4zPpPbtZF27C/YuT2iYiYmMhXbIPxGhFO/RbQ6B1ASmTFxIBPXY/8OJtjmHmhXNvdxv67&#10;31i4rbkOWrWUyFlWam3pSyShB6gI6Y3F6e/qkzfRvp+10fpOJZs3LUdnnaua+PZoZHiSmuT0cXbx&#10;ncJIJdu/h2LqI7eO1vt77VNks7B7fNrQNtW1kAERGUhxw+Knnc1uKJzOo9fAY+Yvqn1h1T1lkHK6&#10;nfneuH++aDsiNAB2BbhxcW3ix22gAOxTZemorlrdblAaQCR4Z0y6fHGvbBIkGXuSB5Zfl8VE7DJT&#10;IKmyQlskAalHwH9LFqWvyaN+xSxZoaYkJKcqroon7fDFYvzMpdyvWJZFm2O2qSN2bG2tvawzdsbm&#10;iNyYNwYdjSGlAaVtOpKFpI+KScPcLPvdOuRvWZGMoSEoniJRLgj2pW5iW7uoXBr7OVimdpHvl787&#10;Z5Lz9jtjn5/CbgLdIbc9JQehIUnoohBqg4/RD/UfdHr36aYXW4iNycDYnK43ijuG2ZB1AJHiWpvT&#10;f/Yeozs1AO4Nwpp+xd1+PzCLqBU1NpWkoUAU9KEAjGYJGiSIGh0Vm5AgohuRkoSw2oEq0AIpXMqy&#10;/TXCouS3A8RzqmcrEBExAEQXdqe2n3rGWLeLpBe+ojPrbXShIVU0+/LG1JWYyDEBlzfay7lkvGRB&#10;70t8Vbste1eQ5MjdBp+ZNobZlLNdCgalBP7IOKp1vDlfsjytI1IH3q24GQJfMap3bm4f3C5f5u/r&#10;HeGp8hJLoZdAI0J+YNgpOWXTEDidYhZhGxKBgNHFPapaVkGQkatVk99nbnjbrsTV0aHproA43/QV&#10;4pOMMiwcWTe5bMx78b8XHtHJKVsvdvuynkQlGrCtKwpNCDnnTyyOMb2PLHZ+IcJDFzIZe4Q/dLH7&#10;exepk6ZFmx4rMVbrbxIW4kijdM6qBzpiNMtpAA9qstq1GcJSMgCNBz7krYUTNGBCMCFZzksrgvJk&#10;LLbZQsKWDQgEZkH4DPC0NRx7E3mWBJ0SPs9pTW17epxpLLq4zC3UoAprUgFfStc651OF8gjzC2jl&#10;u50jYDQHCgTkwyT5GBCMCFRS+36imUn5kUqM/HMZ4H4IMWAPNVsCEYELUj3R+8P269r/ACnL4hn2&#10;+ffbnbKJmmF6aW2XCK+kVL/EoDrTpizY/S55EdwoCq7f6hDHltZ2WI22f4hDiudvwW/c+yp9t26s&#10;hIlpfQ7IbzzWtlNApPwTniUl0SURQ1+CYR6tF2IICUOePfw45sk5qxdtO2JO55CwKyJyVx29Shkh&#10;DKKuKIP3Yws9FLPcLdgWV3qsRSAda97P7gnuh8aXZ3uAv1omjasiUS7Ck21aIWlXzaEjSHG6JyC8&#10;Wa5iWckbHDgaqo2L0sA0Dbi7HipG7pPd25C7yuM2O3DgPZsmBO3M23FueYfccK1DUzGSgfKgnqpX&#10;QYi8bpccOW+ZoNFO3+oHIGyAZ9f2LeD7Y3Z/eOzntxZ2ju9aVX+8PmfcUoVVDS1JohkeZbTkSPHF&#10;U6hlDIuPHQaKzYOP+mgx1Oq2KOONx06nFBCelSQB+nEKIk0Ck5SEBUsmNuXc9mbtcy3tvBT2gtgJ&#10;J/EodQR4J8cT2Jh3N0ZMw1+3eqX1LqdmNudsScswA5nu5cfcoz2XYRe7oPWBDLFFKPmfAfpxas7I&#10;/TwpqVrjo+CMy7X5Y1P4BPubt7cm2b47ujYMhpgyM5Ud4H0l0/boOhAxSN9vIgLd4GnykahbZycD&#10;cd1un3LBbv07/toduPaPuXenKTDSLpNak26woaSFqmS1JIBZSrporWvSuMrXSfJyIizI0rLsH7VU&#10;JSYF+4LmD9q/tr3LtWBd+47kNlyLe94uLkusOitVrUT6gr0qkgZeNTj6a/TPoZtxlmyo/hiPvK51&#10;9WdQDjHjwqfwC3JY68WlkYEKPbm36NwcbqeoNT1zFcCFY4EJPm29mY2G3KpKehGRFeuBCbL235rf&#10;9TRY8gQDgQkmRHehuei4NJH6PtGBCp4EIwIRgQjAhGBCMCEYEIwIRgQjAhGBCMCEYEIwIRgQjAhG&#10;BCdW3XmvTXFRkQdX2g9cCE5sCEYEIwIRgQr60uejcG1U8adelRQnHiFIWPUIwIWNlj7p+Jr9zQ9w&#10;Tb5ajfGULXp0/KdBosZGozyFRn4Y1rY9VYmRmHBiTvDjSjjUOrRc6NesWBfLCJ9/YVknjZSq6MCE&#10;YEKg441HbU48oNoQCSSQAB1zPhjAkRDlYgElWFpvNnvUf6qxympTVSNbK0rAIOeaScN7N6F8PAiQ&#10;5ggj4JWduVktIN2aJWw7WCMCEYEIwIRgQkHcm3bTuywy9s3xoPRJrS2XUEZFKhQ/62I/KxoZluVq&#10;4HjIEEdhS1m6ceYlGhFVpzn8c9wHYlzFHu3a9t+ZfbFJdEoMG4upa9ZZ/wAIdkJFVLXpADYqKHM5&#10;Y+fnqb0Re6df240JTtkUIqX4grpfo/qG3fgJXJCEx7O5lkRz97qXfdzEdqcT8S7bl7G3FcnnWriq&#10;bFTKZbjoQNC0uJoypbysqH8Izxp3H9MXxeFkWpCciGEgQ34LZmT6i8y2ZmY2gVZkwew/tr5w4h5e&#10;3hvzlO2QLc1flF4mMtbilvrVV1wqcJUNas9IOlI+VOWOxvQXpnM6JkTnfiIxMWFQXL8Fzv6j6tYz&#10;bUY2i5Bfl71q/wD+vBiJ/wDGU5/7gv/X2gY+xK4gRgQjAhGBCMCEYEIwIRgQjAhGBCwxi2NnuM7t&#10;neBd6OyI9st7cdyO0lChGcLh+ZbriT8zg6hJ/ZzxwL9RusX7mWcZ2twAIALO41K6J9MYVuzY84B5&#10;F3J4NwHJdQ/DfFNj4a2HD2NYaFuMPmWEhOpVOtB0xzKSr1KRJUjTPW9NEePQKeWEAnw1df1YZ37w&#10;xoGcv3QT7ktYt75AJc3Alu1WuPtmL+JYAUf70GqjT440x0G1LqGVLLnoDTv4e4K35Uxj29oSXqbj&#10;Ng9AkAUAxu6cxaDlVKxYlkyEIM59gV5Z7lBZuDesmlaVGQGXj8MQN3MjLww4/b3q72OjXMV7l3wi&#10;IpUfh+PuVaHapdwS/bW5CkQkqLgaA6kmtKnww+mRZIkRVQNkfqNwFAHSk3a/zCIyuG6I8yLVCT5g&#10;eCh4jEflWo3QYXA8T9n71IYx8yIq0hRWj98ZbUbbuZhCgMvUQKp+34Y1re9PXsQ+bhyPc7H8inIy&#10;Y/LJvYqLEXZEoFmK8WyKHJZT08sNZ5XVMRjOJI7nWQjaNAW9qpqZ2LHeKVLqUUBqSRUGuMvM6rcg&#10;4BAPBgNUNaBSg9uaR9RqsrJeitJAWfw5k0FK4TxfTBuWybx2TJpxp296zN4g+EUC9Jvs6LqZv0NV&#10;ahSNCdSQD0B+OFMj00YkHGm1GLlj9uxZC6RSQ7lcJu243E6mLdpCq+mSoDT/ALIeGFI+loBgbnew&#10;+79qy8yXCK9C17u9P1UzGwvro0ZV60r5YsQ6Lhjw7D3ujZMDVfVK3mimllg50oFUp8c8Rf8AlvF/&#10;vSCyBuDkkp6VudTaHnn247a1KQQlFSkioOJqx6dxLdGMiG1ND7FGXr8rTOQAadyoxbfuJuYllqY5&#10;UmtSAUkda4mbvS8SUP8ADAblQhM7dy7v28OfDvWo7fnsWdoG9d2Xjfu6GbvNuV6lyrhMkrvTwUt+&#10;Q6p55w6kkqK1qJJJrn443Hh+sMrDhCza2whCIjGIgG2xDRHYwagV/PWMmxGhiwHJRsn2Jew5l70X&#10;IN6OkZ0u7n21/DiU/wA9ZvmbHjp/dCXPWcn9L54IBdmYM3Ysoey/22eC+xm4Xe/cM3K9S598ZRHk&#10;yLnKYdPooUFpbSiMww2AFAmunUSTnSgEV6g6zL1GIRyLcAIaCIlrxkd0pFzyDDs1eh5vXb+aAJsA&#10;OADfiVnbZ+INm3S8PbiuEFpyS4R6rxbTrUafH+XGupzGJEQgG5DkmOLA5B3GgHxWp73ceINr7L2H&#10;tneG2beI3r3J2PIdQnIqXHUtCTQaQToUR50PWhpyx9U4yvYNu64G26It+8d0JkEDkNhEi9CY86d6&#10;/Q8RsZt+I42gQH5TD/eFp421zlyps3YsvjHbdwLFjnEqejAqSCVChICCASfGoOONLHV8jEsHGty2&#10;wlqB9uPF137k9BxMu/HKuQe5DQ0PcPsy9bP5y5V482zL2btC5GPbJxJeYJNCpRqVEAgKJ/vgR8MJ&#10;43VsnDtSs25kQkC4BI140Yv2ozOg4eddjfuwecPlPH8x7PevmyecOVuNYk+37NujkVm5pUmSnUr5&#10;tXVR0kVNfOvxBxnh9WyenCQsy27w0u320RndBw+oyjO/AEwI20FOxuXco0nS5lynPXK4OKdkPqK3&#10;HFGqlKPUkk1xAzmZkkmp1dWiEBaAhEAACgHDuHBdfvb+nT248bqSAn/1FNvjI+UBnwx9YvStOnY4&#10;/wDVWv8AoRXwc9eBur5XD+Pe/wDizUr42OtQq4iyXIzyHE/7magEmgrhpKDgjR04t3TaIPLgnVI3&#10;Bb1W1z1leiqhFKV8PDFeuR/SkE6LYGM/UYmMAx49n7EgWrcDrKh8xU0mgIP82JARhkAmNPgoecbv&#10;S5CF1m5AvRP9ElK3ktt0IKddR4Z/z4iTDaOTUU8LgkWHJ1Sm3CLbGfWlK0J8KDqfIYbSlsCk7VmV&#10;4tFc+P8AEfXa3vdje0ERnkJde3tAdbbKgFFDdouoWrT10pK0gmmRUmvUY379OK5s+XlS/wCnBXTo&#10;+PO3dkSCwDEgUBJcB9HLFubHkVglxD7Y3YXu+38b7Bvzm6Fbs5C2edzNSmnw3FbIZ9TQplaA4kkk&#10;fKaEdCK43Be67lx3zhs2Qns5kvxH7E1l1XI8UobTES2jiS/IjV/7Frn74Oyvj/tz7aeMOYtiqluP&#10;7om3a33F2SrSC9FUpTfpMqovSUJJ1gFB8FVIxbel9VlmZFy1JhtAkAORp95U/g9Q/UXp2pEOAJAc&#10;WNH99O9dqPaSu0Q+1Tiy4bNbciWuTtDbbsJpw/O3HVbY6mW3KqX8yUEA/MqtPxHqeNMsTlduRvEG&#10;YnITI0MgSJEUFCa6DuXP/UozxMiZB1lI/Gqy3s1xVPYUl0BK26Vp0z+GKleteSaaFSuHkecC+oS1&#10;hgppa2++Tv42r7ffGLHIW5tvydwRtxXh60tIiS47LjaxGU96npvK1uN/KoFSAQlWkKIK0A7G6P6e&#10;udfvbYy27IiReJIqdCRQEtQGpAJGhZrg9POfOUIliBrXmtUtr/iKu3VNldN02HuRM9r0gy025BU0&#10;sa6Oa31PJU3pRmmja6nI6R8x3Hb9BXRMA3IiPEgEkUo0aA1ofEGFa6KZu+kpnaY3ASX3AggDkxBL&#10;uNXEW4OpQtn8SN2fx9slcjY+72bmlt0pjNsWxccuDV6aTJVOS4Eqy1K9AlNTRKqCsFf+neV5nguw&#10;MaeI7oy4P4QJDXTx1oacJyHQJ2htBi3t+5lug455CsfLXHtg5U2ugt23cttgXWKCFAhmZHRIaqFA&#10;EHQsZECniBjV17HlhzlalrAmJ7wSD9y0XlQ8q7KJDMSGHMFk8sYKPRgQlzbqmUzvTcSKqB0kjpTP&#10;+TEVkA7XFGU708gXGI10+9cwv8TL7eey9+cDnvf47gmJvXaTsdNxdjJOuVBKtPqOaf2o6qEL6gY+&#10;v39IP1Qv9H6r/l3KkDi5QlsjI0hdbQPTxihCgPU/T4yt+fGkos7cR+xTp7JPdxyx3sdk8J6/bkZe&#10;v+0nfyK5Asq9T0kIH0rzivFxxrxHl54+ef8AVt0jE+ivqyePDGmMfJh+osSEhtJkTviOQjOlVdfT&#10;2Ze6njg7g8fCQ1ew95W4hSdq8XwYsO3xBLublUIS2AXnFEZqUfCvjj4149nqX1AyJ7pmFp3O59kR&#10;wAHFX5reBEAB5cG1dL+x9ozkXB/eW7ED8ykqOhBNQw34IT8fPHXWHiWuj48cTH+WIqWYylxkVlj2&#10;CCbk9Tp2DkpAu1nj3hDLMr8DLzb2kgEKKDUJIPUVzw+hPy3HMEe9SkhpVmINOyo+Ne8ApSQ03HbD&#10;LKUoSnIAAAfcBhuAyVMt1SqmBepn7k2TZ9zBH1wU3pIKiggagPA/3euCYFyOwin3dyeYmTPCn5ls&#10;sdOw96u7lBi2jaci3wUem01GcQhIHT5CAKD4nDzEjtnECjEKB6reN21cnKpMZe8gqC7XtS9XiIZl&#10;vaCkJNACoJqfGmqgyxsa7l28c7ZFvt2LQGN0u9lx32w4HaA/c6s51rn2W4CJKT6TiVAgkjT1yUFe&#10;WHFu7G9F41HL8GTS9izwp7JUNGPDvfkpVv8AH/K7Sm9XI/8AGfpJaBCxQGv4kp6fHLxxUMY+ZPZH&#10;5Hf9hWz8+P6a0L1z/FYR1oK6gKJrhdrhdPT+uc9QtAgFVAaE51OLhasxsPtDOtXZGXcyW3l20ftS&#10;elP7KevQAYeqOAUibH27N/OQ7Oj0aYBrrTTMj5aD9eKtn5MRDbA1PJbA6L0+fnPONI6uOLUb7FSh&#10;ctu2eVb3EzGkkgLWVpSAQT1Ipip2smduQ2luxbNv9OtXoGMgONdC/NRjsfblmmbdf5J5EcVLgQi6&#10;mLHWKpQhBpqUkZFRw66hlXI3Rj442yLbjpU8O5UiEdkQJEkRoHToh80N21ti6RNuqiWda220yPkS&#10;QlZ0hWlPROImXRjIEG48xVq6hOzCcI7trBNLlKwqs/KES+QU/wCD3hCKFIyLjZrl5qUnPE90XKfH&#10;lblrB/cfwChcjHM5xMRoQW5pO3bCNm3Ap6AFNpVpcSaUoo50GLNhXPNtNLhRQvVbH6K+TBwDUdh/&#10;Ypr27d2Lxam5TVQQNKwrqFDrWnniiZNg48zH7MtydPy45loTHce8Kyt9Ym7J0VXR9pp5AFOifkUS&#10;B8fPr92CfyRbg4/FSEA0iO4/mnXiPT5eVZfiyA61x6k1HF2h2HcG64tt9FqQllp5UigScnE6U6j9&#10;vSnn9uJq2Z49smochtRpyUMTC/PaGLAv7U1b9tG6bCtJvm0bjKCYTiHRGU5qR6eoFaEg/Dphxbuw&#10;yzsuRjUEO3FROTgC3EygTSrJ3Tl8WcpXKPeLbeV267+mGiGnPTcr10KSciQcV+3+q6VEwMN0Heoc&#10;d9FAxkx8JY+5JEmdyRx+pdtvVtevEZpQ0TGAKlv+/SP2vsxKW5Y+YxjIQJ/dPPsPJTEOoTsxaQdv&#10;u/NK+2OStv7mUptmsdaAokOkJ06RVWqvSnxw4v8ATp44BFRTTt0ZO8Xq0MiflkGJqz8W7VCV277e&#10;zWw7qVse7cmbdYuqFhox1XJkKCiaBJIVpBr8cvHG28f6Xeosqx+ptYGQbbPuFqTNzAZ/gnp6njwl&#10;tM4g8nCyftF4s9+tzd2sMtmbEeFW3o7qHG1DzStBKSPsONJ5GNcw5m3diYSGsZAxI7wWI9oU3GQk&#10;HFQmlcrjNkKnTor5js200QE0o44B8yV+YrQU+/Dq3bEWizmXwCj5zNSCwj8T2pubm9CQkMTlIhPP&#10;IS/qBV83y5oc8Qa9PDE5hvGsQZAUbl2j8VrzqwiSYSIgT4nD17Jcuzgo5j7mG27fMckafp1tOBeq&#10;g0/KRqBPSmLNPG/USi2oIZuNdFSenZxwyQA4Oo5doWtXuO9+/sF7R7lE4tlXiXu+929plmW3Z0B9&#10;thSEAKS7JqEFwHqBXHbnoj+lL1Z66sHNhahjWpOYecdhny2wZxE8CWV8yPVGJgNbcyIABard5WMN&#10;r7yu+b3XNszh2ZuI2Hs2SJEZmeyPVnqWEkD11n5WNKslp8jUZ40X1j0Bd+l3V44nXrTm1KEpwBeM&#10;7bg+EjUSGhXn83n1KBOOWBcPxftWMPD38LRzFytfXt6d9PLb8mUtSilq2lcx855epIlKKQk9aJ6Y&#10;+uXUP6wOmelseOJ6V6ZC1EAAm4BACnKActzkarW1v0vcvndkXCT2V+/8Et9yn8KbxLsjhm97v4O5&#10;Eurm47a19TFauUdkR1hBqpClM/OCR0I6HDP07/W9nTy4Q6ph2jjmk/KJ314gSoe0cV7kek4RgTbk&#10;XHPRbCP4erlrfe+OzWZx9yZNVNu+yro9bFOPrUqQG0lQSh3X81EaaJJ6pIx8dPq/1nA9Q9dv53TL&#10;RsWLsjKFug28yAKBzVhott+nrRx7G2dZcTzW931LfAC822dI1KA0jLzNMc1CMptqVct1uy+g4nQe&#10;1R7fOQ4KIambHVTxJAUU0AHn8fhix4/TDu8dAqDm9fhGBFn5uZ0Hb2qL4ovUv1JzDjlIw9RSyo5e&#10;dPt8sWyXl22iQA9GZa0t+dde5Enw1JfT7clbzrtcroE/XPKd0VA1HpXrSmFbdmFj5AAm9/KuZDGc&#10;iW07Ffbb3BtuwypDm4HGfT9IhLTiQpSl6gRpTQ50riPzrU5xAg+vCjBlbOgzjZnIzZttO0vwpydS&#10;XxvZLTB2/K5Y3dGK3SHC20poBLDAVkENkUFRmcsa86jflO4MW0WA1L6y7SFZJT3kzP8AYFQe4/4l&#10;3c+85ty+LiNziFlhh0BsKVWh0HIEnw88Jyy8mxHbdtggU8QqwS9i/LGlutSMT2LTf36ezzzB3i8n&#10;WeZYtzW+xQLBBfYEiYw6563qO+oNIaPylIyNcbw9K+t8P0xYmBbkTckCYxIDMG4/BbFsepbpG2+8&#10;yKAhhTt7Vq6t/sF8y3mXPtdm5EsapjBdaYDseahp9aQdKVOoStSEKVkSEKIFSEnpjoGX1Gs24iZs&#10;zYsSxi49lHPtCXs+pbM7gtEEE6aJb2j/AA63dU/uaAzv7d+1Y9lS6n6tdvm3J6UGgdSkx237a23r&#10;V0BUoAV1EKppLG/9UcOMD5Vu7uam4REX7WmS3cOymqtB6hACgPw/NdiOOF1VEYEJsyrC5HdM6wOC&#10;K6o1UgirS/8AZJHQ/EYfRughpBxw5hMTbasafcqbO5PpHBF3AyYa60C+rSvsV4fYcZGx/cL9mhHs&#10;Xgu7KSDfckq7bpkR9zQrTb6LbcKA5RI6KVkUn4DM4kbOIDalM0Idvt3qpZfUZWcmFmFQSN1OZ1B7&#10;qp4XS12+8W1+z3ZlD8WShbTrSwClaFCikkeIINDiAB210ZXgh1wV8x7q5z9iT3Zo27rXPlzeN91S&#10;TMEBLqhHkWuQ7pejpaJ0JciqPykAdMfpu+l3ROj/AF9+n8umRs27ObhRMBOMQJC4BuhMkByLgpIF&#10;cv8AUzc6Dnb3JhOrcG4j2Lv1s96s/JGwIO5rKdUO8QmJkcmgOh5oOtnxFaEVx+enKxZ9MyJ2LgaV&#10;uUoSHbE7T9y3If4kKcQ4+8JNkPOS9uxrs3QPQlpKiB4pOlYH241FhD+W9QlZ/dm499Qf7E2JeAkK&#10;N9ipDjPNPMIeaPyqAIp8RXGxSNpbkpMVFF8kSG4zCnniEoQCSf14IhywWJaIdNmHDk7j0XS6kRrc&#10;0daEHIrp0Uo+AwtcuDH8MKyNO5QNy7v7Avklw7suKktKUm2R/lSlPyhxXif9jjK3D9IH/ePw/asr&#10;NrzK8AlVvb9lZWlxuKgKQKA0GMTdlzKmBbjHQBK4ASNKch4DDdLaKiuHFcQUuNpORBqkYyEjFY7R&#10;ySIjadjZkCQ2zQpNQmp0g/7Hph0b8tE2jYhGoC93uKzK+mgykksurUCkdapQpY/9BP30wWSYORRv&#10;xI/NZXACw4JD2XcrhFv6bGp5TkVSFqQF9U6cxhXOsREN4AB7O1VKzc3UXuLKiPbimTLs+gux1lpo&#10;E/KlIFTp8PvwRtmEAIAgEOVMWDCJ8RHYnVFuVvkqLcR5CynqEqB64aStyt6hlMxnGRYEK/wgl0YE&#10;IwISNe7fZbraJFl3E00/CltuMvMvAFDjawUrQpJ6gg0Iw9x708a4LlomMokGJFCCKghuWqSkAzHR&#10;cl3d1/CxcOcw8nSN+drm71bKg3B9Tsu2y45fitFRqsRFIotIJOST8o8MfcD0J/Wln9Awxi9Yxv1U&#10;oRaNyEts5NpvBoe8VK1Fl+loXpbrMto5cPYthHtXeyDxz7ZV5v8AyYrc8ndW57vF+kD5aSwyxHSd&#10;SktpzJKz+Inwyxy39bP6icr6w27OGLEcexanvZ90pSZnJ0AA0AU507okekiVzcZSbuW3+cHHmypI&#10;opNCkDwpkMscDxaIYJoZ7y5Tm2nMS5IWyhVE6a0JzrWnTEZlxADqw9NJBI4N8XVG93Z6QpUdNEIb&#10;JyFMyDka4VsWRbD80yy8mV07BQA/b7BNmKlQSXlUHqUIA8BiSNKKIPZwUuW3/k9j/wBho/8AQRio&#10;3fmPefvWyMf5I9w+4K6UtDaSpRoEipPwwiBwTgkRFVyDe4hB4f4D96biPnLj1UKTui+XEMXhluQg&#10;rAUyEoLzSDVCzqoCQCQKY6x/zB6luemJdM/j/wAuEjJtkvLd3+dm2vwdnVQFuxayxcDbu/8ABdWe&#10;ODludGBCRdwoV+Qy220lR9FekJOddOVOnjnh9jFrkeFQoTPH8CYAPylm7qKHNt7NF9tLkptRZcCw&#10;lJUPky6kUz+GLtk5v6WYi1GWo+ndH/W2jIFiDR9O1Xr/ABCqZFTGmPtkK/GNJp/tSaHDX+bCLsO7&#10;9qmbfpycGImAeLD7kv8ABdsbtTm5m4ai56DpabjOKKjRKKioP9I/din9cub/ACqNR3FOP4J4Lfky&#10;MeVKpv8AHMhi28fznGUhmQ29JDiFApKV6jRBpUk50H6/PFhyIm5eiNQw93P8Spe1IY2NKcWBr2V+&#10;2ifux7Kq0Wn1HgUvyCFLr1HkDX7f14YZ98XpsNBonPRsL9JaeXzSqfwHs/FPTEGrkjAhGBCMCF5I&#10;SpJbWAQRQg51B8KYyFFgme2zf7Apce3R0zIpUS2kOhCmwf2PmyKR4UzxIEwuVJ2nucfDimAErWgc&#10;JStt2XcpHpto9ANCjrToIcST+EimWk+eGVy2bR4N2KQtzjKJ13cqN+fcnBhJZIwIRgQmXyFyBtPi&#10;zZNy5C3xLRBtNpYXIkvLNAlCBUgDxUegHicsLQgZkRjqUhOYthzoFpOmfxAHa7Hg3NUbbl8XJjkC&#10;Cj02QiT8xBLiysKZATQgaVVrTKlcWwdFuUqPyVa/mtsPQrAv2s+29zvA7nN39yHMG1W7js6UqasC&#10;4JUtpcqQvUhtsmmtTSep8MTPUb/6S3G3AsQ2iisGx+omZyFK+9dFe7exvtL3rshnju+bCtH5XH1e&#10;ihqKlpbaiKakOoovUPCpOKNDLuQk4kXVvljWyGMQyhPtW9sDtm7UN0XTeO0oS7vPnLIYcuSUPfSN&#10;E19NkEEf7brh3kdQuZAANG5UTexhQxy4/sWdG9dm2veW3XbBcGWnWlJI9NxAUgg5FBSRTSRl0w2x&#10;Mg4sn4cU16lgjNt7RQioPIrDvjLhHifgLckm7bB2nbbTOdP71bcZKVnOtUrNSmvmmmNgXbcc2IrT&#10;h/YtOWM290uZiRpQg/h+xZLJ5UVpGqCK0FSHqD4mmjFfPSK/N8P2q2D1MWrb/wCd/wDgpmbi3VO3&#10;C4A4PSZRmGwaivmelT92JvFxI4mmvNVDqHVJ55rQDgD9+jpt4mFXVOfGepO316k6f3ywDSmWlJ60&#10;zzrjX3VGFwNy/Nbq9OOLBf8AvFvcPxdeuTr8xYdoykpVpfkI9JpINCSo6fDwzwzwbBuTFKCp7AKq&#10;yZ2TGxBiamgC55v4jjt53VdO0nYPJWw1+pO2DJRNXESgFK0JGtSyD4ZkH7sSfQr5vX7suBOv4LXt&#10;0bAFj/2Z9yW0+4zhOz7mtMtkzWYzbUqOhSQptaEhNCgUpl1y64+unofqljNwYQttGUA0o8R2tyOq&#10;5L9QYdzGyJGTkSLgrIKHyNsGdfDtmDeIjk9JKfQQ+grqOoABzPwGNkQ6pjTueTG5Ey/uuHVVlh3b&#10;cd5iW5snxifTJMG9JUm4LUoUqAR9lKfzYEJNwIRgQjAhId4g/UR/UbHzt1IAHXAhMvAhGBCMCEYE&#10;IwIRgQjAhGBCMCEYEIwIRgQjAhGBCMCEYEIwIStYnkx5wTSmoFIP+tgQn1gQjAhGBCMCEJHzDOmY&#10;+745YEKTEqTpCk9OowIVTAhQzaeAOI7DyVI5etNlYY3BJSUuy0pAWa5HpimWvT+JYyTlxgBcOp79&#10;SymZ9Svm0LBkdo4dyla4XCBZ4LtyuTyI8dhBW44shKUpTmSScWu7djYiZyIAFSToAoeEDMiIDk0Y&#10;LDW7c8c078kPSO37bTVztkSR6C5UhZSVp6KeSigIQn8QrmrwxyP1n6mmxdMMSAlEU3S49oHJbqwf&#10;SW6AlfkQTwHDsWFfaf3fbwuPcFd7VybOnNbeu0xdqtf1zelTs+MCZag31aQVfhSeiaHxxW/RnrC9&#10;LNMMu4TG5QA6CT07gpTrvQ4QxwbEQDDVqFlktzs5yZvDuMsnFMi5P27a11YcJ+mdaS06kJBWiR/u&#10;lSrIFOVOuH/1F6pm4l8WozMbUo0ES27m/FN/S+Hj3Le4xeYNXGnJlmBdPZ45Ksshe4O3283CxQZt&#10;uYW0iG6VR0SNQWp1DayfxJqCOhJrjl3D61d6cWs3TCugK2xewreR88QfYopv20vcG4HtDMzfW2o2&#10;6LfFL6H32EOR3dDYJQUhQ+daqUpUZ/DG/OnfVDKx2jdEbja8Ctd5PpKzNzAmPIagJuQ+9DadtTD/&#10;AMYFgu23BKSarkRVKbaUlAcWlxSKhOlJqSaY3bh/UvBvMLglB9XDge5UG/6TyLQJiRJtGosq9p7s&#10;23vXb8fc20pjU6BKSFtPNKqlQ+BxvnDzbWfbF2zISidCFrm/jzxZGMwxHsTmxKpBGBCMCEYEK1VD&#10;jKeTIU0guJFAspBIB8AeuEtkXdg68EiKD3K6wqvVyv8A/Xgxx1/4yt1f9wX/0NoGPsSuIEYEIwIR&#10;gQjAhGBCMCEYEIwIVnOlN2+C9Oc/Cw2pZFQMkjV4+eELkxbiZHgCfciMdxEeZZNX2xNl7o5M56uH&#10;O9whtLtdycK0IR8wYLBLaSsqFdRAyoaZnrlj5W+oupnq2XO8QzlmHIUXXODijp+PG2DoPvqukFVd&#10;PlihEJxEgEE1VCKy4/dosFmpLag4s9KADripdYvDDxZbjqGHMlWLHAu3TIARD6DQdyutyvatxI+l&#10;IJZbIWB4V8K4r/pO1K3jkkMCadqW6gQ7Km2sKTqT0/1VFMbNZlVqxPJWsdtnUpSUgaVEAj7BhoMa&#10;EDuAAIU5c6jflHyzMkEaFv7fsE62bkzGtPoxatv16jxp4nCJtEzrUIhkC1a2xpJ0kJbkPOFSUlRJ&#10;qaDx+7D1xbpoocRlMuA6oeirTp0mhNAKZEjqMZOywETwVq9boriSlxrJORypQ+RpjMFtFkDKGnBX&#10;tvt+pxMeA2AU5jIUHxNcIXJCIql7MZzl4XdOdLdwjRy26tlGlQISada5dMRngkaAqyA3bQqQGPFn&#10;XtO4JTNWVNJcWPFBNPvywfpR3BJDPlDwkAnsV/bJjKquSHT6mYKCOgGeELlsigFOaf496LOTXkeC&#10;vmbk0uUYZQpCqVTXoR5jDeVoxDhk9hkCUtjEH71zk8Od/O4Nlyd3dpewdxoue7b/AMr7ustov01T&#10;0yNZrU5M0MPzn3CGXJi3vV+kYbo0tPpkj8QVui/0mN7ZkTi0Y2YExFDKQDkAaszOdVquz1M2RKxb&#10;NTdkBI1EYvQng7u3BbH7lcWOzba+yO3nj5i78ib63lLuCojFwuX7+U4hIkT7jPmv60sNJKgSEo0i&#10;oSkVqcV2x/8ApSUrsmtxgwoKAcAOak8m1+hEbcSZSk+p95PJVbL3c8s3RG7eLnuN5LHI2yI8Se/t&#10;5q7suInwJQX6Mu3TkNFLpK0qQWigKC6JrU0CH8utRMbguDZMsJbdCOBHDm6zOVdETaESJQDmL6g8&#10;QR28Fj9C9z/kG98Fcd8yweMHHbPyTd4llgODc1u9Jp+a79NDRJfCSEOOSUrZUggaXAhFVLXoTL/y&#10;K1C7OG+sASRtOgqWHdVRn85uStxLUkQBUexz30+zKfb/AN1m/pvKG6OM+EuLl7oTsaNBd3FLF8Yj&#10;pYlS44kiBBDjalSXkN5mukdATU5wdvpVmwI3JXNm8naDEmgLOa0CtOT1W7lg2xDcIAOxAAJD0HEp&#10;m8A9+G2ea39kSF7YuO3oHIJvrdpkTnGtJk2pYDkdSU5hbrYWtIqfwEZk4mcvpRxhI7gdjOw4Hiqf&#10;ayxd20I3O3sSzvD3C7LteTcdu8bbTn3+7S94HZW24pkstt3W4sshya79RTSwxEzDhIUSRQeYanon&#10;msZSEQI75ULgHSnElS9rqn6YEQBJMtsRzPGvBvisdtg8lN2rf7varz/x3cJty43td639eU3W6Qrh&#10;a5z8lqUzGL0mehaCz+/cKBqbQyoJWo0RiO6z6ax+sytX7soyhGbRtmEdpOwwG6JBfaJSIAY7mNWV&#10;m6H6oyegRu2ccShcnDxXROQnGO+MzslGQbcYxiSX8Lj951h3w72ycWd0e7ZFw2DfbneYMiKLtc7n&#10;BtsKFAtr8tCZDNoQ0yVNPy06la0Rw200kABKaaRytd+isLIlLKyTvlItstRtg1qRDcRGOrAEABgA&#10;GXYFn+oC8Iwt4+LHbGEQTO7O4XA/vECRJ47jKWplKRKWtm9kPFvJPAae4zbG67jHti2ZrZgSobXr&#10;tzoU16BJaXISsIUhDzLiBpboqgWlZSRWMyvo1ZxbxtnIkwA/cDuWILvox02v28FK4v1/ybtoNiw3&#10;Oa75bWFCNu13cfNubs4pycG+3DtXk7bK9zXy/T4LCXy0CzHaIUB1UNXkcjiMv/SKzCJ8u9MyGgMY&#10;sU+H15yhIA41sf8AKksk2PZr2A9CD0PfE55RKykiGwgaSo6EkalfME0BNaEgmia0Go/8l49m5tuy&#10;uRZhpEl2rqBR9BwFHOqnpfW3JIeGPb04zlq1eA7acqV1O1Tbmy7vs/btr27b2WFxbPEiw2m0ANp9&#10;JhtLSAEJoE0SkZAUHQY68wOvYmJajYjuiIgRFNAAwoPw0XDXURPqGRPJnWU5GRqamRJ9uvenW9eI&#10;vohq6251jTSqkpqB8ap8MW6xmWrlbdyPc/5pnOMSGlFvwSY+i3+mHrW8HEdDXqk+AIxaLczoR3Ks&#10;5GOLVYFwk9xltz5VDIdPDHty1G5Qh0jjZVzDL2zt/YvTbaWE+m2NIHhjKFsWg0QwSd/InkS3zLnn&#10;/ZRL9jnx4Di1SCQSABQV+7DbItmTMpDCvxsE7vYo25w524t4Y2ireXMt3j7d2+2+yyuVLKkoDjho&#10;2klIJBUa0ywpi9JnnHy7YMpVIEexWTFzb8rwFiNeTcOa5uvfg7su0Xnbth2RsXgzdlu3TeWtwC4f&#10;8XSQ79PCEOZGf+pSlQLbjjxaKEqRq0p1fKlSSvoD0P0LL6Pl3DegYAQ26ggkmMgxDgsHcgsDTUED&#10;dXS55EDMTcRkxIbUxcRaj0EpdhfsppMtXuMdz1j3htXfFvubCJ2zrM5Ybcfp06Uw3E6VIUP2lU8c&#10;bzl0WwYyiRSctx71IHptpjEikjuPemLzLzl3I86bG2RsLkuNJkW23OSvyACAtBkKkuD1AwoJ/fnW&#10;sD5a/iSKZirrFxrGHKcrZANN1dGFH5UTuxj28aUpRoTrXkv0GezvZFw2r2j8U7a3ZFVFudq2dtiF&#10;LjrIPpPMWuO062dJKapWkg0JHxOOBurZG7KvStmhuTIPMGRK0hmWIXb0pmryPdryWTEaHHgoLcVA&#10;QK1IFf58ViczI1SFqzGyGjRXClIQgqUQkAEk/wCvhMA6Jxouc7+IctsUdgW0744wj6j+38YMuqQA&#10;tDTtqupWhCyKpQ4W0EgZEpSSMhToX0DdI6hcgCW8moehkJQYkcwJEA6hzzU16aP8eTabT/0orUPu&#10;LgH2q+FdnbKtPOj+9WL/ALt2lA3EJkVpQij61C/QDbK0pWpPqoWhVPwqSpKvmSQN3Ws3OzDKVjyz&#10;GMzFnrTWo945q2WcvJynlZMDESMdeWtRRa4udIfajD472kngGZc5W4wZYv8A9cwptmms/TFipoap&#10;/FTF1xDkb5ecAI02tr2urRYN3dLeABTay6zeyH3QOyd3jHivtlsu55Tm52IVg2qzHkWqRGDshmCz&#10;GS/6qgY6W3Xk6Ep9UuFZACCCFY5h6v6dzBcu5BiNrzmWkDQyJbm4BfRm4rQHUuiZIncvGI2vKdCK&#10;B376dzdq3QY1YtcqkpQb8QKZ4bGQjxZOYWpyYAGp4Diq9puTUe5N+nWuoCg8cQs8qE3i/wBuCudv&#10;pF/FAukUZzWofgyTeR9n2vmC03Pj+7sJdtUyLKhSvUQlaCH21NqolWRIBqK+OIq71s+mpQv2pGN2&#10;M4TgxYgxkJAk6gEiqUuwGQdrUAI964n/AG8+NOWPa19xrevavyLcjaNubvakm0SVOKSzJWw8VRdP&#10;7IdUg6VVzA+GPqx/Ud9UPTv1o6B0vMha83NtEC7Aw+SMogT8R1An4gBqtd9Hwr3TL1yDtE6F9W0+&#10;C7LON9n7dh2yJuaOytUuQylRckLK1pqPmAr0r8MfIDIn5JNqAEYg6RDD4Le2JYjCImBUjipXxDqb&#10;RgQjAhJ8i5W6E+3DlOpbcd/AknM/ZhxC1KQJA01UfcybdmQjIgE6A8UoYbqQSHuG6MWW0uzHAemk&#10;U8z0xIYtnzpiI71BZ+SMS0ZnuHedFDe295XC3XBDc5ysZRooEAAf3wCQMXXKwYzj4QxH2Zaj6d1e&#10;ePMC4fCdaadoV3vbcFtnXaN9KlDzUYEkjoomhKT8BTCXT8aVmBdwT8P7U661n28i7HaBIR+LsW9j&#10;ffzTZul3uW5pjSZAGsHQgJFMlHpliUs2IYcTtoNSq7lZdzqMxu10Ddqu07PukeLKlXBtTCIyCoVH&#10;4jWgAwh+tgZCMaufcnQ6RdtxlKYMdocdqbDK/SeQ4CU6SDUdR45A4l5BwyrUDtIOjcvwWWbaVIbS&#10;hRKikAEnzpjTxK6liNoA1Ze1ISpBQoZEEEfbjwUS6YPGMX8vv24OMnVepCDYkNJUNQQmQSFJ8PHO&#10;n68Z9VPht5AoXY8yy1zetCzMwGmo9qjLbMj6zY/9kW4xltLM1oBBzSG3ClCx4BJ6jOv3UJuU7bXP&#10;NJ2kbde0OR3jj9gsRmShGNqEd7iVBqG09nx/F22BmbyFxhJ2fcqt3zb6gWirJYU38zSv9sMjirZG&#10;3puSLsP8Of46hMoiUQxDEfBK1nXD5E2ey5KBbkN1QsdC28n5VA/fiSMpdPuHbp94KtV7Hh1WyAaH&#10;7imztl6ftLcP5LO+Vp40Nck18FAnE5lRjlW/MjqPf3KgdNnc6VkeTcoJe7sIKkG7MyE3CLfrShL4&#10;jh1DiELAKkLA6Hx0kVofuxVbbAGEqOzdhC2zKpEoMWd2+3BVv7YbdSyHHZKWlZgtr+VYNK00nPBH&#10;EmSwH5JG7mWscPMgd/5JqzORLS7Fks+koigS2lQICq9dRHSuJy30ycCCC3NuCpF7r9qcZhuwCte9&#10;tFCEG+TPzh6RHWbOqQoIDhTRttAyArXy8cTuXimVkwBctQ8XUH03OjZy7dwgCAI3RGm3iP2pSh3S&#10;+FyLeLhdE3FsFZQwUnSmh0hSugJNKjFew+nXLUmkWAFTxJ7OQHxWxOueo8aUGsQabhuUYjV+ZPwS&#10;ffI8W8OOOJaTGJWXEFoAFCq1qkjPrni52rYthteFVpGedOUiRQO+0aVTpsvLHJu1fT+oeRdYrVAp&#10;txGlwp6ZL86YrOR0LHvg7RsPBtPcpiz1LgaLQ17/AF3YTYvB44x7T2rjH3leGxJvy7YFodi22ula&#10;XEt/NqdV4pz054+g/wDSl03AHqm3b66bZtRjLyRcbYbo+R3p3PR1H9auSFkysuDxbVjquGC2cFc7&#10;bmtcndFn2je50RglT8lq2ynEJJ6law2fvOP19XfUvTMKcbE8ixCR+WJuQiexg49i0ILMyHAPuK3y&#10;+y93094HZrdr/Duez9zb12VLi+m1bgh3TGltkFKmPXpp1JqCE5HHwk/rU6V0HLxcW7jmyM03C5t7&#10;d0rbV37e3QmrrcfpTNvYspRk5g2h0B7HW+TjX+Id7O9xb8HB3L1su+wZ78lCZsu5NJMdl9SgVtuB&#10;vNkCic6U/Xj5u4f9LnqjqPRoddxLcLsJw3wtRmPNMGpJuJNfC7rYY9S44n5E3iXqSKfsW8TcF7su&#10;+G4e8tkvt3K1TIzTjEuMpLjLqValJWlaKgjSRnjg3Esywd1m8DCcZEGMqGJFCCDoXeiY9egb10Tg&#10;HG0VApxOo7CuYH+Il7rt+cTcN7e4V4wvDlulbjfcXeDEcKXUxEJ/dIK0fM2l1fWpFQKDH2b/AKO/&#10;SPTfUHWr+RnCFyePbjKzbkzbiWM9p128ORqtXdVui3ZHlggksT+XJcwnZN7cXdl7gm8HbD2/7fcl&#10;xY6qzbrLUWYUep/3WQsUKz/RFScffr6ifVjof0txxd6peESR4LUPFcl/qwGg7SwVOwem3c8tbFOZ&#10;oB7V+kP7Rnt4yvbb7U2OFb/dm71fJsx643GSykoZDztAGmQc9LYyqeuPyWfXP6px+rPWz1G1bNq1&#10;GAt24k+LbHjIjiTw4LpLpHT/AOW2thLnUraRjjNWtJF/RF/I5iZrRfZDDutoDNaQk1SB5kZDDmzA&#10;zkIgs5A7no6wOi/MT2v7uHNnaT3xcg8jcQ25i37dvd7lNXOxLCgl5piQpsq11q2+oJqVDxy6Y/Uh&#10;0z+j/wBOdT6HaFyVz9VO1GYviVBOURKkNDGunKq5qveoL9ucowO2LswpR+a72OAN8WDuI4j2dzdt&#10;mQVWfd8BiaytVQUeonNslX7SVAj7sfmx9WdHu+jeoZPTL4Hm41yUJAaFjSQbgRX2rZVrpxv+XKUn&#10;jcHzcuyvHksoYvGthZSkPKccUk1rWgPkCB/NjTEup3ODD8FsK16esQA3OSK6s6cdwtbcewybdaWU&#10;pK2loSkUTmoEdfvxGWrp8wSmdCD7lYb+MLdiVuzEB4kACmoI/FYx32zbigpYiNsKYclvIYQtYokF&#10;Xj8aDGx45NtjIF2BJAWkrfTbluX8SJA7VL9yi8a8BwWHLhCXc7s6K+qputVeepXypFegxrW3LJ63&#10;I7ZCEBwf8BUq4bY440Vq3O3ly9F/45dbttnCgFRWP6xwDoFr8j4gYkP0trpB8I3TbU6DuClcCyM4&#10;bn8IOiTbjwdZ1N6bO6I60mqVaaFFMxpIzyxLW+rEUmHosbnQZRO63PjoRT2Mq18/x3/kKdrqktPR&#10;1D01yGRR4op416EjxxH49jD8zzGIOrHR0jlYl+xFoDd3cFcbR4vVY3Ish1aUJZIcLYB1ahmNSvtz&#10;OJHK6kJRMIjWj/sSeF0OcbkbtwilW7RoHU04pa2mjAhGBCMCF4cZbebLLiQpJFCCAQR9+MgdulEk&#10;ygnkPbdus7zF3sLpiSAr+rQrKoFQqnhTp4dcsXjpt6VwGMw4bitV9dtQxjG5BgXamvNxy/apV29d&#10;3ZzIizkejKaQgrTUUUCMlgjqDip37Qtl46Of7FsfHnuiH1Yfdqufb+JH7NdxdxnZ1D5W49txnXzj&#10;uWua62y1qfXAdTpkhJTnpb/HpHXM4+r39Hv1Fs+ifUhw8ueyzmx8tyWiLoLwfgHNHWtfV3TjmY++&#10;AcwL+zip6/h5O+zavdN2R2niWQPpNz8Zss2ia044VKfaAKmJSCrMhSTQjwIxn/VL9Orvoj1JcywQ&#10;bOaTetkBtp0lAtxBqOeqhvT2dHKsCHGFD+a3gx2U228SLG8P3EsKcbyoBX8SQMfJn1BjnbHKhrBg&#10;fwKt0B5ZMeBVrb7yqwRXrPJSVPR1BLIH7SVH5MXvFuDOtxuxoDr2EarCNzyAQeCW1WNxUcXDeUsN&#10;tAavQSdKfMBR6nHpyG8NoV5qPnMy1oqMhxW7JDUWO2pm2R8wD8vqGlKU66cKW4fpQSfmPwS1qyZ6&#10;0ATqZYZYaSxHSEISKAAdB9mECS6nBERDBVsYJRGBCMCFQeeZitlx46Uj+foB8cZgF2CwdgmZfJk1&#10;yTG+nRoRVekEfNUppqp4ZEj/ALOJXHgA4PZ9vxUDmTkIjbRI9Lpte6tXRtuulOlSK5FJOdPjh3cj&#10;HJiQD/aoCEDiFpBnSlMuXG14cMic2th0kFRAUgkjKlR1xFQtZFikSnzxK0J/xFM67bD7b+Pd3cdy&#10;7lY3f7QuxlvwC6w0pt2C66EvyGnElLhLdW0FKtYDiqp9Oit5/Tsi/kXbd0CXgBDsWaTFotXUOQQ2&#10;jF6bK9NwBuyBA+XjrqOHtqtA+1nPeRnbHibm2deuUzt8RkORXY1+vCY4jIT8haCZQAbSgZUFABkK&#10;Y6FvWulm4d8bJmSXeEXJOr0dydeJOq2HKeJA7Tsfkw/JQ/v7uE9yDaOzrfeOSORd/wAWybmbkNRT&#10;M3PdizKQmqH0aVySFJ6hQIoR4HD2z03p8pkW7Vp4tpCDjiOCe27WOZEQjFx2CnwXfj2abkvW8Oz/&#10;AIp3buWQqXcbps7bMyW+sAKdeftcdx1xQSAmqlqJNABnkMcH9Xtizl3oRDAXLgA7BIsFqPKiI3ZA&#10;aCRb3lTtCjtynZEh4eoEuKSjVmAmg/CPDOv2/qEPM7GApRRMADqlsJbbTpSAkeAHTDVONFaTk1gu&#10;oSQn5FCp+zPC9ukgmt8eA8KFRhi4LWSISFOXJDMf90tNFBZNABXPr1r5YZ3S0fwUxhQJkCCzL5dl&#10;JkXR9lk0bSqh0+PnTGVkGMQkMggTJHOi8ISlKQlPQCgw6UcpTgaUwWUpIolCRUdMhninXKSPeVsz&#10;Hby4tyH3LGLvV7grR2vdsO9ea7qQlFgtMuSgkgAuBGloCvUlwpyxuL6fel7nrDrOL063/wCluwif&#10;9Ul5d3hdQXVcv9JaPce5flEbD5A5M5m7u7DyBcbk87ua/bmgSPqluqUpLz01Ch8xNdKK0A8hTH7X&#10;etdHweh+nr+H5cf09rGuDYwYxjbPDRyzvzquZMec7l+JBqZD71+uLZY86LZ4kW6OB2U2y2h5Yy1O&#10;BIC1D7VVOPwEZMozuSMA0SSQOQeg9y7ziGAdKeGKWXlSf2VdOhBx6kmXltlthPpspShPUACg/QMe&#10;k81jGIhQBk2d27mi7Us6p7iSt1RCGWh1W4rJKQPtw8x7BvyYUAqTyCbZF8Y8dx9ibdnTD4gs8zkb&#10;fDwN4uiQRHQaAeKGkp8SPE4b3jLqsxj2Q0IcfvK17O5UzlqVAm24V63FM9b13WHZr639CFaUpKzU&#10;V86Y2nIQxIaBohtOztVP8yeVdFq3zp97rJdqHuCxNpUw6q4NAArS6oeoCB8xQrx+w41wZQuHTaez&#10;T3cFvCMZ2hq/N05oMuPPjplRVVSf0g+II8DhjKJhRO4kEUV5hNLowIRgQjAhJt2ktw7c64p5MclJ&#10;SlajkFEUT+vC1uLyFH7PvTeZ2g8E29nw7e0l1aQr69IQiSta9SlGlUkHppV1FMPsiUqf3eA0+3am&#10;1mIj38U9sRakUYEJncg7627xlse68gbseEe22eM7KkLPghtOo0p4k5D4nC0IGZERqaJCchbDnQLk&#10;b5c5l7zPeA5Qe2LwrbpFu2Lb3fT9EOFqKhJNUv3B3opwjMJzp5Y2TatWulR3S+b7aKhXLlzqBaIY&#10;fbVb3+Bfap7TeNuHbNsXf20bfuG8RkMvTZ8hKyt2SlaXSUqSpJDYWAAnoRkoEEjFQvdRuzkTEkDl&#10;2KzWsG3biIkAkcVsP2bszafHm3Y20dj25i02yGNLMaM2lttA8aJT5+J64g5TMi5NVLxiIBgGCc+E&#10;0ujAhGBCYW+NtP3qO29b0J9ZomtciU06V6YsOBlDGJEnYqh9Z6bLMiDbA3D4jkoFcZdjuKZcToUg&#10;kEEZinUHGwgQRRaPlE2yxDEIwohP7YdstzipVwuyWyxHSmuvMpUTkfspXwz+7Fa6hcnFoQcE/Zle&#10;eiY9uRlcugbYga8Dz+HKqkOLuKPOtc5W3m9C4wOgBKTqNMiEimR/1VxWpYpszj5hodf7Vf7fUI37&#10;VzyAxhpTU91FDirHcuQPq48qQpL7TRW2SP2kn5R5DP8A1ZYt1y7HAiBEBiW9h1Wu8C1Pqd4mci8Q&#10;+nsbsS5yJtey89cEravsVt9+2tuMy47qNSVhI0OtKB8FJzGKPjTPSssw/cnp7dFOXIbotoQuWXkz&#10;2Kt0Wvek3kjsw327tI3uQXV290n6doOCiglAISTXxP6K43ZZzrmETKBMSORIPwVPNyMz5dwA1arL&#10;WD3X9jPK3tQ8vcY8vcoS1bgTPlSF3O6Rlu6FrXQJC0JqKpzJ0jIZ4W6J1kW8iN8O8JAnnqrF1Lpp&#10;jaNujSiQG0HJbBoPuudosu52mz/m7jT910gBTRHpFStICwfw5+dMd/w+pXTpGIO4PrT5e9czS9KZ&#10;MQWamldVnlNnWm7RGLxZ30PNupSQUGtUqGoH9GN92b0b0RKBBBq45Fa4nblaLEMeSS8OV4jAhGBC&#10;MCFHt0j/AEs5aUp0pOYH24EKxwIRgQjAhGBCMCEYEIwIRgQjAhGBCMCEYEIwIRgQjAhGBCEqU2oK&#10;SdJTmKZUwIUjRHPUjtuVFSkEkZD44EK6wIRgQjAhGBCkC2vJVBbW3QUAFPsFPHHiEoY9QjAhRfzF&#10;x3/jS43umw2pbkBc5ooQ+0aFChmlXxzxVetdM/m+LPHfbuDOOf5KU6fl/oLsbrfKdF69qfkjedp3&#10;Pd+KeYUWmRBtQNscuCUBDzwbTQqfQcm1GooQPmGePlp1DCl0+9OxKpgSCQutbd39TbjONHDhZmdx&#10;ntM8E8/WUObFS5FlofflsSYatC2XpKQhx5l5votSAASRmMQfneTV25VZPYPIVCRe2/2o9o8Ub2hX&#10;TkybJmpjkIS5JWpx5SAckFaiaJPWozwpk5dzIi+7cQKOXStu1G1QADuDLe3dLlI2C3AtNkjI/LUo&#10;S202kUolI/CD9meKLjY8ckFyRJPJS8vuTc3LupO4oYtkOChcah9VuQ0lSV/3tCMSVjp4t1ka8Goy&#10;byvgUUP8gcJ9tfJm0XNu3zbzDbj7akUZYAUkqTQ5dCPMHHkLV+1KhoOaWBBXPdvT2u+4zth3ErcX&#10;aXdEzNvTH3VG1SUqeiIDqyVFKK62VIFNKemNk9J9SZHRpHyZmBao4HtbRQeZ021mj+JEFuPFYn72&#10;5h5w7RuaE7N7pA07YrsIaYslkNpejPPoK1l+ODrQzXJBp83XHQvpr1/li6P1L3LRLEiNY+4VA5Ki&#10;9R9JRvW3x4kSGgDsVnJYd0bb3PH+q23PjzWwEKJYdSugXmgqCCdNaGleufljt61djeiDAuGB9659&#10;yMS7hlrkZQdwNwI01bR+1uYSrImQ4Kmky3W2S8sNthawkrWQVBCa9VEAmg8ifDC5ICZxgS+0EsHL&#10;DQcz2aV7VeYzXiMCEYELlf8A+vBjjr/xlbq/7gv/0doGPsSuIEYEIwIRgQjAhUXnm47annlBCUAq&#10;UpRAAAFSST0AxiSIhzQBeRiZEABydBxJ4UVna7pa71BRcrLJalxnK6HWHEuIVRRSrSpBKTRQIOeR&#10;ywhauwvREoEEHQggj3j3Jxfx54kzC5EwkNYyBBD1FCARQuObulLDlIIwIWM/dFydt3YvGc+ySJ0d&#10;i6XVoRozC30Ic/fko9TSVBWgUNT0yONResutWukYUwZATkGjFwDWjtq2q2H6c6Jk9TvRlatzlCJr&#10;IRkQ4qzgM9QW7Vt/9sHaW0ds9vsdzbVwhXB9QaRIVCfbcSlSUD+sS2o6FK60NCeuPmSZAmhXS2bj&#10;3cSQjcjKFKCUTF+5wtjT0hxLyYcRBceXkEjwr54ZX70MWJuXDtA4qOtWTcLBOBhlvaNtduExQVLe&#10;yAHx/CkDGjMnIl6jyI2rYItx4/efbwV1t2xhw7U27eijZfUauOkqWemZON72rUbERCIYCgVLvTMp&#10;VVRURnUfmKQTUpByNfhhzokHI0VylKW0htsUA6AYySaqYEJ3bW1aXkgGmWfhUfDEDlcFbumfvfYJ&#10;0+m2kCiUihqMh4+OIh2Vn2hU5Cmm2/3tAOgCshU9AcZQB4LC4QBVvbokS2XOHocQptEcozOkADrT&#10;LEhdskEMSVC42RAAggRbVtEkXhVphuouCtTqXlUKUGlPj5/dhCWRLHG1uxSOP02GdMyEu1lcKL0V&#10;f1VuieiEipK+hHl1y+7DyLSDSk/IKCnGViRNuG1tSdPZXiraDfFMy1yJKRRYoQkUoR5DDieOGAjw&#10;TOzm7JkyGvJXqbgzc2ypxSY7zRJbOqn21rhqbRsGlQdVIQvfqh/dkPlr961kcUdh0G8dv/JXC/Mt&#10;qtkQ743LuW+etZQG/pjLnrk22RHc0BTb0YaSgAnSPl1ZnF9v9WFq7buWzIiMYxY8aMXVZtdMkbVy&#10;E4xG6UpOOFXDdyZll4a7y7UvjfmTc/5RuHkDjQ3azSdU1xCb7ZpSGmkSEvrbpGnENpWoLBSVaqmh&#10;oZGV3FkJ2g8YTaWnyy105KEgb0TG4SDODjvGnsKmXhrjnuJuvNm+e5fkOBAsd8vdpjWSw2L6wS0R&#10;2IqnpAcuMplKUrW8+4KhrJKAQM8RmXcsQtQsQJMYndKTNXTwjuT7GjdndNxgDIMBwbtI59igHb/t&#10;58jbL7LuAu2wSI4d2Fuvb249xOqk6iDb7q5e1NwnEshKh9UUt0Un5myaKSr58Px1i1dyLtwON0ZR&#10;j7RtqOFE3n0meNYtxPCQMuxi9PapUt3Hncj29878lbz4O2/bt02jlR6FP1zboIS7TcWIiYa3H0Kb&#10;UZMVwAOaWzrFCnxBwznKxl2rcbsjE23FA+4EvTkUvZuXMSc9kQRcbUsxZvaExbZ2V90Nv9vW08Sp&#10;m2drl3Ydyl3XbVyYdWIipCZrz7CnFlsKbDrLziCKGlU1PWh/N7AzDcr5cwBIcRRvgwT8dKujFEKC&#10;5AkxI41f8Sry/wDZnyJtXi3h1HGbsK47t4nvYv8AKgyXTHausqaw4i66ZfpkNuLcWS0paaZJ1ACu&#10;H0ep27krnmOITjtBA+UcKfeoo4M7OyMW3QL9hJ1r3oZ4Q7vd8c7755g5CsdmtVp31seXttiyPXNy&#10;Q7GfQXPpxLkRENhaJJdVr9JYLacgddDjAZGNZtQtwJPlzEnApzLO+iylZvm5Kcw2+JiAT97Kj2x9&#10;j/LPZnebLaeAkQl7Pu9pjR9z2VcpSGod5YiJBu1rcUhSlJfdBQ80UgH5VjyThl9Ws54PmkiQJMC2&#10;sX0P5pSz0i7htsHhbxB9DzHfxCbt22HuTtg7Ntqdue51NO3ydcL5dJxjEqbb+vvEy5pYbWQCoNfU&#10;hsqoNRSVUFdIgsvJjm5MrkX2gRA9kQH7NFYMTGOFYEDqSSfaSWW0Hgbj2Hs3iGx7fnMI9ZMdLroB&#10;y1u/Oo5edcU65eO8kFlao48TEONEq3Ky/ltwebtL64wTQgCpHzAGg8Bha5YGVEGUYnvHx5qHF63j&#10;TlGTsNG+5WKJF+ttXkTD0pReYP3UxGT6JYvBrkIhtNv5ry5mwi3lbu3c34P+CeDMrdzMdL0iM2+i&#10;gNEGis/JOKVe9NY5JFucong9R+amozmA5AVm5Bse5EqTFBiS0dRTSrLzT4jEKL+X6fltueO2faPY&#10;eBQBG4XFCEy/WmWmcuJcK60mlTWhA8QTjZmLkgxF21WBFQ9YlScrFvqMPLLQuR+UgMD/AGp122Gq&#10;5KKWcgEkgin3YtEr0YgEaFa8hhz3m2Qxi7j7c09HrTHLbAQ3pU2Ug0yoPHpiHjeIJrqrPPFi0WFQ&#10;Rp8Vqd99TbFsvHtp75vMkqQ9Z5O35bOgpAUtV4ixCF1BJTofUaAg6gM6VB2v6Ey54/UI2xpcjKJ1&#10;0bfSurwA40fixV36UAMiJ76+wrl47efaR5M5+4l2pyw3vjbu3Gt6uvR7PCuTjqZD7rRKShIQKEml&#10;aY6hzPUFvCuSt7JS2fMQzB1d8jq8MWcobSdupHBQjz17e/KnbvwrN5m3lcYbkeBuJ3bjkZgqKy8i&#10;v70E5aFeHjiRxOr28u6LUQQ8dz/gn2P1CF+4IRGo3fsXY97VG54DPty8WxLC4txpNqeSp4vLeo6m&#10;bID6AtalFPpu6kaK6WwNCQlKQByB6nxDLqF7dQmQ0pTaG05hu06mq0n1TqBt5MgBpJiCGdqUBbXg&#10;dCGkHBBOdkV67vfNGkH92agFzTmfEBXy41Bcxblqgr7VcMfqOLfFRt4Fx8HCkKxPXCNFXIvjyaKI&#10;CDqTlQGuacv5+uMrcJCh1+5RmXOzTytKvy+Kp3u5OLtbyYAoNChrX8o6dE+eJC3ARIelVBS3Sido&#10;4LRL/EIWe6bp7E9ibN2nbptxnv7uhS0x4kN99XoMWq5NOuKLKFBAC32wAognVkDRVNzegJCz1C7O&#10;ZAAtkOSBUzgefYdNFO+m5CF0ycAbTrTUj8iuVV6Dyh3Ndx2xuK+anHNv3GcLJtplyVFMdbMYERoh&#10;LToSVKOoBOXzEgCuOsIyt4Vmdy14h4pUL11Oi2v4cO1KVuoDyYe8rZtyZ7PfCu3dpbwu3HPKz92u&#10;GwbnDtl5Yk21MZtpTy0hZDuqhCEmtennilWPUdyUoCVphMExIL6KsWusTMoiUGEg4r+Ch3YnalYu&#10;1H3gONeA7xOVPt0a+7bnxJcofT+up9SX4S0EFIUFSEpSihIWr5fmqQW3Vep3MvpNy9aDSZiAH8O4&#10;Cb/8gyc/uitGdO7mQc7DnKNCYyDDhwK7k7xBZt8oMMnLSCa+Z61/lxyFYmZhzzXNuXZFiW2PJ01X&#10;G233D6LZqk0JJoK4TuYkLh3EKXxuqXsKGyJAHAMKJRho+kWh1AAcbJIoKY8/SWxoGSR6vkEbTIkd&#10;rfenBtF5H0UmGyNMhC1kk511ZpONHep7ErV+M5/IQAOwDUKdxZvEstA3vy9usrkTtfuvcJtO1vDe&#10;nG7X5hFkRCUutjUELfSlOa0hH4k+VD4Y7b+hPpjp/X+vYmDmXP8Ast+6AQ7cH2GXBzRVfql2du1K&#10;cR4oj7Fcb/DXve+5ZwreE3O08jy7wynTWHd225UcgZU9MgUyyyOP1Xde/pi9FdfsizLBhaIDCdkm&#10;3P3uX9oWm8f1JmYxcTJ7DULpr9ob3+eSO9DuCh9svcBtuDCuN0jPOQbnbitKVusp1KbeZVUJCh0K&#10;T9uPix/UF/SjhfTbpMutdIvzlC3KInausWjIs8ZCpY6g+xbl6B6on1C6LF2IBIoR2cwuqfHwsW8U&#10;2903lyyWhcpmnqEpSgGnUnrTxxKYdjzpiJ01Va6nmfobRmNdB9uKibcm5rbfrWw4poonNmhIySAM&#10;zQ/H9WLfi4ksWRY+Fau6h1K3m2okhrg9w5q0g793DBZ+n1ocABALiakV+wjMfGowvPp1qRfTuom1&#10;jrmRZizg94f7m+KRLhfLtc0+nOfUtAJISTkP0YkLWPCx8gZQmRnXcmlyRIf3JLw9UalK22O5XRwM&#10;w2j+EqBUCAQBUipFK4ZXciFgVP2KksfCu5J2wHB+QScPWiuac21oJGRIII654dUI7FG1tFtCPYyk&#10;C27ylSLa7ZLk4lGtBQ26R+E+S/txW7uDG3ITgNC5H5K943V5TtmzcIDhhLl3/mo+Tpbc+Yagk5gE&#10;gED44smo5KiDwnmyyFh7526/H9Rx70VJAqlQIzpUhPnjW8+n3IFgHW+7XW8ecXMmI4H8FRum+LbY&#10;bA3fLkCkOJKkoAzoOla9MFvBldmYQ4apafVI2rUZyFZaD7aJE2fcHNp7IvXK1+BYfuhKmGvwqCQN&#10;LIA8z1xG5kBl34Y1uohqfvVYuXdz3DR/go0492zuVNlTcrO96Ty1rK06tOnV81B8MX/Lv2rZ2TFG&#10;VfxcS/fe7jli7HhRSC4uXsPetl3RIc1CcRBnEA0UVH92sgeRyxUb0I5lmcIhtvij+Kut/HlZjCUi&#10;8maR/FfZjzOw+YJdlUUMQLy2JKCo0SHRkoJHTM4j4XfOxoTOsTtP4KX6TDfKcA5LOAPj8E+bpZbL&#10;uJn99pWUCiVtqzTX4jC1nIninw0B9xS+Xg2s6ktRRwajs/Yo4FyncfXH8pr9RD/GAaA5+R8Di0+V&#10;HqEd4pJa4/Uz6Dc8r5oa9vsTM3xek7mfalQmhHUwKpJpUk9Qojw8MSuFi/pAQauoTqXVP10gwaI+&#10;9NeJKS+3rSNKk5FJyofjiZIZVSUdhZXJbbUn01gFPkR/dx53LEFtEN6GUhtsBIT0AFB+rHqHVXHi&#10;yRgQuW/gfu8t+/vfXvHEu5tupVEnzV2dp6cVIkNpit6kNhk/J6a1VNCKkeOPqj1D+n230n0RH1SM&#10;kzvGMbuyAHliEizbvm3DidHTfH6ofM8hmFQ/FdmfHFj27tu7uWG226NFhzGlAtNMIbQSDmChKQk6&#10;q55Y+V3VMi9kAXJTkZRapJJHKrutg4rAMKKOb5xXx1Hvz8G4WeIBHdLjQSwhKRqzqAgAYewyrmZE&#10;TnKUizVJJ+JSV2Jt/LRap/cO9lXtl74eP7tcNj2GLtjkJKFPw7vEa9MuugfK3LQMltr6E0qOuO7f&#10;pJ9feq/TDJt253JXcIFp2JFxGPE23+UjVhTgyq2T0oZrsPFzH4rlC7bvc89wX2xtp7w7F4+3XLpd&#10;I09cK3/WtyHHLa8V+moQ0BJDiHeqAcswRj6+euv6fvSn1ovWfUljJGLC7b33Tb2AXKOJSc+GUdJ9&#10;yhsHr+T0eMsfbuYsHend3rp+7Dva3u3JzP8AnFd90Y7ru27YbL0mHeW0laG1AONxVMpoltLZPwJx&#10;+dHM6nc9GdRux6RkTBszlC3etkxMogkA05j2La+NiC9AeZEAEOYntW/Xi/iPjHhXarWx+JbDC27a&#10;WM0RYDCGW6+ZCQKn4mpxrvrHXMz1BeORm3Z3rh/enIyPdXTuoFZrVmFiO2AAHIKRcVNOUYEIwIX5&#10;qf8AEg9mbfbP33S+R9o2wwtschMJubKm29LImjKYhNPlBKqKp8a4/XV/SX6//wA3emo4d+e6/hyN&#10;oufEbets8yGo/sXM3qTC/SZG6IaMq+3iuiz+Hg5M3NefbUt+3ORorxYtVynsWhbiFAORgrUjQT+y&#10;2okA9MfFb+r/AKNj4nrOd7ElF7lq3K6A3hmzF+2QZwti9F6jC3g+XeBNTt/DuYrosgf7xZ89CP8A&#10;0EY+Qtz5j3lb8sfJHuH3K7winij/AJCh2W4WURblNRAdbWl1h0qAKHEmoIHliWw5Sty8IcEMR2FQ&#10;+XCE4tIsq+0dzvb644uk/fsdh2JES60h8JydCU5uAK6Z9KYhcrGGBkQjYJBJBblXRUTgX4cU1uJ7&#10;7aYuzIsOXJQwtAXRLqgkhNflrqp4YtmfjTNwyAJHZVWDAzrNuAgZRiRqCQFKUa6W2WhSoj6FpRXV&#10;pUMqdTl4fHFflZlb1BH7VYreRbuAmMgQO0cPw7V6h3CBMSVQXUuBJIOkg0PQ1wTtStUIIWVm/bvD&#10;wEHuV9hun6MCEYEIwIRgQjAhIErbNnmXIXWY36jgSAKk6cvhiShlTtQ2RLD4qv3em2r1zzZhzp2U&#10;7FVuVrEgIkQiGJLA/drA/wDPVf3p8sN4T20Oh1H24qWlB9Kfb7lRivQ9wWx+23JlOaVMyWFgFJCh&#10;RSSPFKgfvGM640hKBIZiCOB/MIhISDH2rmO7hO1CL7PXM9w71u35qS1xzeXw5f4LDh0251TmpLrb&#10;Q/G0SSKE5A0Ax2UfWnXvrBkYvS8u5PJuxAtWIlnL/jSpPBawyunW+kA3rfhjqez9i2NdpXvf9j/e&#10;xuS2cc7Jvjlr3mQh1qDPjrj+soOKbcZYcdAQtZSkLCUkjSpOeoKSna3r/wDpw9S+gsCeXnWRKwxE&#10;pW5CeygO6QFRF/C5AqDRmJhLHXLGYQIlpciGW5xmyx5m6otxcH9W2SU0pmM01p5Y+ZfQMk27M7PB&#10;6fcrLkxDgqzZjs36/S504a0R3PTaQTkKdSR8Tjag/wCzwERR9Ssce2JOTwTuSlCUBtsAAdAOn6sM&#10;lN6L1jxZIwIRgQjAhIE55szEVoWo4K1/7L9kfb8MPYRow46fimVye3XQK3tDLzlwfmTDR3JKUH9l&#10;PWtPjjO8QIiMdAmuPCVZS1PwCXn4sd9rQ8kKHgOmGkZGBpRP5wFwMQm5I2jb30qQpStJrQeR8KHE&#10;kMsjgoaPToQLglc4n8SM3vqH218fwXXXX7O3uN/WUhYZ9f6B36cPU/d+p6frenX5tPqactWN8/To&#10;Wv1VwgNLYO9twduPJ+Gj8Fsj07b8m5LupzZ6qIuJ/cQ4X2fyZwlZZ/ILv9nLHx47bL2gLLbH5gI+&#10;gB9lCQ36qiD0TQE5CmWL5e6NdlC6TDxG6CG1bs1IHeT7US6bMwnujUzBpSnFndhycn2rXP7inchw&#10;nzB2rcRbD45uKbterFcL3Imu5pXGYeUr04vpJSlvSSQoKIK8gCSDi4dGwb2LkXZzDRIiAO0cXflw&#10;9qsXTsW7YvzlKkSAAG1PN37wza8V2Z9oe3b3tvtD4u2W4tkO2raO2oTzqCooU4xbI7TimqpSSklJ&#10;oVAGngMcXdWnGWXdnzuTPvkdVrnKkblyW3QyP3rKVttuO2G2wEpSMgMVUlIAbdFUx4lE1r049LkJ&#10;tkSvmqnhXpWmJeyBaG4qsZhldkLUO8pCusOLb1IZjqJWB8/wPhiRtTlJzoOChMqzHHYRPCqsUyvR&#10;huR/SCiopIPiKHHs7bnVmXmNkCwCDx4pM1KauDiqBKHKrAB8a55/fhxEbQOxNLpiSTHmrvC6aJ57&#10;XfWqO5HOQbII8Otf7mK7lxESCOKuXTrjxMeTfF1rU95/t33V3Le3hv8A4/2KSbu3ERLjMhekPLYW&#10;F+l9qh+nLHWH0G9YY3oX1Pi52XSyJGM5M+0SDbvZqmHXcI5dg7NRouH72KPb9313A96Vg5F3vZnW&#10;tmbImrkzJDoAbcmxifRijxUr1ASadKY++H9Rn136R0/0xfx+k5Vu9kZMfLiLZcxhL55nlSgfV1qT&#10;0900zy4C6CAC9eJGgX6RmPyFLsVGBCMCFzQfxBW/OSOJ92cN7s4h3Dd9t3icjc0Zb9pucuG4sNG3&#10;BpI+ndQAr/CHRUAKUFlJJAAHWv0xxbWbDIt3oRnEG2WlGMgH3vqD/dHZRWDp8RLcCART8VpB3xxH&#10;7nkm1v8AKPIkDfsmO20iS9cZ02e6Q2lCUpdW648pVAgAA1yFAMhjpex/LbX8K0LI4bYxiOOjANUq&#10;QF/GJ2gxflRQ/ubdPdFwrvHb1y5YnX+O4sRLrEjT7jKAkRw4laSNTivkcAoTQ5Hph9HDxr8Jxsxt&#10;jWLiIoW5Bnb7EInZt5VuUbe0FjF9rsWbSjt3jvX6DnF9n9MOXRaQEpHpt5Zjzp/Jj5sdVvM0B3lc&#10;7enMX5rpHYPxUw4pi2ymlO/4kvLE5n5WJiw08kdAs/gWB4EnI4kIeOJHEVHdyTCX8OQPA0PenbiP&#10;T9GBCMCEYEJOulti3aC5b5Q+RQy+BGYV9xwtbmbRcJvOAkGKbWw4cZmxonMp0uSK6yTWuhRQnr0F&#10;BkMPcqR3ty/tTXHiBF+f4J7YjFJIwIWun3XLVvC7diO+kbLfMdxiM27JCTQuRkrHrNj/AGQp+jE7&#10;00xjei/sULng+UW+wWKXsJr2Ue0S4osDam7qm8v/AJmTWijpBYp/87riQ6zuFwcmp+KYdKbyy2r1&#10;W8PFSVpRgQjAhGBCMCEYEJn7g2dbb0syM2X6fjTlX/ZDE1jZssagqOX5Kn53SLWb4vllzH4qE73t&#10;u4WCQWZCSUUBC0j5SD8fDF8x8mN8Up2cVpzN6fcwJNLTgRolG33qDBsbtmnRl1dIWFIVpJy+WtfD&#10;+UYa3LEpXBOJFKVH3J/j5luzYNm5A1LuC3c6U+NZCWL8pk6qutKAp+HL5swPsyP3eOGvVIE23DUP&#10;tUn6duCF8xrUeznX8D29qmK22W32px5yCjQX1alZ1z+Hlik3L8rjCXAUW28fDt4pJgG3FymBBnK4&#10;z3m+qc2V2O/LSlZHRl9Q05j+irphW/Z/XWhtpO3p2jX4KtZtjyJbxofgVF2/Npx+Ot8C1wVFFtuC&#10;S7H1H5ULr8yAfLyxbuk5pzbLy+aND+BWveoYwFRRSvurifjflLa8Gw8kWeHf4sZKFNpltJdSFBAS&#10;Vo1VoT8DinyuytTJi8ansW58e0DaiD4miK86ALms93H2P3ORtjwpXt+7RtNovM6cXrsVJAKkBQcQ&#10;UA+AUPA1GLbgdT2ki6e5QWZ0+g8sd601dkNy5W4N7xt1dtPNVylyrtGjsAsqcBZbcSmjwQlKiEpD&#10;mQHljs76adVMc0WzImM4sKlnHfouePVmCBYcAAwPLmt42O/lzcjAhGBCMCE09xR9KkSEilcj4fGv&#10;lgQm3gQjAhGBCMCEYEIwIRgQjAhGBCMCEYEIwIRgQjAhGBCMCEYEJ5bfUr6Epr0WQPDwBwIS9gQj&#10;AhGBCMCE7NuuJ+ncZSKaSCT065fzY8QnJj1CMCEYELWH3ddn103VMu/Lm1t03K0x0BidLtUOUqM3&#10;JcimoWpxuitQGYqaVpWuOUvWnokZRuZ1ubER3GLUJGtVuHoPXv04hjzHFn5P2LcN7Y/urdudi41t&#10;HDPI1+Ebcb6mw3DdmNS5TYKK1fW18upSRqy/RXLHz9zsOV0vFdCRltXQZd90bVVEhTpCBJYloDrK&#10;0p1fKQCCmnwxXbFicn2FuY0SkiIpgX69r3NPYVHaUxGigkBXXUfGnhi0YuMcQGtSou/dDMFbYmFE&#10;LwE6Fh1sBKhmCBT9eEmCyBMS4oy+tbfVcHC7HQoVVUkEpFfjhKVyNqnJStqN26ae9cZ/vfcN76vn&#10;uV2zYO3oxk3DddlsYtSFOp/fa1yIoFQToHrNLT81DlWlCCervRWTCPTzM0EJS3U00P3ELonohGPi&#10;uTSJL/BYk8je0r3u8U7Ze3ZurbsT6OJIYiyPprkw+tl15YQ2HEIOpOZzri7WfUGLfltjIuahwRQa&#10;qVtdWsXC0SeYp71Eu2+B+VO3fvU2vw/vqP8ARX+23e0OvtsvAgMLcQ64QsEAgs6qjxFU51pi79Hy&#10;Y5soXLWhl3aGqrXqLJt3el5E/wB02rgFHqxEf+c1eBrRl0aY6AXyxRgQjAhcr/8A14Mcdf8AjK3V&#10;/wBwX//S2gY+xK4gRgQjAhGBCMCFayo0WdFcgzm0PMPIUhxtaQpK0KGlSVJVkQRkQcqZHCU4CYMZ&#10;BwaEGoIPAjiF7buSsyE4kgggggkEEGhB4Eagirrhd+QfD9WPgov1no+UfL0+GBCErT+z+rLHi8Zk&#10;ak/hSR9mM9EaLsa/heZFnjcU8vfUKkpeTdLGSn98WCkxpWgNhX7j1CrVr0fPT0/U+X0sSfSvPF+5&#10;/wALZb26Nve75nbSPlu9OVXXzp+twhPJxokh9lw02vrHX95i3hej7mruXVhbW07bs7l2lIH1Lx+U&#10;Hrn+FP8AdxTM+6eu5YsWz4I8eFNT+AXIVqAxoPxXg7Yuzyk3KcoPOqFQmuSPgkHLG18OFnBjstja&#10;Bx4nvUdkY925UMezRe29pzFL/B6PmoKGX3AnEocqMfyZR9vBumhDD2fgrK4bdVa9KXFFVeiwcLW7&#10;wuaUbgkcixLG5MrBMNxn5fWc+w6fL/Y1w5dR5LcAF4P1rXypSFDwNaU+7BQLGncnhtOQ5qeSoaUp&#10;FVDwBxEZcQw5qydOJgSOCv7huC0ORVx2XiFqBAKBmD4Yjv0smbRWCGfbstLXsTWcuE5+OmPKWFaT&#10;UUFOvniXx7HkCuqq3UMwZUvANseSoYlFX14Hl94wgQlIyMC4cK+buMhCVNuEuJV1Cj5YRNqLuKNy&#10;TuORMOCXHaqcSL9U96KTpyJH2gHKnxxlOXlhJ2bfmlhT7firVhSo0/1XUVCACEqHynzBrjKQEgwo&#10;lLcjYaQHv+5PFN+iqhKacRpUQQEpGX6cRf6YxlTRT/6+EoESFa6Jo4nVUUq2WczbpBcdBoRTIdM6&#10;4j79szDDgpbEvxx5PLuSxuGQlz04rOqqgCB4fCvxwxxYbXJail8+5uAgHrXsSTIsr7ENMpAIp+ME&#10;Up9nww8hfD7fcoq5hm3AS945fsT0tb6JFvbI/ohPWvQdMQl2JtyIVvxpi5Adyad1tcdq7MmDRpZB&#10;rU0BI+YEHEjaukRroobIxoktBgRXkFScvEpRcZlJCwRSgyp50IwuMeIbbRRozpB9zH4e5UIO4pjS&#10;Q2hKUpZJTQdCBmPvzx6cWKW/XSiQwDNotc3d9IVeu4bbNinOByOlMIeigGqPVeGoKqAM+uROXxxj&#10;Y/hW5EcH9rclK3julF6afFbPU3i12+GI0UEBgBtKKeAFAK+WI2ONIlKTz7cAW1FGTNkPOSZCnnPx&#10;KNaD9AFMT8I+WGHBUu5M3C51KpXJlLEqLHCdCgkqUD1JI6nwyx7bLg96dXYeWAGYspLtY029pOrV&#10;8vX764rF35jwV5xg0AHeiS71Y1TFInW8hmWyapV5jyPwOEJRjdgbVwPE8Flct8Y6ptImWvcTZtF6&#10;QGJSCaUyqfNJxrW/gZHp+Xm2DugdfykPxTaF2N6mhHLmqNl9fat4/LZ2bL/ytuHp8AcX7AzIdSt7&#10;rZYjWHI9nYlZXWkNw8Rpu5jt7e1Shh0pFajPfNvlrs/tl7/gTnfSeuj+3o0VOlR1upvUOSU1AITR&#10;ppaqqoMqVqQDtn0RbJ6lbI4byewbJD7yFYelD+PFuD/cVyycT+4ttni/jXg3YMfbC3DxNeJ10krS&#10;6kCWZTi3V+mP2VFayok+Jx1bf6Kbly9ISbzAANaN+HBuAoFb7nTDKVwg/OG5t9uHACgYBe+6b3KL&#10;f3Adu+5+DbJt5dmO5t3Dccl4Kbo62hWthpyialTZAoa9KAZZYMHof6S/G8ZPsgYgVGtDQUbsanBG&#10;P0ryb0bpNYxIGoFaGgYNycU1DFdUntQ7Tn7f9u/i6LZbetcZ62PyQUGo1yZ0iQ6fmUSKuOKPl5UF&#10;AOVfUefav510iTNLbx1iBE8uIP7dVovq+PP9TcMi53HgBT90MP7sWi+pZzV1suhuXaPDEN6yurA+&#10;CKH7Qca3uSgZOJgL2xc/Tx2t7l7b+oYc9Rnbq0K6VCGwf1YRJjpvHxTv9RF321SZcNv7o3PMGtgw&#10;mEgCjpzA8aJHnhqfLtESdyNANE9/mBjbMIxAfUnVLe7Iky3RbZaIpQdDiA3UHVUCqiaZUwpiSBlK&#10;X2qoCIYgDmuLr3nd9bg4Q912z8vMsxZkuyW/b10jsB1CkEsF1KEvJQoqaVqQTpWEqppWBpUlR7M9&#10;G2YZPTDaqAZSFR3Fxw5acaarePTbIyMUwlxJ4drg17fisS2fdS5ciL5HVHssFJ5Hu8O7yQSv9w5H&#10;WlSW0DxSdI64vP8AIbbQqfBExHa6kR0uA2sSNoI7x2+2qq8a9xG+u8r3V+KuaNxwfTuMzd2zGzGj&#10;BxxLTEK4RyopBqQ2htK1q6BKdSjQA4j8zBt9J6betQoPLuHgHMon4ksERw7fTsaduDANIng5I1Pa&#10;dF30bwefiM+t6SS0ABU5ZnLrjhWzLYKGvJaSlY8+40qRAd+1MRi4xUNhCahSQBQCvh1xJWr4lHdL&#10;wjtVezennEmIiQk/LglGPGvUyn0MUoT4Lc+X9RzxBZPXMbDoZORwjX9iRt4Ez2Jz2Tb7lkedu1we&#10;Cl6DUIFEgUrn540/1frY6tttW4sH46uaexWbHxv0wdWsWxw94NypW4YzbsCawuOY7iQpLjKwUrDg&#10;ORChlQ42v0yzLocYi1IicZCW4UIkNNvJjxWcI+a8iKGnsWkLnD+Gs9tLlqRdbxt+z3PaNzuTinUu&#10;2yeoR2FqNVenEWCjT8K5Y+onpz+rn1f0GNu3duW8iEAzXLY3SA0eYq/ayp9/0zi3XIBi/I6exah+&#10;4P2sGPZY5W2J3h9tSrjvCHYpwN0TLQFOfSrQQ+pKW/lSlAqVeJFKYYeu/rz1/wCt9mHRJxt2oXbk&#10;QLdum6ZLR3SlwB4aJtjdLt9EuC9Fy3E/FO7lT+K/2Sy3FjcF8WTJsgLUZKrrMShHpgZekmONVa9d&#10;WVPjjoD09/Qj1K9Az6pnWrNA0bcTMudXJYdlNVnf9cW40tWye+iU7x/FK9vG5rHbEXPYN6izfSCp&#10;SW3mFNtvnJWgn5lIHh44iZf0QeoOnzueRkWLkQTsJJiZDg70iSq11D1Nb6gIAgxbUdvYtxPZP3cc&#10;E97O0Wb9xTvONEviSCuz3JkMPpcI1BASoguD7P0Y+P8A6jt3/TOVcw8m0QbcpQkYl2MSxqKK2Y2L&#10;bk0494dZabib3JYb99HvCEITshRLbjZBaWR4JI6fZhlg37V+H8Iu3vCi+oY5EjcDAasF5xLquowI&#10;Uz7C3QJaU2OQgIU2klspGWkdQcUTqGJ5fjidea3B0Pqfm/wCGIFG0YJt8iwbRDmoegkJecqVpT+E&#10;fEgdDiU6ZOZiQdBoq91+xaszEoUkdQNO/vTa29b4MxyQqbq9OO0pwoRXVkQmoI8q1p44k8m5K2AI&#10;sCS1feq50/HhdMjN2jElhrycdzur78r2xHZ+s+scdbJWkIDYSoECo1DUeuWeG/m3idoiAaVdx7E+&#10;/TY1uO/eSKhmYg6h68edEy2XLsq9QrPt9hD8ySujaXMkCgqSr4UxIX5ws2zKZYDVtVE4VnfIEcPt&#10;orjkLb+/7dMTad2MmQ5JbJjLjAuJKknJtSQPlTiHws6xdgTa8IBqCW14vzVsnYlK5vnIlgWp8FOu&#10;6Gk7y4Ncmbshrtb0NoLQlZCSHGwAlQSPA+AONd4x/RZoFmQkCa9x4exSkg8K0TF2Nuuz2TbYSUuK&#10;kuJSo5CilEeFOmL7lYk8iYNAB8Ehg9QsdOhKEXMn9hP4L1vKRuLddlct6Y6YioiRKKjU/O2daBmB&#10;pP6cJ2LVrFO53fw+w92qfzyr+adhjsAG4n8Oz4r3yyw3v/i+z8j24fvoYSHvgk0S4DTppVmcUzHs&#10;+TduYkqCXy940/JTHTM7+X3oXxwNe7irHZFv3DMUp6zOIhNAJqpBKmzQCgAORr44tMZDHsxhfj4h&#10;RgatzdMsq3LLzblzCmdhLmRDB+QGh9y8bvscmyvtvzpBkOvDNRBFCMjn/NibwsiN0ERDAcFQ+q4M&#10;sSQlOW4y41+/8E0MTyqiRZoTDlMzE/KCrQvyoodT9hxkErAOCErJUnSNJFPCnT9WMNE20VnInR4y&#10;g3mpzwQnM/ePDGQCWjA9wRF+szcfAbHgkdR9pwGiJMNEoY8WK4vbTeLTsv8AiVWLpuZ1FujObpSE&#10;uP8A7tBLsXS2amgopWQPjj9InTse5n/RuULIMyLMnEakCM66ctWVPgduWOC730yJVruDF0hoClME&#10;1STSoORAOPzg3bYuRMDRbcs3Bb1Ttu1vg7ytX59ZatTGRRaK55Z6T/NiqxfFPlT0PwVms3PKInFq&#10;cDUJs7bnPMuJcOkKQSCFGhPhpJ6Ag4lvKltaVW0Tu5fsQuPao4cg0APIIe4948mbkd3Zf9tW5cx0&#10;tLTKXCjuuBTdaLLxQVBWeRr4ZU8ZKHU8qzaFm3duCIcbROQDHgwIDexORCL7iBVSx6jXp+rqGmnW&#10;op+nFVY6J+4ZekKRoCmyKeBBy/VjxlkvWPF6jAhGBC0Z/wAQrtPjG++2/uy576TGbuMBp5dnefSC&#10;pM70HDFQk6VKCHJAaQ4UgHQTQp/ENs+jup9W6Zlt0eV8XZBjGw+4xcOSA1Igk82dgTRV7qNu3K3/&#10;ABGZ+Kc3ZDYbbt/s944j2sMtsuWWO4lthISlIJVTIZZ+YxVcjOys+9cnmmUru+W+UiSSX47quAz8&#10;jpRUDOx44xG0hiAQOT/ajLOLau4JEKRFt6HVaXXQXdRGSRkACT08TiqZeMJAyZmFG5+zjyU/0vPl&#10;ZlC2DQy8T8BwAc6cSpOu277Va7HMvDKvUREBGXRSj+FI888U+GLLeIGj/ALbYzbcoylEuI/f2c0z&#10;4dj27tmyp5E5aR9dcJ5T6EYp1emFZpaaR/Sp1OE7l+5k3P0+L4Yx1PPmT2clSbkzcO6ev20TZ5C3&#10;pftzbdb21Z7Mux2l5Q1LdCUKWkZ6Utpppr41GJrpvTYWLvmTmJyHL76qOzZyxbYJBD6JlssvO0ZZ&#10;SVEAUAHkPIYvLi2OQWtyZXi9ST9uCcDO1NwPstvMxl6V9Mug+I8MR5zLUHBIDKbh0q/OIMYFjp2f&#10;knjtGw7nst4U2Uei2oUWsgKSQDWiftxCZmRauwcajQae9WzpWDk4d4htoOpZxTgFM2KQtxIwIRgQ&#10;jAhGBCsZtygWpsOTXEtJJoCfPyyw4t2pXC0Qo6/kW8UPMiIVSLMizGQ9BcS4jwKSCPvxjO2bVCGS&#10;lq7C6HgQR2JFm7qsNtlCHIfCVhRSoAfhy/a8hh9bw7lwbgKcFE3uqWMeWyUmOnd38lZvOQLhIFw2&#10;7KaEtACSNQKVp6hCgP5eoOMvLlaG2YIH3doTiGRbv1tyiT368VjF3qdukXvW7T969uciSbVLvcJc&#10;dDtahmSn52lEDqgqAr8Mbv8Apn6yP0469i9XERONmYkY/wB6BpIDkW07U06hi/zKxOzoSG7jw9i/&#10;K73Ztzknta52mbanKctW6Nk3Uo1oKkLbkRHapWg5EAkAj4H44/dTgZmF646VG9EC5j5dl2LEGFyN&#10;QeHEg9q4luW54V0xNJRPxC/WD7H+6q29zXZ3sHnDbai9N3JbIqXQuhUiUhsNyQun7XqAq+/H4SvW&#10;PoefoP1Fn9IuhhYvSMW0Nsl4N2bS3sXT1jI/V2oTHEfFZfWW1i0RCytRW4sla1HxUeppinXJ7jSn&#10;AKyWrYthglnDZOkYEIwIRgQrC4PqjMp9OgKlpQCegKjQE/flheEXPdVIyO1WDUSOX0wVVIZGtRP7&#10;Siepw43GEX0ensUeYCchH+7X2lE9pxVyjtw1lpelZUQAcqfLUfbhODRiXCdyFaUX1yHdJGluU4hD&#10;aSDVvUFZfqx4JRhoFkYk/sVb8vmEf77WNP4aAD/zrzxhuA4L3YRxWvf3EuwmB338a2TYO7N3TbBC&#10;sVwVcQmIw2pL7xZWwguNrVp1NpWsJNKjUoD8Rrf/AE91uXRbkpWoAylHbV6VfhVnAcOE+sdQPSwb&#10;gANONPcy01W3+HH42g2kfn3JtykyUKJcXGtUdhvRqOmja3nVApTSp15nMAdBuqfr24/htAd8jr7h&#10;9uafD1ZOc5bIARfwgkkgNoTQE6lxGIbhxMhXT+Gn4egMMzLTyJfZTSwFLCYEMKAI8M6HFas/Ui8S&#10;RO3AVpWXZr7avTgG4l5/mWY0gPeV0Z8awbVt3ZNq2XbHVLTZYUWEC4kJWQw0loKUkZAkJqaeONC5&#10;W4zMz+8SfeXVajdF0kj3d6f+I5KowITclMrs0RxyEkqW4SSoj8P3YlYEXSBKgCrtyJxIEwDk6nkm&#10;KpSlKKlE1JqfOuJ8ARDDgqUSSXKtXpTMf5VHPwAGZ8umPYheiJVsrVIcRoCmyg1JBpkfL7cGiUHg&#10;CrtqXHcDThJBrQn4Z487km3EJ5bYccD62QE6SKnzy6fy4icqLAHkrH02RjIxo2vbRQv3m8hbf4n7&#10;W98cibmaU7CtNqlSXEINCdCailPjTFj9K9FveoeoWcHHIE70424mWgMqO3cXUt1C6LFoyPBc0n8O&#10;LvHb29uId43ywx1wg9u5bqoxfecbaEl92U220HXHClKQ7pGZNAkEkJFOh/rP9LMr6TZv6HKuxvGd&#10;rzBcjEQEnDS8IEYgg8IxEeQAoNb9PzY5t63KIZpxDf8AKHFdWOPnwumUYELyrL8WQHWuPUmuTv8A&#10;iFuQPzbmLiHbMV1MaJZ2rnKTLQgKWhyTKhodXRdUKS2mOlSQU9dVaggDuT6Z9O/TYl67+9OW1uDQ&#10;i4pQ1My9dGZuL/pGXHLF0W/3aPwdjwDFvaO9TbuD3IuCblztys3K34uRtO47EgwrUwVrMVU5DIDq&#10;GmiKBdcjln54sVvot2Nq20GkLhJ5twcqIh02Ytw8NRIk8D2ez7dq1b+4tzVxf3EcscIQeFZMa+yr&#10;Rt+2WybJlhSmpEtUlsNsSmUpSgNt5oWG0jUkmueLLg49zp2Pkzvkwj4pDZSUYiJJMST83GLsxCsX&#10;Tca7jRu+ZQGR2gBiKVYvV+FA3au4mw21i0WhmGyj0yEgqFa/MR82eXjj5v5Fw3ZkkvX+xVDBxxi2&#10;owAZhUdvFebzfbfYI4emKoTklIGZPwHlhSxjyvlorzMzreDF5nuHEqGou7JM5T1ruii4zJJDZNNT&#10;aq1QRTwBpXFyu4UbYEoUI17RxWrMPrM/MMLheMjTnEvRNhPMW6otx9FxpCmUKoUFs6ylFQqh/vut&#10;afz41RkXZ2bptxHGntXYWD0bHycSN4kg7SSXoCOLdjc+Pcp+tO6bbcy0xociuOpCkIeRp1Aivyno&#10;cWGViUA9PYdOwrUHmRfaPZRn7kg3xzcEjcaf7PrK0wQyXWAv00r1klQUSKV09P7uH1qMIw8dHdi3&#10;Lu7UxuGRl4eDU70p/wBqFSWxCgt+ncCstlpRB9MjqtRHVI8D44beRsqfl15OlvOcMBXRuSSZsy8W&#10;a4fRXycXIj7DgBTGCTrNQEpKK5+OeHcYxnF4RYg8+Grl0jIytlpGhB4J3bbYkRrDFjykBpxCAkp+&#10;w5V+JGZ+OI28QZEjRPrQ2xAKW8NU6RgQtCnvJd/W0eOOOrt2l7H1zN1bhjNtzVNBJbiRnDqUlXiX&#10;XAMgOnji49KwjKQuGgGneql1LKFuJtjU/cp49mPtvlcC9pbG5b7GMa77zdFxfSpAStLKApMVC8gr&#10;JJUaHpqy64bdWveZdYaRp+ac9Msi3bfmtueKurIjAhGBCMCEYEIwIRgQjAhWEy3QZram5LSVBQoS&#10;Rn9x64cQuytViSGUfdxrd4ESAL0+xUct25zZl9aMFr1Ikk6SdJUpFcqVHh44sxuDNtly0hwdgVr6&#10;OOej3xsDwnrRyPapVxUVtFNrde329z2F+zqV6anAChdPwKGaSPsOH2PdOPIS+H3pjfs+bExTX2nc&#10;o3LG3blsnekNCploRpS6jInKiHEeKTUYSy7Euj3I3bRIE+H4HsWs4SF1xyp7kj7B3DbdtcXvXy/y&#10;Q1GtKZKpLqzTQhmpWVV6UAxLZ4JvU4szK7dOjG1ZAGlXXMhzV/EGc7cm7nuvHvY/xu5NEKTJiC6z&#10;PmbVoOgPNfsKHjTI4vXTvTM8yW2AlI8ogquZfXY444RHMrDrs77V+doPMW7e57uVMVe5dyLDoS0i&#10;hTUeBPzDI518emO+PQHo6/0m9+oyI7WDRjxrqexcyepeu282HlWi7lydAtlGOt1pZGBCMCEYEKzm&#10;RUyI6o4yr0PkR0wIUeuNKZcU0rqkkH7sjgQvOBCMCEYEIwIRgQjAhGBCMCEYEIwIRgQjAhGBCMCE&#10;YEIwITw27/vE/wCzP/oIwITgwIRgQjAhGBCcm21BKnW+hIB6gZfZ9+BCdmBCMCEYEJOuECHdre9a&#10;7k2HY76FNuIUKhSVCigcIXbUbsTCQcEMR2L2EzbIlGjfBa0eaO2fhHhG4bc3JxDZoNp3DJu7CkrW&#10;khBaSdbynPTGoJSmpJrl444e+oHp/F6Nbtyx4CO6RBr2fcugvTPU72bKQul2AZdJvYp32dtvd1Z4&#10;PF+xdxoud62839I+qElRY1orVIWpIBJANCCRjja7GeGTKIDE+1bhYGhWwe+2J7bNzaiodLzL4JGo&#10;fMKdfuw4xcnz4mjEJhesiGidVps8Ny3hx5NSupBzFB5Dyw1vXpQlSjKbxMSErbkaq0mbbeQsqgkF&#10;PgCcxlhxbygzSomd7pxif4enLirq0yodutq1VOtJ+ZJy+bpQYRvWzOfYnGLdhj2z2cO3kFxy+7Vu&#10;6HxH7wmyuYN8JfYs0KNtm8VYX+9XGiyXkKKQhVaF1lSSg01JBBBSrPsv05EZHSBYtnxATgeDSM5S&#10;ao4xkC450IIptvo5ObhzjEsd0h8I0qOI9taF6hL/ANJ1wF6fOMeULmtvfm47fcbUAFpUIzK0+pVQ&#10;UC0ugNKEfCh6K/yO6PKbb4IkHvP3+1Ph0y4PL08MSD3/AGotePuCdyjndJ3mP8zdt1tddeVFs0S2&#10;MNtejIecioAW47Q1W8QSVKJqoJFcOBjXei9NmNx3h5Ag/K5FAwFAm93BON0+5auHc+6hagLUDAU+&#10;NdUsQe9rk7Yt4svJV0v35hAuU82S42KS2GpDUxhOpxUdr8QbUjMqVShzGRxr7p/r7Pxb4u3Z74uN&#10;0GDN2cj2rk/J9N49y3sgNpGh7e3sW8Tae4ou7NtQdzQUKaamsIeQhYopIWK0Ix9B8PJjmWo3YuBI&#10;A11quar9r9PMwPAkUTixJpuuV/8A68GOOv8Axlbq/wC4L//T2gY+xK4gRgQjAhGBCMCEYELnS9rD&#10;25dj9++1+Rdw7wvD1n/sNF+pabZKSqSvSVBJr+FtNPmoKkqTRSaEK+GGJhi/bMiCACwL0oHII51D&#10;V568P0u+s/U970ybItwEhdltfgP28vbQ8Mwdq+wzeOUO0+LzJxLKfuO6HLi/GNs9VCUKZDqktr9Q&#10;iiFLSkUJyTqNa0wpHp7w3DVUK99SI4Oace+BG2Ig7mLu1adj17lhl7lPYDxb2k86bK7eOGLw/fL3&#10;e0MonBYp6bzivT0tk0BQFhSftBFag4icrHGIRGLyJLtT3DQU7VdfSXqa/wBXxruVfjtjEkx0017O&#10;DarP7uu9guHwJ2RN857bvDt03jDZbfmwm00bbQv5qFNVHUhNAo1oTUgJB0iUu9N8mO9y/KjDu4/F&#10;a26J9SZdS6iceUWtktE019wNdW/tWXf8LPO2/I4q5ctk96kyz3ezyH2ChQCEyI0htpesjSSpTDgo&#10;CSNNVAVSTR8+/ft2xZtRI82RAlo5iBuiO7cH5AhUb6yY+3Ix7stNkwNOEgTTXiPf2FdQ0qZIvkwT&#10;HqoYbJ9JH/zRxsLo/SYdKg2szqfwC4Jy8rzPCNE/9u3D1GTDdyU30+IxIZNrYdw4qXwL+8bDqPuT&#10;lxEqxq2dix3gn1UBWg1FcKRmYaUTedqM9Q7JnbihliQJLaaJUM6Dx6YnMWbjbyVQ6hZ2S3AUP3q2&#10;scCLMeWzIrVIqKHL9OFMi4bQBim+FZjeJEuAdX98gJtrbb0AlpKqpWEnrUZYaWJby0lM5URjRGwM&#10;NKdyaKUpbSG2xQDoOlMT6pirYEIwIRgQjAhfELW2oLbJBSaingcJsGWYO3TgnHMkyLfBYu0oeulC&#10;qmlKhKhQ/wCrwxXbkhEkRDLYWHaNyI3kH9qr2+ZbLzFfYgsBDukmh8+gNRhlayCT3fcpTN6Z+lgQ&#10;AKu3em/KgyoKtLyCnyPgfvxaIXBIUWsLtmVj5h+StsO01TqtrP5hbglCz6rCgU1yoDmASPA4g7sv&#10;JlpQq140PPgz1iadnZ3FXN0vCEw/Qj09Q1CgR+HLPCVmwxc0Cc5OWBFo68ezmrjb0UsQ/UKsnKKA&#10;pSlMjhPIk8m5JXp9s24O+tWVnuKD+aNhuCAp5lVDQ/hH9zGePLydaA6LDLh53yVINfamHIL7Lwgq&#10;Hpu1III6ACtRieiXDjRVKVo2yQaK7hspbWhlJIzGfjmfPGEiywjWQ4aexa6djxE8id5lwlbyHpqg&#10;PSXkMLBoSwKNozzp4/yYbEbLQEeKtpI3kngtjCz85XSmZNPL4YdigVOMkqWVus5Py6gkKV8BQVH6&#10;8M752x5KSw4vMU0dJsdmVeLot6hrUgfAeJwuSLEaaBeCEr8m4nXsUqstpabSynokACn2YqhLrYEY&#10;7AByVOUl4xVpj01lJAr8cZQYEPosLoJiduqie4WtxdW3UFC0klJociPEHFqBBDcDwWuts7B00Sra&#10;5Sb5Cc2/dCEvtj5FeJp0UPiMaN6nhy6DfGTYB2E1HAPqO4q5WLoyY7Tqr+PP3RHb/KURgp1vIPk/&#10;IR4EjzxaT1fF8vzDJn/d4vyTmMpxG1vbwTC5K7euNefttL2Pzla2Nz2xbjT6oMkH0A42aoXpSQap&#10;JyzxXoepswTfBe01Nw195TuzM4kt4kx7FgTuL2cfa9TcpLjfFgkS3FrddRGvl8aabKiVHShu4Jbb&#10;SPBCAEpGSQBljd/T/VXX4WwJZQHJ7NiR9plaMj7TX3qQPW8jSJ07B+SQ0+zT7ZaW0vOcQvpQoVqN&#10;xX+nXLIXLywhd9TeoKmOXHu8q0P/AL2w7gnA61kAakeyP5LZhxvF454r2XbuOOOoyLBZbM0I8OE2&#10;gobZbBJ0ISquQJJ640nlWeqymbtz+IZFyXck/BV25fhekTI1Or809lXR2RRyDdQnxAon7eh/uYYx&#10;6lkY1Lll/YfwSPkxOhWuv3TO5bn7tN7RblzXw/dYLdzt9wtrJMplhQLUl4MrDba1J9RVVA6UVUBq&#10;WRpSop296JuY3X84Yl63IPGRoTQgPXkO0sHYaljN9N6fDIu7ZmjHT8wuaPd38RN3/bkQ1Htze1rH&#10;6Osr+htT5LmrTT1Pq5j9NNDTTp6mtcqdlY30+6djgvGUiWYyl8uum0RFeLg6UYrYMfTliP8AePeR&#10;+ACaEr39vcMmPR5T1xsdY1dBFkbAz6/t0OHcPQnT7cTGMZCr/MX7uVO561Jol49Ax4F2NO1b3/bT&#10;7kNh+5xxDfdxd4HH2071d9rzocP6iXZosv6pSmFqD5ZlNOBpSQooSEmgBPmcaN9RdNuemb0Y4dy5&#10;GMwSwkQ1dHBGqq/UY/yyQFuRAIdn/JbJLP2ydm+1ZDsrYvFG1rZLebLPrwdrW6OspKkr9MuNR0nS&#10;VJBIJpUCuNZ3esZDfxMiRArW7I6cWMu1vaqxPPnMNukeVSuB/mydyNzl3rbsuHDNhdhbgm3uf9Fb&#10;bElSFtGOss/4MGtJT8qKmlKEnHd/T4W8TCgLkniIR8UuINa+9bustj2RvNAA5PvUmb+2N7pzCLBt&#10;XkxXIBaecTAs8e4XO4rbStSUgMRkOPlLdUoSKJAFEjyGG1n+XR3Sti0OMiIxHtNK+1N4XcZiYmHa&#10;wGizc9ljcnPDnuRW3jvf97vLj9ltl8YkWydNddbQpDStTLrb5XoSh1Zc+TSrWOukqSrVvr/Ax8jp&#10;U9kYx3ygdwDHUVG1nJA2+LcG4OARX+rW7VjHM7cY+IgkgAE0AcsK0ADngByC7a5L1rsafVvkxKSn&#10;/c006+VBmccF43Qrf7sTLtP2ZaflkHuSBuq7R27Gp6KnR64CG00zz6GmK/hYoys8RiGjA1bsTic/&#10;KtueKblrnybfHbh+qpDaUgUASafZXHQU7QJdg6qVvLlEs5A9ikiKUGMhTaipNBQnqfjitTDE8OxX&#10;y2RtDF6aqMN/Wvbu9rY/tXckBidAcqhxp5AWlQIoRRWVD0PniwYcDjSFyJIkC4Iox4FxyVPzMsye&#10;A0HHmsLNo+3b2O7Dv8rc20eLdvQp0xp5h51MBCipD1Q4nSuqRqr4AfDHQ2b9UPUPULUbN7OvyhEx&#10;MQbhDGOhpWnt7VT44tu3URAUHcd+zT7bvGd0uF2tXGNtlv3GUqUVTwuQGVK/3NhKjRtsdQmhxsbq&#10;/wBefVnWLcLdzOuxjCO3wEQcc5Eay7XCQt9Ps2y+0fktBP8AEW9vNl7NbTsjmDt3s69uXGfcHmHr&#10;tbwpkxghAW22hxqgSXCOpFSBQHHVP9KvonpH1D6pk3OsxF+VuAnG1cLiZkWlKQfxN99Uh1vIu4MR&#10;CNO0cuDKIvaf9+vc0i6Re1/3CL27dLBcXUItO6ZFDKt0ioS2iSsAa2FHLWc0+NRjpn6//wBJmPKz&#10;LrPpGyLV62Hu4saQuwFSbY4TA/d48FF9K66QfLvlwdJcu9dg8W3x4r0a33p5LjM5oO2+4xiFMSkK&#10;TqbzGQUoEGvjj86IyJxJABBgds4SpKBBr20W1TgWsn/RPAjQ/tSShh4vfShJ9SukJpnWtCMsTu4A&#10;Otei3LdsAro3ap32XtNzb7ZmSlfv3UgFNMkjrSvn541/nZnnlo0A4rd/SOlfohvkakaclHfIVt+h&#10;vxkpFEyAFjOufQ5eAxZem3d1tuSoPX8fyL+4fvV/Apd2Ht95+2SpzbymS8ktIKTl8SRiO6hkCEhF&#10;naqmuiYBuW5TB27vCG+8hVG+L/TjrclTNBSKgpRkB1NQSP5cYnqtfDH4pSHppgd02PYKfb2q04g2&#10;m3Kvy+Spy0sWyEHmoxcVQkg0LiqZAeWIfrOadox4jxFnb7k3x8WOMTt0fir+Zz9fnnnVWOxCSgLd&#10;RGfC8lBJpqoc6edOuG9r0/Fhum1A45Ja5f8AL4auzfsUfXi4cjcoKbi31KUw46gpTDAokq8C4rxp&#10;5YtmPh4/SajU8Tr7FDebdzQ1mJLceA9qkyyvbR2lZ0NvPNPO6s9AClA+VOoA8MRd6F7KnQEDhwH2&#10;KteJdxemWhulGUnqzEv3dn7VbXben51ZZUS2xF6dJC1qAKUpOVftP6uv2L2cD9POJlIdgHE/b3pr&#10;ldZ/V2ZxtwOhBNGAPH7aaqx4vcb2zMc473IP+Lb62pyMT+EOKH7xqvhXqMRHV7fm/wAe180DXu4F&#10;J2bRtQju/eH2CuNvTlcb3hzjvcZLbKXD9A+UkIW2rMIKqU1DpjOf/boC9DVvEORCtGDkxtfw5U5J&#10;176tsWZYVyHl+mY4K0GvU9Kff4YOn3TauAAa0P5rDrmPG9YJJYxqO/l7Vj9jZK0OqSkpUktqAofC&#10;nn8MeaaLEUSYqzsj+pcdaT10IXRP6MZOUt5h+wV5Hhx4adMdIT5+f34xdJGROqctgsMjcEz6OOpK&#10;AiilkmlE1oSB44j8nIGLFypnAwZZ09sSzVPc+oCfkzi9aUp+gk6iVAELTQBJHXLrQ/Ziuw6qOIbu&#10;5q83fTRDbJvXiNB7FyCe7L2s7uT7ynF3IEOGI1imN2R12eoBtsqgOa3vmOSl+AHU4+0H0V+t/TPT&#10;fonqHR8ychfkbnkwYkSF2LMDwYqgdY6FKzkQNsUADntGq7OrVcYd2trF1t6tbEhCXGyDkQoVHTHy&#10;d0onrNRX9tuTm2bom5Mg+ivJ5A8vP7RhjkWfOjt4jRSVi5sLJZ3Va48NSd0WdQVGkkeoB0BP7Q+3&#10;xxHYV4g+VLUJ7etAhwnLYIqo0HU50XmAfAYTyJvKnBTuBaNuFePBXQtEFLmQOkGoRX5QT1onDbzC&#10;zKV8sBU7WkRXH7enJLKgUgdAFZgAfDGU+BWMKOEs4bJ0jAhGBC5Uf4sm4TYXZjsaDGdUhmTuNQdS&#10;DQK0R9SQofA54+zv9EliE/UeRKQDxxyx5PKrexam9WFrEQP734LYV7VOzZ25vby4evN0l5Obciga&#10;U/MAFLAGeWPnb9Zsi3071T1GzaiwGTOnCpc6d6nundGlnWrdyc2G0UAqyzE3HtuVtmUhlagpDgJQ&#10;pIyNCK/fmMaGxcmOTFxRuCr/AFHp0unSAJcF2I+P3pc3TItadn2hDbmqEzLjGTQUKQF1JWB4V6/D&#10;FfhGQuzp4iDt/Z7FsiE4fpYxtlwGfn2uE7OXISp29tvPSHNNsfbWywpAHyuqFQryzT0OK70W4LNq&#10;4APECCX5Jp5PnyEX2g8RqkG/WG7x24O3VLS6lx1ZQ6SoGpyoa/DPFsxsiB3XBRgKKKzsG7bFvHcF&#10;5EiXbyL+9SfY9vwLFEQzHQn1EgBS6Cqj4nFUv5Er0q0HALZGFgW8KIjEVapapS9iPU+jAhGBCMCE&#10;YEIwIRgQrG4W+Ncoa4MoVbWKEDKnjUYcW7hskEUITG/YjkRMJaFQVcPr9iXl2LbHvlWgEVocjlmP&#10;6Q/18bAtCOfbBmNPZ9gVpDI8zol4xtyoR8DzHMftTLcW444pxwkqUSSSfvJOJwARDCjKoSkZFzqV&#10;4bUplQU2SkpzBBI/QcsekBljEmFRRk99k7v/AC/cz0O8LOmW2ghwnopHygH4UxWM7CeL2wzPTvWz&#10;+kdW8vw3TqQHPDv/ADXK773XtrcT82d+G0btsW4fkV53rCW9fAw2HElTKwhEjQPwuOJyqfxdcfV7&#10;6Hf1SZ/046TLpWRYGTatk+QTIxMHrsPOD6cQoT1H0K3lXhcgdpIr29veupbtH7Z+P+0Ht94/4H45&#10;S4q3WZhCPUfILjjjiPVddX/fKWa/CmPmb1/11l/UXrWb1bNYXL0naNIxiC0YjsAVjxsWOFCFuOg/&#10;tdZsYqisaMCEYEIwIRgQkO8PNIUww4QlOtLivsbIWP8Az4D7emHdqJDkez2/sTG7MQFdPySMrchb&#10;krcbb1IyAqaGgrT+XEiMWgqxVcPUdkiQHHuXpMuReVarcPQkNgBSyflocwMJStjH1qPipexdOQHA&#10;ZvcnPBbltRwicsLcHUpFB+jEbJn8NApSIMRVXmEksm1uZahCQlOQKs/0V8MSuKGkq31EtAAc03bL&#10;F+olFug0aSFg/wBE5HL7cSORIQioXAhuuU4BLCIm4dutlVifDkdskhhwdAfAHEKdl4+IMeYVjnjG&#10;Hy+5V5LLO5Iw3Bt8+hPYFHGzkT5pWP5DhvEnFOyfynQ8lHxJhUahKVnujdyi+okaFpOlaD1SodQR&#10;jK5bNqnxVitzEw4SthFOV5UlJSW1dKEY9BYukyAQyi6dBVHlOQ4tVEZJp9mWLXbm8QVrm7Z8u4YR&#10;qxV9t+xQVM+pMc/euUGjXRQpln/cwzvXzE+AUCnrGFGQ8dOQHBUbpbVWx7Qk/IrNJ/mw6tXd4ULl&#10;Y5xjTQ6JBcKUyEKUKJAIB6CpOHfBMRQUSxCmvW5ZcYpWlDUV+7LCFy2J0KWs3jjl4qEO6XbcHkPt&#10;63vtPdDYfhz7FdELbXQJoYyyD9ygD92L76QypdJ6njX7JaUL9ohv9cfekMucr0Tu4ii5GP4Wi87h&#10;d3Ny3xFbnUNRba5CuaHTmoupWqLTLw0iuPsV/XLj2h/Lc+Q8Vy3O2R2Un+xlWPS2HcyZy8uW0wIL&#10;n3Lr3uVq37G/4y9dTikahRtXRNa109MfAO1exz4WYU1Wz8jEzrX8TcSa6HQd32ZVbPyM+239LdGF&#10;uuioBbAr8AQfjhK90sawIA7Urh+oTAbbsST/AKP4jvTav+8LxdVGKoGM0k/gFQf9sev3Yl8bChj1&#10;Fe38lWs/q93KOz5QOGnv/Jate/L2+4ffF+QvTt3P7cXtxqWiIhFvblNapTjKpDjiS4y4oqQylIAc&#10;AFAR4g7h6B6hPQdzQEt5D+LaaAs1CNSTp+x/0Trv8l3NAS3M9W0dgKEal9Fils3+Hv4b3HtO8bkk&#10;cg3ltVtU4ENNwoh1aE6qqqcq/DD3O+p9/CvQtCzCrVeQZ+S25Z9TXJxfZEe0q24l9hLgXc10YdvG&#10;/bo4mOtp16EYrDZeSFAqa1JUlaUqTkVJNRWoNcO+pfUXKxgNluABcPUtyILtQ8wX7E8wOv3MsyjK&#10;Ai2lS/uXUPjjxOlBXJMz1bw3DTpowiuXUFRqQT93+rPF/wCl29kCahz9y0h6jvbrwjTwj7+fu+KZ&#10;rFnuLkhlhtlaC8RoOk0zzB/RniblehGJLimqqNvEumUYsQ+lDx4+5TOjYURlCGIr5aZAAW3pSqvi&#10;QlZ+ZAJ6088a5OQDLcYh+B0XR1u3K1AWxIiPEcEq7nZSxbYzzaCluHIjukp/YQ2oFVB0IKflPwJI&#10;zAOErBqe0Ee0/Z/syxvxYBtAR7vt8HVtaZjEje1zbirqhEK3EgdApS5Rr5Zp05j4eWFbkDC1E6eK&#10;XwEfxen5rC2R5km5R/8AtvwZOwRY6HjIbbSlxQAKgkVIHQE9cR7lm4KQYBXGE0ojAhGBCbu7twRt&#10;o7VuW6JVPStsV+SoEgAhptTlK+FaYWhEyIA4lkhOQgCTwXIh7cuz4Pdd3mb07gOTj+Yrtrrs5ht8&#10;BxCnH3lIa1A1BDTdKDpjc4j5EBAUYLQ/Ub5r2ldQ+x5jEW6MwZD7jDKQUtIQvSgZUpToBQUyxWc6&#10;2dhMQH40XvR74jeEZykBwD0B/KiyHbKdALZGnrUEUxrohlvkEEU0XvGKVRgQjAhGBCMCEYEIwIRg&#10;QjAhWYnQ/rFQQ4PWSAoornQ+NMLeXIR3NTmmQvRMvLfxAO3Fkyb9uS6eg/Gs8NdGgUrdWNITUdQC&#10;cT2NiwBBnIdgCpmf1C6BKNqBpQyNAO5RRxreE7X5QiTJCihi4oVGcNaDX1QVeHXEv1rH87HLaxr+&#10;a170yZcgvT8ft8Uy+6C13DavGPIuz/oPqY9+t01yFrDiWS44yqrS1tqQpJrmPmGdK1FRiHwZDNjC&#10;UT4oUI494C2BYvizGUDx05LjY9p7mzj3Y+27twVvh6JadyRbxPZbaW63rWfWWr0kH8WhAUEpKiTQ&#10;fMpSqk/RX6bdaxsOMsa6RGUpAxJ/ecaLmn1V0+7dIuwBIAqBw7WW9L+THaC0Yo+uEFyHIUnSQipI&#10;NPP7MCFYaVJTqpQdK+H2YEL7gQjAhGBCj66R1RZy2xUAnUKnMgnrXAhWGBCMCEYEIwIRgQjAhGBC&#10;MCEYEIwIRgQjAhGBCMCEYEIwITu26pKYqm0nMKJI6UrSmBCcWBCMCEYEIwIV1b3hFmNuE6RUA/Zg&#10;QpGwIRgQjAhGBCxy7hu2XjruUscWx78MhtERalIXGeW0qihpUhRQoEpI6iv24151701j+oYxjecb&#10;S4IPNWPpvVbnSifLauoKxi7J+aNi+3D3TObBuEBiFbmQ863Okz2WGBGYa9QIQwR6hWG6kkZfacfO&#10;L1P0T+VZFzF4A07jUFdP9Lzf1tmN3nr3rsA4h5j4t7rNstcicQ3oSA40lQbJqNK01BA/onzGNQRn&#10;LA8EhTmrIQJaKc7JcS6ldslt+hJjUStHhl0Un4HHt2P7w0OhVhx5Da3LgnDhopBNG+WehMyKmn9J&#10;IBr9uWJvHvN4SqlnYn78B3stYHdn7W/Z/wB43JUfcvOl5u1v3fPhMw4KYN6YZeTFiKW9piRJTTyC&#10;n5nFLo2oDUtWSvmxf8D1Nl9JjtxwDCJJLxoSQ3iIYjgzEFwKkODdOj5V7p9pogM76c+ZDV0WNsH+&#10;HB7F4k5mW9uPe8ltpaFqZdulrCHEg1Lay3akOBKhkdKkqp0IOeJq59Qs6cTERtxJGojJx2h5EOO0&#10;EPqDorP/ADq7yj7j+acnGHtT+17xDzfDuVpuqfzazvksR5e5mVaJKdTXpPR1KClKCiQUHPVl1w1z&#10;/U3UszGMTHwy1aB01cH4qAy+o5N2JgR4SOEfxWi33TOLe3fjLY/J1m4+nWdO9Nu3uBfJbQWUP65L&#10;qWvUBHzLLrR0hH4VUoemKbbk4B7FrpmWYfa9u13enB1gvEhBbcTHDChWtS18tfvGPqX6TzTn9PtX&#10;CGO1vdRcg9ZsfpsqcBzf31WQGNjKuLlf/wCvBjjr/wAZW6v+4L//1NoGPsSuIEYEIwIRgQjAhMvk&#10;PdCtkbDvO7mwkqtkKTIQFglJUhsqSFJBBKSqlaEGnjiD6ll/oMe5e/uRlLscCnxU70nDHUMq1jnS&#10;dyMSQwIEpAFnBq3MGvBa+v4cLkDZnGG2eat1bnusa2TE2xaYjUtYSh/W2rVp+YKVop0HmM8sfFrp&#10;pjCEuEvg33u/a2ns++31Wx5Zcsa3CJPj8Tfuh6e/7Dltd4h9xrYPZr2Bw+TrDcY12uD9+WzJgOOt&#10;62mFvkLWhCaHTTMFVTSlfHDy1fjjwcF3PPT40HYtGZ3pG51nqcrJiYAQd2NS3F+PCjBM3mTt17Pe&#10;5Lvo4x7yNr7sttvgzGG7rcWHn0hS1Bsq0qSrNtQWQenhQ9cZG1anMTJblpr286d3wZSGF1XqPSOm&#10;3sA25SMTsjqwBPBgX7tK6rObbPcR2X8lcmch8V2/kZMx3cMB+P8ARyXmfpmC2gpK2klQV40qSEmm&#10;VMyZJ4c/mFPiPvHfx0VAvdH6hhWbF82WEC4IBcuePu+L8lr19hHjnb/FcrnvaNncZkR2N0wEfUsB&#10;Ci+hEZ5TTetPzKQ2VrKQcgVqpmo4hMG0HJJ+Qlndo7gHIGgMmAJFSIgHQKyfVvPuZZxHBD2iWJDO&#10;ZMeLg0D0D014dHzdm3RNbSq2wlIQaAFZ09ft6Yf378I0Em7qrk/FtwtF5x3cg7D2805LXsXcSXA5&#10;OliKADk0aqrTpXpiNObGAYPLvTqYjv3wAhTQK+hXJyzznrHfHhrZoW3D8upB/nxmYC4BKA14clJ2&#10;bz0lwTkclRWI/wBU44EtgVrUUofjhkfD2KVhHcWC8/4LMZ0pKXEHwB+/GcZGOiwuWuEgkqLZRBl+&#10;tFcKW/FPSvw+zD2V/dFiK81C28PyZ7olhy+3BU9yJT+XhWrTpUKDz8P58ZYkmlTl7kn1EeDuKY2L&#10;MqOjAhVGY7ykqUygkIFT8MNjIQ7EvG2S5iDRU9Kk/LShHh/rYUHYkCCKIwqhGBCV4M5huI5bZg0t&#10;uClQK/cR8cRV22SQRqOCnsXKFqJjLRPaCqCtr6iEhKQo50SAfLOmK/K35RbRXaF/z4ggkjgvM+K5&#10;KjmM0QkE5kjw+FMLWp+UXKa5Fo3Y7RR9Ugp2xRw6nBoHTLPEicvsqoAdMY60VvD+usSS680PSUoA&#10;nxFOhxnMRv0BqElZ34IeQoT7Utlu33SO4qIQFqFCRkfgCMMwZY5D6D3KZMYZIJjqVoF92j3Ku4ns&#10;C5M2JYeG02uXHu0G4yZ0G725bzK9DiG2VpfYlMv/ALSiUpKAClJ1LClJHQPpv0tj9csTvXXHi2xM&#10;ZMQQAS4MSG8QrUmtAwJtPp7BGTCcLrjaQzHnr2cP7FpZlfxAXf5IvD94hyNuRA8tRDLVnq22FGob&#10;QXXlrKUjIalKVQZqJqTuqHo3p0ICErTsBUzuAntLSAr2AB9AFeo+nbEJ7xufv/BkqbN99Lvmv3I1&#10;mj7tuliYgSp0RqUtdqZaSiO48lLqi4pdEAIJJUTkMz0xXs30jh4ti5OzCRMYylGAkS5AJERqa0A1&#10;J7U2v+nMe4CfE7UrxZdqLzK4TxZV8qmz4HoeuRxypEiQXNk4G0WNCFrX5UmOce93Fv3VFGkS3I7j&#10;lSUhRcHprqR4dMKbBs26KYt3TLxHWq2R4UUCl2DFVHs8m5IJSttCyKE0oBUin8mIe5PxCPD7MrNh&#10;2tsDc0Z2r96WNsR4zMMqbprr81PLwrhpkk7m4cFJdPiBEnjxTnxFKwowISTKnQfUVbnD8yhSnhn8&#10;cPYW5DxDh9tFFXL0H8s6kKKZ9vkxpyFfM04moSoDoofH44n5RhkQMZAGJ1HYqdHfj8GYpUF83J6Y&#10;iqLacqF0DP7dPnjXv+VseM94dv7vDufVlMjqFGNFeRIaYuqRbbk4y4pOl0rFdQ8aDwxbBYFqIiIA&#10;AaAUXvmWz+83elWLKttmghmChTil5qUsEEk9SSev3YV8mUzWjfBLHMhYi0QS/wBvsyRPzCc24r6d&#10;wttHogfs/Zh+LMQNKhQEsuZ0cDlwVi4Eq/GAftFThyAyjXS5ZbPabgpbcqKg6QCF0oa/diKyCbXy&#10;n2K14MvNcSGg1WpL31+OG3/bl3Tf7S56SLLcbFLeQtxVC25PahgNpAI1eo+k50GkKzqADsn0NeiO&#10;oREgxMZANEas9S4IDA1rVgzEkbF6NbFrIDPUH7v2LXR2T3LjHYfbD222m5bK2xcJHIV7ucC8SLlE&#10;ZkyFR0OueksOqAKFKQEkgj5SdNTSp3L1MXLt/IIlOOyIMQCwfuB934aJ/mb7l26QZDaKD+zh8W1Y&#10;0EL+4nxHwns3sb3jctpwLZa7hA5Kcj2/6NpK3XmFKo82VgJ9BtsVKR84UAB8pOJHpGTdlmQiXINq&#10;p0A5FtS/d3p9gX7n6iMakGBc6AcixqX0oH5ssvv4aRu13Dh/lCDqYXJi3m2OrbK0lxtDsVxLa1I/&#10;ElK1IWEkihKVAfhNOfPq9i5F6/YNokAwkDVgaj30Ifv7Uj6gkLc4kjgat2rpsb/KfTPpy206a9CM&#10;vMDz+7HKtr08zeY5+3Na3OTwjRcAHZ9zLtPiH3XpnL3K1/VbrZFvu63Zk98+oXXHlyUJLrigpdVu&#10;qCyoEKKgKmhIP1S6h03y+njFxgCIRhGIiGG2IAG0AsAwDCobTgVujNtSv4gjbFSI09nDRj+DhnII&#10;2U8P+4dwnM4l2xb+Ut+vqu1v5Ik3EuyVeq6zbfVUptYLqFgNlNB0yBNKGhFPyOjXIzl5cGBtAUoC&#10;fhVV6706cZS2Q1gB7eP2+9Qp7f8AvrZ/Invmbn5c43U9Hs8h7c82A1GfWWn0uwTGo/6lVuNKUsvB&#10;JIo4EEZJoWfqTFlDo8LV0AyBgCWHhYkuK0LeBw9CaMS2eeJ4vThG4xlQGjcXDBzVmBrWvNdZ70RU&#10;h1v6j95JkOAKJ65nPTjl3Juxw7UpaCMVo2yTduAcFy6+4v7sXe12u95W8eCtrXCyfku2ZUNUBC7a&#10;l1SY8qDHmNJddUUKUsIeAX/fVoSKE7e9A+ken9R6dbzQJb7okJnd+9GcolhUDxRNPeOC39i9Ix8u&#10;3Gc4k9jkAsaihFC3Ag8iFizaf4gnvst15bnKibUlR0pSDCds75YcIb9PUpSJaX6qV+8OlwDVkAEf&#10;Jjd970XgXIGG2US58YnLcKu1SYsB4axJbUmXiS49N41txEEAnRwQKuwcGg7STzJNVsW9uj3p+6Pu&#10;470tm8A8nWXblusd7avKHBZ4cthz1I9tfnNOLVLlSSQkxygJRor6hKirSBjVHqH0bjdIwp5FqUzK&#10;Jj8xB1kIkUEeb8dKaprmdJt4loyi9G17S3ABdPps8EyfqtFFVrQHL9GObxekAy1icSG7c1fgm/uK&#10;2pjkTI6dKTkoDpXzpiUxbpPhPDRV7Px9njj7UgQ4q5EhDAqkGgJA8PHEhOQth+ShbNrzJMFGndf2&#10;58T90XEdy4b5itzdys14aUy42oDW2afI8yqlUOIOYPUYuXon1Zm+is+Gf0+ZhdtkEHgRxjIcYkah&#10;THWMeF6I3caL82L3G/Z07luxrki4KtNnlbi2I4t123XqK2VoSzmoNyqf1biE9a5Gla4/WX9Nf6jO&#10;g+s+ni9l37eLkQiPNt3DtY8ZQJ1idRxC5/yemXLUmiHHBl2/ezrD3dyF7UGxts7suIut8gQiYy1O&#10;Ba2W9ZVGbKya1SnLH5Tfrt1zp3UfWWX1DpYAxrs3cBozLNOQHDcare3S7c7WPGEvmHw5LMC23hyw&#10;7kjt7mjP2tbDqPULqFaciNR1jKiv58aWlKN6yfLIk4ox/BJ2sY28mM9AJA/Gvv8AxWVsWTGlx0So&#10;i0uNroUqSagg+RGNaGOwtot5xIIporW42yHdIq4cpIotJTWgqPsP24WtXTYkCOHuTLJxYZMDGQ14&#10;8fYmzs+w3LbypEORpLBUFNqBzJ6fh8MSmZkRyGIoeIVb6ThXMDdCTbeBf8OCtOSr5+U7bXBirAlz&#10;imOyjVnVw6dQA8B44QwrW6bnSNT7FOZl7yYHmaBN3lb6faOxbJxbA1Fb3pl9LSCT6SM3DROfzHLE&#10;fg3N925lT0Dt3nT4Kr4eJLLuRtR4nsFPavjm7F7Wli3twUfTNpHoCnpqCCMhWh+/LFrtYgy4CYkQ&#10;ePeo/L6rPpl+VuUAQC0eFOwsXqkq/b+nXaKYUVr6VCslELqSPKtBQHEljdOjYluJc937VXc7rs8q&#10;OyI2A61f8BRMeL9P9Qj6qvpVGrTStPhXLE9N2O3XgqXa27hu+V6tr7FOlwttvnWJKbRKEaEhslYQ&#10;kVVllq8ftxr+3claueOLyej0buW67+NC9ZAtT2WwKgDXv4pEj7fj7v2THixXFR5ERZUw8K6kOIVU&#10;KFfA+X3YVv3P014uHBFR2EaLLptuOVixiKM4B7X1+2iVLbeFbxUvi3lWOhMxaSqNJbFEuUH4kH9l&#10;Y64rt7HOC2RjEsNQdR+wqOuWjaOyfsKQXOO+XrhH/sW66w1CjKJROcJWtaR/VpKR4+eJSHVMaz/F&#10;AO4/u8idVjfnLIt+VPQce7RQJvLb+7tk3xFr3INKnU1adaJ9NwA508jXwxH585ZY/UY8pMGEo1BH&#10;bTUOtvej7+Jat/pMiEHcyjKQHGhDnQsT7ClyK4pyMhxQKTTMHz8a42biXPNtRkQQSBQrmHq+KMHK&#10;uWoEERkQG0bg3sKUZUORCkGK8nSoUIA+PTDqExIONFEXLMrMtshX815dYei0DyFNnqAQU/orjKMh&#10;wPuSUoSt6hvgnfZLLuhotSLCVJbkJFXEEaRnmD9h64hL9+1UTZ48OKteFh5MCJWXaQ1GnaPYdVPM&#10;FqU1DbbmrC3UiilAUBPnTGvrhi5MQw4di3lZjKEAJlzxIXKl/Ej9+W1+E29m8A7csiJ27/VbvrVy&#10;WvQYDba9IQ3pFSp4ZGuVPjj67/00/wBO0fqxav8AUcy/KzYty8uIgAZTmzk1oAPe61H6p60MDbaj&#10;F5Gr8v7Vs89mPvJjd53ZrA3s8x9HdLPLet06Pr1BC0UUgoUc9C05iuNXfWj6XT+k3WD0/f5luURc&#10;tTIYmJ4EaONCyo+JmfrI72Y6MtyLe2m3oaXA6RrRWmnzFR/qpji45RgWbQq/Q6cDEES4OvdliuXD&#10;Yr9nilKn21KSUKyKaHw8vgcRd6QtXtxoCvQNoYcEtWO4NzoKVBJbW18i0HqkpyOPbsPLLe33qyWp&#10;icVVuVwZtscuKpq/ZB8fP7sZWrW4sNEhkXxjxf3BNTb90lenKmPJqk6nP0nIYk71kBgKKDx8qXiJ&#10;0Af28k9YshEqOiQ30UK/zH9eIacTAtyVktXBciJDirnCScowIXNf/FG8PS9/+3jG39Be9M7NvcWU&#10;trSTrbkAsqNR009cfWX+jfr0OkerP00x/wDSLM4A8pR8Q961n6psb8bcP3S/vU3+whzdB5k9s3YU&#10;dCWWJO125FkdaQ6lSj9K4dLq0A1R6gVkD5Y5f/qf9Nn0z60zYOSLso34khqXA7drEaq/emMgX8KH&#10;+j4fctom9on55LRBgsvOPRwc0iiBqIyNf1kY4pwJ/phuJAB99PtxTLrNr9bIQtxkZRHD5Q/N/iQo&#10;+v2zr5abO76mmj6FoKEHVkfMeXjietZdu/JuXNVOfTsjpgE6VoQK0/JOz6iRvLgiLdII/wAP2+tK&#10;ikddTB+YU/vk4o+0YOcYypG5T3/tVitzO0Sjw0T82rua1bttbFyj6fUIBKDSqVUzoP5xgyMaWIWO&#10;nNXrEzLeaHDOOHEHs/NO3EWp9GBCMCEYEIwIRgQjAhNfd8yVA2+85BqHDRIoDUAnMig8vPLEthQE&#10;rgB0CrPVbsrFiRhrpTt1ZlCVlvTzcpCLpLkCMiqtCHFGpBqBStMzi+X7AMfBGLmjt71pjDzDGY82&#10;c9gqwJq1dH5qnuC+M3p/6pMdLC6mpCjU+Va+P2Yyxsc4w2u45ckjn5ozJb9u083NUg4k1DIwITY3&#10;NdrbtmGdzXd9EWFCQtch1xQShtsJqpalHoE0qcO7FmeRIW7YJlIgRAqSSWADcSlYEMRpxXKt2w9y&#10;HMXuEe97J3Fxi+uTsSwMux3QUfuvyuBklw1BHquOZoNc8fbj1v8ASTon01+nUJ9QtRj1K+YyjP8A&#10;9J5k67P9SMfmDUTLAzr2bkgAkwgGbgw/FdyFyktts227tAKjMqBIAGQKdNfux+dLoLYuRdsTpIu3&#10;sLt7dVu64WEZcAn+lSVJCk9CBQ/DGwvlUivuBeowIRgQhWrSdIqfAYF4mldmksW9Tko/v3FAinT7&#10;B8AP14lsd9zR0Cruc0bddSzfbuTbgQ3J0gR2/l8ScS9yflB1VbFk3pbRROada2LRb358FS23GUFw&#10;0VkrQNVD9tPuxBi6ZkCXGnvV3jjxx4nb3+5OvEcpZGBCtpUdEmOqOrooEfZhWEjAuE1u2xciY80y&#10;Y0hdpUqHGSFPk0Kq5fADE7KHmeI0A4Kn2rn6XwRAMjR+CecNuSy2fqlhSia0AoB8MQkyP3Qyt1mM&#10;gPGXKYG+dwQOMrfJ5GkFTcSCy69MShNSpppCnFqSkdVBIJA8cPrFn9Z/CGp0PIpnftVBjqS3vWoZ&#10;Pvz+3ad2MSoN3vMaPLKUSFu2SQG2qmnqrS1rWQkZq0pUqnQE5Y2vH0L1CFtiIkgOAJV7qsO3Vqiu&#10;rWe30PIsl2Hc4Uj2b31vbRuEyZFnb4l25EVYQ27I2/dyiQKqBWyI8V1YTkD+9Sg0UMq6gEL/AKE6&#10;hYETGMZuKiMwDDSkt20E6/KZChqzPIfyq/8A3fiPzWZHa33vdtveYncS+3S+qvbG2XYjMt1USRE/&#10;302pxlaGpaG39BKFpClNpBUhQTUCuKL1PouR0baMiO0ydg4Ohro4eo4mhDqPyMOeKwmGd/h8FkW8&#10;2iwMrkJ/eOOKIBI6A+eIqJ/UeHRlSZxGBEyFSTxSEzFuLjS5iQlIrUqIANT1Iw+mYQLFR1kXpeMa&#10;PxVo89cPSbbuKyVU1UOVK9ML2xEfIGTPJMwdsj2+9JUpbbbJ1+IyHj5D78Owo2IrRe2UqSyhLnUA&#10;A4yQdaLXv7xXMkzhH21+R97bfcUzdl2pcCMphWlTZkENrWfgEk1+3HRH0U6bY6n6swbGSYxtG9GU&#10;t9B4fEA5YVIDOnfUdv6QzHzAMAPxWsX+GQ7UGeIez249we4IamL7yDNWW1uo0rFvinSyEHxQ6uq/&#10;tGOkP6z/AF6PU3qOHTceYlYwrYHhLg3Z1npR4hh3Kd9G4H6bHN2QrM8eQ0XRHvLcj1iiNLtriPV9&#10;SimyNXy0JzocvD454+R+Dii+TuBAbXSqtXV+onBiDbId2INaN8OHvUTyOSLq3MbjWy2x3rg8CGkt&#10;MEuGvjXVkK555YsksG3aj4pyERzNPuVKsdUu3ZPGFsHR9pcfFWW5NmcpWO1r3fuCM041/WPobX+8&#10;bSfEjxp44RxeqY9yYs2yRwDhgmWRgyuEzJcmpTV/M4LTLbzrqUBwApqaZHFr28FT/LLs2imbtzkR&#10;/wA8v1sbWFNrDThRkU1I0qNOmNX+pYbdkhTUfir90/5GStyg3Z3+QLHYtssIauUZZeedaAQEMAUK&#10;FBPn4A4ZdJ3xszncJ2mgB4nmFZMcPdiI0Ir7OKkWQ8mNHW8ohKUJJqchkK508MIQi5AHwV/uT8uJ&#10;lo1a6LFaXJflynJTx+ZxRUfhU423CAtRERoFzFeuyvTMpcaqQE7neVtBu0W9DqpCRoWsJNAmtfxD&#10;4ZDx88V39II3jOTAagfsV7/mZliC1bEjLQltB3j3c+alnb65irLGVcU6HtA1D+T9VK4qGQIxmRHR&#10;bSwTPyY+YGLV+3clVTaXGy24AUqBBB6H4HDMFlKsmxtzbSrBLmvJdK2pCmy2kjNCUJoE/EeWH169&#10;5giGZnf2prbs+WTXVOrEenyMCEYEKm44lttTiq0SCTT4Z5YyAcskJS2gnktEnvHd58HjjhOTw9tO&#10;WEXjdLZjFgL0uNxa/vH1JGaan5U5542d07AFgOWf7lqPL6hLOm0HEB8Sk32p+39zhbtojbgvUYMX&#10;fdK/r3SRRQZIpHQfEfLmR8a4nbhqqNl3Hk3ALZ/F+m9T/CtWih/q6V+HXDOW791vamdva/jduxZA&#10;7Jn2yVZ0QrcVf4MAFBfX5qkfz0/V0xrjOtTtz3SavLRb46PkW7lkQtv4KF9Q7n7e5PHEKrgrGdFX&#10;Nj+iy8qOoEEKRSuRrQ/A+OMZD2Ja1cFouQD2FX2MkijAhGBCMCEYEIwIRgQtP/vFdx3MPaFwftvm&#10;7g+dGhXGTuBi0SUSYiXw429ClyUKSVKAQW1R6UodQV1GnPfnoHp9nrGRPHyI7oiBmKtpKIIpWu7g&#10;QR9zW10mzmXd8nEgNYlvtqufy6+/N3sXi9M3SVH20mOw36a4SbfK9BwnUNThM0vasx+FxIJSKjNV&#10;eoLPoDp+PbMIxk5L793iGlBTa1OMSansaSvemLWQGnO4e3cOzlFu+jps7k97LvNvySiEzt+1NLSg&#10;aItrdI1IUVBxKpUl5YVnTJVMhQVrVxD0NgxixEiQSXMqsQzMAA3H5X7WoscX0tjYbgbi/MinuAXZ&#10;BwHyCrmzhO3bd5CmxpEy82eBLYkoCPSktSorbqXmVAlKgdVQQTUZjLHzy6vg/wApyTdsAiMZyBHG&#10;JiSGPEaLV+RaNicrZ4Et3Ljp96b259kdke8tu9xWwLV9MZl/ZmXCW0ohOknSoIAooayQCnpjZnSe&#10;pxymuQptILci6gb1thtPFbQuM9yM7v4/s+5GqJEuIysgKBoSkA5j44+wnScoZuNbuj96IPwXFeZZ&#10;OLdlDkT2J+YsKYKipttSdLiQR5Gh69cseIVjKtcV5n020BsgZEClMCEyZUVyC8Y7nVPQ+BGPUKjg&#10;QmluJtLTjTiRQqBB+6n93AhNzAhGBCMCEYEIwIRgQjAhGBCMCEYEIwIRgQjAhGBCMCEYEJWscj6e&#10;YG66QvL7/DAhPrAhGBCMCEYEIwIUgWt5TsFtxWRoR+g0x4hKGPUIwIRgQjAhY5809vnCfJjbu7uR&#10;LNGlyYEZ0pfdAFEpTqAUfLLGuOt+nsLqIN/IgCYxNdKDmrL0/qWRifw7UiATp3rKj2Pds3az7Qu1&#10;+tsJ6A0wuQtomQFMrQXvkKUZemlaeiPDrj5bdQ2bjGm0k6fBl19jWyY9oAXRdJiL3E3F3PtxaESE&#10;p0rSrocswaeIxRoT/Sk25gtwTuEttQrVd4uVmlIi7jYDKVmiHUH5CaePlh5GEbgeB04cVJW8jhKi&#10;cbLzDzYcYUCnwIOGxGzsUoCOC5Tv4maysyr1we5Bjo+vm/2qi+oEJDjgC7R6Lal9SlK3FFIJoCpR&#10;GajXqH6bSIF8HQeWW5Um5+H3LYPQiwn2MfvWn/cntCd9Wz9lzd8XbbcQRbdDE+Q03c2Fvtx1JCw4&#10;WUnWKg+WN1w9RYs5bBIuSwoWdTkOr48pCIPYKUdYm8ycI8vdoO5tu3DkFtq0z5kKNf7c6FJdSloK&#10;Drbqx0+UgEpOJA5lvNsXDAuAJRPDgU7/AFMci1PZwBB9xWQ3a/2FzOeJUzmzmxw3ODuuQbum5JIS&#10;qQ8VlbaUtlStLbZJKE1oK5DGjvRXpaHqGc/MJEIAaFi5XEXXurnpURsFSePJbztl7NsHHu2Im0ds&#10;siPCgoCG0g1yHUk+Z6nH0EwMG302zGzaDRiGAXNORkTypm5I1Jcp5MMPSHAywhTij+ykEn9AxIXL&#10;kbQ3TIA5ksPikoxMywD9y5Iv8ZGx/wDui3/5Z35x0V/vH/0p6fg/X8McIfz/ABP7/wD+sv1Hyy/w&#10;f7/y/wDN+b/RXQf8sv8A93/8k8rUfP8A3dfjp2r/1doGPsSuIEYEIwIRgQjAhYV932/rs5su6cRb&#10;FR6t3uFvkuyV+EaKEKKlqHipdKAffjmv6iepI9MxpYlus7kS/wDox5+3gt2+hOlHJzrN6VIwuQ9p&#10;3BcoNm3Nuba6nv7NT34H1Da2nQy6psLbWNKkKCeoUOox8pgTHSi/SzOzC624AsXDhUlX7cX5Srb7&#10;k+QYC1h0xy6v09dCAvRXTqoSK4800+32crwWoCW5gCKOwdkps7635DahsQ71NZRbq/ShEhwBqpqd&#10;ABompzy/mwkIiJcBjSunv7l55EA/hFdaCvf9uKtLfujdVmvitzWu5SGLkpesyUvKS4VV1aiuta1z&#10;xmCRospWomO0gMzNwZmbuai7O/4XXcDP+Jvli7bgbduFwe3BblpdUCtalKiKKypR8zQ1P6cL4cci&#10;5dnGkbQjAgvUzJnvBD6ACBFBqanh8+PrPCMcjGERpbkG4ACQb8V1Netu+5fvi+mAg9G0JBUB8T0r&#10;i0C3as0Zzz/YuOo4xI5diTJ1hurTaZ0eY7IfZUFhKlUBANSmgw4hOPysAOwLOeLSmqU036w3eSzH&#10;vFvU266QgKdRkCR0BGGPkTsA7JUFaKPIMdQy8L2Lb4zhbuks/R6z6TGrSBXoCTj39YSGjGrVKyBM&#10;aAkD3JObs932zc37XY43rMvkLbUo0SjKhCjheNyE47pFiNQE5jkSAapbR+Cqfn15bkKtKoJXNQei&#10;D8lKddRwqbcW3ggDt/JOI5QFCPcm1dNwXSLIMXcMT001qgGoy+CvHCMRO34rZBH3exS0Y42aNs3i&#10;Ro/H8k7o+34LmiUys+moA6cj8aVGHn6otyKrv8shGWtAVdTNvRX1+owS0aUoBlXwNMY28mVuhSl7&#10;AhMuKdyqWm3i0IWl5wfORTwGVemEr1zzSGGizxcf9K+4iqqzrLFmq9TNtfmMeWr8rVOHJK38OF6u&#10;h7E1ZlkkxpSWGRqSs0SfD7/LEtDIBDmjcFV7uDK3ICNQeP5om2Zy3RQ+4sV1UoMuox7C9vLAIv4X&#10;6eG4nikVIqsJpXMCnniQOihwE7k7gZhqEVTBbCQAoClajriDOOZVBVuGdGydu0hk4oMxuZHDzY0j&#10;MUPniOuW/KO1Tti6LsdwoqUqY5GeRFjNeq4oE0CgmiR454IwHEsEpKTUATa3NdHGYYS40tkVzrSh&#10;+FR44c2iLVdW9hTC9ZnktAUc1OoASTt+etLinYaNXykqT8B0w58yORHk3DkmEsS70u4QQ4Z34Fcq&#10;v8RU25O5w4bux+lfW/GnRxCL+hw+nNiqBfGk+my8XNCV0NdDmXy59Z+g5i1h3bQd4zlJ2DESgABG&#10;oeQ2FxQVjWtNmem8o3YXSzM2nGkqByA/u1Dss0t7W/gi+chcp9ub+x9qRbJtzYkK5wpLUBlEr6l1&#10;kFRL6c6/ZnnniFsm7CFu9vm8rhBDlmBTG15gjC5uk5mQQSW7mWkf3aONNk2XfnDFn4xiQo1yve0I&#10;CZUGAhKG0yVOIbYJkHQl1T2rNRSnT4+eNk+nb85C7vdozLE8Rxo7hlaOnZnkW71y64hbJluP90Am&#10;TAPLwtUNXg67pLzM2/6DjjjyI5a1EuLISj46lHLHDlndAAioWlsqNuRMNJDs9vxWpnu631tPd+5r&#10;RF2fJTLlQQtC3GiCkKUsFCAaZkHxqcWKIaqhLIkAx04DitmtrjSou37Y5KCkrchxidenWFekkK1B&#10;Py6q9aZV6ZYiseZMa6jVtH7Ozvqvcy15Un0BTwjLkPWV9lQQloIIABoaeOWG1yIhMaupnFkbkDEs&#10;w9/u/FKW2o6W4pkpqNZyB8h0oMIZM6gck5wLQjEkPqfcnPiKVhRgQm3dLJ6yzKhnSsZkeZ8KYlLN&#10;/Z4Toq5lYW874UK8KbbvVt+nlENOpOX9IKHiAceEfp5eH9iXgRkwaVDy40SRHtPqNq0IC9B0kBWh&#10;QI61CgRh1K9K3TT7vgo23iQuPt4ewhXr0WK/D+hjsll5JqAvL7aHxwhG4Yycmid3sYeXtgGI+2qv&#10;LsmPFtCGHEjVQBOXjTOnljy08p0RlNasgHWnvWAXfv3Hbu7SO2C/dwWzbXDvD9gdtwdiTXnWkKal&#10;zGYRKFNJJ1pW8k0NBQHOtAdkdFwIdTyY2Jkx3PUAcAT7qKL6Vhxz74tSJDuzdgf8Fo6/82S9OX+J&#10;ilP/AMLqUr/9qMbg/wAgf+u/6v8A/DWyv8nf+t/5n/4SsbX/ABK28bXuJTyeJISrOogmN/aF0SR+&#10;7oKSvovT/rPm/qPw/L1+bDm79PbFy1t8yYuD95o7df7nzaU+fWvYprG9MjGBG8kn/R/Dd+K2hc5X&#10;jmv3O/Z3N2412siJubf8eE+u3PyDHSyi3XpL7jjBdCi6l4QwWQSkrS4ldR+E6fwYWfTPV9tyTwtE&#10;hwH+aDAFtG3V10btSNoQ6fksTSPHvH7arlmi+2/7m8dyDZ4fHW50G3KLsRpCgPQJzUppIdognzFK&#10;46ePqPpoBkbsGOp5/BXeXUMaOso1SJub29/cmZscxV/423bPiMPh59hqM7MX6yyE+oIzCnHFqqrM&#10;pSaCpOQJC9v1B09xtu2w+hdg3eWHvKUt52NI+CUaU5fGi6RvYN7bedOHeFd7xOadt3bZzd4u0V+N&#10;GucN2FIfQ0wppSyy+lLqUhQoNSRWtRUEE85euc/Hyb8J2TGZESCYkFquA411J1o5VA64YZM47ZAg&#10;CrLoDTtjb/ppbMVBCOlRXGjPOmDqyqXlRAZgvz6+4n25e82Z3Lbvh7F4l3a/aLnerzLtT7lqWtBh&#10;LlyHI6pExgGI26plIJSVpNSKD5k17qw/UuFZxYSu3oPGMBIAkncwBaLGZD8gaVOhbdljNtRth5Ro&#10;A9eLB1Gv+jB7/PTW4niq9kNA1oy3XLM0SHKk/AdfDE1L1JgQZ70RycpOPVscgmMwWDnaCS3YACT3&#10;Cp0C3Cexr2H83cd9z165S5u23dtopsVrdiwEzohYblvStAcSkroVhtshVUVTqqmupJA05609QY1+&#10;xG1YnGZMnO2WgDs7UqXoewtoVWuszjnYw2AsTxiYkMeMZAEe0dooV1VQbeTucsqI0Qk66jzVkKkY&#10;459SZnlYwiNZlvZxWn8TG8iZ+32K5H3Hdu8xfxCW4GuQrTAudsM+RHejyQBH9O32ZqNHcU25qDiy&#10;WW9QqkVUpQoAE47K6DjS6T6cswg4O16M7znKctGo8jwJ0fiVuO7M2sAbHGlRwcn4cKPqODlZobMZ&#10;4b5+472VyFuDZO1IN1hckvWhKIcVqIhyIy4psB3ShWr5RWhFFGnTMh3d83ClOMZzbynq5qeSg5ie&#10;MZREpNsfj7x9nrxWvrsysO0tr/xCA27sRxDlniX7dyIhaY9FGj+ztwUUoaBOlKVEpGdDSo64l+u3&#10;J3OhGUg0jG24JD/4keI5ivtVmnOU8ASmDEmMXBYn5hqziorr31XbHji1a5SZdmkuWx0VKdKSoU+G&#10;f8uHliW2Ybn96jcqG62ewP7k1LFO+mWYtAC5WhPWoGQ+zEtkW+PJVXBv+UdvP7BVzZLpKcLkpYSR&#10;0Na/cKeGExkQtUiE5OFdul5Fvt2LTR73Hcdxr219lt8t/IUkIk7oQ/bLe0ga1OPOMLBKUjwSFVJ8&#10;MdHfTn6ddT+p2YcPpcAZRiZSlI7YxHaeD6Ac1Wsm/HppeZ93ao99pHZ24tg9j3GjuzZqmp0y2tyV&#10;mh0rS7T5FpPgnT1xov1F0aXSci7h5oG61OUZD+7KJYseLnRPrOYbsxCA92pBr7GW2CLzlKS9+V8j&#10;WhlyJUtrfY/eAeFVIV0B+GNR3OgGA3Y8iDqAafdxUtDNiZGB4US9C49jPtfm3EV/RHjPgrTGcPqN&#10;V6nSk/Mn7MRR6jK34Mm2XHEUP7VPWr0rI8Bpy4K6/LOdIdWfoLdLHUOCQpv4EFNMKjKw5DWUfY6l&#10;Bn3AGIBX2Ptvmq6OFVxegWdlKgaJJeJAp4mlK4xlm4tmkRKZ7aJGebdk+kR2KyVatl8ZuK3ZvG4f&#10;nt3VRMdA0lQPglptPSp8TjDzb3UP4VqPlwGvD3n8FFzkZF5Fzw/sXrb8DcV83U/v7czQiLcaDMeM&#10;DUtt1rVR/pHxw/nsxrYs2y7FyeZ7OxWnBxTA75U4AJx7l27Dv0VDLy/SWg/IrLqfD78GLknFNBTk&#10;veo9PjnxAJYg0P4LHOZEetslyC8NK2lFPl49f0Y2XCYnESGhXP160bEjA0IKcGzbU/OvjPop+RhS&#10;VuEjIJrmCD59MRubdjZtkHjQKe6RjSv347RSJc93L2qeYFjt9tmPzIqSlUj8aa/L9yegxr+d+UwA&#10;eC3jZwrePKU4Bt2vL3aBX8SHFtzP08NtLSKk0AyqcycN5zMi5Lp3aswsDbAADWnakHdG07fumO23&#10;IUth6OrUy80SlbaulUkYXsXzj6aGhB0KTv48b8Wl7Ez3trcnSIptsjdDojpRQFDQDhNcqr8unhh1&#10;GePA7haD99PcoH+VnTd8F4kPjkThme9uZH+G2VTqESUmlVs5BaT8ehw0jH+W5kRaLCbOOQPBVacB&#10;tMTwVPY+0Yci0wL8pZSXGgVtmikqByNT4ahn8MT+VnFzANrQ6MpfF6HbtyFyop8v25qTWbTbI6Up&#10;bYb+Q1TVNSk0pkTmMV43pcz9u5W+GLbtgNEU0p9zpq76k2NiOwm8MlzUs6ShQCkgZ1r1piY6fG45&#10;8ssw9iq/Wp2YRj5sXc8CxH7EQtxWWyqiWiMhSYriR6TtapqTUg/GpzxjPFuXt0yQ41HH+xFnPs4e&#10;y1EEQI8MuFeB7X1T8xX1elw9fxW3Akq1cpcfdxlriu/S3OE/aZr4BLYeZV6jCSeiT6ZP24/TZ/Qh&#10;6qjewc3o85R3W7kb0I0B2yDSPb4vcua/XGLtnC6BQgg94Xj+E45Z3I1zbyFwQ4HnbLPt8e6hI/q2&#10;pDK/SUtZ8Cts6Ri5f1v9Dsnp2H1IMLkLkrXbKEhuYdxqqh6YBuXTDhqV3Ybi3FtraNpVctzXGNaY&#10;aSlv15MhDDaSckp9R1QTU+A8cfmptQlck0QSeQBP3LosW9w2h/Yoa2rzRwvF3TMlOb0saW22xU/m&#10;0SiyfH+sxN5eDfnbG21Omvhl4RQcuZblUcSq6MW7bkdwPuKXdhcrca7qm3BW2b5b7gpTxUpEKUy/&#10;6YIVpKksqUU6qEjzoThG9hXbQiDEhhxDcn15OAeTgcV6Mq3hkQunaZE7QaO2rDiwqW04pXkbh27u&#10;aC3cNsvIuLE1ILUhhYcaKPNtSCQR8Rlha3anYpLwtw0PtTbInAksCT2vTuB0V/bbXKlR1NtOBtuu&#10;aSfEZdMF24LZ0qo/Hx53Yliw4j8wndZUNt21tts10agftqScRF99x4K04YEbYA+1Uq4ZKVRgQoU7&#10;iOA+Pe5zhy+cG8pRvqbJf46o76QaKSD+FaD4KScwcXX071/J9LZtrPw5bLtmYnA9o/A8RxTHIsRy&#10;YGEtDQrmyj+zL3I+3zdLhuf27d7XINuRnVmJNIeZedSdSfXaTSny/L8oz61xvH6h/UfI+rPUI5vV&#10;RCEhGNvwBgIij8zq6rmHhS6TEiyS2q5huYveL91Lb/Pd5uW5OQ7nYLtbpTsZ61stJYislo6C2Iqk&#10;5JNK55mta4/TV6Q/p09E3+iY9v8AR2r4nahI3i5nMyiCZbgefuWl8n1Dmxuk7zFj8vAexbTuwv8A&#10;iZO4RneFu4x7qtvs7xiTlCOxNtjSY01Lh/BrbzbdqepyOOBvrZ/R50npXTb/AFboE52ZWYm5KzM7&#10;oSiNRE6xPIaK79I9YXTMW74EgaOKFbvdge9R2x27dV9sN5jzdpma4mPJYvMZbDDD6xpBMjSGyFV8&#10;MfALH9LZPXJ27NmM7lyOgtxMpECugc+1XrJyYWyZRoOXJbD+ILnFvlvt122XcI01qQPUYfYdS4ys&#10;KzolSCUqHww86njyw91q/CUTGkoyBEgRzBYhU3EnK5kA2iAXo/2r3Kaf7Q7wgbkRb5YCitSUhASN&#10;KgT1TipfprErW6NGBL8uxW39fl4+QLc6uQGahHMKZcUdbhRgQjAhGBCMCEYEKjIUpLK1Np1EJJA8&#10;z5YUjqHom8yQC1VBVw2DfG4xuTYQVKqtTSagp8aDzOL9a6hbfZUcitJX+hXox8wM5qYjUdgTB00+&#10;UZEZU6dMWZUZmovWPFkry2zYVvmIkTmg6wipWg+Xnn0w0uwlKJESx4FO8W5GzMGY3AajsXIB7s3d&#10;hzF3ud8Vt9ubs33CU7dnOxoEsRlltD81yqpCJDqcyzHA6A0Pjj9BH9Pf0/6X6A9Mz9aeoLO65Hdc&#10;tbg+23EtCUImm6Z0JqFWOq3Bev8AlY5IiefA8R7F0u+0l7Z3G/ttcTnbUB5N63Xf6KvN1Len1FdE&#10;MsA/MlhB6A5nqcfMf62/VzK+rmf+onHyrFoNZtO+0amUuBmePwV86PjDp0tur0J7eC2q2+KlC521&#10;nvwAa2/9iv8AuHHzS67A4l23lwoXY94/MLY0Is8Pd3Jb2rLcct5hSP6yKr0lfd0/SMbEMhICcdJB&#10;x7UpZJ2seFE5sJp8jAhGBCTpVyhwgUuLGpIrpHXPDmFoy0CYXciFrXXkmDcJz0x71HMgOgHh/r4s&#10;dq0LQYKiX78r0nPuS9teK6grkmoTTSB4HOpOI3LkzBTvTLTPLhor91Ey6KkQSpDDKFaVAD5ik+YO&#10;VFD9WGIa2x4/AKxF5OCr/wDN4H1X0ev5v1fZXGPky2ukf1UN2x6pTw1Uim5drxGZjrYjqq4RQFPh&#10;9+JOzYLuzAKvZWXGAMYmvYmvGgMvMlwyENLBJoo+GJeUzAs1FWrdmM4vuAPan1bWQxDS36nqdcwf&#10;5MV66a8uxXfHjsiA7qM+d9rXTePD+5Nu2Bv1J8m2T2ozepKdbi47iEI1KISnUSBUkDxJ8cSnTb8c&#10;W/CUhQSBLuzO9Wr7q8k52hweRBXAV2OdlPGfc5sXkDkzlTe69n2fj5qE/LLEQSnVIlKUhCi1UKCS&#10;pKgD40Pkcd8dU6nPAlCFuG4zcCrCn9q3JnZssOUYQi5k/YyzO3h7M+27HuK+2vaO+X73HjbNc3Xa&#10;giEESJYSnWWQwCVaQihJAJFc8Vm36kJAeG3+JsNaD2qDh1kkAmIHi2mtB7Vmj/DDRZhtXNF4UytM&#10;Z9W0UNu6CG1LbTdlrQhf4SpIWgqANQFJJ6iurvqTOO6xBw4EyRxAJgAW4AsQOZBbQrDrv7g/1vwX&#10;Vc42hafTUAR5Y5kB26UWvTEEMUzrpNTaXyqW2pxtObaEKGkD4pxKWrfmaU7VC3r0cenuGibz8pyY&#10;59U4c1AEeVKdMTEIeWGCpd24bkjKSTXNLcpClAAUIB+NcsLjSiwGlFe4ySS07++g1sM+3pu57kC7&#10;izQyhDTa9OpTj61BbLSEeJWtAH2E+WNqeivSPUPW3UIdP6ZAzvSqK7RECpkT+6BzRLIjiRMp0Ci/&#10;2aPcR4d7kuz208T7QeRC3hseAxEuNtWnQQ0pRSmQz4KQSaZdDiw/VH6Idd+mOTC71aINu8Ttuwlv&#10;iZAOYyOoPGuoVos+oLd7FIsUlFgQRoDRwtmRUrUVOVJ6kk5/eTjncClFrYniVJXFMe27R2jc+YL4&#10;greSXUMJJ6NpNNKP9kfHyxrbq9yWZejiW9OP317lsbEtxsWwVW495URuhF527ydJRETMTrZCiEAN&#10;rFChJ8x1wj1DpRwjCeMH268a805s3xcdVP7G8B8ZR3JV+lpuqnAEoQtaXVJST0Qhv/s4TOXndQIE&#10;BsbiHHvdZC3Cy6s3uT+N9l2Z628PxQbhLOZ0KAbqPxLKvADoMOIdKyc24DlFox7deyiSuX4WIuEw&#10;9ml20bibvFwfLkl9ysh1WZVq/En7PLF7yLMfKMIBgBQclW8TOMciMyWDse4qUOQtwKSlFptzyShx&#10;JLqUgZeXzfHxGK903GbxyDEGnDvVs6/nkNatyDEeJvhXt5KJcXRatTqscfcFvi/2gtObTaiFpCqn&#10;LrVA8MQd+VqcvKlqftRWjCt38eP6i1oDUA/eOSkRre/1NygMxNPpPJ/fI6lBr8MVw4HlxkTqDQ6O&#10;Ff4dZ825bEGaQ8Q4gqScVdbFRgQkO83piyKY+oQopfWEVT+z8TiQsWDeBYswdQeXmxw9u4FpFnHD&#10;vS5iPU4jAhGBC47O4xO2e573hjsndzzdwsUW4swA2wRoU3Gb1emSnrVeSj4421hn9PYi717Cde7Q&#10;fAcVqDqcmlLawb2LpQgwYdqhs223thliMhDbSEigQhI0pSn4ACgw9WsleYEKVeLnmw9LikHWoIVX&#10;wATUU+35vv8AuOKd1aJaJ4Bx2/ai2f6ZmImceND2MPxr7fYpixSVt1GBCMCEYEIwIRgQjAhGBCMC&#10;FoN/iLFJb7I9sqzAG9bd08P+KLt0x0p9LP8A7IzH/qZf9O2pzp1Lh7vxCtOD2eGYd24V7f7zsTaf&#10;5fuvjt263V96Gw7KTNTHz0ySkKNFE56QTStPDG4cjzJRu3hOYMbu0B2AD8g/wf2qk3DckJ3N0okT&#10;AA4AHmz/AAdal/cz474r2f2gcKXbZsWBbrq/PvrDrMJsFTsVDiy2+8+An5goBPpkGlahZAxfeh37&#10;lzJuxluIAiQSzPyAd+1/xVq6ZenLIuRkCzAvRgaUZ3fjo3tXUBwfZX7lxHxHtzcECPaUptNmbbEY&#10;0Q221BZ0sMqCUfIKUT8qainyp6Y4Iy70bXnXLcpT1JMtSST4iHNS7mprxOq1hmTuzkRdDeOW0sx2&#10;udRVvemX7lHBexe7Pa8jt75IhqTa1Rgtt0Gi0vE1bdbI8UKA+3FLwcg9MxvOjUyk3YG596svQOkR&#10;6xfNqZYCJPbXRu7iuTec93oe2deJ+zdzWGRu3j+I8Ft3XXUNxyaAigKiqnWmOuPSH1FudMgIQIlE&#10;/uSNRzZap9UehJQmTOJDaTiKHk6d9r93jbN6+vnWHYV+m22Mh1LUuPCecaU8hOoIWtKCEJOY1L0J&#10;rQagSK9Hn6q2xIjySzU8Qd+3s7lo4ejpABpjWtD8O1Z49qvdBtDum49/tttqO5BdZcLT8R7JxtQN&#10;PmHh9h6Y3l6Z9R2/Udk3IjaYlpRPDke4rXXVelS6TcECXB0OiygxshVpNncEX92mUkfhNCemR+GP&#10;EJq49QmZuBLiZSfBOnLP44EJCwIRgQjAhGBCMCEYEIwIRgQjAhGBCMCEYEIwIRgQjAhGBCrQ1Jbm&#10;NasglaTkPI1wIUlYEIwIRgQjAhGBCe1jeb+hDLYILZINcsya48QlrHqEYEIwIRgQm3u7bcXd215+&#10;15ii21OYcYUpORGtNKjEXm4ozbUrMqCQILdqXx7xx5iY4EFaur9x/wB9naPZXrpwrv647hsCVtKk&#10;W1bTLkktpVm3HW5pS0jTkTnTrjg3rv06yOlwN2yfNiOQ8Q7WXRnTfVFvKlsmNh+C3a+0X3rdxndM&#10;l218qW2Paw0p9CBEmB5SEtfg9Ynq4BksUpXpjmrJhG2PENKVW17MfMNFv4tV7TKLG2dyRSp8ZBag&#10;NCqZBX34qd2wbYNy2WHxCzMTDwkK3jMxLPuiVBtv7uKhtKlpJ+VK+pph2CZ2wZa/gnuMWJHBcrv8&#10;SZvawyuQOE9streSq1ov06S6yrRRiTItzYDLiFaw6n6Zw1oKVSQSa06d+nWPKNu+dH2gd4EqsQ37&#10;w760W2eiR3QntLOwelKGtXHHi/aogunuo9vj3cBydyE2m5rtO6NlwrJAQW1D/C2WgleputEjV0Pj&#10;44u0OhXY2bcKPGZke4rCHSrkbcI0eMiff3e9a7PcZ7sOHe4+/wDGEyywHkWHZm2I1vuhlMq+ofTr&#10;S5IDrilFx9IbSQ3qPQmmRxPdP6fPp9m/vL7jIgBmFDoAKO9dfYpDDxJYsL26TuSWDNFonRg4Jdy7&#10;p8e3n3EXpG4mOAdnwLlctjq+pm2y5zbe7DLDS1amo4ClKSoJQRmDSgHjiqfTPqE8bLNiMXjcFTyb&#10;4Lij1XjRnZFwljE0HN1ugx3sudlTcsMfc+mwSYSbimWpLYjKaDvqKUQEpDZB1EmlBStemInOsWsi&#10;1KN9tjPJztAAq5IIZmd3Cd2JzhMGHzcKPr2VdcgX+anxF/2y2f8Alf8A9hf+Xbd/yR/S/rv96f8A&#10;uZ/vb/0Zj5t+T07/AIs//pTaf/k3/E/w/n7Nf9BdRbsr/hx/wef/AKX+583y/bcv/9baBj7EriBG&#10;BCMCFaW69Wu9XOdarRIEmXbn2osptCHAW3XI7MpCPnSAslp5B+UkVqK1GKvidUtZc7luLjyi0noN&#10;ZBwX0eJ1bTkpK7iytCMj+9o2vA/iFFW9ecNobc2m9uSxyE3V9U1dtiMta0iTLQPnSw4tIQ802qqV&#10;uNlSAQQFEjFCzvWeLhWZ3AJEQLCgAnI6CJf2lwCAxZiFYcXod3InGIYPr2Dt/ZxUqdlPZfvTlO43&#10;/kjl5Abe3NHkxkemkkNNvMqZQloL8Ggok1yJGPnX6j62eo3J5N87X9wHABdVdFsR6R5Yth9hEm0c&#10;gvXvUP3r+F74Ds7LTKOUr+uS50QLfDAHma16Y576TOfU5lg0I8ePd3rui/8AWbIx4ubFv/akmNub&#10;+F02RKUwrZfMc62pSFeqJu3GpZUokadBZnRtAGdQQqtRSnjeP5Udz7qMGDVerknczEMwajFyXpG4&#10;/wBdL0H8zFiRRttwwbV3eEn4NozHV6OXb/8AC98NSJ0Oy3TlW9OSFIbD7rNritIUvT86m2lOOFCS&#10;oEhJWogEAqJzJe6fGxDc5ovY/W7JuEmONbAq3jkSB3sAe9h3JYY/hZ+GW7y7Y3OVr28plbq1uptU&#10;RoBtbiiygILiyVIb0pUqoClArCUAhCWUMQbBIk10Ck4/WbJnJo49sAAO8pHhXgNTUDgKOWc7mfbI&#10;9t/ZPtwbD3PsnZe45u4k7iuLUt9c5hlpTS2WvSCEBnIpUk1zw4FoWdDTVad9T+q7nqq5C5chGBgD&#10;Fokl3L8Vs5x6tYowIUU7R3xtnmawTbltP6puPb58qEh+RFdYDj0RwtuOMeqAXGQ4CkOD5VEGhNMT&#10;NyzLCkBJqh2B4HgeRURC5HLidrsCQ5DVHJLs6yX6/wClN6fQkMA+l6YpVR/aIw3tzhj/ACA117lg&#10;MY8SlBMzfkdsNt/TqDYFD4qp1FPCvnhv5Nkl6hJfp5DkiZuzciI6/RtnougGrpIKUjKlKZnxwQw7&#10;bgbqckznGUA5DMkxjegcZEPdkMON9C4gAj4mnUfdheeAbZe0W7NEyheBortmw2WcwXNq3IxkHq3q&#10;yHw0nNP3Yb/qJ2T44u3FO6swLBev7HbiZR/ysEhP9XWoFfsJwoM6L/J3pMRlHieyqsL9t/c8GGLg&#10;qSiUhgHWACkinWhw4x8u3u2szrC9Az1JTlsa5DtvQ48RRQGgDwFPPDe+wkw9qsOKJCPibs7ldXKQ&#10;YdvelNUq2gqGo5ZDphjI7Q44KaswE5CJ4lNvbbsm7W5380+ZBVRCuh8dVPsOMMe5KNeSf9TxrcWi&#10;Bwr9u1VE7feiXBtyOQWkmprTKhzFMT5yQYkaLXwwDamDHQF1UetTdwuji01bbRQKNMyrxpjGN7yo&#10;Djy7Asp4ov3CdAG9pTkZYbjNhlkBKU5ADETKRKscICAYaBWCUq/OVKT0QyAfhVVQP1HC5pAd5SYI&#10;Mj7vxV7IixpDZZkICk+IIrhqyeRmYF4lkz7TBjwUqt8JBQ+oqS6o5hKetR9vhh2bYiTIcUlK/K7E&#10;WzwXPz71Htu9zndjvjZ++O2mysXhvb9sfjSWF3ONEfU85KStJZ+scaaOlNVElxOQyqqgPQno/wBR&#10;43Src4ZBMTKTgsTFm5RDgu/PUUDOrX0bIs4EZRNH7zotLDns++7wqZIuC9kzS/LaDDzn9rLFqcaG&#10;XprV+Z1UmngcsbfHq/pUaC4GGn8Of+4riOoYwDAin+ifyTTvXtid6Gz9wWGZzN6EB+M8wlyMjcMR&#10;+4w47b1SULjrfabXpGpui1UJTUAgpCMvWGCBIWiTSh2EAlu1j30/NROT1fFhGUDUEEEbaFwxBB1B&#10;0Iaq6dbpduYu67cTjzNbVY0KICRVLKU+RpT1F+fhjjyV2GDFjU8lqbHwZ9QluiGHE/bUrMvjHs54&#10;i2aqNdJyl3a4NhD6C+QlAJFR+7GRzzFcNJZMph2YdiDjxsyMH8QWRs6DcjI0vJClACgQRkBl08MO&#10;bV23GkS3fRVm/i3idxD9o0SUzdG7epxtOZUlSCkA1qRlT78PJQEg+nFN8ecseVAe5SXa2Uxrawyk&#10;UCUJFD1rTOuKtMl1e7UBCIAV/hJOUYEIwITR3Ba5hcTMtafnHUDr8Dh9G8YxIHsdRf6W2bgnJ247&#10;VYbXnSfrHY8xKg4vMkimYxgJ+bB2baWTu/Yjh3tsS4mH5kNzTkZP13qRJadDjRqCMsvBQpjKURbY&#10;x0Ka2p7njLUfZ0k3qHdTD0pUl5KCFCo0q8vDI4c484xlyTLNsmUO6q0we95uZ6we3Tu22PRD/wAc&#10;zrHCCyugbKLkxMK6BJ1V9DTSo/FWuVDun0fASz4EHQSLf8kj8U89N2D+rjKrDcfgR+PwWrvs37de&#10;zNzty4GunKHF7W473yrd7jbJc+TLcacZSw6tCHkIaWUqStKQUg56SKgGoxtvqObk+feFu5tjaAID&#10;fn28dDqHWxcvKveZd2TMRDQN+be/jqKEKHe+7su4F4Z7M92cgbBs7Nquti5BXao77rwLr8NZ0+jH&#10;Skq1JZ6q16aAEjUKVkOl9Tu3sqFqZJErb0FARVydA/CtdE9w865LIjbmSXgTQUBFakUD8KseC1Nc&#10;L85d1+35TexeDd+7msCX0gfT2u/T4TIba1FJWmO8hIQ3qVSooKnzxMeo7+B0fFuZ2bbiYWhukdgl&#10;Lg7AipWy8Tpg6lejZjGJlMsNwDP3kU0UhSofe9cr1Julw3NfXZby3HHJTu43lLdWtWpa1LMkuFSy&#10;SSVCpzrnjnvH+tHpKxGMoXxAgaDHvAxcaeG01NDtJHIkLYlz6e9RhQY4IFKStfjMU93cs8/bB5O5&#10;n7f+7i0crdwm5LwxtWFFuSJsdyYbj9Wp+K40y2Gg+v09LxQ6XB83yaei1Ea29X/WD01lYpt41w3J&#10;yILxs3ImLEEkmcIO4cUfiTwdvkfTTqWRbMIWoRNGecB7tplw5trRdWv+kz7I/wDv1/8A6Pd/+B45&#10;t/z50n/jf9Xd/wBxaz/8sOu//V/+ts//ADE09ze6F2h25TH5Huh+aFatYYtE75AKU1fUMtfiqaUr&#10;0NaZVYX/AKgdMtNsuSlzaEqf7Qj8HU/g/Srq91/NtRhy3XIV7thnpxdtaOspOA+Xtp88bNHJGxJz&#10;8q0uPvsID7Hoq1NkBdUnOlemNh9H6pa6xaF+wTtJIqG01otUeouj3PT979LfhGMwASYlwx0bT819&#10;vj0U3V1MMFDRJyOWfjliw37pvxA5KJ6diRwSSw8Qf9n4rzbVOxnE3NKFemwQs0+GY+49MZWsObg6&#10;OsMrq1pp2xUgHhRO5Ljlo22/dXiPqZh1CngVZJT+jFBvn+b58bQDRt092p9pVAfyoEnUrkP79va9&#10;79OQu8DdXO3AW2Gn7dfJSHYrsC+W+I82luKwwtx1Mp+MpKpC0qWQnUQa6jWhV9Dug9fwcLEjj3Zk&#10;GLvujI6yMmDA0DsNKMrh0XrGNiYwtXpkkGRrGR+acpADX5QREd1ANBh/afaN91ZlyNaWdpSbfG+p&#10;S+FndFnDbTqlUMhSWrgpdU1JJSkqOdATli2XPVPToxMtzkDQQk5bgHiBXSpA5kCqth6/g/3uH9yX&#10;u+VbNvbC9pXvK7fe+jbvcNzlGhRrNYWLnJcls3JiWuU/Ot8uAGQhCw6lSPVDi1KTpppCdRKtGqPU&#10;Pq7F6lgzsWhKMiQBGQAYCUZbvCZBizCr0LgBnb5nU7OTY22i7s1G0LrrExzAqEm9uByYzFrHIDZG&#10;lQpnn5HEljgEt7Qq/nylCHh0NDzTDSrSoL8jXr5fHFhIoqQCyk6JJTJg+sQUVBqD4f62KrKPlyZb&#10;It3Rdhu071w7fxXse5J3NxDIkF38rCLghRor0vU9RJPw16Pvpj9EH9E84+V1IQbzNsCP7zMW9m74&#10;rnnrgrHk5XS52yXi02Tg3aotLSER3dvWttkMIQlCQYrWYAyFfGnma54+D3q2xcvdRv7z4hfumTu7&#10;75fir3g54xt0iKyiwYBhpw+2qfCkJ06aZfHpivaaKu6Jzbd49sV2bQ9bZEq2zQFL1NEpSTXqKZfb&#10;itZeTK04kIyj26hbO6ZjjKiAJSjIDiKHuKdH9j+V7ewpuBuiR6LYJQ2FDUT1IqpPnXxOIbzMSZrb&#10;D92nuP4KVl03JtgsYlhTVyfuHvTbZ2TyJuaUpncN2m+kkaf3q9AI60Gilev2YlDdxsQA24xfs+1F&#10;FWMTKyCYkbG4l/gkRG1P7CXxmY6yFOtkLQtR11SDTIqxMRuxzLZEaA0bRlX7/ndMuxM+BcciFlDD&#10;mMy4bctkj01pChnl541jOBtkx5Letq6LsBMaEOob3FuqPeo78XOM5FWVMqCj81MiDTx8sXfGwzjE&#10;HUGhDaLUPUOpxzRKB8JgXiX1ajd/JRopSqlThNepJJr+k4s4FKLXh1dLX5w5Hgxodvq2WVFazkCo&#10;k5dP2R5HDHyAZEnjoOSmP1ZtwjG2421J5kn7gsjrTObuFtZmNnJaQT9vjl9uNZ3rZsyMTSq6Exbw&#10;yLYmOISlhqpJGBCpuJ9RtTdSnUCKj4+IxkC1UmRyUHspU3223dCSYxS9LFVZF6jtKitPx/Cv34k5&#10;t/MInWg0/dp+HsWsGYVrX31+3NOTiq7tytssW3SG1xm0AJ8kkeXwOWHGbj+S0hQEfHirXgZv6iU7&#10;ci5hIh+cQWB9wS7uTdrW3XUsrjrcK0khQoE18BnjzFwjkhwQG96b9R6qOnkRMSXGvBQnfr9Mvkz6&#10;mVRIAohA6JHU/HF7x8eOLFo+9aYzs6ebPdOjUA4AKX7LthhzbKILrodbeQHUfLp0qUNQUFdcUm/l&#10;GN0kBiCx+5uS21h9NjLGEJFwRuFGYmrg6pgN7p3Lt+5CLPcUtLCiC2sAVBpmD16dMWU4dq/F4Bn4&#10;hUSPU8nBubbhJETUHiPv7kc8cE8S92XDFy4r5StTF2s14juI0SGwotOFJCXWz1S42rMEEGowp6c9&#10;TdQ9DZ0czp12Vm9bNJRLOORHEHkVtkwtdVs+IAxkOPD9oXPX7OH9gewLug3r2dbp23Esu43ZfpCZ&#10;64XKnQisqjSNJ+YJAoCBl4jHVvrr116h+p+NDP6nO5ds2ztjLYY2oyOoBA27udXWtMPFtdLuG3EA&#10;E9tW4exbM/f4t9wle3TepENlTjMS8WR19SUFQaQZIaStZGSUlxaU1NBqUkdSAaF9O5QjmzE2BNs7&#10;HZ33QJZ+O3dpVn4Otq9JJGRFqCr+6i4MlPPNq0ttEjwIKR1+BIx2aAtxgAK5SnS2FA6VV/DQ5Dzr&#10;jxYruF9mHvM4T5C7fts9suypMhW7Nl2D1Z7ElCwNCpSg4uO44sqcQhx5AyGlAUhI0p0jHG3q3ol2&#10;zflkTpCc6Ed3Hk7LRfqAXse6bxjERk0QQANIgCgADkBydZFyXJJW62Hco9tipcbSFOrJCwqtaV+G&#10;NQztGZ5Dgte2siOPEEBydeadtvQwmKlxhBbSv5tJ8CcRFxwW5UVoxxEReIYGrK+w2T5GBCMCEYEL&#10;WF3c+zz2Dd6250755p2akXz/AHW42x5UKS8Kf7stsUXTzIr8cdjehfrx6n+nVj9N07J/hcLdwC5C&#10;P+qD8vv9iquZ0fHzTunGvMUWKXbf/Dq+3721c3RubLFFud7ftqy7Ag3OV60eOsigWRQFxSR0J6Y3&#10;L6y/qn9Tes+ly6XfNq3C4NtyduO2UxxGvhB4tqovF9OY+Lc8wOW0BKyM77faW7fe+TiGdxlcmTtO&#10;UpSX4k+AAVIebqWlONqyUiuShXp0zxzv9Lfqdk/SvqsOp40I3SAYyhMUMJfMARoeRTnO6Z/MImEv&#10;CODfA/sXHltvlb3Fv4fXm1vjHla2m/cdyp4XGL4W5Clstq+Z23v1JYc05lGWfh44+8PW/SHpT+qn&#10;ppz+lzGP1CNvxAMJRk1I3o/vRJoJirLT1qd30/kDzBujEg9h7l3C7V5e2Xz1wVtbnLYbinLduOJH&#10;nQnAKFKXU1UhR80kEfEjH5lc7oWT6Y6jf6blARuWJShOPbE8PgfaFvjrV+F/Hhei9SDEjtD6qYtl&#10;wJzsNu73J9TqloIQknJKa5H7T8cUbOnGJMIBgPvUx0ezMwF65IkkUB0A/NPvFfV6RgQjAhGBCRdx&#10;X+y7R2/N3PuGQiHb7cw7JkPuEJQ200krcWo+QSCcSWHiXM67CxZiZTnIRjEamUiwA7yUhOYtgyNA&#10;A5XNVH/ige0mX3FM8UwdtXRW1XpqYI3GVtpbqpfpiR9N+P0dWda1pnj7MXf6JOv4/Rj1CWRaGRG2&#10;bhxmLsA5hv03t7HotPD1njm95Yidrtu/ZyXTDbbhBvFtj3W1upejSmkOtOIOSm1pCkKHwKSCMfF2&#10;7bNmRhIMQSCDwIofctxgvVMPd+y4sqO7c7akokD5ihIyVTrQeeLBhZxgRCWn3LXnVujxuRNy0Glq&#10;w0Ps5qD9Kq6aGtadM69Onni+OGWmW4LFz3KLlO4j7G9x73g3L8mmLVEYcfKnEqSw+6EOpbUlJ0Oa&#10;CTqJSAAc60BjenyvdSzIY2PA3DOW2MYgEk9gcEuaMHPYzkbLh0mGNj+bcpIV1LD2c1g37OfHPtd7&#10;m5Anb84Du1om8mJZIk6nSqY2gijrsdL1M1mutac/sx3F9VMz136N6Fj9O6vayIYUaWwR/DHKMzHl&#10;+6Cq5gWsXJumUCN3x9i6QI225Fvc+osc1Kyg1CVgEfHpj5qR9UyHhv2zEcw4+9XOOHGBeJDhKENu&#10;Zb3pW4L5oaXoCQEmoCU+X24g+q50eqmGPjuQ71pUp/EGDzmr/aEZ6Pay8+NKn1rcAIoaHMVxtmcR&#10;bAiP3QB7V7YDRrxLp14QT9WkiZEhIHrrCOtAf5hheFsy0TW5djaDySWvcMBLJU2SVeCdJ/X4YdDG&#10;k7KLln2wHGvJkxnnHJDxcVUqJ+OJ6I8sMKMqVORuSfinBB2684kOSj6aetB1p/NhhcyRCgU5Y6cS&#10;HlTsTubbjQWA2mjaEDEISZF1b4QFoMNAmRIvTiZklUUUDmlAPwTUVA+Nev2eGJy3j0D8KqsZOYbc&#10;jGPv+3ekTEuqqr925zXm/SdWQkU/Dl0FMMI2owNApCeVOQZ6e5KtotMGXDLjxKFJJ6KA+UDqR4Yb&#10;Xr0rUmH3KUxcWF2LyoRyPBK0Xb9rSQ62VLT4AkU/QAMMpZM9KBSlvAtioc/d8GS8httpIbaASB0A&#10;GWI4kkqejERDBRFzjeI9v4j3KpMxyGU2u4Evx0hbrQEdwl1tOtsFaOqQVpqRTUOuLP0a15mTbbb8&#10;8W3fKC4+ahpzoacDoozKkIAQIB3U2kUINCDQ0Omi/Ok4P7st2cE8J8hcK7ft0aRF5CaiNSpLtQ4w&#10;I6tSdAGRBqevSuO/Mrp0Mq7C6Sxhy4/Z1vy/hRvXI3TQx+Iq33lu881mJL94Lm6RDkwWbNCjfUbR&#10;G0vUbW4laGQkp9dCgRRZBzGK4fTdohpEkCe9ixHNu5Q8+iW7g2zqN25jUc2Y+9bbv4ay4Gz8U8iQ&#10;3lenFXd4CQSKDX9KrKv2Uxov6hRlPJhyFsEU4mUt1eNG+xVf9QXPLuQfiD94XUVjnFVFM+6W9V6c&#10;c+hT6ZbJQV1AqR4Afz4l7VzyGfjw5KDyMYXqjUL5btrtsNhuURRIACUmlKYzuZP91MLPTuM/gmvc&#10;obLchcVtVUtnIg0I8euJO3IkPoq7egLMyBoElNSkspLLhOtJI6Gp+OHDNokjGvJczf8AFML/AP0I&#10;9phmSWUncaCWqkB0eiaCgy+Q54+xP9Fwb1FkPF/+zmv93xfiqX1po2gOO5c5v8PtyJufYvuMWC12&#10;a3quUC+Qp0O4tAkBuPo1fUGn/aiBSuWePqB/Vt0jH6l6NvTuzFudmdudo85u2z/lD7lWOiZEce/4&#10;47okEEfj7F33X6YzDiOeigqLhKGm9WZKjQDL7cfkoiGFeHFX+1DzJ+GgenYFMHI1tlbe4p25xpFT&#10;6s2WpkUT8gqj51akZk1rTIjP4ZY1f0yQvZVzINIh9a60Fafd+a2LcidghEEk6AKJ51niuExZzAJb&#10;qkhQzT5jG0Iy4xWtHnZJGhBqNGKQLPY4DZM70ghYWsBNKBOklOQ+7r4+GFjLknF27L5Xp+adIZba&#10;/q0hJ+AAwkmaqYEK+tdrlXeYm3wNIcUCQFEJBoKkAn4YZ3bosDcdAneLjSyp7Ial+LaKYLpsGG7Z&#10;UR7a0luUgJNSr8WWYJxTLPUDGZMj4Tw5LbWV0OErIjbAExx583V9snbczb8V9NwI1PFPyA1SAkH+&#10;Wuf2DDfOyY3yNtG9hT/o3Tp4EJCesjpqAz/e9VbWCyz7RuV9SoyEx39SkrR+z8B5V8sKZF6F20A5&#10;ccOfamuDh3MPJkdg2ycgjh2e3kpExW1sJNW8bvstlq24v1HR0Qggkfb4DExYwp3tAw5lVXM6tZwq&#10;EueQ+1FD1wvV23VeG0xUlJCkhttJJAIP4j/KcXO3YhhWy/a541WpcjMu9TvDZSoYDSh1P4rIV55m&#10;IyXnlBCE5knpmca4jF6Bb7nONsPIsAqif73p4UxglAsAPcg7qbL2odu87drktTN6uIch2qOjq7IW&#10;nqqmYS2PmJHwxYul2t9xmcDXsVY6qP4dJGPdxWnn2W+047i3Bde6jm6GA7PWv8kdfcKXFurWVSJA&#10;QfA1oCfuxcOoZFy0GtDTWlFU8exZueG9Jn0Dt9vaukNOzbbbLJOTBSZS30K9PIEg0+UJPlXPFR/W&#10;yuTju8IBD/buUsOk28Wzc2DcZAtpyo3tqmztfYaZrDy7426wUnSgfhPkTn+r9OYxKZfUPLIFsj7c&#10;FXOmdDF0SN8Si1Bw9v5cOKlCyWK22COY9vTSuZUo1UftIpiqX8id8vL3clsnDwbeBHbAd5OpS1hi&#10;pxGBCMCEYEIwIRgQjAhGBCMCFqc94DtP5y7yu3/b3E/BsCHJlQ9wM3eS5MnJjJQ2xClxkoQlSTrL&#10;ipFa1FNPQ1y3P6I63j+n8id/IMgDbMQIhySZRlzDfLx56qSw7sbEnlyb4rmruXtX+5dY90QYsW2l&#10;9cVsRm5rO4oaW4ralFCm/wB7IQ8EJHzKCG1Ch+UKNQOvMf1j069bMi8P9EwqeL+HcOypGiZy9SYM&#10;HjIsQdNsnPwb4he0+0F7hG6pkXabkOJNbjhxTQdvTRaZrVS9Oo6hWngOp+3EMPqH0u1Ih5g6N5cv&#10;vZm9qtYyrYiLkAJRlF90ZQprQx3Cb90SKiurdhm0+PbhsHtx2Xx/GhiLO2tarTEYabWpSWfy+K2z&#10;p9VZKiNKKVJJPxxxWbov5VyZluEzIyJDbjI67Ro5LsKBahz70rkN0osTIn/VGtT3KUbtb9j8+WuJ&#10;dI9xFtu0RBQtJKQpP9JK0mlRXocUkwudJMrU4b4E+z2FQmJmTxZC5ZltkOXI/gmlcu1njfdFpf2f&#10;fLqm4SJLStbCw0tsp+LZr8v68Jx6h5DSjZAiO/7+amrvV8q8+64S/Cje5a0u+jtttq/b55P4j4P2&#10;nDgbnjRnSWIEZLbz2gGjqKDUSoZ5H7MXmzMRuwuA+CWj8DySHmHIsyAA3DVhwWgX2p978W2LZsjh&#10;GLa5Fi3hAShdyZmJKHHXEpGpQSr5utTnmeuPo79MepYvlyx4jbdPiJ/vDs5NyXJ/qzFvbhdJeAoB&#10;y/tW4rHWy0ykq9f8nOf7X/0IYEJiYEJBvzLf0fqdFIIpQeZpgQmbgQjAhGBCMCEYEIwIRgQjAhGB&#10;CMCEYEIwIRgQjAhGBCMCEYEJ/wBrkfUQ0KrmBQ/CnwwISjgQjAhGBCMCErWOR9PMDdQlKgQa5ZjP&#10;AhPrAhGBCMCEYEIwIVNSUrBbUAQQQQfjjEh6LHTRardl7m5s7H+9G3M8f3uLa9u7tnKdaYVb1BDi&#10;3CS4gy0E6Hj4AjSrocfNL1t6fPRsqX9y4TKLaa1HeCurvT/Uv1dkNSUaH7ciumbeXuods/EPMO0+&#10;MeQLyw5ua7wmlLjRl6ltqfyB0AGlVA9aeWOf5YhlAxFK/ctiXrgJHctl71s2zvCyMbztayliWhD5&#10;WV6EqbIqdYPTLriDtZMsc7DwSTLWR3Pdrvtwd/3IkO18hXv1tw7ZjOQ2GoF0MYIS4v1CHUAEFRV0&#10;JpUdK4vfSfUGd0KJFttsiCXDnlTkp7D6lcwQY2yA9S4dQpYfay9t25T5XBtovTjl4hRy3NZblxjI&#10;bZWNSwH/AEPVbWpAzWFBakkgqKSRifPrHNifN2hnprr3OyaDMlG75rDc7/vM/Pa+34LnP913Z3ZN&#10;xjyYjgXtot943XcLTapUW6S48j6tUINM/wCBNLSlCQ6pZ/d0cJUG6GtEgYsWN6pzpwIO0bnoI8xX&#10;udP/AOdXbe7btAkSZU1JDP7mWbXY7bXLd2x7Sbn2sWqS1CQgtFFFpyzBqK/D7sd0ehMKOL0+B2bZ&#10;ScmlTXVcU+or8rmVIbnAoK0WXONzqkJOvEF252iVbWHSwuQy42lwFQKCtJSFgpooFJNajPyw0v2/&#10;NhKPMEe8JSEtpBXB9/m0csf93pX/AMfn+xn9W9/yt/6X/wDsb+9/Hj5d/o7n/Cl/j7PlPzf8LT5v&#10;9HXsXWfmQ/vx/wAJ9Rp/f/1e3Rf/19oGPsSuIEYEK2fkR4jZelOJaQPFZAGfmThKUhAOWAQI1osN&#10;7Lx9ypyVy3y4eJ12VFXbK+7HXdfTvO4olttLcmfZbRHDvVDK3FvOtoKwk6VKCTjjX1L1iWPlXLZk&#10;YRuEAgEGPhDQkSOBFdr0dpAkLbfTMA3LYkA5hWrg1qYgfB/dqsirdwZbLjxRN77uMH4MmNcd0WWB&#10;ti1XB2O61HhzNxRIyrOIklSfQciwVLQtFAoemsiqaqPPn8WeR5N9zECXcPCSCAKVLVbjzW1zK3Cx&#10;5llgSY/eAQfY9OzktoHKEzeNo73dk8DbPu0+Dt66bF3LM3DDt8gxTADUyCzZJkR1GlQkPOqktLIL&#10;lEoFUIrqXq7CvR6lh3LsYQOy7CNsziJCX/EcHgAxGleJ0U1kPbyIwEiAYSMgCzVG0jvLjj3LWDed&#10;3c22HsF7guY18nbwe3JxBvPc1salrvIrMjWOW3oaFWSqOHmHlNqoVgKCXFBZSlI3HZs2YZFq1C1b&#10;jG5CJYRZjIdjPUKhzu3BauS3yJhKQd9WPwotgze194ct940vtzl753FC21sbZ9nnx2rbdX2Z8u4X&#10;KS+2p+5S/SC5C2kNJLaUlTY1ivzakCD3xsWPNEI7pTIqKMOAHBSe03Luxy0YjQ1JL681CPFG9+4S&#10;5dsW5JMjkqRMvk/kz+zKb6tbaXLfal3Ri06YZSkpTJOoZmgSVLWDr0jEjfsWPOAMGAt7tvAlnr2L&#10;KzcuC0WlXftfkHanBSH3KXHkPss5BvWxeK9+3y7W/cWxty3AN3qeZ0u3T7WhtaJkSS4nW2h1Luko&#10;NQFDUKGlIjp3l9VgJzhEbbgAYMDE8CBRO8iU+nkxhKTSgTUuQRxB9qc3Clx5P7xeV42wuSt83Gz2&#10;rbewtlXp5radyXCbut0vkFMmVcky0Auuw0lNGU105hR6kFtmRh0m3vhCJMrkx4g+2MSWi3A81K4p&#10;l1KeyUyBGET4SzyIDl+XJY+WPf3PnF20txcbwOQ9xXabcOU4/Hx3NcJxlIg2x1YdW6w2tPpszkIP&#10;o+oCSFUORocT0rFjI2zNuI/h+ZsAActx5h/YoQXr2Puhvkf4mzcS7D8CskZ3Em5eLO93i/YVj5L3&#10;rI2/uyJfnZVpkbheeSmRa2W5TclSlJKi27q0OI/CT0pWggjfjcxblw27e6O1jt4EsyfWYSGRC3vm&#10;x3ON3Kr/AJqA+HueuaO4JriLt23Due42aFu/cnJX5tc7Y/8ATT34thuExMSC3JAJa10T6ikUUUpo&#10;KCuJbLxLWF5mRGIJjG2wNYgyAcsm+Lk3Mry7BkYiUpuRQliaOs0e1O38k7N74+UuHbvyDc90bV2p&#10;Y9vKtVtuksSJEZdxLj7q3naBThR6elClfNoUAa9cU/qUoXcS3dFsRlKUnIDAtT4q14EZ2sq5bMzK&#10;MYhgS7PX4LaXjXSviam4Lk2howG66siSCB8aYmce1+8qrn5AiPLGvFMrPp+rE+qjonPI2jDnJYlJ&#10;HpLUhAc0/KTlnkMV8ZHluO9ldTim5GJBagf3feki7WE2v0gmQ+psA0BWaJPjSnjTDqxMTegHsUbm&#10;QOOze9LmzVS29v3VvWXtJWEpKjUfJTqcRWbGIuRai9tHwulHaimfyGM0ysH00BJp4Gvl4YL4IkTp&#10;VWmw20MnCpCNGhQBHkRlhmnYLLy2200n02khIHgBQfowAbaCiCSS5VTHiFRfdZisKeeNENipPwx4&#10;SAsoQMiBHUqPIu8nLjMTFRSMgkgOadQPlUHzxkJRtUlry5d6kJ4kpB7btxJH3J8QYTkTW5Ic9R1z&#10;TqUEhIyyyArTC05PoGHAKFjFko4QThNg3KHB3C5DcJSp9DGkUy1VWCa/EUH3YVnIRiB2n8FlasSm&#10;ZEaAAn/nfknDIkMQ4y5UhQbbaSVqJ6AAVJP2DCYHAJPRaueSu6fkrlS9SeO+DYDqWitTRkNJKnlp&#10;zSVJP4W0nwPWmLDbxo2Q8vcoKd8yLQUh8N9k9ttzyN2cxv8A5nOc0uGKVEtpJGfqrJqtVfuwjdyj&#10;8sKJa3jtWSzoh7e22zDRbbfEZbYj/KlDaAlKcvhTELOFXIU3Zvm18hbhRIr82L+dNqzS20QgU+By&#10;8cT0LRhbYcVSruRGV8E6Cn3lN262q5Q7sJLjwUFHUCCakV/CafoxB2MckuOev7FsDL6pbtQECDpo&#10;PxKfVvkWd55H07YQ5SmSOnww/uQnAa0VVs3bUy4DHuTjxGKdWFfuDdzG8ezvtT3B3FbJtUK9P7ed&#10;toeiTXnWkLZlzWYJKFNJJK0reQaEgadWdQAbn0DpsOr5UcaZMRJ6itQDL3UUlh2Bk3BAlnf4B1oc&#10;/wDNnbTl/iRpT/8ADH/3zY3j/wCWv/r/APq//wAYrb/Iv9P/AJv7V9/82dv/AJCP/wAWP/vmwf8A&#10;lr/+cf8AV/8A4xH8ib9//m/tXQF2L9ysju+7U9o9xUy3JtL+4WpheiIJUhp2JNkQXggkklBWySkn&#10;MpIqAchobrfTf5PlTxgXEGY98RL8feqdl4/6W4bfJvuB/FZG3Zt6FLauUYZ1CCK5Z5UxF2CJRMDT&#10;kqZlxNqYuR7kqyoqylMpkUeQBkMq+acM4Sah0+1VKXbZI3R+YfHsVyw+28z6jfygVBB6inWuEZR2&#10;UTmExIOtSvvRcR8mc/dktx4+4bskncN4N3tTyY0RKVL0NuKLiqKIGlKeufWmNw+isq107LM70tgM&#10;CBVgS8aS7KEt/eAKl+m5kLF/dIgRAIMuAJXIzF4d90baLFg2tbdi7/Yj7JlOu2htjbtzcaiPEkLc&#10;juNx1IUFGtFJJBGYJBx1NHO6ddBn5lvxgO8gCRwBBIIPYQCOIWxzlYUiSZ2/Fr4o1+Kst68Q+57y&#10;FtmRsze2wuQblbJNwXdHY7+2bsUGWsfM8R9N+I4WtZnT7B3QuWgQGffHTlqsoZWHaLxnbBAb5o6c&#10;tVHHBe2dxcL9yknYvJ0Z2x3WBGuUGTCfSkL+odjlLbDlK6SFKC6pIqUgE6SQdS/VC/bvem8uYAnE&#10;2pMxI7BIH/RkRJjQgGNHcbW9KyOTn40rUgxuxLs9A5IHAPo9WDsHYjPdtl5Vfp21r09QgEkZ+Plj&#10;86gieAX09JAoSy8ttvOK9FltalAgFITmD4DLAInQDRBIiNWXtUOYygPuMrQ3UjUU0FfKuMthAdiA&#10;khOLsCH+KFR5bUdMotLSyrILKTor9tMYbSA7UWQkHYEPyeqgjeTHee3yIzbe3OTuq2xLxbn2UizX&#10;KbGZmNtkrmppHdQkpSnSHEHI6QTU4+2H0Gs43+X3yvLk1+4QJQj4A0QBxJciUgT/AHm0C+f31Iv2&#10;rPU91IyhCBfjuckSHEEUAbk/FbIf4f8A5N3pvzuE5E2byRuG43aezt5Epli4y5MkpRFnttSVJU6p&#10;SEFK3kAioJ1ZAgKpvj1xgWcWxalahGI3t4YxHzRLUHcuZPVWXfv2RclOUiKPIklqkByTTU+/mupu&#10;4LSzD+jbyLhCAkEgZnofhjnSbWYkim0E/iubISlduOXcmval7dilJVBtLIySNZHh8ooBjUXpS15k&#10;7l88299SrLnyFuIik5lxJT8vykdR4g/Zjc6pDNRcH2/uQu9i/d3HJ/FPaFu3eku3w907jciQNv7h&#10;ufpCKi4PNMupDUkJUn0koAWSagJzOO0MfGxI41q5kwtgmEHMoRd9oJFRSp0XUtjHxxj2534QBMIu&#10;ZRGrOeHMmiZ8DafuncX7zjbdtMjkHb97uUd9bCGbrcYrr0dqjj9FNvpKkJ0gqFaVA8sTuRl4mfD+&#10;KYXIgikgJAHQFjQGpD8j2qSjLEMXGxh2DX3La57AvcN3B8qd6m79t8xbzvm5229mzFlF5ucmept2&#10;JdoDbWhcpbi29H1Dw0pIBKiSCQKaT9edPx8PChKzCEP4g+WIjrGT0DchryUN1ezC1aG0AeLgG1B/&#10;Yut2+Q1SoJ9P8SDqAHj8KY5Zx5iElqHNsm5CmoqFH2lSflpQjw/1sWUdi1+QRROtm4SnrKttgH1G&#10;6JNOpHiaYiDaEJhWqGRKdkgahh7FzefxInanyh3Edmlr3Fxfal3WZsi5ruUiM0hSnzGca9J1bSRm&#10;rR1IHhj6uf0net8L0h6hnbzbgtQybXliRIEd4LxEjwc0B0dau6vjSuW6Cor7Eg+x33SW/uB7PLLx&#10;3cELh7i2GEWac0+SVrSg/un6K+ahBoQRkRTGl/6jvS1n0r6oyDj3IXLd/wDjxECPDvqYliQ4Ne13&#10;TbA3XYRcNwr7lvQe43viHktx1IcbVT5woClepIP82PnjHqdtquCOC2VP09eiQIsRzfT2FS3t62Sr&#10;Na0W+U6HC2TRQGQTWtMU7Jui9MyAZ1tXp+NLCtC3Iu33ckvYj1PKwuEpyFBdlMtlxTaSoJHjTPDi&#10;1ATkASyY37hswMwHYaKLYkpnfkOTHlNJbmMpK2SnwT5fEVy+/FtlA9OkDEnaTVawt3R1yE4yAE4h&#10;4932oo5eul2THTbXHlpbYqkIBpp8KZYs8bMAdwAcrXs8m6ALZkWjwdm7KJPw7TJGBCMCE/OP4f5h&#10;cHIrynUtto1gIcUkVCk5KAyNev3YrXUZeTEEM5LaA8Dp9uKu/QbX6i4YEyAAehIDuNWpX8FPKVJ0&#10;/KRTwpjX7NRbwBHBesYpVeHG0uNqbV0UKEfqxkCxcJMhRbsm2xJ1rvfCl+ISf3jsRRy1NuZgp+KF&#10;fqw7zpGzOGXDsEhyI/Na3vWvJkYHvHtTA43vl02nuZ/YF4jn6lo6FGgBITklQ80kZ4ns69DIEZCg&#10;IeJ4dsewp/0nDnYjK5BpDc0ot4ovpLtHPkpm3nZ03SxuJbSVOs/OgAZ5dR94xHYN7yLg4A0Kker4&#10;n6mwWFY1DfcsdFIUyotuDSU5UIIp9tcbKBDOFz6RsoaNw0Uzt7uegWa0ohMV9YFvRTqEH08ifGo8&#10;/HPFGOEJTm5Zqv31W4B1U49mzsjrRu7w0POn5qjyZa2Ux2rsyg+oFBCyOmmmVfv6ZYV6VdLmB0b4&#10;pL1HjARF0CrsTwbg6vONrpJlQX4D5qmNo0H4L1ZfcRhHqloW5CQo7/BvzTn07kyu25WzpFm7i9Pg&#10;uKLmfd03tu/iY7fvrmp5cGzXS9QlR3nDrR9DMZ9GPTyR6mVPDH6SvRHTLXq/6N3cTp8Yzu2oXDKI&#10;A3C5bluJ5vtqDxC1P1CRw+rbp0BIbuIZdSvvdKSr2veTVJIII24QQcqHcNtx8HfRYI6naf8A0/8A&#10;4c10d0v/AB4+3/olcbHYH2hbX7xuTL5snd25ztWDt+yS72/IbZS86pmMpId0MkgkJ1JqR0Kh5jHZ&#10;fVuonpkBOMdxMhEDQOdKrYnUMw4MRIBySB71sUt/s3cW7q3RsA8b8lPXbb3IEK5PwpC4CWHy7FQp&#10;TbTbJNVKcKSKCp8himn1JO1Ge+3tlAgGriupdVw9ZnbjLdBjAgGtKqX/AOHSt8Pbfdlylsm6OBud&#10;BtSmUsO0S6r6S5Bl5RaNFD01FIVl8pUAaVGNc/UMTlDHuRHhabngDLyyA+lWLcwCUn10CcLZ7ad5&#10;ifwdl19TLPElUWAGzWpIAqfhjma3flaWrL2JC72dyVUpQ2gNJ6AAD9FBhmS1VJxG0MF4S60VqZQo&#10;akgEgeFcwcYu1FmYkB+Cq49QvClIb8QkfbjIBJkgar3jFKIwIRgQkSdcHYHqF5AS3SjZCvmUfs8M&#10;LWrZnJuATbKuwx7bvU8Fq290n26YfuP9rkzi+VKFvv8Ab3RPsktYyRJQmgQsf0HR8p/Tjsn6O/VS&#10;59I+sRzrcd9qQ2XoaboE6jtjqO1a4yulT6nbeRY8HXO/2jue7/7c/F7vEvK2z2dwbM2zKfTGjyJA&#10;1x4yUFZXFeT+JpRHyJqKH4Y3t/UL6i9L+uepWep+nn869B8gCO15/uuOM+BbVROHh5Fu35V8tGB8&#10;PJdGXt1d8HE3etw7/azj+ShidCcLU62LeQZMVz9pK0A10agQFAU8OuPmj6n9N53QpRnlWLtoTHhM&#10;4SgD3EgAlltr0/cBtG24O08C9O7gthONUrYCMCEYEIwIWoH31+SNxcY+2NyLcNru/Tv3FiPbVLFQ&#10;pLUlwJcKSOiiBSvxOPoP/S30az1n1tgwvBxblK6Bw3QiSHHEPVa+9TXjj4UzGjsPevzjO1jhW69w&#10;XN1o4tsoJkzhIW0kV+ZbTK3UJr4AqAr8K4/Wv9YfUl70n6bzM3HANyNoiD6PPwv7HXJPT7H6i9GJ&#10;5r9Cb2R/cQ2f3U8Ht9v99eWzv7jWK1AubLpB9dtlRZD7RP4kpUNJp0AGPxyfVL6Q9a+nUbGd1GEf&#10;LzB5kJRO4CUhuMZcpVdl110Xq1rPibcdYUINKaLeXjjxX1WH5Xa/WEj6Zr1E9F+mmo+w0rhx5sgN&#10;rluT09yj/wBLb3btsXHFg/vWCHuc8CXDui7D+ReKNuSkRZku1PyIzi0nT6kYF8JI6jUEkVGOnPop&#10;6os+jvVGBn34b4QvREhxG7wuH4gl1D9bw5ZONctChb9q/L+7eOXuQe2vn7bnKWwpTsG87fuTK0lp&#10;ZSVaXAl1lVOqXE1SR0zx+3/1d6exPWPSr+BlxE7V63IVGlHjIciCxC4lsXZY1wSjQgr9dDiH6bf3&#10;Fth3sELgSbjBjSVhtZASt5pLhFDkaaqY/CP13DhhZV3GkBOMJzjUaiMiH+C6yxoC5ASFC3BSG3te&#10;ZIcH5xLLzSKEISNINOmrFLx8Wxhkm1BiePEdyd+Uf3i4CeSUIbSEpGkAUAGHKf6L6pSUJKl5ACpw&#10;BeEgB1Gl2mJlTVON5JGQ+zzxaLMPKiy13lXfNmSNNE6Im34f0afWBKlAKqMvDpiLnkEGlFZLOFDY&#10;H1NeSUIVngW86mRVQ6FWZ+6mGs70pUNOxP7OJCxpqrx+VHiU9ZQRqNBXCEYGWieTuRt/MWTN33uK&#10;1bdtaZ12ktQ47agtx59xLbSEjxWtZCQDXqTTElh2TcLAE9g1+Cjsq4YgRhqdE1pV62mnaad+MXmC&#10;uz6QTO+rZ+nrr9IkP6vT/rPk6/i+Xries2rs7vkCE950iIncQ24Haztt8WmldKqDvdPuRqNeI4qz&#10;s96s+4bY3eNvy2Z0N7V6b8d1LjStKihWlxslJooEGhyIIOHN+xcxJmFyJhIaiQMSHDhwWIcEEc9V&#10;XjEwoaKtb7lbLu26/aZDUlDDrjDhaWlYQ62rS40opJ0rQrJSTmD1ocIGJhQ0cPy7j3FemEohyG9i&#10;UY/opeR6w+QEVA8jhGWlEpbYEbtHqndcLvFiRRFtZFaUBT0SMQ1qwTJ5K038uFqG238OCt03Fq1W&#10;cK1Fx98kISk/MVHIZYxu2zKRAoAO4JziXBatiUqklyEzk7V3ItK2JkD1W5CVBaFAEKSeoUDkdQOY&#10;P68IYsreKSRL+3mn3VMz9dGIiNu3QqAVdpvb7I3Q7uaHxXtpN/aFVTf7P276kfu/RH7/AND1M2/k&#10;6/hy6YvB6xdjDabs9p0G6Tavo/2Kr0b18eHfPby3Fvc7KTIfbL2wbo23H2/yFxlty6em8Vhmdty3&#10;yEpWApIcSl1hQBAURXwBPgcU27m5Fm6btq5KJ2tujOQLa7XBdnqylLeXdtik5DukR+KnSHxnsPbd&#10;lmWLadng2dp8F0ogxGo4KgKJUpLSUgqHQE50xX7N6VoxYlhwenOg7696b3Jm58xJ7y6Q9o3pz6cQ&#10;5qgNB0pJ+GVK4tGTY/eiFhi5O07JacEsynlWqch5ClrafK1LRkqh0ihFfDwwyjHeOTKYlcFoiuqb&#10;Nw3BeNSmkj6ZINQVD5qeFB9mJO1jw11Vbv5VyBMdOwfmkWO48tvU91JOdKVB8SMSTCKr0tV6eb9R&#10;ss1oCKZeGPNPYsQWWrL3dOxv/Po7PbrxvFmt2y62VabrbnyiqA6wCVIWOulaKg0zx159Ffqh/wCV&#10;HWY9QnA3LUom3cgPmMZcRwcGtaauovNxBmR2Ch7Vz2/w8naNC44vG9u4zecsG7W2RL201C9MhbDr&#10;D7jMzXq+YOeo2UFFAUkUIrljqj+oX+oXH+qWJa6d061O3ahPzJymQDIgNEMNANa8VXsbpM8Wdak8&#10;l2CcX7JDLi+Tt/tiJCiIKorTwpTx9VQPifAY+JHVuoG5/wBnx6kmpH3La2HijGi5SdY93Sd8ckN7&#10;qvI9OMgLYgtUySCcln4rxKHp4wcYwhrrL7cgnuJmx/UxidNB3nRPXd9v2fFeXcJhP1JIV6aFj5yP&#10;6QoaA+PjhLCuXiNkdOZGif8AVbGJakbk/n1YHXvFWHPioPVemWIMayuQgwptawHUJJC9ZJAJxb4W&#10;TGRk5L8OSoGTfGRECMRHa5pqrrDpQKMCEtbZuX5PemJdAQlWkgjMBWRIJ6dcRuVa822QPs1VMdOy&#10;P0l6Mu1vfQ9yybT/AHvTwpjVa6PC9Y8SqpPep6KvRprodNfPwrjOOtdEhN2LatTvUUXuy77ls+ou&#10;QnSE6lIQrQARXpTr92LfYv49ssAexwtXZmHnXYuZBmcgFmb71Eh1VOqtamtevxxch2LVJd6pq2Xu&#10;o7ceNt5P7F33u202u7n0wGX5KUuAr6IPgmvXMjFb6lYnOIMAS3L71sn07ONsy3AB2Yn7lLnKPPvb&#10;/tXaLlw3hvK1W+Iqmhz69o1VSqQEoUSa/ZisYcbluYIj8FsHqEIX7MoyLcmKgG8e4L268Z8ajfu6&#10;NzwJNrQNLDkaQlx11Xg2hofMVfcMWe/0nzJPGnYqJg9auWgLdyJkwodPeubtMrnL3eO6Sbc7xcRH&#10;2ft6SHW4ri9LcaCt3SEMtj8TroHzHrn5YsuPjwwYMNU2z88yO4+wcl1ibDsOw4G2bdx5tu1rjR4D&#10;TTDXp6QEIbRoCioH9Ip8a4ql8XcYm5uDcB7dEriyxs4CyLcgdTKlO1+/gppsVnRY7em3tLU4lJJq&#10;qnjnTLFSyLxvS3EN2LZODiDBti2CSz1KWsMlNIwIRgQjAhGBCMCEYEIwIRgQjAhGBCMCElPWOzvT&#10;BOejoU8KHURnl0yw8jfnGO0EgclESwrU5bzEPzTcZ2ZHt90+stpShDiVhYVUqBUciinTPEkc0zht&#10;lwZmoPaoCHSI2Lu+3QEEF9a/3eSae7LjfrJb/wAlnuofTJBo4BRQAOYUPj54l8O1bvS8yAMdvDhV&#10;VbquRfwrfkzIkJPXQt29/NQ1t/Yse+bqa+qJ9NaiV+kShWmnmnphC7ZvYplPzPCS+1uPDWgVvxes&#10;YebZt4scciYDb30HE0Y9zqZrnxyztZLW5uPkFm5QVawCsqLyP2m1EnOo6YYRyv1ANu98p7GY8DRK&#10;X+nxhD+GGI7XfsS49F2/y6ydybVkLte44TVHW6UUKfsPIP4kk5A4hIyudIPl3Butk0PDvB4FVuMj&#10;AvFwQuVD3deznk3a+/oHuGdrcUN3az1G6bXECULcDOS3gnoEq8TTr1yxufo3UZ9IvRlbJBiQYS+L&#10;fgm+fixz7RJAqGkOXann2l9ye3e5rieHvi0rabmpAbmxkKr6LoyUD9/8+Pql6X9QQ9Q4wuUExSce&#10;R/IrjPq/TD0u7s/dNQeYWRF8c9O3qbp+IgVGQGdcbKVYTJx6hU1JSpJaUBQ5EH4/DAhMG5QFQZBb&#10;T+E5g0p92BCscCEYEIwIRgQjAhGBCMCEYEIwIRgQjAhGBCMCEYEIwIRgQnFt15KXHI4y1AEdR9uW&#10;BCd2BCMCEYEIwIXlKtKgpORHT7sCE6LffEpT6cwnLooD+XAhKzN2t7jmhtwA+FRQZ/bjxCVMeoRg&#10;QjAhGBCg/nrg/b/PGxXNn3h5yE8haXYsthRQ7HdSapWhSaEZ4ovqDoNr1Bj+TcoQXjIag/t4qd6Z&#10;1GfS7nmR9o5ha/Znt07m2FarvyVsvdMm8chuSGpbd0uaRIcX6QybUF0CqAUSnJOOb8r6YeRjSNqe&#10;64KijBhqB2ngtqWPVoldAnHbDQ835qaIve97s3OGzk8Cbdt7ex7NFYZjP3WWQ5Jc+UpeLbaKMoQo&#10;5oFSpONCdO9CZmddaNowI1MqAfbsWwsnr2PixczfkBUpl7d9tmz7PSveGz95Xqz71lIH1V4jzHPU&#10;ccP9YohainPwJGXhTHR8fpXa8kA3T5nEsNvc2rLWJ9YSFykBt76/kl239ovc5xym67t4f5dl/wBq&#10;76lDE+43dlMh1bLaC20UOfKAttJIBIyHnjWnUvppmYjeTtujsox7irZieqse6DveBHNK/DXEvCPY&#10;7stErk+9Mzdy3gqM+5SqLkS3CS4rrVSvEknw+AxtboHR8T0da87qJgLkzQFjtHIDnzKpvUs691uf&#10;l4oOyOp0dZgcb8rca8n2lNy43usa4RgKAMLSdIH96Ogx0J03quL1OL484yA4Dh7NVrHKwr2FJrkS&#10;CpKxZ1HIwIXK/wD9eDHHX/jK3V/3Bf/Q2gY+xK4gUH8jc7bR49mCxx23bxd1AkQIKQ48kAdVgZIH&#10;2541j131ZidADXS8v7sdfbyVq6d0W91CsAw5nT2Krwz2l88d5m7os3kaGu17bFS3EbU4htoKzKn1&#10;ihW5p6UyGdMcKep/WuR1mTE7IB2jEke/tXRPR/T1vB0DyOsiPuW4Tjr2yOGeJblH3jMluKl212PJ&#10;ivsrcQ8h5iPGjNrQ6pZUhQajND5NOadX4s8afu9Su5O2P92g9pdXu30+3i7pDjU/sUrs9j3bdH4+&#10;3rYb1Z3kWnfc9q7T4CJr6WW5zVFNTYSAqsWSVjWVtkVV4da0XJ9VZd/Kt2cUh7bjcQ4kGZpcwK9v&#10;cQmMel2YQlvFJVbRjzHIpx8NdrO1ONNy3fkyJIud2vt4ajxnrnfbiuZMVHYH7qOl1YSlDSDU6UpF&#10;VGpJNKbAnnGMI2SIxActbjtiCdS3amMMAxecXc0eRqR8El/5l/DDfDM3gE2WQdsXC5OXZ+P9TIKl&#10;SnJ4uSlB4K1hP1ABoDTSKYkB1SfmC7uG4BuGjNp3KL/l5jHZtLO/HV3171V5l7XeP+Wt7R+R5su6&#10;7a3LFgG1u3Ow3ByBJfhV1CLJUgKS42n9mqajwNc8OLHUZ2Y7QBIO7EOH5pK9j7pVcSFHBY9yxI5p&#10;9tPji7cBWzjTh+0vW+yzeQLBuO6I/M3kpYjxnQbjKa9VwuF1xtJ0htYUHlpeIcShTTj7G67KGQfM&#10;OluQFNSdB9uFO1I3ulx8sRgP3gTX3n7cVkfsnsp4Y9W/zN+P3jdNx3Va12WRPvV1ekymbevMxIrg&#10;0Bhsq+Y6RqKsyTnWNyOp3ogeXtiIncwAAJ5ntUnjYlozMZuXG1yS47B2KQN59lPDN3vO17jtBdz2&#10;XcNu2lmww5u3J67fIFrioCWIDhSFIcYbA+UFNU/sqGISx1W7bjMSAkCdxEg43E1Ks13plqUo7XiQ&#10;NoMSxYCgTljdlvblE4Bc7aWbCBtZ50ynEeu79SuYXhIM9UzV65l+sAv1dVagD8I04Z/zW/53nv4h&#10;TSjcm5didjplkWvJbw69r8359qSeLO0LY3DnJCuXYc267j3GIn5e1c77c3JkmNCKtSo8YqCUNIUc&#10;1FKdSvEmpGJG91aWRb8ukA7tEM55lQ1vpn6W55kfF/rF2HFJu6e0LgbdG1LVseO1NiPWm93G/wBv&#10;u0ae8i5w7jcJTsyZLZmqKnNch55Zc16guvzAkA4Vt9QvW5SuSasRExI8JADAN3JK5j2ZiNqD0kSJ&#10;OXBJckHtKdfCXZ1wpwHv27cqbIYnPbm3BGTGu1zn3B+VInaXfWS7JLitKnArooJFBkABiKzOqXc2&#10;AtyYRBeIAZuDBT2J023iSM4vuIYkl34usmpjjkeE443+JKTQZ/d0xB2x4mUnelsiSOSjBfq6lFVa&#10;ipNeozzxaRTRa3Lk1VSIy49IQyzkSRTxHnWmMZy2B0ragZyAipXxUFtBNa+WudKeS5F+ZIFNJIGd&#10;fDEtj3Y2wxoqxmY07hBjUcklwzcNlyDcVJS7GfKQ8hOWknIEefxxjeEcoMKEaJOOPKxEEpTuUGJZ&#10;b5BuFrAbanEoWhJyJI1BVOmGliZuRlGX7uh+DJxZO2XenVhsrGjAhGBCtpEdqTGXFcqErBBoaGh8&#10;K48IoyyhPyyCOFQmjD2TDhSUPJdUpLZJ0FIzzyzGEZW9xfuopiOcY29gHt76n3lPfC6hUYEJmSLe&#10;zK3UHpCilTSGlNjKiqKUft/FXC8rTxBHAn8PyC9tZYsmVsCsgPg/5qMO6HdB2nwfe5raVFb7QjIK&#10;TQhTpoFE+WHGPF5gJjfltiVB/YNtFNp41m7ocQj1LjJKULFNehsaSD5CuYw8zJeIDkmuJEAOss73&#10;PmKkGMsemlBqADT7M8L2LYiHCrebelu2mgCT49yNviuJQr01KKTqqAAB16+JrheVoSI7HTG1fNiJ&#10;AdyvUG3vTlKz0JA1FRBp5mn24LlwWaLKzjyvE8OK8MsyJj6Y7ZKinIVPQeeMiRaD6JOEJXpCOrUU&#10;kR47cNkMspCAkAUGKzKTrYduAthgFcYSThao/e+/9de8n/8Aquf+tDbcbS9F/wD2Ttf8v/4c1YOl&#10;f48fb/0StJPZv269mbnblwNdOUOL2tx3vlW73G2S58mW404ylh1aEPIQ0spUlaUgpBz0kVANRjoj&#10;qObk+feFu5tjaAIDfn28dDqHUjl5V7zLuyZiIaBvzb38dRQhQ733dl3AvDPZnuzkDYNnZtV1sXIK&#10;7VHfdeBdfhrOn0Y6UlWpLPVWvTQAkahSsh0vqd29lQtTJIlbegoCKuToH4VronuHnXJZEbcyS8Ca&#10;CgIrUigfhVjwXRd7S0qzbN9u/i6zw2CxHNqdkgBRVqelTJEqQolRNNbrilU6CtAAAAOafU9iVzOu&#10;l3O7sFAAAKAaCnNg5JNVrzqmcIZNwHg2nYGWyFm6Qbw2qC3VBUMiaHp/cxr02ZY9RwUHHIjlvCoJ&#10;S1DiohxwwlRVSpJJqanDSc9xfRStm0LI2irKiq2w/XLqgaqzKdVAfuGMhdIDDgkTjxJf7e5Qb3Ic&#10;5bb7ZOBdzc3XWA5c4W2Ii5bsOMtKHHQlSQpKVL+UHOueLD0vpt3q+TGxAsZPU8AAST7ADonePbgZ&#10;C3Fg5b2laI7v/Ebdr8i4QFW/YW50sraY+uUo29KmnCaPJYQJBDyUD8ClKaK+hSjrjf2P9P7sbct9&#10;2IkCdoESQaUeRMTFzq0ZMKvLRTGT6WuXS8JRHvbs4U+KXv8AzYf7Lf8AvX3t/wCm20/864Zf5Fyv&#10;71v/AGpf7ih/8o5P96Hvl/urFyZ2j8S+4lY9+e6xtTdV6spgyrktNmu1vjx/UVaIkVuGhEmOvRoM&#10;VAQUo9XW6QhTupDgVrj171O/0jpGT0mMLcj+nmTIHdtBjKc3iQWkzmJLGNJBvCRv70Vdl0jqGJiz&#10;i/8AEhWJP70jXgWcueG16EFlkL7Q2z9k7+5q3PtnekFE0ptyHYoWn5UKqoOfeQRTwyP3/MX6X4Nj&#10;Ozbkb0dxEHi+g1Bpzrrqzh6seuPrLl3+nYVm7YkY/wAQiTH2j2a/t4bCd0dnHD/aptfeHOF3tqbr&#10;cJyHBGYcp6EZJrVSQBkSOvU+CepB3zf9M43pezeySDIz0i/hHa2ntqaUXO2J6yzPV96xgW5+XCBB&#10;JHzTPI8+6g4nQERB2s8e8J94PbVetn2u3MQNxeu4pOQDjaNfyqoCdOoeGKh6bwMP1P0+dqERG45P&#10;aBwYPSnAcXOrq3eq8/O9E9VhflKUrW0dxLfFNDvr464L7Yu3GycNwIrUi/FBK31UU6F0JKjSlApW&#10;WVAK5ACgw19bYeF0DBhiiI39mop9te+pU19P+o5/qfqVzNkSLQPy6RbTt0Hv51dYL9tfdl27cEq4&#10;+sPJ+5ExpsCfuedLaWVn040mGzHjwafMENPuNrc1ICV6l5EUOrqb6K9JvXugzlaBO+4WcuBIEAmI&#10;owYDw18W4v4mjSfq5j3Mrqc/LiA1q3F21LyO46ORuA10Arygb+H5l22+e4lyVcbW39NCm7W3G+wh&#10;KlK0Mu3+1rbQFK+ZQSggVOZ8czjsj12DawLQNSLkH4V2TenCvuWietWz+ljCZrQFg1dpdg5Z+Tnl&#10;Vdee1YbUy6SZT7QWlrSlBPQGudBjhn1Rnyx7cbUCxlqBy/atJ4FkangrfciZkXcCpFwaU20hIQ2q&#10;hKSD4kjE16exRh44iD4jWXZ2Jrmk3DTRRNy5y5xPwbtBfIXMF5j2CzNutMKlyVrS2HHTRtFUgmqs&#10;wMsbKxcW5mT2WomRY0GrcVFY9i5kS2WgSdWHxXHR2Odx3DPCPd1zpyIncjtnsN4tW6mNvvvaPWfV&#10;ImqcgrLjSflfDQH4CEkqUaGiadZdTwbuRjWLe1zEw3itGAB14a8H0qF0fmYty7YtRao27h2sPcNX&#10;o5pUMX2QcD+4p27N7f4LuHKW9lybrYLZfGr0ZClLdUt1tSW477ikKWA7WlUEK6UI8afl9GvDzhag&#10;wkY7W07wKafFV/J6bd/iC3FnIbl2Fqaca+5Y+/w9zCb13+8nb7s7CY9mVt68pR+9BDf1t9gvxGU6&#10;z6i6tNL+ah/D8xqoVb+vfBgWoSPi3xdg3ywkCeypFH48VP8AVnt2IRlq8XozkRLluFeD+1did0uz&#10;VsSEJAUs9BWlB5nHJ1mz5nYAtRZOUMYczyUfvPKecU4rqoknFijEQDclQpy3Ekr0zIkRSfp1FGoU&#10;NMssYygDqNFlC4bXy0S09Hj7gtYt6khx1KClYWKJKVZKSfA1BxHAnGk+g/FWFhlwER8w49i40vef&#10;4D5u9trd1z7su0O9P2GPu5CYl0ZitD020moS8hKU6UOAkhRIocldcfQv+nH0z036gepbeN1g74Rh&#10;KQhI/wCJKLbYk6kcW4qq9cjLCsPHsryXLNL7/O9adKVOk8obiU6o1JFyeGda5AED9WP1F2vpR6as&#10;REI9PxgBp/Cj+S00Op5EQwnKnaVvN9pDvz93/mbcN32bxbuVW6bRYI6JEty+RVS0MJWrQltDiQDq&#10;V4Aknxx8Q/6u/pP6b9MYmNn4Fq3jX7lwwlC34Rcizk7eDcw3JbZ9O9ZyrplGRMgA9astgXeX7hnv&#10;d8YqtmzOMtmRJqrmhyMbjabG7JUh8rI0LqopaeAUADRIoASK1J5E+gn0n9H+poX8v1JmeV5RBjYl&#10;MWgYM5luZ5RcaBzU1ZgLL1XreZZaNmOtHZ6/gVGvZv8AxBHcFxnyMntm9zKxOWSU6RFRelwlxJMZ&#10;wnSky45Glbaj1cT/ACY6U+pX9JeBn4v879E3hftAbzY3ibgVPlzFXb9yVVBY3qm7tlj5Q2yIYSZm&#10;PaPg4XVPxbuKyPzGbpGeS7GnsJLDyFAtlDmlxKgfJQAofjj4e9WxpwiYEMYSLg0IIoR3irhTfQr8&#10;cW/46OG7OB/BXu/LKzabomRCGlqQCsAVoFVzofj1w36dfNyDHULHrmJHEuiUdJV9vH81Gjy5zc5D&#10;baB6PiR1/wBQxjdu34X4xjF4HU8vyUrh4eBcwLly5cMb4LxjoCOAHN/glXFjWuUYEKvBuEm1vplQ&#10;1ltaelKgZ+Yw2uW43AxFE4sX5YshKBYhSBbd3J2nttN0lB2Qhx0o9MlKaKOaiiuZHmMa/wCqny5O&#10;Iig1HL81vv0nj/rY7TMgyJYEUfUsRw71IW171er2kzpkREaG4gLYOslZqeix4Yq9qZlUhhwWx87G&#10;tYngjIykC0qU9hTuw6UCo15CtctlhreVjUGLhaCXW1VACkDNbavgRiXxZAvan8sqHs7VAZ1gXIuN&#10;RVJXIiLdfrDZ+arO0kLaDaX21Ap1NuGhFcs0np8MN+nbsa5LEl2mJ5Hn7VToz2kEacQ5r7mUiztC&#10;rKp5Dq4yEthetFKpAGrp45YwtnbLQHgxV/vW98GBMaUI4LGKVcLfNuTxtrqn20kEOr/brnWgxd+n&#10;5oyd0GYwLU09i1T6g6BPo3l3JScXBurqDyKVF3y5F5l5lfpGOjQ2EAAJHw+3EoMeABBDuXPaqWc6&#10;48SC20MGoys5VwnSlKVKeWvUcwTXPzp0w5haja+UMm13IndrIkunVa7syzYU2aDVEt6Qg60g/KKi&#10;nj83jl0p+nENdsnzN5+UR05/krLi5QhYFmDicpioBoxHv+7sXPX/ABM/Z7ad/cB23vC2Kgt7p4/k&#10;sMzVxwouKgvr+VxRT+H6dwBWo9AaY+sP9F3r6XQeuT6Hkn/s+dAiMZfL5sRRgaEzDxKf+sMOORa8&#10;2BG+2ztqxWwT27t08d+717T+2Nn87TJsxTAj2y/oiTFRnnpVrdStoulupLailtYChQqSFdQDjRH1&#10;u9LT+lfq7Jt4sRGEibtmjgQu8A/EOR7VM+nepSuWY3Q24eE9+n3Ll22jzpK9v/uU5d2nxU1F3DAd&#10;XuPaLEt1XyqhNzHWG5LakKUD6iEJUPmIORqcjifOKOs49mdx4lozbiCQCRw466LoO7ijOhAyoQ0u&#10;0OxI94Uv8V+7hzNxTt/YG3bPZYLjewYdxhxlqU4lTgmJ0lxWkjSpHhTqQMM8j07ayN7ktMgkcKfm&#10;mN/o8L4kCaS4cO338Vl9/D23Xcl17vuRd3fSNuIlbelvyZhAVIbfkXWM6lpCirVoe/eKXkQS2gkg&#10;gatb+v4wsY1oPLwkgRHykCIqQAzxYCNRSUmBq0L16x/CtWbZ2eIAcgBEjTgBQdi7J9v3hNzjkBKg&#10;WqAlVM/0Y4/FwSJMQwVUvYZxABIul9xWlpSq6aAmtK0y60xmUyiKsoXt9wk/nTcpxSiorGoA/Hp9&#10;mIaMiJLZV2zEWjEMKKbMTK1qmte5zQcaipIISsFSfEUNepxL2LZYnTtVZzLwBEaahwnE4+xHTqcU&#10;EjqKkD9GIsRPBT8pxgKll5U6lDKnGR6hSOiT1xkI8NEGbAkVbgEls3+3/hcJbUK1BHSnhh4caUdF&#10;Fxzrehp3q0ENy9PJmSfkYT+BPiR8cK7/ANMNsdeKai0csiRpEaBOVCUoSEpyAFAMRSsIDBlzzfxK&#10;/crv3gD2/Vbc49UqM/ve5N2qTLQM2YwT6jyUn9kuj5Qeozpj6m/0j+jMT1X6n8zLAlHFtm7GB0lN&#10;2iW47dWWvvUuVLFx2jTcWXKB/DkXLdTfua7ettjvJtkaRb7mua0p3SiW220D6BQTRaiTUePWmPsz&#10;/WJYsf5JvTuWhOUbloQIDm2TJtwPAAUPCtVrb0iZDNiAWDF+2mi/SSx+NldhIwIRgQraRJjwo6pE&#10;hQbbQKk+QwpCBkWjqm1y5GzEykWAWvn3Pts8ecsdg/JmzdzPtvMSLK+toNlC3EvIotpaQVDSQoZn&#10;wFcicjvX6d+oOoeies4/U8CP8WzPc0qRlEAmYPMGL04ql9VyMfLx5W90TuYNuD1OrBy4HA8aFlph&#10;9gj2iOIuNN5J7xb9uB6/Xq3R/SgQVMBDEcykKCnVk5rcGlSQOgz88fTP6w/1SZv1K6UOlWceOPbu&#10;bZXJCRJm1dofSL1rUrWvR+gwwrnmGTkaDk/4rX/7NcCLtf36uSNvxVfSNA7tCGAC2lQ9bUBoyHy1&#10;qMsdjf1I3J5v0w6ddI3Vxnlrt8La9rMoj00NnUpgUpKi7rcfmNXTyMCFG3LzjrfHN1jspqJDC2F+&#10;QQ6PTWT/ALUnE502Zs34TGsTuHeKj4hROZLZbLclwH2H2YXrx7nsngdzdkaBt+Nc4l3bdfaV679v&#10;fcD6PSA+QhRqgKrT4Y/Rt0H+tzD6l6ZAliXBmi1KzKII8sXIgw3PqNHI1dcyXfTErd9tw2kgg8WN&#10;V+i/tHbNv2ZtuFte0jTHgststg/0UJCBX7hj8/uXkyy7srs9ZSJPtLrelq2LUREcE48RycowITcv&#10;jkpWiDDSarBJ0+XlXEnjgReUuGigMyUi1uHHlyVG3bdajgOzM1DPSOmWFLmSTSNEhj9PEKy93BOn&#10;EQrMkyddbdamyZjgboK08cOYWpS0CZ3L0LdCfYmn+bRdySEw2XQwlJqArqT5jwxKxh+kD8exQFzd&#10;mlvlA95WHPuRceStx9g/LkOO+n1Y22LrNHqFQTohMmY4AQCdRQ0QkUoSQCQMxb/TeZC3n2dwLGQF&#10;Gd5Ujrw3EPxZ2qysHS8TyL8JEu0g3tK4dO3D28+6Luo2O/yRw/aYkiyxpZhLkyp7MUev19NPqkai&#10;fhjtLN6vY6fPZcJBZ2AJot45PULWGdkyQdWA4exUeRvb57ouI9t7z3Pv2yNwIuwlxm7sfqELKDJH&#10;7ot0/GDXqMFnq9i+YxgX3u1OWq8t9Qs3TEQPzaUXVT/DqwL8z2FXRy+azFkbvursALcC0iP9Fb0K&#10;9NOo+mn6lL3y0FValU+ap5Q9f3InPAhQi3ESoRV5H20MahxwdwQKL1sDzhp8o97n8FvEvTdqZhlK&#10;QhDgyQE0Gf2DwxqWwZ7uxaxzYW4Q0APBkxnHm2Wy6ogBOZxO9ipYB0To2naUx9e7b2A000kllKjT&#10;w/EQfPwxXMy/uPlQ9qn7NvyhVJSt4bmlPOzIC0tNKr6aCK0Fcj9+HkMCEIgHVIyyNpZLf+MZCYpS&#10;mGtMwpp0+XV518sMP5aXZ6fFOvOizqz/ALd7qbZLXoM6sqKqRT/a4d/y2HMtyTUZIZVtm3S8TNzu&#10;JuDpc1tEkZBKc/LDfNsxs2xtpVL2p7qprOJZZvE9mKf3SHjp++tcsvHE3ZfZEnVlGZAYqm9IajpK&#10;VK0mlQACfs6YdAJmIlU2Y4dSl6QSpRAOfgaeAwaUCyJqwV/jNJIwITG5C2/dN3bVnbPsYrKnMOIQ&#10;KgAnTUDPIVOWPIzFg7pFhoT9/wAFI44MZOOH4/2rjd9nrv8AONeyDuc392i94tjcsMyXfrg9bpkl&#10;v09E52W64puQggIT65WVJcAoSa+OPpn9Sv6Ysn/L9jrvpvJlmW5WxO+NZVDylEgkyESSJA+Lioi1&#10;1/8AU5E/1I2ylIl9HJJJpoH7A3JdYO5N4bm5WdZ+tAj2skLYiNGuuuaSsjrUdKZY+TeF0y30oEn5&#10;hqTRvyUpkZpuHZb48vwUo7J2TJtslFyuSA16Y/dt5ZVFKkDpTEVnZwlHZD2lWvo/R52Ji7dDNoO3&#10;9is+Q/7Psq9GK2BNUoKUpJpQU/a+3DjpguHU+EaD8kx6/wCRAtEeN3JH496iKDYZjjc6/PNBbcVQ&#10;KSF/OK/hAQfv+OLLcvC3KMOf2Kq9jGF61KYLCIDimv7VThzkyyttKFNqbpUKFD8wyw7I2qvyhsZK&#10;WPFiqKXG1VS2oHTkQCMj8ceaLFiFJ1k5CetsVi2vxwpDelJUFHVpFa5efTFVv9NEyZAs9dKLYuH1&#10;42IxtmLgUd6t3c1NbbgcbS4nooAj7xXFGIai3HE7gDzVTGCWRgQoM31x2kWmfNg3FEBKmnSXXVJQ&#10;GSsEBetVEjSTWpxdMfqbARkOyn5LVGZ6fJkZ2zzLH8/zXC//AImbfuTvEunCfKV/Ut6fdJMRN4jO&#10;CSlT7iiWXlKBIWhVQFUOXh0xsGE90AR7lC3YnGDMKcB+C2vcZ+xu9cN3Ki8vb/AsjegRzBaWp5RK&#10;aEOJfSENgK6EKVUU6YY5F+VqD2w54jkKMRWr1o1O16JYmVauy2zO0HT7cE9L17B9u2tvZiZK3w7M&#10;2mX9XoiPolFAzKCpP7tJV01Dw+OI/E6j+oeLMQpPqlg9PAkKg8eXetkfY72E8N9rV2v7O05c2Q9f&#10;SgpW+tILTbZqllJpRVPMipwln5E7URKDU1UR0+EOpT8u64pRi1ePA/ctolksVtsEcx7emlcypRqo&#10;/aRTGu7+RO+Xl7uS29h4NvAjtgO8nUpawxU4jAhGBCMCEYEIwIRgQjAhGBCMCEYEIwIRgQjAhGBC&#10;b9/2/Dv8Mx5A0rTUoWBmkn+bEljZBxS404hQOdgQzYbZa8DySbtfaMbbep5S/UeWACaUAz8Bh1l5&#10;hyKMwH2qozpvSY9Pcu8j7vYnliDVxUbX6337be5Wt/bPZS+6hstSY2SS83WtR/fDwxKR2ZFs2bhY&#10;axPIqsZuKZHfDUcOaa/I2ztn8v8AHMjdG37cj19Lrc6MUgLcbUkofZcAyJoSRlhDEvXOnXvIvHwn&#10;Q8ByIVSB2lwNPsQuIFOwN4e2V38P7BUWzsTkiW7Jt1V0S02o6lVFAlKtRACeoIzx2D6G6/LpGXEH&#10;5ZERmPuIWvfUXS45dkkagGUfyW7q5Jbetq1JVROnUCDTpmP04+nAPJckaUTDxkskYEKk4y24n03E&#10;gjyI6YEJuStvp/HDOn+9P93AhNhSVNktqyKSQR5YEL5gQjAhGBCMCEYEIwIRgQjAhGBCMCEYEIwI&#10;RgQjAhXEOQqHIS8nLScx5g9RgQpCZcQ42lxs/KRl4dcCFWwIRgQjAhGBCMCEYEJatt2chqDLxJb6&#10;D+9x4hPJKk6QpPTqMeoVTAhGBCMCEYEIwIRgQmlvi7z9vbNul6tKUKkw4zzrQWQE6kJKhUnwxDdQ&#10;vSxrE7ltnjEkPo4Dp1jW43LkYy0JAKx67Pew/ZfuAbY/xqdwTbkq4JcRIaD61aoy0GiG2kMkJCfH&#10;xBBocfK7qvVb/VbpvX5PL3ADsHALrvGxbfT4C3bDD7apc9xjsAc7RdhsdzXa+l6Dc7IiMLgxFT6b&#10;UiIwqr6Swj5Av08wryByrhLpvUrvS7ou2ZGJHI6jke9ZXrEM2Jt3ACFInDPJll5g41tPINhcS4zc&#10;GELOk5BWkah8M8fUbovU4dXxoX4fvCvYeI965Lz8SWDdlbPA/DglnkbekHjnY9z3pcCkNW1hbxC1&#10;aUkgfKK/E4edSzo9Nx535aQiT+QSWJjnKuxtx4kLg3/zv+Uf/Sxr/wCPV/jA/qo//Kn/AG7+r/B/&#10;e/1f95j5sf5kv9n/ANJ/U6D/ABPdp2adi6p/lNv/AKryuPy+/wDb2r//0cqOQubJki8f4uOG20Xa&#10;/uUS66KrYiBWQU4pHVZPRI+/H0J9V+t7XRom1YIndPuj3kcexcz9G9PTzTuuPGA959n4rZt2Ce2z&#10;D2na29/c3ww/dHFCQFrFFvqcOtSna56a9Bj5y5/UJ35mbvIkkntXVWJhCzEBmAYALc7KTatmWVEG&#10;wxmowqG2WW0BKanIZDyxVxxMqAVPsU1ckLUaexJzltaio/N91SPVLYBCOiEk+SfE41hf6zd6hLyM&#10;SO0Gj8ffwCQMBHxTP5JI/Mk3i5MyJzRbhsGqEf0j4KI6fdi/dK6L/K4Eu85ankOQ/NQ9zMjuAOgT&#10;gvF4jSI4ixRlkSSKU8qVxaLFg2y5TfMzI3I7Y/2JPhXiXCUn5tSEigSemHU7AkORUfZy5Wdajkvt&#10;2eZuzjNtg0Lstekkiim09VHL+XDOIOOHOg5aFSs5xu1DGvEMQrreT0diPG2fBqENBKnPCgAyGXnh&#10;ng2yZG5L2JremLcWCaDbqov7lWRSKpIyriwyOwOOHBRMLe+QAIDlnOgT0Td4jlrjSiv5mHEFVeoy&#10;IP6QaYrlv+LI7dPuWwb1uWHEC5qPj3dieTLiHGkuJ6KAIp8RhoQ1OScRk4BTL3BIlNTDHDh0FIIA&#10;6DwoaYnsaEWdqqm59yUJbQaMPYvVhtkluSiUpOlsA0qOuXljC/dDbeKzwceQmJEMP2J74gVdEYEL&#10;ypKdNFAU8jj0U0WBCtmoMKKouMNhBPUjC0rhKbwtRtViAFTuUpUCG5IbQVFINAkVzOWGsjtDqTs2&#10;xckA7Jls33cDUUyJjQbRkQsppQfZhfDj5paSR6xsxIg2TxY8WTfvF8nXCOpNaNBSSqgNAAqppiyw&#10;sRt6KhDJncNePBSPuOPMei224W+OH24tHClCqHNNPlGVf9WWKpjSEJSiSxNKqTidhBSezu+05KfS&#10;5HSehWgpFfEVxInGOgb2FS8cmCXoNwh3Bj1oTgUnpl5/EYaSgbZY0TyJBFFfYTSqMCEYEIwIXlSk&#10;oSVLyAFTj0LAkAOoemXJX5nImJr1ATp6gJ60+zFthb2REez81r29cNyW7Tl2LF7vc3BeG+G4MNKg&#10;GZk1IWcqqShOpP68Y2bAEiRRmp2l/wAlLi9KVsCXElTT2rQ9v2PgywSLepaBMaWtZWergcUleXQC&#10;oyxE391yRAGik7Yt4zF/m93xATy5U3ztfY8dV63BLRHZaaGRIqoip0pHUk/DDzFi0fb+SgOoeK4A&#10;OX4la1Nycicqdz+6EbL4zjuwreglRAWUDI1Dj7ick/AYlJSjZDlY2MerBKn+MLux7fEvbbvDLkyK&#10;yBoddaL7aUk0BQ6PAk0z8cM4xtXSJdun4KXedgbeCsbb3fc7MymW7famfVVRGkRVkrJVlka0JqBl&#10;lkMq1rLT8uQLxHZWVPj7VF2IHHLj7lJW2+/Dd225QtfKdgOpJOpTQU055j5F5ZYgJYQPylTccoxp&#10;IfgpY/z/ALiX8r+o+guH1X/afTb0/ip/W6/6Of4euXxw2/RSdqJx+rj2rTv7tXO3IndZ24yeLuM7&#10;CtcZVwgSfp0UXIX6KlKKiahKQmvh1xtb0ibfTMsXLsto2yDnRTvSc+Nu+DMiMWNStCux+L/cinWj&#10;a1l2PY9yGHtR0yrK00yUiG64KlSEmhbUa5hVCOhFcdKz6n015GU4PKkq6+78FsmedhAkmUXOtUqc&#10;qdv/ALpl8srvH/I+xt73e3zpZvC2GrPMmsGS4VJU8pcRtxtLhoapJ1AUNACCXGP1Dp0Dvt3LYIDP&#10;uES3tIolLObhR8UJwBAb5gD8ToujLtH7Ze7jjntn2da5CX7VcLZASF21cjS8yoLUS2W801HWlafp&#10;xyr1vIt3sq5OBeJlQ8DotC9RvQv5MzCoJdwsuOI+4renHu9hs3m4Kj6iAl91v5mlHoV0yKD5jpin&#10;XoPHwphj7IkFbN4d7cvVtEqzpQ8hxBKXUOBTZBGRBT1P8njiuCAgdfYrQZEggBNuDfHLbcNNy1aw&#10;NCkAGuJmdkTj4PYqjYvSs3P4h7Fgd7oV4s7nYDyulLTjTqrI+AMwmpWgAkY2N6RJxeo2iS48Ypr4&#10;oSiOXE17FY+lzhLJgwIO4cad65a+yXtD7PeQO0uV3GdxX5/Jkp3XH200xaHQylKpCW1NuH1E0WB6&#10;gqU1AzT1BA6Q6n1LIs5PkWNoaG4v91NPbzdbizc67bveVZ20i5ercW7Kc+BB4qdu572reD+H+M+d&#10;tybDeucmXxzHtlwtv1ToShEV9IU8HVrCUOrANQlJK6Uok5YiMPr9y7OxG5tHmEg8K8G7+HBMbHV5&#10;mVqM2jvLcnJ0AHbw5rMX27Z0iL7Lu6Y7IOlUi+k1NE/M60gkfd+vHK31Yvfy8Zly2A8rBBfRp2/K&#10;LM37pcdtaiitnQ7Uv8xYhenmRoOYBKffs/bj2js7m/dF+3XcEWwptiUx1PEJbWo6tY1KyqnKgrnX&#10;xx83fpfehi5tyc5CA2MH4+16N8V2R9ZsW9m4Nm3ZiZDzHkBUjRvfXgti/Cfe1sXmfeO8eCeWpDCb&#10;cgOiPIeWPTWjNJGo5Z0qB8cb66P6usdVu3sPKI2h2J0PBc29d9DZHQ7NjPw4y30MojUcdPx7Fgf2&#10;Z3rZnBPe9d7FZrwiPYpqnSHVuANaSaoBHgCMx8KHxGNM+kcmx0jq84Qm0JE1/dpwJGntW+vXONf6&#10;50K3OVsm5ECgFX4n7d3ArHz3L+QoO/u5B6VYZaZcJtBQHG3wtCtJUEnQD8lOgyzGfjjXnr3J/V9S&#10;lOMt0dB2c/eVtL6Y9Pl0/pcY3ImEtWIYgEDjxfX4KN+FfZy2n3+8bvcyQ9/Stp3aFcXLS+0uyszY&#10;6kMMtvhSAmVHdKlB9HzKXlpKdJGlQ77+ivrP+SdIOOLe8C9Ml5keIiBpSQEWagAeTnUknmb6qZ8u&#10;n9UETEEStRIYsfmnGtKl4nnRq8Ftb9vb2jtr+3VuXcnLB3q7u6+XW1u2tp38sFvaYiuPMSFoS0Jc&#10;jWtbrKCVlWQACQPm1dA9d9Vz6/GFry9kYy3Nu3OWI12xoxP49nJPUupHKt7W2gV14/BbW5Tzlj2m&#10;x+WkNOOFGZBrVRzNfP7ccoYdv+ZdRl5tREkt3aDu7lTLh8m3RK1p3Uq4Oiw7qbQUPgJQsCiSenzD&#10;wONqXsPyPHbcNwUDbuidFpd995vcGy+wXcdlt6liBcbpZGXVaEqCmky0yEtkkEpo60g1FDlStCQd&#10;1+hJjKzIyasYyPGlNr93ib282Vw6BYAy4y5CX3f2rnP7ePaP5M5/4l2pyu3vfbu3Wt6uvR7PCuLj&#10;qZEh1slKkICBQnLpljo/M9QQwrkreyR2fMQzALbWT1eGLOUNpO3VtAoR589vflHt14Vm8zbyuEJy&#10;PA3E7txyOwVFZeb/AN2BOWhXh44k8Tq8My6LUQQ8RJ+9PMfqEb9wW4jWO510yexf2YbE4r4Pjd1G&#10;2b6/d7hyBZkMyYS22vp4q48txK0tONkqK0uIKVA5ggg0NccvesurzzL/AJE4mAtTkASSCdA5i7MW&#10;BieRpqVrrq+fK9OVnbWBca8R+PYt4dyt8hMNFyiul0UoUlAFAB8MattTESYMA2i1dkWhKIuRcv8A&#10;BJjaklsKTkCK4eu1FXGaiqYVQnPtdakvOMAZaa1p41oBXENligKtPTZMTFQN3h8E2/nbh+Xt+RFa&#10;muxAp5Ed1tK0PACi2ykih1J6YU6X1C70q9G9YnKEolxKJIIPMEMp/Jsi7BmWrrtL7Ffbq5IZf2by&#10;JxFt1zcEBRUl12JpW8mtNOkKHzIPXLHTlz60erMSIjb6jkiOjb/zDqr4/TcadDCLhbl+I+BeF+Ar&#10;GvbnDG2LdteE4QpbVvjIZCiBQFZSKqp4VJpjnnrvqbqHqa4LvUL9y9IUBnIybuB09jK12ce3jBoA&#10;AdgUuYoyfLTD7yPtS7H9xbgmTL2zDjwuSrA0t6y3HSlCnqCphSFgVU0vwr+E5jHfX0G+tWT9JepR&#10;82UpYV0gX7erf+siOEo/Eaqk9Y6THqNvwhpjQ/gVrD9kDkjuCh2bcvY/3FEHdHHLTLsRDj4ceEN1&#10;RShjV+36VCU+ScM/6gOu9A6x1+Wd0FxYvREpnbtj5prIiPB+PaqbgdKvztkS+aPDi2i35T7rcFQW&#10;7LOr/gyiRWuoZU0nHFNuzGMjOHFK38q4bYsz/cJ11HBkj4kFFIwIRgQjAhPnjJLN1ukpu4UW3FTp&#10;ZacSCAVZrWAfOoxT+rRYCmpr+S216bvG2TESZg4D89W/FT4lKUpCUgAAUAHh5ZYpK2eSvWPFmmjv&#10;mxytxbVmWeCoIddQQnyJBrpPwOH+NdFiYkdAo/JtebAxHFWu2rtZ+SNkztjXm3rgu2thKHW60SFp&#10;SdKkEfZXEZkWZ9NvxvQkCJFwewnitfGLPGQYhR7sq6blvdkiWOPJQk/TvpWpaVa6NrS3rCk9KpV8&#10;ueZCsvlOLbkW4WZGRB1Gmmjt9uDc1aMecr0BGlQdRrp+ftTJmQYtnkLtMFCm24ylIAUoE1Book/E&#10;jFjwbAx4OP3juPearVvXup3Oo3/HTYNgHACNO73KhibVORgQvDalMqCmyUlOYIJH6DljEgMsYkwq&#10;KMkzc/HuxeYtn3vinlBoybLuWE9AltE5LQ8KHV8QcwfMYLebkdJuQysSRhctSE4SFDExLghWjpc7&#10;fmmN4lpAjsL81oJ7Ju4ThX2d+7rc/Y7yTfLfbrFInNuQH0rNXGpf9UqWqpSh5s0FDQ060x2n1D09&#10;6z+teN/P7ti9kxhHaLm0AbYaiIo7akgVKkhcx+iXfIBAr9+jrqNc7be13dV6jckO7B2vPua2qx7o&#10;qxW9yR6byVGrcoslwJWHFHJWepXma8TnPysYG15lyIBrHdIVFGIfgRy4LY8cibMJFuTlFi4A4Pfi&#10;XHbEjZ1i9RvUWlflUPVoWKih9OvXDXIzb0ZxuicuWp9vHiwfu7FW53blsmO4+8/mnRxtsvjzabC2&#10;9sWS3WicE+jIMSExHWsJOWstISVJ8c8ZZN25cNZEjUOSQPepK3fNyIBNRzKk6PEjxEluKgNpJqaD&#10;x88QwAjpRP53DOsi6ucCTSQ9DtduUu6eiEqQCoqAqemdBhMxEasn0bk7rW39ivYcyPMYEiIoKQcg&#10;RjMEcE1uWzaO2QZM7cbajcEFKaVSkCnia+WLDilot2qidRj4w3JUlQ1QWVuSqKcQEBKFVp83h9ox&#10;mJ7iNtBVYGz5IJlUhgAdKq8jwZTSUSNX0xVUBDaTUn41qP8AVlhjdvxjQB+9SuNgzlVxHmyTLla3&#10;La4lxw6kKIqa51OZGJKzd3jkRwUHk436Ygu4PH76J2QZ1tZZZixiRqySOvxzxD3LU3JKs9m9bgIx&#10;jx0/alvDBTS5tv4nFGz9zdhSdlSLmmNfW7vb5cGIE6lSFayj0EhOYWuvy+GRx39/Th9QsT6a+oY5&#10;2cD5E4StzkA5ju0k3EA69ioXX8Y5djZHV3HsWnL2PvZ67luNuZtt97XM1pXarbaQt+020uESpC3E&#10;aUvOpH9W0ATQK/F9mO+P6nP6n+keoOjT6F0InIlfYXbu1oQgC7RfWR5jRe+jPShN7z8uflCIePMn&#10;8l3EMuKdZS4pJQVAEpPhUdMvLH5yRot4SG0tqyRNybghbVtarpOCvTSpKaJGZKjlhK5cFkOVJ4WH&#10;LNmLcGdnr2JbjvNyGESG/wAK0hQ+wioqMLAuo2cTAmJ4KPN/XyVDi/k8FtRL6aLUATRJNNIp4qxZ&#10;+nY8Sd8izaD7clrjrubK1HyoD5tTyBo3tWvbv3uTeyvb95b5ChqImWywTglBySNYDeZPWqVEY316&#10;I6MPU/XsPpcyY28i9CEjH5tpPiZuYBHtqtf2sG1PFuXpuTCraAEEEHtqHbRYo/wzXcNvbn7tA3I9&#10;vttn6uwXdqA0+01o9RkMFbYUB1KKkV+NfHHY/wDU79NenfTLrNnF6ZuFq5Z37ZS3bZA7SQf9LVPf&#10;TmZLMtEz1BWm33hdi7w9sH3gdo9+XHSFfkm8ZjVyfQhJCVOgpZuMVYTRJDjfzpT49Tj6NfRXMxvr&#10;L9Psr0xmEC5iwlGJJDiLGdqddNpeJPaqd1QS6NnRyYaSL/mPau13jvfNh5M2HZ+RNrOB23XqIxNj&#10;qBB+R5AWAaZVTWh+OPzI5mLLBvTsSZ4SlEto8S1OzkuorcxOIkNDX3p6Yi04Tf3TaxettzbUMvXZ&#10;WkdOtMv14eY8/KmDyITK9DdAjsXIN3k930rh33gOPNos2tEpu8QLJbJ7pdU242HHSirSkUIUn7R8&#10;MfTj6MfQG36h9K9U63O/K3LHu3JWYCIMZMBI734HQMO9aI6n1Y2b9u2BqA/P2LtdacS4yHE9FAH9&#10;VcfP0jbTktmA8QquMEojAhWDjiRcG0agKIXUVHUlOn+Q4cgHb7R9xdMDICYD8D8SG/FVXpUaKoId&#10;WlBPTPCcYE6DRKzuxt6kBN+TOmXid+S7fUElIBdf8ED+98zhfaMcbp+wJhcyOEPeq0XYtqVcESFT&#10;FSfQVVxtZBqrwrTphrPOlGO0BuRUVsq/FU5Vy2lfJTtklJEZxhZS06BpFR/RUPLyx7G3dxwJxqDq&#10;PzCHGmiwL90ix3SL7e3LKk3QOsIsTx0kDUR6iMqg+ONk+kL0Z9RshtlZVflGVOHzfL7ffZel3Jfq&#10;IB+IXH7wL3jcY8WdjQ4DnuT/AO0K98wNwrDZX6IiM+mlYQoK+X5UV0CgKiSc1GvXuV0yd7K84Nt8&#10;sxq2v9tXL/c23L+DOeR5gZtjdxP2ern2MBmf3Ue6B288s8Z857V2bFluTeQoVph276tgqaSlhCQ8&#10;6ELVpbfSqpS4Bq8jQClZwug3rE7MiQBbJJbU9mlQeI9yhLHSbluVovtEC528eyr0PHTsZbaf4f6y&#10;7hvHt/tuMpNuQzuS8MNL9ZKxIY0x3C+lCc2il1TjWk5n09fRQxoz17fjZz218ETozGobtoxftbgq&#10;v187MjwnWIp7/wAKrdo5t/Yv1H5GqSpMpP7RcNanrn0r8MaYjkXgNzU5LX5jElU37LsGx6YtyeLj&#10;oAWSV+RqK0P6vHHsb1+9WIYLHbGFEi7jvidySkRIOpMBgCgpTWfs8gMSmJinHqdSmd+6wYKwSlLa&#10;QlIoE9APDE0oRe8CEYEJx7Qpb7bdbu2CXWyQDQigCagYrGYN84w0CsdikXUeR/qAlDiVZuAuE+ai&#10;emLIAIiiiZkOfsyvY76WoqXHRRSznXrXwywba0SJjVhwSnjNIIwIRgQrdMpy03GPd0I1COqqh46e&#10;n6sNLtvzYmGjp/YmIFab/eM9l3if3DrfC5m4/nsbT3/GQlAuIbq3LbH4ESkIopRSeixmPsx3n9B/&#10;6hM76TSlg5EDkYcjW07GBOpgTQPxBoVF9U6TDN8Q8Muf5rRx7Avc3z5xN3t7v7JeaL0/uGz2mNcU&#10;trkPLfESRAXpK45WSrQ6MqE5eGO2v6sfRXSOren8P1L0y1HHuXpR3RjER8yNyLjcBR4HiBVQfprN&#10;jgX5Ru1AFDyP7V2u2e+Wm+RvqbU8l5sHSdJ6EeBr0x+dC7ZljlpBl1BZvRvReBdYybguEiLuiSz6&#10;DrjjbpUdVE/KVVTmflJ0/CmNm48QbQZtGouf8uBt35Sm48RNdWflp+CmGDO2b+SPzFMlptwpdWw6&#10;KHURlpT5HwIxTpRveYIPUUcLaIGLZsyuN4ZeJjz4MoDuVvZkPvSopW0VVISlWkf3oP2Y2BA7QAeC&#10;0x5g3aUfTlXRWKrgpNvLLySmQAG9PiVKHWo8PjjMBkCDScaCqosx49tnRfUKWiWiK1pqWCkEGuRO&#10;eXic8BPJZSlQ9/wWQXHVhgux13SU2lakr0oJNdNMzl4HPFI6nkGBEIlg1fatk+n8GE4m7IAkGnZ7&#10;Pb7lqn90j3NHe21s8A8Fq+p39ckIC3mxrEBDuSCkCup9X7I8Opwl07p/n+Kfy/erhn5oxxtjr9y1&#10;kbK7T/ecdsMTfO1t13qCrcamHpDYvjjDqG16lB19GoAaNROkfN82QOdLZKWKDtO2nd+Kpgu341Am&#10;x5A/grCd2w+9DZ4quHxdrubKh31xJF0SI+oDUP8ACCfUpXwr1xjGeLKTja6cSlkWoORIAez8U3t5&#10;cPe8vzFsdHGO/DepW3gttC1PSEIaKUK0hTjqCFKQOufXxrhOE8axe8sBpM+hbXR9H7HdqpM3rty0&#10;bjnYOPd8VsS7O/a74z7b71B5I3ZLXftzsNAj1EgRozqh85aT1UUnIKP24mpXDoKLXt7KM6CgW2OD&#10;a50hlU2K16rbChrSM/jmBnQ4jJ3Yw8JLPok7ONOYM4hxFnb8tVN8dq17u279AgKjhugUgZKQoZgZ&#10;+GKHIzwbm6hfTtC3Rbja6rj+WHizOOMT7VD7zLm1NxhCxrMRxKgASKg0UMx5g4ukT+rtcnH7FqaU&#10;D0rIY12EHk4ofiPyKyQivJkR25CQQHEpUARSgIqMjnjWMo7C3It7l0Nbn5kRIcQD76q4wmnKMCEY&#10;EIwIRgQjAhGBCMCEYEIwIRgQjAhGBCMCEYEIwIRgQjAhGBCYHHzP0PLl5h2v93DMVp2Sj9guqNAQ&#10;PA064X6p/wDRoE6uQO5a/wAuMYXSI8qrm998ztk3vyfwTa+4Ti2EZzvH24XJi4zTVVqjhyqlCnza&#10;EqqT92NlYGT+nuRiaHbE+3go+eObljdwBI9hUK9p3dpxl3IbNat+35Qau8FhtqXEdToUlaRpUUpV&#10;Qnp5Y+rPpX1TY65bEAWuRA3RPucc1xx1jo9zpsjIh4k0I/Hkp8db9FxTf9EkeXQ0rTG3lS15wIRg&#10;QjAhM3cDLbchDjeRWDUUoMCEg4EIwIRgQjAhGBCMCEYEIwIRgQjAhGBCMCEYEIwIRgQnJY7g22kQ&#10;XPlzJSfDPwwITswIRgQjAhGBCMCEYEIwITssc1Pp/RuGik/hr/IMCE5MCEYEIwIRgQjAhGBCbO79&#10;tx93bXuG15ai23OYcYKk9U6hQEYic3FGbZnZNBIEe9L4979PcExwLqB+1HvS3j2E7of4z7imAnba&#10;1BMW/BpLUQtaglppQbBUHUp6rVkehx8yOvem8joNwwuDwv4ZgeEj811dgdRtdUgDEseI4hdHduvX&#10;GfcxxS81bXGbhabswUkEJWAFpyJSaihBr5EfbjXbbCpIg2jRct3OPAvKvtjcsP7g2rEfu3F14ka5&#10;MJpKlmApxdPWjpFf3VTmkfhOXSmNx+k/Vd307dY1tS+aPLtHI/eq71bpEOqwcUmND+BU1KvHDvdh&#10;xveNnQZYnQH0mNNaSSh5lShXStPVKhXpjuSOTher8adq3LdE0LUMTwWgTZv9CvRkQxGnJcXH+YU/&#10;/wBuhf8Ax+v8Vv8AWPfi/p/1X+9/778f95jiH/K/aP8A6Z+l1Pv007dexdA/zfsP+B537Ndfs6//&#10;0un/ALSvbk4t7d2Y1+mMIkXJKAothP7tKiK/NXNZSehOK1fypTdv2qxWcUWvtRbH5UmLbIqpEhQb&#10;bbH2Cg+GImMSSwUjKQiHKZcP/DJDm5roC2y2D6CFZUAGaiPM4151rONwjDxy5J8RHE8vYmUNd8qN&#10;otbfubc8cwcB9pe4+4LiF6LGuVik2shM1n1kfTSZrUJQQ0flLhW8g5kUSFGtQAehvRfQrEL0Ma6C&#10;dwk5FC7E66tRJ9PEM/KFq47EFmpUAn8Cuc+D/ENd6cGG1BkWDZklxhtCVOu225hxwgULiw1c0NhS&#10;up0pSmpySBQY6ZPobEdxK4PbFh74ffVbIPpLG1BmPaKdnyq9T/EPd6unUna+yqeB/LbtT9P5tjH/&#10;ACLh/wB65/tR/wBxJ/5Rxh+9P3x/3V05djvMm/Oeu1HY/LG+mA9fr9b/AKiUYzGhpThdcQFISnJI&#10;UkA08PPxxzp1jHh07JnaiQIxLCr09wL+zXR9VpfMxDZvTgBtEZEAEuWBLFxzFex24LOW0Wm07Pgt&#10;37cBIlqJIFelf2QPhjWd27PKkYQ+VLwgLQUf3KbKulyeuikFr1iNCf70dAfI4kruPK3aEYaitKKT&#10;6dkWrd7+IzMRXh7FcIZcUyG3jRQNQR1HkcPbAlGIE9VBdQla80+RSP48W7F7cZHoqbAAy8vHww6A&#10;EdKKJMyTUmiXLDenIbKEuVLVDUZZGnhhpesbtKFSuNlnHO06ck6/y23XTTcKH5s6A0H2HET5srPh&#10;HBWL9NbyWmltCUoSEpyAFAMMFMAMGXvHiURgQjAhGBCMCE1t2Px27b9Nl6ilt6R9igTl5aa4k8WJ&#10;3dgf7e9QmbMRtkJu2hlty4IjuAFCgsEeFNJyIxK3ztjTgqxg/wCKPb9xS7HU9tK5R0peWbe8SgoU&#10;ahtR/CQfLEFcgMiJoBIfFWG9aFqo0+5L24tzWOx+lHlMh5KgVgIAOmh60xH4+NO65iWaiZkgUWO/&#10;cB3B8D9skWzb85W3JE2rBvbxjtmYVIQ6pKNagkISfmSnM/DFl6Zg3+omVq3EzMK01ClMWxcuy/hg&#10;nmAmlY/cK7ENwWtq8QOY9mNMvatKZO47dFdGlRSdbEl5t1GYy1JFRQioIOH8/T+daLeRcpyhI/EA&#10;j3FWk4d2NNkvcSmvcvc07A7PuRG13OWtsOPqW2j1Gbqw7HBc0lNZTSjH0/MNStelGeoihpPWfR/U&#10;btrzRaIFSxMRJg7+AkTfkNrng7h208a9D/0cyG4RP3LI/avLezOUtk2/fXGNwbudmuzQfizWa+m6&#10;0SRqbqAaEg+GKscCeJcMLoYxLEcu9VHOyjZe2ARIUL8Eswb3KhfKqq05ABR6eORxlcx4y0ooWxmy&#10;s61HI8EoPbgemMORYqEsrKFAalVFadOgwzGOLbF39ilo5/mPFgKHj+wJiqZTFimn4jl+nwGJxVgG&#10;qww75bulOzbFY9Q1B9ZSgZEJCaVP35YUtfw3bia+z+1PbczJgdAGCnCy7osPDXCNje3XKKW4cJlA&#10;rQqWtQKwhIAFaAgdOgqanMsrVvY4AZyT76n817fO+QEeAZYZ7P2ruzu139M3FuSUuJYraakitEIJ&#10;+VtsdNah1PhjK/eGLHtU1h4hvHaFih7mHf5y37aO7OPdrdssCzKtF0t1wdnRLvAW/wCs604htLi3&#10;o77D3RdaJWPmArUVB2H6R6JY9Rwum/uBgYsYlqF+BBHDkt7YvpyEMcXJnWcohqNtEC9Xd97acO2m&#10;t9P8ST3vfs7X2JStB/xbd+v/AKd8bc/8u8Ifv3ffD/cS38itc5e8fkh7+I673pSmo8jbez4zIdYU&#10;6qJbri2+ppDiVONtrk3B9pBcQCjUppekKqBUA4B9PMKOkrh1ZzFq8WEQaas4WH8ktDjL4fkPvXZz&#10;uTj/AGTu5v09zWqNNoQautJrl/fDP9eONYzlDQrVZgCorZ7U+32O8iQ3tljU2QoVdkKFRn0U4Qfs&#10;Iph1+pnzTfyIcloi5T93z2/ds8jXnjPmji7c9tveyLvcbO4zamrXIYKoMhTDhU4Z7Gr96hQoAoUA&#10;IWa0G8sf0TmXrcbtm5bMZxEg+8HxBx+6eHd3K4DoEroEomLEONRr7ElbP/iEO0K3pfizOPdyWRhG&#10;gMN29m2yARQ6gv1JcfTTKlNVamtKZ26/6Cu2gPJuifPfEwbRmYzd+OjU1ekBf9J3zJ4Sg3eQ3wKz&#10;j7MPdO4J75eVrpxXxTZ7za5FqtJupXd2YzSnUJktxnUtoivyEANl1o1U4CrUaIoknFG6t6bvdFti&#10;5cMSDLb4SaUJ4gasdBw1VX6j0O70u2J3DEvLbR6UJGoHbwW3a12mPEjpUpP7wpIKgfPLI403dvEm&#10;nNOcbFjbjpVtVj7zbwVs/li3i1SGBDuEZKyxMr8wyyCv6Sa+B+7ElauGPiJfsUZchG2fLiG4ueS1&#10;0P7A7neI2wqyPShCtLupr6Z3Ug6jUqS2OqT4imJMwhLhqmkcjbQFmWTnbRzruTkqVcNt74Uk3KL+&#10;9SugQVJKqKSU+aTjHYLeijr4ru5pt+5Ai9TuxnlC17ZiGbMfsUllDKIwkKV6pS2oIaKVVWEklJA1&#10;JUAtJSoAi29AIhm2iSwEgXdu3s9vDgVMdIaOTbcsBIdn5U+/RcNe3+57nDjLiNfbjbXxAs0K+N3h&#10;cV6Ppebnx1dFlVFJ0qFCkgUIpjsqeDavXPO1JjtFf3SunpYtu5PzOJi2vBS5vjv27tOf7buvju7S&#10;fzRG/RFE+JEhFTjv0aKo9JLYKvlQklVB0BJ6HEOOnYvTBG7IiAtu0pSAActUmmpYPxomtvp9rGMZ&#10;Cm3RzzW/b2t9t74479pTlBvkiHMtaJMrdSoDUxDiVBh60RY6AhpXzNoXKDmRSkVJXSitR5H+qdyG&#10;ZZvmyYy/7JcJMSCKQuSd+Ph5E0p2Kv4UP1PqHC8urXrDt/o3dxrzEa+xtVrJZkTITget8h2K4mtF&#10;tLUhQqKHNOPhjGRt1iSD2FvuX2oMRINIAjtDobkTo731UeQ609mfVQ4pK6nx1DOuMB4Plo2jUZtE&#10;GIbaQCOTU9yEPzGnfXafdS8Dq9UOELr1rqGda51xm5FXL83r70bRowbk1G7l5U4844XH3FOLUSor&#10;WoqUTWpJJzxiTXmgARDAAAcNPgulP2bv/Jjvn/w0Tf8A3n2/HdP0x/8AoE//ALtL/oW18zPrP/8A&#10;ZS3/APy8f/iXVsy3OVS34llT8qXl61/7FGdMdC5N/wDRWJ3RqAw7zRcb3tREJPuUVy9X5FnQr02I&#10;iUrUB5nIDFY9NY8ca0cg1lIkD8Uhfgb0tgoBqqd9ttjiJDT0gtrpVKUiq6+BAHxxsy1elLh+AUVc&#10;w4WS4LLTt76H9vLt7bl5kSIqnIMS72RbrobVqQ39T6aXHKD5UlxaEajkVKCepAO1/Q1y1i9R2QNZ&#10;wlFvbGdO3w+5/ZcfT3/0mL0oW72XODxP7i22eL+NeDdgx9sLcPE14nXSStLqQJZlOLdX6Y/ZUVrK&#10;iT4nHSN/opuXL0hJvMAA1o34cG4CgWzLnTDKVwg/OG5t9uHACgYBe+6b3KLf3Adu+5+DbJt5dmO5&#10;t3Dccl4Kbo62hWthpyialTZAoa9KAZZYMHof6S/G8ZPsgYgVGtDQUbsanBGP0ryb0bpNYxIGoFaG&#10;gYNycU1DFb3/AGt+7K08N9mfHnG9vtLz8FqPKU888vQ76sm4SZD6m0FKR6aXHVaKjNAGavxHmH1Z&#10;ZN7OuEsGI07IgfcA/by0WqOp3jbyrjtUj2NEAft7fct6ar443bWVLeDTCkI0kkJHzjUkH4mvTFAj&#10;bi7tXVUKd25b/hvQUok1lQiq9FzJNSUn4fdh6o88wlm3GKmQBLHyEEfZUdcNrgLUTiwYiTT0096V&#10;lJ/s7cAps606TlkPt6YaD/tEa0UkR+guUqGS09eXPUaixED1VgEgnIVFaCmI+OOBU0AUxPMLiEQH&#10;IWtruZ4LvGw5SueuPVqgvsPhyW03VOhRP9cgD9k/tDEtbuxP8PhwTfy5xG80L/YrNzt/5O/xs8Yw&#10;N0P0EsAsyQKCjqMlGnkeuIK9b8qTD2Kfsz3xdTXhonatZ8yPbYb1wlHS0w2txZpWiUjUf1DC9u2b&#10;shGOpLDvNFgSwX5yV093Damy/eLd7k9i7bXZ9rN3JyyXBpt8pfmRkvlgyX6/JqTnRPTT8cfoD/8A&#10;4L7eZ6dGQcuX6w2RdEdo8rdt3CH97sfmtHW/VH6bJcR8AJGtW+5dvT25bfvJaN1WgARbg21IZpTN&#10;tbYKSf8AZChPxx8Gv0cunPYufNAmJ7CCQR7NE7zckZd03AGBZvd+Oq8YzTBemWHnnAzHQVKPRIFe&#10;uETIQFaLKEDMtEOeSEMPet9KEn1K6QkDOtaEZY93AB+CBblu2AV0btV5OtNys+lM1lTOqtKjrTyO&#10;Ebd6Fz5SCyc38W5iMJxMX5q92FbL6dyOvWhxlICVLPq6qjUAk0A/EOlAch+jEZ1CcYW2L1PBvsFb&#10;uhQ3XnjQxB7q004/mp2s8y5Nz37LdnEuONIQ6haUhOpCiQflHTSoUxRLkQAJRDDQjkf2rc9skEg8&#10;E5sMU8RgQo041/eDeFnZcSzdn3nSAs0+Uo0oUK/s/EYd9UG2VqbHYAPvqFrW8CJyHF0yeKnNEpyK&#10;8gsyLLEVFcbC6hwqc9X1RTIg0oD8TixZwcAjSRBB5UZuxTuFdG00+UM3x7qpo3B9Uy4vzFDSXXFr&#10;I6UqSTi524eXEDkAPgtEX7nnTlPRyS3eXVvhdN1brdQlwNVCVEVA+HjTHjMsWPBXGPVkkTcF+tm0&#10;9vzNy3p0R4duZdkvuHIIbaSXFq+5IOH+JiTzrsLFoPKchGI5mRYD2kpN9gfRl+XD3V8ryudu5ben&#10;K3rrkm+XiW+ytSipSmy4UskeOaAKY/dD6D6BH0p0XFwGEfJswjIAAAS2vL4krVV+4bszIl3K/V09&#10;vm3b0tXZHxdbeRP+WmduWwSQVaiCWQpAJ89BTj8UX1Ru4931FnTxKWjkXNtG/eILDvddY9LkTjwf&#10;Vg6yGv8ALftt6auNpoH2U0WD0Wkmuk0xp6zZ82BjL2diaZl4QmAOVfwSolNr3kwqdax9Hc2BWnQ/&#10;YQOqTiL8WCdprE/b2FJxkNYpRsNxVcIf74BDzRKHEjwUOuM7sBbNNDUKx2bm+Lpaw2TxJl1U03b3&#10;C8kKQRQgmlQTn9+M4wE/CvBc8o7hqNFUt9si2mN9LDBSmpOfmcjnhKMdlAnF69K+d0lTnxWXfTdc&#10;H9UoKyHxw9tTMXAUNftCbE8C6S73BSW2/RT863QDn1qDl+rDnHuEO9AAozNsUG3jL805UpQ2gNJ6&#10;AAD9FBiMJaqsURtDBIE2xfVKU56ytVapBzAHliSt5Hl8FB3sLzXLl/gmQpK47xSk0LZIBB8jTrie&#10;DSHeqUR5cm5KQbU7JdjB6QpKgQKUGY+3FbvREC0Qyv8AiSlKLyIXCv7z/J/cn2se5ltfm7uJ2wrd&#10;nFUGQxKtkT5kw5Gk/vQpY+UPoy0heVB5Y+zH0Z+i3pz6uemrtqzflZ6pCUnJlSI/c/h/vQI1IqCt&#10;adT6le6Zkicovb+/28Csw4/8Vx2ossoZb423C0hACQhMiIAkDIAAZUHwxWZf0K+pA7ZOMf8AaqrK&#10;PXGO3yS+CyL4X/iFu03uAtM+bIauuzmIK20uiawHEJBOS1yGfkSmvUHHGv1J+hnUvpBetWupG3Pz&#10;QTCduTxLUII1BCaT69Pqj+R4YhnHH3rYdB7yuAd5Wy2+pvyyy4dxAcjtO3CO0p0HpkpSV/pxozE9&#10;F5fVLMr2NjXZwFDKFucoj2gEJtDrmThXIkzIMS4qB72FVmltvk7ju8MRYMC+2tyS4hIQwxPYcVn0&#10;CUhZUcsaqyehZeGCZWbsYx4m3MADtJFFu+xk+fESkRuNSAXqVHfcl3YcBdpGw5PInO+4Y9kgRkFY&#10;SpQU+7TolllPzLUfCg+/Dz076czPVWZbwMC2bl27IRhEcSeZ4czyRlZdvDgZ3CAAuLvu59yLvQ96&#10;HkGf2d9hm1ZUXYctaUyktM6X5TKV0L9xf/Cwx0OitT41OP0ufTf6K+n/AOnbFh6i9VZETmRBMIu8&#10;bcmpG1HWdz/S0HBc19R6ze63I2MSLQOrBie0ngF1u+1Z2OR/bj7S7BwHc5DEy+SXnZt3ks5JXLeo&#10;VIST+Jtv8KScfFv6z/Ug/VLrt3qbG3BhCzAmotx0f/SlqVszpXTp9PsiERu1MiOCnDvu7X+O+6ft&#10;7vGyd9Whi5uxmHpEFbjaS4w6GykrZWRVCtJOYzyGNC9D69mdBnI4l2drzAYT2SMd0TrEtqFKZOPG&#10;/FpAFqhczvtWe9B229tOxmOyfugvL9sue3LrMt0K6KSp+EmOl1SWUOyB+EIAArTqTjs3I/pX9XdR&#10;6cOsWLEZRnATFrePOlE1BEOZFWd2UJg+psawfImWYs7UXVNx7ypxpyxYm9ycY36BfYDiUqD0GS28&#10;mh6avTUdP2GmPnR1foWb6fumxm2blmYptuQlA+xwH9lFte1eheDwII7Ep733xtLjTaNw31vqeza7&#10;RamHJEqTIWENttoGpSlE5f3fDDHpnTL/AFi/DFxYSncuSEYQiCSZGjAL25cjZiZSLAVJXBH212lv&#10;3ZPe9l8pW8vubF2tLdubbwQpIEG3n/BG1LT+BT7mYJ6jH6ifVAP9Pn0yj0+YiM3LAtmLgnzL3znt&#10;FuNDyXJlturZxmPkiSfYNPeV+hxt9DjNmjNvfiDYr94rj8z935iugbQaIHYlnDdOUYEJAetMa5KM&#10;p4qSVHIpNKAfaDiQjeNig4KBniRyDuL/ALElXEWO0Npipb9aQfwNg/OonpWnh+rC0JzkXdgsJY1q&#10;xFiHPxVwlt7aO215UuE1VAkeBVkB9iRhgSMu5/ox+3xTMBtFbx9nx2WUKbedZfKf3i21kaiczUYc&#10;yvnkG4KaGNEBK7O3rS1BEFTQcRUkleZqeprhI3pO4p8E4FqIDMof5r7dthc6cV3vh/dn1Ddov7Bj&#10;S0sPqQotkglKVCunp1AxMYXUrmDdjdizxLhwsrVv9PITt0IqFqKd/h/OxOzxH4U5ncslEkP6JTF3&#10;Sl+OpwqKC2kxy0r0QQEa0KqEjXrOonaY9c5xqDAMQWMaaANQg11NXqWYMBYJ9ayYkNtI5Aft4+z2&#10;JS257BHYE+G2XbfuNyOyyhHrSbwUuuuAAKcUGWW2wVdSEoSKk0AGWGp9b9Qsu84Ekk/KGiOERxYc&#10;Hc8yVnb63kzNWA5N+1bNe2rtM4/7QeMhxFwO/LgWJMh+V6Up8yHPUfILhDigDnTLGuuodRl1S751&#10;+IMizkDa7UHtYN3BQGWZZk98jVmopQum34due+mzXkFlR618TX7cZWbhkFQ8uHkToVYswY8evppz&#10;PUnP7qnD3TRRhkeKuUpSk6UigHgMqYySSqYEIwIRgQnHsNX+FXK0u5NrQHCT0GrI4rHUI7TGQ+3F&#10;T+OfCyYkFtv0VR0qA9Jawkg9AD1AxYg9D2KLujZKiu24+lXqPKCj4ZAU+wYz7ki/AUV7jJJKipbb&#10;f4lBNPM+eBZgKk5MitJ1KWEjwzHn8MYMQshA8FSVOh6fTbPqEkpCUgk1+Axj8odZi3LQJ/7VtchO&#10;2ZEe/R0pjoSstawNYGZNfL4YqWTcHmjyyXo6sMAwYrjO2fA4h7W/ep3hubkFtva1r3Ta0rizZiEx&#10;o70x0uiUltzUUqSQGlFRKTqUpOiiQtfXWR6n9Q+tMCz0WMr2RZxq27UYmRiO3a5pwfRVHJsW8Z7k&#10;QIk6rZf3me49s/tf2a0OIrnGuu6byyDCbjOoeYS2oUS+9oJSUj9kA1Jxzjl9MlbmbWRAwlGhjIGM&#10;geRBYhPOmX7lkvA049q1obV7Rfdg572t/nIR7/Lbl3Ws5iNIuao8p1Kc0KbjZJSkj8AIoRiF/WWM&#10;U7AGA4jQP2q6SwrmT4pM5qATVZZe3/318+ctctK7TO4plAvlpZfbjSVJDEv1Y5+dh9HRxZ6g9T5Y&#10;cG3bx3uA0Oqg8mF26BbgPlptW5h564WlxMe8MFgV0hZNAT8UnphaJEg8VSp2DA1cEcCFqT7rPdX4&#10;Z4fv8zY/HsN3c1/hEtKWy5oiIeB/q1uCpcoeunxyw8hAgKRx8ebOaBa3r5Yfcu75Hv8AGU0zLtdv&#10;hVet8dDqoDZKTUCOioU4r4q64VG23RSEfLsDapHh7s97za8Bmw2xrcf0ynGo6FssMuhKlgBKlKRU&#10;oHmtQAHifOJMrEpStmIcgFzE6CvhkQ3exrx0Uvj5ZsRa2WA5cz+fBZp+3b7Y/KzPNg7oO8Jwz7u0&#10;pUlmJIX6zhkq6PSVKy1J8EjpiKz8uNi3stluAblxUvgWjl3HlE7RqTRzw710eJSlKQhAoBkAMhQY&#10;1qtoAMkq8WePeo6IsoqDaVhZANNVPA4e2L5xyTHkovLxI5gEZaAgsOLJmb/nRoNpasqEFsPkUUAQ&#10;lCUkV6dfs+OJnptsymZ8uHGqp/Xb0bFoWQGfjwAH20TEvmyLrZtTzI9dhIqVJ6jzJGLDj58LtDQ8&#10;lSM7ot3D8UaxHEfkjj2U6xuRqM2aIeCwofAJUoffUYOowHlE8m+9ll0G6beQIjQgg+wE/gsgUttt&#10;kqQkJKjUkACvxxrp+HJb3ERHTim3K2fY5Vx/NXmj6lQaVOknzIxJwzLluOwUHxVfudKsXLnmkV11&#10;p7k5kpSlIQgUAyAGQoMRSsQDL1jxKIwIRgQjAhGBCMCEYEIwIRgQjAhGBCMCEYEIwIRgQjAhGBCM&#10;CEYEKPdtvN7f5kehuEIYvUQEAjJTjZpQHzI8MOc2Hm4okNYS+BVEzoeXdccR9yRNn22Hb7lf+Obw&#10;wlTSH3HEsupCkLYez6HIpPQg4kb8vNhC9HiG5VCkOmz8JgeB+C4meY+PePZHvS3uzdtTP5NarOsO&#10;3UxCr0lPAUWzoySlAHzJAHnjqH6e497KzLO0kEHcSP7oWovVVy3j2blKae0rbBdk+ncHdPnXp5iu&#10;PqauPFY4EIwIRgQrGdDbmRyyrLxB8sCFH7zKo7hZUNJSaU6ffgQvOBCMCEYEIwIRgQjAhGBCMCEY&#10;EIwIRgQjAhGBCMCEYEJ3We6Jc0w3AQsDI160wITiwIRgQjAhGBCMCEYEISpTagpJ0lOYplTAhPq1&#10;3BuY2EfhcSMx/PjxCVseoRgQjAhGBCMCEYEJnb42LtfkTbMraO7ojcuDLQpC0LSDkoUqK9D8cQ2d&#10;gWuo2jZvRBiaN+Sd42RPEmJ2yxCw24b565G9sPkqycbiUbtsW+ySiJInTEsIghRzYWp3JTaf2RUE&#10;Dxpj50ervSx9NXQIl7cn2n8D3Lpzo/VB1aBcNIaj8Vv63V3idk/IHHUR3lLctmai3Zh5UVbsyP6Z&#10;da+V36d0rCXNDh0qoTToaHGmJxkG28FdseAtkiXvXNH2k35Nt72+aNp7daR+Sy7oufHd1oPqBxCF&#10;BbQaqkNEU0AmtKk461+luRKORctUYxBPeCtQ+sLQ8qMuILexau/+vBid/wDGVFf9wX//0+5e6XSL&#10;ZoplSjQdEgdVHwAxRIQMiwp2q4TmLYqmqiLNvUpFwvbYYisjUhonqfBS/DFA6p1qNuJs4xJkaGQH&#10;wCaiJmXlQDQJtXO4OX6QW01RDZJCUjLUR1J+GLh0Pow6dETlWZDvyf8AHmq5mZT+EUWrH3qLlbrZ&#10;7bm/4chfprmOWBlgaVfMsXqE8U5Cif3bajU0GVK1IB6L9IWpTz4GIpESJ0oNpi/bUgUrV+anfTFi&#10;dzLEoikBKUtKAjb7fFIBg+vIFa5+ye5cY7D7Ye2203LZW2LhI5CvdzgXiRcojMmQqOh1z0lh1QBQ&#10;pSAkkEfKTpqaVOy+pi5dv5BEpx2RBiAWD9wPu/DRbAzN9y7dIMhtFB/Zw+LasaCF/cT4j4T2b2N7&#10;xuW04FstdwgclOR7f9G0lbrzClUebKwE+g22KlI+cKAA+UnEj0jJuyzIRLkG1U6Aci2pfu70+wL9&#10;z9RGNSDAudAORY1L6UD82W/X2st8XKJ7evFMK1xUKS1ZkJK1Ep1FL7oUKfAilcc2eo+m/wDbrxnI&#10;kmZIoAwNYinIEDt1Oq1X1TMhPIuGOm6QOusS0viCPuWa0qddLxOC7w4FFgAoQkaUjVXOg+w4gLVi&#10;OOGiGVVuXnDCiv2Ybz6vTZQSRmBTywpKYtitE2t2pTpEL5KivQnPSeGlQANAfP8Anx7CYloi5blZ&#10;LGn7VSw4TdWTP+DuKjjIVJT9+MEqdHT8sd2jtR/pJCg3oPy5UqP+ziCv2i7hWnCyoxjtkwbRO3EO&#10;rWmldtyOQpqbbb2vVdJoQchn0Aw2lc2lgpzHwhchvmWCdLSlKbSpwaSQCR8fLDkKEkACwVTAvExL&#10;rvBy1znoRZSvQaJIXTOlcxTOlemGhmYkgBWG1gwnASMtr82+FUuRb/DfjocSFa1AHQkEmvl/PiQj&#10;bk3JVy7ttSMRVuSsJFjVdH/rnB9OpIISk+J8ScP7d/yaCqhL+GL1RQq7tNjFue9d1QKk1CadADjy&#10;7kbgwoksXC8g7pF+SWpUWPNjmNJQFIV1B6Yjoy2GlFPSiCGTWmbSt6bc8zbUaXlDIqJJyz0gnoMS&#10;Mcggh/domUseIB20XPT/ABH3Iij2kbD47kQFtPv7pbmqdKqJT9FbZbAQlOn5vU+prXUKaeh1VG8/&#10;p1h+Xl3LgIbyyG/1pRPw2+1+xW/03bMbsjo0W95H5LTvsX2VOYt7bTsF6Z33tqFddzWc3uBZ33XR&#10;LXGCPUUdIFMhkTjfF31NasyI2TaMtpNGdW6fW7dokbZNEsSNHWEvcZ2Y7+7ZuL9lcnbvnRn2d6Ga&#10;hlhjVqZVFWULCycjWlRTFlwupQzZztwBG1teLqcxs2OROUYhtrfFdoPtARNqve2fxjcLClyKyqLd&#10;UFDnUyEXaYiWsfMr5XJAWtOf4SMk/hHG3qOd6HULsbjEiWo4RIBgNBUQ2g01BqdTo3r+NGOROcpM&#10;SzeyI/BbDcV1awV5BgvSlKSjIIBNaHwHTDKdwWwntmxK87cKqw0/s08elPH7MONEyZYN9+G0bsyz&#10;Yd0Q46jDZSpDqx8wQskK+YeR8D0wlYvCQMOLmvZw+3arScbyGIFCBTt71j5v3f8AK7it5ba2Ptdh&#10;2LDbRHjpYND+9KQlxz5fgDTGUAbETuLtxRtiSBEMtxuz+Pdq7I2sztOww248ZtCQtLadOtQTQrV4&#10;kk554qVwmZqrhZP6dtlGXJ3/ABFEeJB534essFsSloiTVFpxQQhZcnx0pbWsBWlJpQmhoDWh6Y6v&#10;+nWJLHxb13hKW0Nq8IuaFhpMNXV9OO4en9UGTjG2H3QnORZmaUIAAORXwHVhUV1bNne1v4IvnIXK&#10;fbm/sfakWybc2JCucKS1AZRK+pdZBUS+nOv2Z554LJuwhbvb5vK4QQ5ZgVra15gjC5uk5mQQSW7m&#10;Wjf3fdk8d7L3RxCrYrEODJn7Kiu3CLBbAbbdCkhtZeAT6ynEkkkoSRTOtcbM9OXp3BdE3YToSRUV&#10;4OWbt5q59Guzn5gkCwnQlqu7sxJDdra0dd9mOAVrRGBC4XeP+2Thjui9zruO23zg7cUWnbl333fi&#10;3bVFt1z6W9PhSfU0lCa6xQEgqzIB0qI7qGfc6f07GNlt0oW41/1BVte/ktk38yWHYtbGciIryYVb&#10;Us9e8cwspNp+1T2Y8pbg4s3JxmrcLNg5DgXZ0RJr2p5L8dtRY1Otp0Np1D5iohIqKkVGI2717JxY&#10;XBc2vbIqNG4/A96iLnVr+PCZntGw66Dt+9Iv8PTsK12bvI5Ui3BrTMsFskWts69WlIuqEut/Iotq&#10;1KjoOrP8PymhNav6/wAq55NjZ8khKRI0do7S7PpKTB6g9iy69KN+1aL0JEh2+GnsquvS/XZNvZ9B&#10;lQQvI16UHwxzDj2d5fgtXZl82YtHX7gmO9L1rDjiiVKORzJ+4DE+I+XpRlSfFclzKt79cLTtWzuX&#10;y9PmNFYFVurSQgDyB8T8MNY3Q7D71MnBMQ7/AAWpnj38z3B3EOXbiX1kxFyluKcUKAMqNXNfkFeA&#10;64ldBVN5+CLLJX3CuW+buAO0Xc/Kfbs1Bd3LbHbQ0ym4Ml5sibc4sAaWwQSsrfSOooKn4GZ6VYt5&#10;N8QuuxfSmgJ/BVbMuzs2zKDOG17SB+K9WLu2jXDshb7pbg003cE2hSnoiQooTd0KMJUMJrroZ49M&#10;AmtD18cLSwWyfJGj6/6Or+5ejIe15nZ8dG99FDfZT39x7t2n2Hl3vMmQrZuW6Xa82cRbdCkLW/Jt&#10;8goW2xDYDryi23QrIGnL7sK9T6TLzTDGB2gAuSAwI4ksl+mZsIw332q4YB6g8lOPev3JbLtvY+/3&#10;G7Qct942UmXbHrq3cGHmkSrUuciLNabQv0nG306qp1DqkihxTMfosM69LCyovuiRtdw7OHbgr/c6&#10;xPpluObiS2mEhISFCKsW7Uzd59ovt/WiXYblfrPCj/2ydQ3ZtFzuLQmLVHMhIYaYkBIqykqyAH3n&#10;PUFr6b9KvGTY9YkmX8S6GJJf9+gfQCgFAAAtuy+qnX8GMYxyvCfle3ZkTx1Nsk+0q0icFe37aOMm&#10;OTrfaLSva6EqX+YOvSXk0LxaIU484p0qD37sJPzBVEAdBictegemWZ+RHHjuHA7ieepkSadunYom&#10;59SevXom+cqYieIEIx5UEYgDtYCva6Z24E+13x3vyVx3yRbbSh6GuOuY4hiepEFail1pEyXHBaZC&#10;8qocWKpOlQ0kgrXvpph5EN9vHiPazsXp4nPbwOhom0Pqn1bHO2WVcGo4EBw390gGtOINQxCjLu22&#10;v2V8X8KbP7mNjWSxXHje97jtES4yx9U0t6BLkrhuGFIbeZdQ429pWCPxJQoGqSamF9POmZsp4t3H&#10;jG4IkjaZRIIYhzE8eNeKzn9U+tYIhft5UjHcH3CMgQXGkot8O1bF+QeSO3HsR4Xi260uxrDHnl5m&#10;wwG0yJbk2cprWhKG0qXIerQKcXUkDMmpFZzoHp+Fofp8eGyEKkB6Vq5J1PM/FQXqH1HdzJHJyp77&#10;kqAkAPyYRADDkAAyaXb/AN0PH/K+yLf9fvW1X3dtijNzNwmIw5Cbhh1S6h5iR8zKW9JSdRr8uo0r&#10;if610iUIThCBEZBoB3JP5qjYufG/EPIGUayozBO7YndbwzynyYvb3Es969SRGdUHWLfNERwNqCVK&#10;bmKZEdxIKhQpWQf2a4rXSuiZPTMU/qQIeJ2MgSAewGicjqNu5ca3WnIt71k+2mPs+2qvV6QHrhJU&#10;CEZGleiE16ADrgL5UtkKRH2dKSk3iKiflzh/ZfdBslzYvNVpi3TbpdbfMB0EoU60SptaiCCCknLP&#10;E5iX5dGuCdgkTZn5On+HcnH+JCW1nFNfitfdt9oz249spkymeNYikrSCv6m4XN8JSgHNAelKDeRN&#10;dFK+NaDGzj6mz5Dabp0PCINe0B/jRRuf1rK6hISnckG0Fs+UOGot7AdOXM6kvgvyJ2d9mnJfIEHZ&#10;/CvGVuitNKLSlttOgunVm4oFZISkeJw1tdczMcMLs6cy/wAS5+PwUqOs5QDymfYw/BbBuWO1fY/H&#10;PBVts/E9oatqNtNoHosA5tEfPnmTRVSMVu5flkTM7hcmpJ1dVU5ErszKRclQTCvvL3cFMtmyLCt1&#10;X5XFFQhZSklpP9a4R+0cgP1YZyMbNTT9qfQgZFuay37TuVLpuiVJ4q30/puEAK9FTtQtSUGi2yf6&#10;ScI3ZeUHASQxhOWrLOL8jjw7u21Bc1afmCScsv2Thj5plAkhk7FmNu6IhjxbtWjb3zu4rn/ta472&#10;DvDg+/SdsS5t6kofWx6LqXUtsB1Dbzbza21o1CpSpJSrMEEZY3R6JwLPU5XI3Y7xGI4EAEk6EEMS&#10;Ae2nYr30bpdq/cn5sQQRR+FasQxC567p7oHupboisXZe9b6hhgLUh2BY4cRBCgKqUqHBbS4MhQqJ&#10;050pU16Dx+hdPw3Ebdsuz72npy37m1qzPxdgthWui4dg+GIf/WJ++ST+TPde9zTfGz0WPkDf89u0&#10;XElSPSs1rgB8JBSpIfiQmVuIzNU6imtCRUCkbY9J9NsyeFoOP9KR+BkWPapAdNxqjaO2pP4rqM7E&#10;+UL1xjdLZsXfS1oRfYUB0qWcvXdYQsOf/PK9elccgdSsDdMAM0i3v0XPgn5V0gaOQ3t/BbpsUNWZ&#10;U3Gm3m1MPJCkKBBBFQQRQg4zB21FG0Xi/Ig9x3hW9dvPfNyZxfeI5iLhX6c80B+EtSHS+0tB8UkK&#10;yPwx+6r6Teobfqn03g5ls7hKxAHmJRAiQe1wuP8Aqdg49+cDwJ+K/RF9sfeTfcd7evGfKSlelc1W&#10;dmNKAFEl2ICyoADzSkZ4/Hp9buk/5N9XZ+DEfw/OlOHPbc8X3kroTD6ZDqGHC9b8MtteVFk5pp8o&#10;yIyp06Y0MqEzUUibBl2S3rfcmOJZk00tqX+HMZ/r/VirZ8JyYRDgahX/AKFds2NxmRGekSdK/b3K&#10;Rdt7Ui2UGXJCXZKlKV6gGQr4DyxWsnLN3whwBw/NX/p3S44nikxmSS/fySpfrDDv0P6STVJBqhQ6&#10;pPmMNcfIOKXHuUpm4MM2G2VG0I4KIoKn9hX9bcqqmVIIqkUCvFNf5xi5TAz7Yah5fetUWTLoV876&#10;xbhoX0/sTotl8N09Tc8Voocht+m+gk0U3UrOg/0hTEBfxv07W+BqOYOle9bA6f1D9cDMBjGhHDnT&#10;7fepJivtyo7cpn8DiUrFfIioxASG0seCt4Lh1cYTSijyFbW5POFvcbSEpbgPqcIH4iVaQFU6j7cO&#10;8qfl4Z7Zj7lRs4jzQBwFVZ7RYZf31ua6MhPpiS2w0UDSnShOaQkgEaVZHKnlXrh1cHl2LcdKEnvf&#10;2p90yAAlLtb2KOt3WoWe9ust10LOtP2GpOZ8ji9YV3zbY5ii1B1bF/SXjEaGo9qbmJhV1WciKzIT&#10;pdFCnMHxT9h8MeAtovInYre3vOfNFkf1rVAT0qDmDj0hlnOIFRomnyhsK28ocdXzje7OLZjXuFJh&#10;OLQaKSH0FBUD5itfji09C6tPoOZZzLYBlZuRmAdCYkFvayaziJAxXG97dPsnSd+970uw8uXqKdtb&#10;BvclEiGhQMmWuC4VtsqAJShKtIKjnUA0yx97PV39ZGJ1TocrXTbFy3l3re0mYaNoyDSkOJOu0MG4&#10;qJs9DlCQnIjbr3r9Ae0ufkMZuLa0hlllCW0NpSNKUpGlIAHQAZDH587488mU6kkkni51K2PZvSxz&#10;4fdwVzHZeuUv09QC11NT4nrTCUiLIpoErbgcibOxLlUkKlbXv0edTR8wQseBSrLww3uxGRbIHCqc&#10;24nHltknlcWWbVvFtbNENzWlE06FSfGnxxA2SZ2m/un4KxY52SbmrqTOkNyFpjpHpxwC5Xxyrl9g&#10;xlGAHY6ljJtOC8R1oucgudGmCClPmqldRH8mMyPK04oHjPcl3DROVbSkvLjLRFUELIIBI6fHAXSl&#10;siJBkKJsuKkRPpotzWXS0vWpaUmn97h3Zj5cCSez81HZco3r0IwDB3bke9OCBNTOjiQ2lSBUiihQ&#10;ih8jhhEqUu2vJO2nsXHbzZ78vfB2988b/wCF0wto7gj7X3NfLVHl3C0TWnVNQpjkRsaYdxZbAIb1&#10;ZhSqqIKiKAdgYXobCz7Fu89yJnCMmjKOpAJ1iTx7O5bCtdItXoRkNwcA0I/EKEd0fxD3fNuSCLfb&#10;bNs60OBYWp6FaJqnCkJV8hEq4Po0kmtQkKqBmBUG0YfoXBw5bpb5hqRnJh3+AQL0bVmOjsVhP07j&#10;yDF6933gBbSPZs90DuM70O4zcfEnM7dsEGFtlV1jG3xTHCHosuFDcKwtTill8SCtXzBKVAhKQkgI&#10;1f609PY3S7EL1gbTv2kOS4lukNT+620cWYl5OTXszo9rplsG2ZVNXL6uacmZb/uUuH+Lebtpv7D5&#10;csELcNnkCi4k5hLyD4EgKFUn4gg/HGlekday/T98ZGFdnZuR0lCRiR7vxVQu2Y3o7ZgEdqwVj+1n&#10;7WP9olbXicU7SN2YbEhUMNpMhDRIHqqZ9TWEVIGoilSBXPHQcvrT6vMXPUcnaaPuYPydmUP/ACfG&#10;Afyw3NqJNvvYr7duzYd12Dt/bW3duMoaSu4xWXozKW0ulCUOyWXFEpClOICSugJWkDNQxSuqdb63&#10;6vlDIz7l/JJeNuUhKTs5MYlmPyyJA5F9Cmk8MWPDZtsCdQKL88j3V+zLeXaH3cbg29bkNStsXB/6&#10;+wy4D6XmlQ30JeZ0htai38qgQDQEEKTkRj9UX9NvrHonVvTONi4UoW7lqPl3bRaMvNBIlq24kggk&#10;OXBB0WjOt9NyMa9KU4ltRJizfgywM27fOZo93jnaku9JnJWPQ+lclerqrl6fpnVWvljujLxOnStk&#10;X4WdjeLeIbW4u4Zu9U+E7kT4SQex13V9g3tH3juA7cNtcpe4QbhdJl3twK4lyfddlNMufKhtSXFV&#10;ZKkgE+I69cfjr+pvqLE9F+sMnL9MSFuNm8ZW5W22Rk3i2NQxckcl0x0zp9zqFmMb9SRodV0Ddsnb&#10;H269oGxU8f8AbZtGJt+3oFXltIBfez/G++fncP2mg8Bjn71Z6v6p65yP1XVcmd6Z+Vz4R2RjpH2J&#10;SwY4QMLVva2vP28VOF5gpcfauY1pQ4QoJKjlQ9AR0r1yxqAYUZFnYg/buVnHWrmLENEGMhx1/b7U&#10;/ZUeLeLW7EeqWZLS21UNDpWCCAfDrjCEpY0wRrEv7i6ViRci44hfmMe6l7OXdJ2l9x17nbJ25ct3&#10;bNv8yTOtlzt0RyRpDy1OqjvoaClJcbrTpQjMY/Yh9Ffr10b1v0m1DIvW8fJswjbuWrkhH5QIicSW&#10;BjJu8Fcy9W6Ndw7hMQZRNQR9yhr2yNre4ZYO6yybE7ZEbl29cpT5bnIRHkNMNsdXVyWnUhoADxUK&#10;+WFP6hf8tdX9L5V3qErEyLZ8mYMJXPM/d8sgu5PAUWHRZZNjIiLW4Vrqzdq6qudvaR9w7vO2XO2b&#10;zhy/c02l5TRbiPhttlGhVVlbTVFOpUPA5A4/Mt9I/qFj/Snq8eqxx4XzGEoiMqEGQpKJ4Ec1vHqO&#10;Je6lbMJSIGq24dgXt6cH9gHbw5sLiSIH7nLCTdro6gfUy3EddZ6pSDXSjoPtxqH6p/Vfqf1O9QjK&#10;6nMiET/BtA/w7YOm0dvGWpWWDgQwrJjAV4niVsxtS2XLawqOrUnQgA/YAPDGrrgIJGlVbIEMGSlh&#10;BLJOnymY6Esry9QhNB1oetKYcWoF3HBML1wWwAeJZe7jKatVuclKySykkD7BTHkImUgEuSLcX5JB&#10;gejteyDcFwb9WdLIKEn8XzdEDyoMeT/7TPy40iPs6rhJ1Oqq2+2zJUz88vhBfP8AVtj8LQ8gPP44&#10;VMo2xshpz5qYs2NlTqlSbcmbapBcB+Ynp4DzwWrJuO3Be38iOOz8VeMvNPthxkgpIqKYbyiYUTyE&#10;hIONFXxglkYEIwIRgQmduOC4T9c2flFAR5eRGJrFuN4VUeo2CP4g9vYmpieVURgQjAhGBCMCFdWC&#10;9M7duzkiciseSgIUoDNNPOngcQ+XYN4DbqOCl8eYiG0TiuG27XuCGi7bP0NOJUQfAEf3w88Q9rJn&#10;iHbcdlITtiYoiHsGPFjqnbmfKtAqUNqISkeOYzOM59QkS1oN96xhZjAKw+h4wc/efWFuuen1lCn3&#10;fHGfmZMaN8FlsivKf8WMJXopSqUQfAKcOfhXGTZMqu3wXgERovadxbJgqDkK2K1J6fu6Up4fNjH9&#10;LelrJeeZGKfFjVt66Rkbijx22VpBBJABRTrXyOIW8J2T5ZJTgMzhRZdL3dNxPuNuPaYiFqSlKPlC&#10;gD4+eLbj4sbABavaou9e20C4n/4pvt75YVvLZXPtlhuSNmR4bkCWtlJKY0wr1IW8E9A4jIKPjlj9&#10;Dv8ARV13pli3l4Etscucozi7bp2wGIidfCdQO9al65CZIl+6PvXPL2Ld0tn4D5225euVrON2baYl&#10;MIdhPurHogqCUut9dXp11BB+U47f+tv9P/TvqXYlmWWsZkIExuRAAuMHEbg4vpu1CgsLqc8MbB8p&#10;+Hcv0xdq7mRcLTbdyWJxSY78dh+NlSjTiErQAnwGkjLw6Y/IfmYP6Sc7FwAGMjGTc4lj8Vse1kzt&#10;kTBLjQv9qLVj7gHtg3jmbfzvdJ237hase45CELlwtSmVOyUinqsvNkFtav2q5HFcwrsrRNiYoNDw&#10;ZbOy79s2xkRlWjgavzWtu+f6Yq+m38D3pd8kouQ+lYWdBSG/wHXKSPkTTqSQaYnNtjDeVIqPjOXU&#10;CIjxEfB1tf7OfaD2f2/7J/t9zMWL7vRyj7iChLrEU1roZUqupfipRGeIGPVRcuCIDDQKVzOmGzZM&#10;wagO3BlnzbYLdvuSmY6lKbaaCAFEUT81QlNAAABlixGg5LV05eEUavBSltS47ghOuR7EkLJ+ZSCK&#10;g6fLp/LiCzLVuQBuU4BTvSsjIskxsB+LEUp9uacsXki6RZhYu0dAAUAoJBSUDoRQk5+OZxFy6XAx&#10;eBPZ2/crFa9Q3LUtt2IZ6gUbnQupeiyo82KiVFVqbWAQRl1xTZwNomJoQts2rovREo6HRXWEU6US&#10;7xaVdN1QrPJISwlGuoNKJUSFV6U/D54uGCfIsymNdPt71qrq0P1GVbtSpEB/YTV/9lSx8qk+BBH3&#10;EYqOi2hqoV3da3tqT275ZD6CHCUmnQKOZSB4AjF4wroyoG3cq33LT/VsU9MuC9Z8INOwHl3FI0vk&#10;DcT0YR0rQ0QalSE0UfIEkkU+wYfQ6dagdH7zQKFu9eyJhnA7QK/ernae8nLPIW3dVuOMr6Z10knN&#10;WfnhPLwfNHgABHx7E66X1g4siLpJB+Hapyiyo82KiVFVqbWAQRl1xQZwNomJoQt12rovREo6HRXW&#10;EU6RgQjAhGBCMCEYEIwIRgQjAhGBCMCEYEIwIRgQjAhGBCMCEYEIwIUZ22GrfXKDTjYKLftwlS3O&#10;mp9QySCPADrh/k3BhY5H71zQdio+bd8ye0fu/emhK3Q1u/f99vFrktRnY8Z2DDSVhKnHQk6V5+Gr&#10;ph9DFOJjwgQS53E8B2Lzp7biXA4BcUPaHck8Pd8HJezO4BmRb98X27TDGclgj1WfVPpAE9flrQjw&#10;Ix3L9MOoYuLkbZ0lOIjA8O7vK0H6vxb07VNIl5Dj3rcJuBtQmJVTSNIAI8T1x9BlzSkPAhGBCMCE&#10;YEJn7gjuJeTIoAmgGXgcCE38CEYEIwIRgQjAhGBCMCEYEIwIRgQjAhGBCMCEYEIwIQlSm1BSTpKc&#10;xTKmBCkC3ykvxUueIyI8sCEoYEIwIRgQjAhGBCMCF6ZeUw4lxslJSQcsvtGBCfkG4R5g0N1SoZkH&#10;I48QlLHqEYEIwIRgQjAhGBCjvkrinYHL23VbT5EtrVzgqUFek6kEA+YrivdS6XY6tb8u/ESDv3Hs&#10;KkMTMuYUt9osVhu57WvZG5eXdwvbJguS3KELXGjktlIAQpH7qoUig0mtcuvjjWA+nvTIky2GtPmo&#10;O4cPs6tR9TZdBuAaumvf2VWRHAvbTxd26WuRbeP4hbXKWVuPunU4RWoTq66Ri39C9NY3p+JFgVlq&#10;Tr3KG6j1W71Ag3DQcBoueP8A68GOe/8AxlbJ/wC4L//U7arQ3MvkxN6u4DbbeTCCNI/2VD+rGieu&#10;9QEf+y45cn5iD8PzVgsiUxuucNF534y4zcIkFxSksrQpRoaBSq5JqPhixen+mW8SBJAM+3govLvy&#10;alAmtIUmDGDcVICskoSPMmgyxsmmqrEI7isFPdQ7PuQe5jtAf4p4xdjPbml3O2SkImyhGZDTK1Kd&#10;GtQIqARTLE16Y65HAzPMuAiAEhQOa6LYvR71vp94TloAdO1cy8f2WvcmiqiWuGq3pRbFlcUN7hTo&#10;YUTUqaoKIJ8SKY6MsetMG8CZQnB/70Yuf9mUtO32LZ0/UGJbqSa6+FR9fvaD906V9TY5mz3rlE+p&#10;W6T/AGmsxaecqR9QlD89K/nGYKkpVQjUAchPQ9U9Oix3sf8AUm47KR/FkpH1Bgiu9v8Aky91B9y6&#10;0vbz4B3h2u9nOy+Dd/LaVebI1PVL9BQU2lyXcZM4toWkkKDYeCdXjStBWg5l65mw6hlTvQdiQz0N&#10;IiL9js60L1bKjm5E7sdCzewAfgsxEfu5h8NaRT/a1/unFV0CgeFOH4qSrAttUFKaDU3UV0065/fi&#10;t5I2SV2wJA2x2exNO7NSE3Jz1EmpNRSv6sS9kjbRVjLjIXD8Ermzw2LX9VK1JXSvlQ+GWGfnkzaK&#10;lP0cLdrdJwW93sTYkQT+XpmsmhSsp8OoGofpGJETaW32qEFvbDd2sUquRIqbPHnorVZGofbU5eXT&#10;DaFwmZjy0T+7jxtWoy4k1TjtSVIkVihRjuIBBJyBBIIOI29pWhCnsUbT4X2kU70tKhxTITKU2PUS&#10;KBVMwDiMaqsYuSEdoNOSucepNGBCSZtrbkKRJZQj1WySNScjUUzpheEhD7VSUwZN2aPoqUV6XEkN&#10;w5SGkhevQGq5Uz6GnUf6jhSQGoenNIR8LRYexLeGieKm442ynUSEgeeFAH0SZkIiqoRpTUtr1GDk&#10;CR5dMZzgbRYpG1dF0PFXeEE6XPT/ABJdthPdk+0rh6KPqmt6wWmntCStCHbTdFOISv8AElK1IQVA&#10;GhKUk9Bjf306k2bMcPKNOHzw/b71cOhlrp/1T94WlnYvusbP2PydxZvaDtB1MPjrZzm1jHS6kFwq&#10;a9NLjdRRKEgD5TjfU/T8jC5DdWcxJzX2Hme9TH8okISju1kJB6+93ftfVYw93PfLH7lOAdg8I2my&#10;qssfaE+53F8BSSh+RMKqPAJSDq0qIJJzNT5YmendI/QXp3iXMoiIqaAV00+zKQw+m/pb0rrlyBHU&#10;0Aro7O/Fnajsuun2XIzcj2seNNRp6Y3KsUNMxuC5eGOTPVszDqt0f6n/AMOC1l6gtCVyb8AD7doW&#10;xXFZWm1J1vS2mG0G9IqhNSABU0/u4p1w+IhbLxwBAM2gSAdvPrmF5xxIRWp0ggjPw/7OJIZAjFgF&#10;AnAkZ7iQ2tNVT5AescPZF0lbkQlcJqM8p0KApTQehUlQB8jQ+dDiKgDuACs82AWtbsD23Dnbxvm5&#10;nIKFNxWwmO+vMtqUuulI00qUdTUHyHlYc2TABQuJEOStrWK0p9c4vvTe3p3Td4W7do707ddvxLsN&#10;uRJzL6FXNmJLcW/JaLaECY83H0tJSVg6kHNQJWQhI6Y9JepcbpNk2ciRDy3CjxDxAPyx3AlgC5I0&#10;YR8RMz6fvwwvM8wkbpUpwD8ua0b2X2o/dU3U5OvG3dsuXJatUCW9G3nt90n0wnVGeW3dTmlJFUE1&#10;AIqMxjbk/VXTLLCU24gG3cGvH5PithnPxoMHbiPDL8ktSPZ373nrxZrbzjcbBtZ55KEejed1W1cq&#10;NEDqmy6lpEhSFoASpSAlyhppqkghLGHrHD8fkxuSEdDGB2yLOw/eDaF4jscLD+ZWYDwAnuidfcu9&#10;Q3qzIui7L9UyJjbKZCo/qp9VLKlKQl0t11BClJICqUJBHUY4eECzgFtB39/4LUZ8Ac6fBI0zciU1&#10;bgpr/fHp9wxJ28Tn7lV73UWpbHtP5L87TeXP3OXaz3Tcs3ja8tbNx3TN3BCmyZkd4KlRZc15apCf&#10;qkIe/fVK0rWkKNakVqMfQs49jqVqG0NAMYxDDazNFouAwowLUouh7NiGZYt7uAiaNQgClKKnsX3J&#10;+6Tjqz7SsO2bww3G2dGmRLclTCCQ1KBS6lRP4jQmh8MN7vRLFwyMh8xBPeErc6ZakZOPmYn2aKcP&#10;aE7jeQuIu+bbu3bFNiwY3It0jWu6rktIOtL7yltttKURoccfUEppmokJGZxV/V2DbyMGU5Anyw8d&#10;r91QOAFSdAHJoCmvVMSN60TxgHHu/Jd/CbVFLZTJSHlK6lY/k8scJ+YQaU7FqDyhxqky22KHEnuy&#10;EshGgj0zQDIip6eXhh5cvExA96iLGKITJagNPxWufvu3dcL1uix8S2dSvnKHXUAUBccVpaz8cs/g&#10;cPsOG0GSzypVEQs0uI+E9o8XbOj2G1xtEhxKFyXSR6i3CPmqryByAxHSyZO4S5xYGLEfmsL/AHYt&#10;j7z3N2Q7n2TxW1Ocv9+m7cgwTCQ8pTDxvUJ1Ml1UcF1ttot6itCVFJAIHiLv6fyGyQZswEiX/wBU&#10;0VL6zhbLB8t3JiAB3ip4rGmLxXviF3aP9sarK/8A4uV7hb5AEgxF/Rn9yXFW4OpT6VPzRIWpBUFU&#10;IKUnMi3efHyPOcb9uzWuuvuVSFowueW3hfd+z31WCuz9j7344h8c3m/z79sG0WzkXki4Hdhshek2&#10;+O9JcRHhLgoaVoj3BCSpS3S6NWpKHCgBIsc5Rvb4+GT24DY9CeJfs7G7lGWoytbS5i05nc2leXI+&#10;1bOea02z3D71xpwPCtl2Xx2+J24tyTLhaX4aJTUJColvjgPttisp9wvABI+VIUE5EY1/jg9DFy6S&#10;N7iMYiTs9Tz0FFerp/m/l2gCI1lIkNpQctTVYmv7I5/vu2OB+3C7W64OP8RcssR5k9yFISy7bLIF&#10;TLZNEn01ZLgrUhCgQgq0hRFNQsW6zHzb0SB5tpwHDgyoad+qr8oXY+XbMX8q4zsWIjUfBXbmwN4N&#10;95z/AGBKtjiNjIvqOUTICAGjb3Eh9NtCwQrR+bqB0DIDOlcK74xxxk037fL7X5/7KRJn5n6fSG7z&#10;GGjcm7049sbthcFbG594N5N2/dLhuXet/wBwXK0wmLc/J/Pol2ZSi3Bh1CVNr9E/IsOKBaocq5YT&#10;lA5MrV23ICMYxBLttINXH2dYx/g+ZbILklg2r6MkHi/glXd9sHhPs+5P27cNt7I2Ts5d0vEOVEfj&#10;oF3cZ/LrfF1OoDa3Y7qX5GVT06E4Z5WSOlG7lWyJTnMAMX8IqT7Qw9yXtWP1UbdmQMYxi5o1dAPZ&#10;Urxsbe/JvHe/+EuZO4e0zxZ+K426tk3mX9E+6ItxbDceDc1NIQpfoyWWgA8gGhV1Aw6u48blu7Cw&#10;QDcMZirODUj76LK1fNudud0FrYlA048D+1Yr90fOe0rfuTm7dqNt3TbMTlG4bSjWa6yGHrbCvDbU&#10;SUual1x5TITGmJYdbC1JVRTjalpQlRWiz9Nw53o24giUrYkZChIqBQDiHFA1H9r+xiXepSvjHiQ8&#10;YyZiNwBDgU1PeH+CwB3f3ge5lw1dGXuNuULvOtVrSy/HisW9tlcOKHSmIiVan4vphnSEA+kl+JRQ&#10;QHV1pi6YnQek5JkTYjGcn3EkuTxO7c766tLiwW/+k5vT+qDyRDZOIrCQII5t2A04HsCx43X7m3uT&#10;TpSN2bm5IvzInrddZdLTLDKyVErDDbbKGkpByCUAJSMgAMsXGx6a6dZGyFqFGpUn21f2kq8/ynF+&#10;XYKfaq7GOC+8rZG5Nm7fh7mfkRJb9ugF2U/ml15TCC4pZT01KqakY4+yrQhdkAGAkR7HLLma/ZNq&#10;chGgBLdzrNdl6NOjJWypLjLqagihCkkeY8DiO0UNpRa2u3l6LYe6i5QbG39RD13FsLCKJSgalBRF&#10;MqkUHTrj29AzAYsBw9nPvqp3zPLDt760+C2sJj7ZuEV1tcbUkoVrbNSCFVBFK0NcQsvMgwf7k/te&#10;RIEiNQHavwUXbL432NxzNkTNg2wQlvqK3TmT56a+CR5YfbaNI6qPleJINsM2qwM7kYP+LDuHtHIl&#10;qaMKNcSzIWtGQKwrS8T4ZjMjC2PQbeVE7vgTAkAzh1sbjapFvausKpZcCVIUPJQqCftBx7uD7VA+&#10;XKA3fYLQt/Eh7VQrtB2JvJLyh9HulEUsFJJV9Xa5juoLqNOj6elKGuqtRpz3d9O8zbkXrDfNGMt3&#10;LZIhmar+Zq4ZtC9N6emoi1LjWL/EKnwn3Zbc2vuzg7hmZuqysbXl8cOqvcdCI4Y+vRHoNZWSpCtV&#10;aJUonzJOeJm/0+U43bhjISF2jOaPw0fvoms8QyE5yiRLeNKsHq2j+4exanfc23hxHfu0HhW07NuM&#10;SbeYVwvxdRBLSW2YanFltDqElTnq66UUSEkVokGmL90O3dt5N0yDRIixJLmVNKMzduqtXTIXIX7j&#10;jwsKkl93czM3a/Bl0TNdst0j9nfGm4Nsuh657T2nt6MtTaNC32o9vYT6ukFWlQ06gKmgyqeuOQ8j&#10;qMcy9K4zeZKUmd23ElnYPrq1eS07k2Jebclp45EDvJKzb7T+al8s7AEW8LH5tatLUipzcT+w5T49&#10;D8cVfIs+TKnFPce5uix4LKvEepFc/HvG+y1w/wB9MWRz/YS9Z992uEptb8emmW20CWw81+0pHSoz&#10;018cd/fS3+ofrv0txJdOwzCdmRMoxuB/LkdTHsOpConVOi2s47zqNW4hY/8AtCe5J247G412z2Bc&#10;sutbI5C2067aGbc8wplqQULPplLisvVd6gE51GeNE+rvS3qX1nC/6syLFy7ZuTJuXxHwg6Gg0jGg&#10;5BWrpnUMfGEcVxGQ0HP9q3s722hJDj18ihAQKH00JNaeKj/Pjm/AzAALZ95+5QfWekyeV6DNyD+0&#10;qLcXBa0Uv8ZOSHW5SnHFqSgoABNU9DmK+OWY8qYpHVQIGLADXvW2fTcpSE3JYNQ6cfjT7lLGKetp&#10;pJvNnh3qGYMwEJrUEZEH4YeWL5x5PFRGXhwzYbJ6dnApoqs8e0vW/a8dRLD6nlv/ANJWlNRqp0ST&#10;l8emJGV43d1w0IZuXF/t2phjYccKMbMNKk9qkJIS2kNtgJCQAAMhT4DEGrHovWPFmo+2Cpu6b9vm&#10;+JACYtqa+lbPiVJSVOK/RlhfqRMLMLA1kX9+gWvcqYldJ4CiT+LfUn2+duhz8d1luvA1qdOrSip+&#10;zElmjySLY/ciB+asHTobbb8yVacox3NMSQlACE60lQ6/NQgfClDiZ6TIDcH5Kk+pbZaEgKBw/e1P&#10;gokxdVqtGBCuNt22DP3hFizlFKJCFooDSpQNQT9+I3LuSsW90OH2/BWTpePDLnsuFhrTnyTs31aI&#10;9nujaILYaaW2KAHqQaE/DDHp943YFzUFO+t4kcO6BAMCBx5cexcsvAPexO7PfeGvHazyFAZRZt2X&#10;l6t7mrUiQpyenWw8pRyUgqOgEmuPqv0j6BQ656Il6nxb0p34GUjZjEGIhAtIPrvAqeDKlHqY80Wi&#10;AABr29i7CsfNhWVLm3Wf+MEuVCQ2CTX4imIrJO2LKbwIPcfkD9zKrvWOtcNCmUDKoBBp4g0qM/A4&#10;bYhZxp2KXz/CYy4B6/buSpBnbf3o23a5TS2ZTCKipIUmgpUKHXEVO3cwvEDQpvGQOiau3vzaNeJN&#10;rWfXZS4UOkkHLwJI+GMrxIkJAMCPcVc8QW52Tu+YGnMhSJDt8O2oKYTYbCiKgHr+nGMpk6ptGAjQ&#10;K9wklUYEIwIRgQuL/tatOy5nuld0l63rY7Ze2bE/yDcYyLohDjSJTV5fLP7lxNFahqqagigFDqqO&#10;18iU49OxYwJDxtAkctkX7e6ja+2/Z85Rx7UYuH2uR3DXv4MGoXIo+wrifavA/N0rgrljc20tsWyZ&#10;uW0X9V1REitNMpQlpf70MJSQ4tGRSkkePzDKtayZ3cMXrcJTIiY7QSX7n7VWb8rmNG5GJkdpDDjw&#10;50r399Fr7/h9otvt/uQckwLQ4HYbG2Nxtx3NGgLaTuG1paUGyTpqkA6amlaVNMSfr4k9PtEhjvhT&#10;kTbn9x5K39WkZY8CQxJiSC1PCXBbiPaO1dnWOOlrhcXfv/8AHN2357jmyNjbBgtuXnce0rOy0hAS&#10;gvyV3W6MoLix1VoQlGo9EpA6ADHZHoG8LPT5ykWEbkvYNsDT71svpFzyrEpHQSP3Ba/+RvaV73eK&#10;dsvbs3Vt2J9HEkMRZH01yYfWy68sIbDiEHUnM51xsqz6gxb8tsZFzUOCKDVSNrq1i4WiTzFPerrt&#10;X7c99cJ+5zxvwTy4xGh3GJuC0OTWFstTGXIyyH3GFNuAoUH2QputCUatYzSMRXWer+X065k45ILA&#10;RIkYSBlIQEgRUbSXbizOAXWOVkW7+LOY+Xadexd78XiPguyvIudt2tY4zrRCkratkRC0nqCkpbCg&#10;fsxxzPr/AFG+DCWReINCDdmR7RuZaUlC3ZAkQAOBYfCiXZ18eW+URQBH0lJSR1+NPDFehil3On4q&#10;NudTgINAHc+vZ96pbdUpuemO3VKFVqB8BUVw8vwEYUo2iicO7Kd2rl9fYE5mZEC6KMJxFC0T8vQZ&#10;HwpiLMJWajip+E4ZLwbTgldlLDSQwxSiMqDw8cNCS7lSkAIhhwVbGCWSNC2/YbdOdukCDHjyXv6x&#10;1tlCXF+J1rACj95w/nlXbkRCUpGMdASWHcCaJERA0CWcMEsmHa/RTuOZFg5xlJBWB+FKzkaH44o/&#10;qaERahM0mDTmyjrdJEDT8Vc7P/dpmRUfK208oJHgPE0+GLvakZ2oSOpiHKysUccinRMlNQo5kOA6&#10;U06DDmEN5YJW7dFmO46BWsVlMlTdycBC9JoK5AeVMZzJtvEaJtagLhFw6/ckvdzvp2Yt0zWtCQPH&#10;NXQf6+WM7FJcmB+5ZZJaNFX3ClX51aIdBqbSpRR4JoACry65eeGuNSEyOajbI8YTiwmrGmtuSUht&#10;kQ9IKlUIPSlOv6cS+NCr8lV+oXRGOziUl2K6CIsRXjRo9K+B8MO79l6jUKNwcnyTsNAn7iuq9IwI&#10;RgQjAhJl2bbVb3UuDJKaj7QMumHdo7ZhuajcqINs9g+KjbFtWuF8SlalBKBn4AfpwkSAFkA5ovuF&#10;ViqkeO488mOyPmVlTp/qGG5lsDpa3bMyIjiq8q3yoCtLydOVajMfpxhC4JaJa7Ynj6hVE29tMNUi&#10;UsIyqhBp83+oYwNwvtA9qWFjbDfItyHNXmwUxWL/ACYblUlxAUhIJCfjQDxxE9RBEQRwNU9xzRXe&#10;6N2OOJkbbtbBbVUocWo5JH979uEsTDqLhKUuXdgTOZissspZ0j5RTMDFk00VeJLpasZZi3Fv5QkE&#10;0GQGZyw0vg7SOSksOey6H7ver7cEExpXrNiiHM8ulfLCONccMeCdZ9jypbhofvTRVCprSy4ttC/x&#10;pSaJP2jEgYjUgU0UZG6YBk6tvxYMfU9ICUoZAoCR/J44ZZBLNHipTCjEEznoOfNJG/uOeL+aNlXL&#10;ZfJVnj3WyT2lR5cSU2FtONqFM0nx8iMwcSXS+rZnp3Ihk4dyVu7AiUZQJEgez7MVJiFjLiZSAYUL&#10;6Lk255/hTuNjvi78icMb1kxtvKU7Lj2R2Oha2gQVBlDysltpPQKFSMjj7EQ/rU6rLpP6K5jQ/VGG&#10;z9RuIDs2/aNJcaUeqoVz0tDfvhLwu7ftWSftX91m8N8P7u7T+Zrk1O3dxrLVAS+B6apMZkJQlfpn&#10;P5ch06V8sfJLqHTsq1AZd23MQukmM5RIjMu5IkzGp4JLJtxtSaLU4cluQxVUwTp2VdF2m/Mtt10S&#10;FJaUB/fGgNMuhxDZ1kXLZ7ASFZejZRxb8QNJERI79PcVIv8AjAhx5TtrvUdTJQVJJTmKeAp1zGK1&#10;/LZGIlbLrYH89jCRt3okM45hY7ph3CO48mOttKFLWpJ0kmhUaVr8MvHF8joHWprs4GZYFuHDuUub&#10;UuErZNrRNvgaW1OUNBbqFjOlVA/s4qOZD9XMxhTbq+i2b0sx6baE5f8ApDQcV5vW37gmbPuNwb1t&#10;lCnUOoyTWvy5D4Yd2MmO2MIli7EHVQOb0+4J3LlwOGJEhQPwSpxtc56pDlq1AsIQVgKOac/2fh54&#10;Z9UsxiBPQuykvTuTMyNp3iA7cR3dimPFJW31j7vtlX9plttueopYRQeKScgn/V542P0+QFoOGZ/7&#10;VoLrkD+pIBdwPZ2fbmpe2rHucK0Nw7skJU3kCCDUeFaeIxTMuUJTJhofYtsdLt3bNoQu6jTuSLyN&#10;CU/t0voVpTHWhZFBnX5Bn8NWH3TJ7LjcwfZxUR6gtGePudtpB9/h/FQIlP7KevQAY2MtGAKQds7O&#10;uH5o1+bRf8GWhRJV4VT8vT9qtMVbKzYbCIGoNG+Kv/TekXPNHmx8DF37RT2uymyDBj2yG3Bighto&#10;UAJqadc8Ue5MzJJ1K3HYsxx4CEdBorzCCeowIRgQjAhGBCMCEYEIwIRgQjAhGBCMCEYEIwIRgQjA&#10;hGBCMCEYEKNFQ93bDv0m/bMbRNiTlBcmGtWkhQFCto+ZHhiTnG3mwELh2mPyy/AqoZWFJzO3x1H5&#10;KpaZnHfLFylbUu1iNsubbZWSUpC0Gv4krR4+OI+7DI6SI3IT3Rf2dxBVdMGLEMQuPX3orXdYPf5x&#10;BBsMdyJuNL78QT3UhDb6WyV6DUDU96CT4k0ST0GOgPTQlO9bNlgZSiRyBJ+5QHU7gNkmdQIkHtWw&#10;65RZTtpb9YgutBJXQdTT5qffj7AwcAbtW+K4kPYmjhRCMCEYEIwIVjcIv1UVUdOR6p+FMCFHqkqb&#10;UWyKFJII+zAhGBCMCEYEIwIRgQjAhGBCMCEYEIwIRgQjAhGBCMCEYEJRt1wct72n9hRFR/OMCE/E&#10;rTpCk9KVH2eGBC94EIwIRgQjAhGBCMCF6ZeVHWHGzpKTUUywIT+hzo8oUZPzAZjxHnlgQlDAhGBC&#10;MCEYEIwIRgQjAhGBC5X/APrwY46/8ZW6v+4L/9XtKuF4l35Sm4KixESQEkChVT+QY1f0foEcBp3K&#10;3PhH9qc5WZVo6J1Wy6Wvc0FG29xVblN5IX01HoCFefmMTl2zLEl5lvTkkoyjMMrm07N/I5yrzfn0&#10;rZiglquX2FQ88I3cs3htgKlLRgLfYyZ90lO365KukxBDVCGEEUATXr9+J/GtCzFh7e9RORMxLCio&#10;Nstx0+mykIA6ADEmoxyrjAsUYEKyc+aUhKf9zqT4UqKUxhoEr8oT923IY0mNmlzrStAfsHniCyoH&#10;Xh9ytfTrgbbofgnQUNFWqiapyByyxFVAVlYar6pCFoLZAoRSmMQTE9yCAaJv3iCwzbC3HRpKSCgA&#10;HIkgHp8MSVmZ3VKgsyzGNpojjRkhQW03GG7DqWy0S4kUyIpnh1I+RN0yjH9VaYU21bnRO201/L2t&#10;SdBApTEZepIspzF/ww4ZKeGqkkYEIwIXhS0NpKlGgSKk/DHoHBJkiIqkVK1M3EyJYohQAaUDkPgf&#10;InDpqMPakBq/uSRIvEx+QqDFoiq6JVWhoPA/fiRhjxgHPuVZuZkpk240rQpRkWeTNZSJEggpAyCQ&#10;RWmeQIw2hfFrQKSuYcroG6XwolWDBat0cR2+lSSTTOv2YZ3Lm8upCxZGPHaFfYQT9QJz12ycEdzl&#10;kh7d5023E3HFtrq34iJaVEMurToUtGkjMpyOJ/A6nf6XLdYkYEirJa3enYfYdvaFiXZPaj9vOXdD&#10;Z7vxTZVPwSXmFtiS2Fam1tn1UIeCXQAonSsKSFaVgBSUqFhyPU+fbacb0w9CHoKg6c6a6s4diQWU&#10;up5NsmO8/D7e5IX+iP8Abh3fbV2HcHFluQ5DfJJhy7hCcNApKdTkOS04pND+EnSTQkVAIen1T1Cz&#10;IXI3ZVDVYirHQgh3GrOKgGpUli9Vvt85cc2P4LYtsPjnY/F2xrfxtx9bWbVYrSyGIkJgENNNAkhC&#10;QSTSpJ64oN7JnkTNyZeRLknnzTS6fOJMqvqka5xUw5i2WwUo6pr5EYnbM90VrbJteTMgUHBPDbsh&#10;t2CGEfKWyQR99cQmTAxk/NWvAuA29oo341S/iOU8o25icgs8U7jVcAC1+WyxQoKhqLSgjIA/t0oa&#10;ZHPKmHNp9wA5pvcpE9yw39vJMxvZu4FOOJ9D6tgNooNSVBtWsqy6KqKZnp4eMpnfMG5KOw6ArYji&#10;CUyjAhfndcn9pnLXc57hHNPFnb3Z478i07s3a+WC61FYYitXeSgUJohCEigAFABlj6FYPULeBgWL&#10;l4kPbtjiSTsHxW4o5UMSxCdwsCIj2sqV69p3vU27vK0bHuVgiiTfI0uXCcansusuNxka3iHWyUgg&#10;dB44Xj1/GlAzBPhYGjVOlEjHq1ggyB0YaMtiX8O3FvFp7hOS4LriG2o1kZYkM+morLyZ6UpKXEq0&#10;hKNKwoFJJKkkFISQrWHr2INuzPg8mqwqB+61TShcNUMd1Kf6qeViAi9ZcOTHgutZt5ldPSUlQrSo&#10;II/SMc4aLn7ZJnZcq/ukWrZ9+95Dh+wyIcOexMgbZZusdam0pUV3Welz6qiTVaYughKxVSQhNQkg&#10;jpb01KVrpd0hw0p7ezwx0ro7u3bR6LefQZytdPuGtJFm7o1DtoXf20JostORmeFeVNq827TnbI2n&#10;AHH+57VBs7kSGzGdW0p5B0uvISSak0UQDlXI9Cwsebjm1ITn44EkEnXsH5osidk25bpeKJJck/b2&#10;stZ/cjtPYeyffQ43sfHKYzMD+0/HTrjERkNMsSF3CMXmUBOSwmgOsAVr+EUxaMe7O70e8bgIOy8H&#10;JBJG011p3a0Vm6fclcwpbwQwmA7VAFDQnXkWNNF3DY4dWu0YELVF3tzI6eeNsJ+oXEEeNHC3kpUP&#10;TrJWvUkilaJIORy864suGGgftwVeyW3hbV48hiVHblMHU24lK0keIIqP1YrWisCtrlMTbYa5SklQ&#10;QOiceSlsCXs2vOltFHTOYjRb1DMi1oLa2zQpJGdc61xI4+XzoFBdR6Qcdtuv2f2qyiQHZEgxa+ms&#10;AkA1zp4ffibnc2hxp2KmWsc3JbdD2pxbfbkxJDsN5OgABQB8/hiNySCAQrBgRlbJgQyc7mn01FeS&#10;aGv2UzxEh1ZpMxWKjXFu0zzG5zq36ybv+UGxJ/efufpBK+rr6dK+p6njXplTF9F+Xli1wfd7WZas&#10;naiJuNWb2O6k62uyYkVr0yW1BCQaf7GlDhhKIKXFw25HbTVPxyHHv1nQ2ohLiAClQOaFjpnivn/s&#10;8jy/BXm0RkWx9qpT27ObuykwLw2BOgHqR1ByCgfjiJyIGxWHyyUZt20PBcwH8ShdJU7jHYyZClaW&#10;L5PQhuuQpEHSnQnHTv03jG1cmBqYRL+1bN9MQInOXCg+Lq14L5O40233NcX3rem9I16TfOP5qHBP&#10;ksLjWOMY4CLLb2khCWmkqAoXdbhCUpCk0Vqn7uFM2rhESCLg04l6yOj/AACp1roRtznkXDKUxJhx&#10;YEuWoH+HcFru9zbeHEd+7QeFbTs24xJt5hXC/F1EEtJbZhqcWW0OoSVOerrpRRISRWiQaYvvQ7d2&#10;3k3TINEiLEkuZU0ozN26raXTIXIX7jjwsKkl93czM3a/Blt42P3Ae2e92t7dsM3kqy2vd0C1RvVU&#10;p53X9SlpJW04AihFRp+BxznldC6h+onKNqRiZEjTRyx1VCu9IuyJaBFSVKfbL3rcf7s4b3JYdr7h&#10;YubtpQW4brRUuinQR6VSB0GY+GIXMwL2BIRuwMX0dUjKwJ4pHmAxPI8QtPkr3dN+dp/Nu5tt2nZd&#10;tva4j6owkyZb7aynJRPyAgFROeN3dK9IWM2zC9OcwJByIsPcSD9y2Ni+m4ZlmNwzIcOwAUkxv4kT&#10;lW3ttvR+MLR9QhbpWo3WToKFJQEJDYaBSpJ1kqKiFApolJSSqwT9BYcyQZXWo3ig4Ll6+XoQzBgz&#10;GpdhJWPSkMeW4TPdt/athHY/75LneZ3UbZ7c08bI2nH3CzdqyxefzBXrRITs5Hy/RxUtoKGXAo0c&#10;JJRQJAUcah616K/k2LLI83eYbabdtDIRP70n1HLis8ro4xLZkJOzUZtS3atlPens9u6cKpuziaSL&#10;JLSUFI/YX8qiaeHjjUNmYFynELVvl7Lbf3T9vekHgXuO2a/xjbNt7oubEKdASllYeOkrCT8iyTl0&#10;yxIDHaTjj7GUXduykBEAM496xn91DhW39+HCNh4Z2pvaybeFrvLV6felByR6imYkmIy20qMopQKS&#10;FlYUCTRNKZ1uvpnLHQ7s7+3cTExA3RjqRKr11AqBzoVcumdbhhSMpxLs1PefuWgiX7EfM067Mwdg&#10;8r7EnpU0M5c65Q3ErJVqQENwX06aUNdYNSRpoKnctv15atA/qLM4l6CBjMNzd4MdaNw1rTZdv1DY&#10;kNJD3fmFJ92/h0e4aP8ASt2DkTbUxkvIDilJnIShhX9Y6zoacDjgoKIOgK8XE0zZYn1AjN/NsmIa&#10;jTEi/Igxgw7QSezlG3fVNmwTExlpRm/Onx7l1xcP7dkbT2FaNgzlJk/ltuiQnXADpWWGEskgH9lV&#10;Oh8Djl7JtxtgbaAUAPLtb4stUYuQb1yZakiZHsWti37kg9s3dNNZguhdlkuFDqGlBQS06dQqB+02&#10;rw6jDwx8+33LMEY824LcNFkMzIrcyOdTbqErSf70io/VirsysarKSlSShQBBBBBHUHqKYF4uJz+J&#10;Q7Gb1w3yVs33FO3qxCOi1vsJv7kZKiluTHeS7DlOoT+FtVNCiOp60x+gD+kb13jdZwcr0f1OY23o&#10;yNiMmrGcSLkIvrL94fBaV9SYZx5xyrQZtW4EaFdA/t69/fHvf12uwuXNhuo/PosdEe9Ww09WLNSm&#10;joKPFtZqpB6EGnhj42/VX6XZn0q61Pp2XEi3uJs3P3blt/CQeY0kNQVuXD6sOo4pu2g8gKx7e5S3&#10;pp8oyIyp06Y10tGM1FkXsZPp7YiqWkJUoLqaAEgLVQn7qZ41jn/4pbg33V+K6B6KGxoUbX7y3wTu&#10;xCq2r4r5U/Z9+PUJp7VSJ7Kr/I/rpJUmnghKVFGgfeM/jh9f8B2DQfEn7U7EwtVG48U7cME/RgQo&#10;oi3JXFu7pcqe2V2C9EeqQKhh4/KVKH9FQ64k71j9fbAhScNBzCouZZ8iW8aH4KtK2vuPj55y6bGa&#10;/NrDJq79OhY1s1+YlrzSfLCdrMt5Y2XjsmKO1D39qRxsg4tBWPLklhNwt+/NpuPWsU1AgIWCFIcT&#10;1BHgQcOoA4N0buHxBU1lQHULBEeOnYfzUAuMux3FMuJ0KQSCCMxTqDjZQIIoueZRNssQxCMKIVhb&#10;Zj0W/puUXJUMAIqMgo9cvswlcticdp0KkLV6WIRKOoL/AGCU5MqRKcL0hZUak9a+OdATlghAWwwD&#10;JncuyuF5F1z7++F7cd27jtixu5zhNoM772S0p58Nr0OSoTA9X5SP91j01INa0BGPq1/TJ9Y4ehsy&#10;XR+ol8LLIixqLdyXhBb+7J9sh7VWs7G80bo0IWWXsIe5JuLvc7fZvH/L0tlze+x1MRXHCsB6bDKP&#10;3UlSDnqTTQs+JzxD/wBS/wBJLX026rHJwARi5QM4hvDbm/igDox1iOSm+l5hyYMdQt+7b7jCtTJK&#10;TQjLLI9cfMsx5q0xmbelE4XmZVxgsfTqC1NghSQaUr0JH2YjYmNmReinpwnkQjtLtqOXJIDM6Vta&#10;9IuSmzpbBQ6j4HxGF71oZMNo7wmVo+QTGVE5d1M2tuyo3hb0mLIWUEEHTqqeigMjiExTIT8o1A+C&#10;ln21FFc7buSbogyVPBTiQAUDIJHjlhxkQ8qgoFJ4pM/FI+xOvEYptGBCMCEYELiL7nPaQ9znc3cx&#10;v/lbjbZ6HIW873e7qF2/c1rbCGbhPfkCM6ZUmM4opQsav3ek1Gdagdo9M9V9NsY1u1OZBhGMawlr&#10;GIDhhIfFbOsdQx4W4xkdABoeA7HUdf6Fz3VrLYYs20W5pUmAylTFtY3NDQ+yHikONILjyIoKanXR&#10;3SaHSpVQDJD1l0wliSAeOwtTuD91ONWSv80xnb4tT7nW1T2SfbT7re0jnnc/NXcbZmtuMzLDJs0W&#10;J9fBmPPOPzYUxchSoMh5CEJEfSATqUSTRIAK9WetPUeL1WxCzjyMmmJEtKIDRkGqA+qg+q51vIgI&#10;2y7F9G5jkumXHN6pC5CPet33t7iv3auHuS91Kebtm39v7duEkxyQ4W499uzpSnSQSCQApPRQqk5E&#10;jHXHomzK/wBLvW4amcgNOMId/wCY11qr/wBOtSvYs4RoST90fv09tGNVDn+k64C9PnGPKFzW3vzc&#10;dvuNqAC0qEZlafUqoKBaXQGlCPhQ9Lh/I7o8ptvgiQe8/f7V4OmXB5enhiQe/wC1FDN97ptsdx/v&#10;NcYc28TN/R2uVuLZFpaK46EuOtfVsxJKn0q1anXG3VJUs/NShqFAEY3+lHE6Tes3vERGc9dCPHFm&#10;aglEEDjxcUTzHwpYeHO3Mk/OeFARoGApSnGupXbfcrc1DnOqZQQhJFDSgz8K447sxiWkwBK0BlXr&#10;tt7YJ2DQcK8lbMtOOuBllJKvLD8kRD6KvxgZFohVksSktl5tJASSCR4H4+OEzIaFLi3ONQNOSv7O&#10;FR1uTjWjCSSPMnIVP68IXxpHmnuG9smf90e9Km35KkvONugj1SVAmtCR9uGeTAAAjhRSnT7rEg0e&#10;qeOIVW1GBCQdzSJEOxvuRRRQFKjwBOZ+7DuyPEH9yZ3jtiWTZlq/Jtus/k9EpcKQt0Z6dXVZxqLE&#10;gOp50v1J0domjtoE2l/CgNvHj+KdtltsW0wUsxDqCvmKic1E+JxtmZ+FG5die24CAYKhcnmZkV+H&#10;HV87YqQB1APgcL2R5cgT9nTHKG+BiOH4L5t2SHYPok/M0afcemM8mGyTjim/T7m+DcvuVpuNtMx2&#10;FZen1DyanySk1OXxxjaPlCUuQp7UvkswCu7k65I3s3G0hKYcdShU5kuGlUilKZUw0sR8u044n3Nz&#10;96b48Xn3Jfwmp9Ny4WGM4lT7JKF5nM5fZ8MSVrIMWCruRgxk8hQ/D9iY2LMqQnTtuS/6yotaoSCa&#10;E5jwyGIPKgAHFCrV067Ikw4fbRPPEGrejAhGBC8KT8hTl0OR+zHo1SZFEy4e23vW/wAKoG0+R6/3&#10;MTs8oAeHVVC104v49OzinMzbIEVQWy0AQKVzxFyuyKscMaFsuAyj2QllM5xJBDYWrLoQK9MWOD7e&#10;1lQrgAmRwc/en5aVxXogcit+mEnTQj+fFevCUCxKvGLKM4PAM1Er4ZqVSBcLHHloWtuqXTmCT4+W&#10;JG1fNuh0UJfw43XI15/bgmjb4cyDui3qUktkqUCTQZUzph7kzjO0WVfs2JWj4gy87oSlreL4CS2H&#10;EIIqPxEdSDgwT/CA5JDJDKyxNKISjZXGWbg2p6gFSBUdCemGN8HaQFK4cowuB09rvHTJt7gAzSCR&#10;QePhiAsS2SDK4ZVvfbI5aKOMW1a6RgQng/HjRY7SXKJjpTXI5rV9uK/GRJLav7grhctwtRD0iA+t&#10;SVaXK9wto7FuG6pKStiBFky1oFK6Wm1LKB9yafbjO3jyy78bMaGUoxHeSyf4xFq1uGlT3Lgx9imF&#10;M5+9zrlruBlS3IyWvzB0NLJPqCfNU2hKz5toAIx+hb+qbyvSvo3pXSYQiT4agDw7LYJMf9Ykgrn3&#10;pwOXkyLs5+8rsbv1lkWK4KgvHIZpIyBB6Y/PPj3xfhuFPwV4zsOWDcMD3g9iVNjrjp3LH+pApUgf&#10;L+1Q0Izy+3DTPB8ot9gpHohjHJju7W72p/bVSzuLZtvuzLj0RAZlElQWPEnwVinYubLHIBqNP7Ft&#10;PqHR7eWCYgCWr8z2rH+VFet8hcOQnQtskEeRH93GxoTEgCNFou7alYkYyDEFSXx/abZcSqVOJccZ&#10;OlDayCkeJIH+oYqnUrs7VI0BrRbH6DjW7x3yqY0AOnNwFU3bMu2z1NRoqgqA8VJSFpCkpJ/YVXw8&#10;sNsG3DIfdSQ7fu/FT3Wbt3EiDbbaXBBDhV9hs2m1srv0qS22p4FASSEUAIKsic8wOmMuozlIi1EG&#10;lfyTDoGNC1E33qQzaNWqpXrcV53E8/A22P8ABWqhbqaiunqdRpQfDCmNj28YCU9eAWPUcvIypytW&#10;QREanR+OqYkW0XiZFcvEVKlJZUKkElVfMeeLDO9C2RA0cexa9tYt67A3oD5T7X5qfNsTJ86zNSLm&#10;godzFCKEgZBRHxxrzKhG1MiGi3r029cv2RK4GP2qqO8YciZtuTHigVoFFNDmEkKIFPHLCmDMW7oJ&#10;+zpDq9qV3HlGPYfYC/4Jp8bqt0i3uRXG0l5hZWCpKagEUBGVfP45+WJfqYlCQILAjgVWPTpt3LZi&#10;QDKJeoD15Uf7FSpipLZ6MCFbSpCYkdchQyQK5A+A6ZYWhEyIiml24LUTI8Asf2d3X61SnQ2VIQtZ&#10;X6TgOQUqtBqzHljYksK3dAfgGcLRUOq38SR2uASTtlwBL8aqZdubki7iiqcZSW1tEBaT8ehy8Dik&#10;5WKcUgcDxW3OndQj1CJIDEM45cvYU5MRasiMCEYEIwIRgQjAhGBCMCEYEIwIRgQjAhGBCMCEYEIw&#10;ITJ5CvEuwbRmXK2/K6hICVEZJ1GhVl5dcSWHaFy4InTl+HtUblXDZtmQ1CstVp4b2fDudlim5XS7&#10;lCPqVHNTjgqCpfgmpyAxGgT6tdMZnbGH7vIDl2rXoGjalcwPvadq/KVp3tsfvC4zZXfb5tV19d1g&#10;MIKiG3FAlSEjM0TljbPR+sxwL8DHw7WMH47VKZXQZ5GPKUQ4DiTah+Lcu1YAs+8Zx3aVRLXvTal0&#10;ts4KUJrTjC0mO2kVLq00OlP2knHe9n6q2iI77Rd6kEN3hct3PRs4EiM2bQEF/atoHE/JXGfOOzY2&#10;/uPZTc2DLSCCg0KSodFpByOOkuk9WsdYsi9YLg+wg8iOC1TmYVzAmbdwMftUKQP7PwtXylYHlXL+&#10;TFlUckW4WdyH8zNVN0qfh9uPUJHwIRgQo7uTKo85xtRqa1r0659PvwIVngQjAhGBCMCEYEIwIRgQ&#10;jAhGBCMCEYEIwIRgQjAhGBCMCE9bHI9SH6dfmbND8PLAhLeBCMCEYEIwIRgQjAhGBCrRZDkN4ONm&#10;lDmB5eIwIUiMrS42l1voRUYEKtgQjAhGBCMCEYEIwIRgQuV//rwY46/8ZW6v+4L/1uz/ANNcNRU2&#10;B6fUgdR50w1UJqvamo0xsZ/hIoU5KB/lGMNF7E+WaJQuNpeMdpxyW6/HXQhK1dCPAj4YZWmEiGAI&#10;7FLX3hEGJofgnNBccTYyr0kultRSARWicv58NZx/iM7On1mZ8lyBJiwfl/ak9m6JaeSHo7QSKg0b&#10;APxw6lZpQn3qPhkiEgJRi3cxVK8MxW3kOQaBtaRQDw8DjKwZMx1CTy4RgQYaEe5JWJBRCsNXoyla&#10;vlSoJA8siTU/p/VjHVKtTuV8lSm/mbJSR4j/AFsYNwWIJjpRO7bs9KUmG7UqKqig8/M4hsm1XcOS&#10;tOBkMNh1f7OnfiFVtVNxxLLanF9Egn9GMwHLBIylsDqPFXaUqUJXin8IGQA8j9uLCccAMFTLebLe&#10;8tPuT+ivtyGEus9COnkfGuK9KOwsrrEhqKutaG0FSuiQT+gYxAYsvSWTeg7gZecU3Io0AflJNAR9&#10;/jiSuYxhWKgLOfGZIlTkl5txt1oOtEaSKg+GI8gxLKdiRIONFi/3X92vC/Z7xqvkbmyU9Gty3moy&#10;ER2fWeW48SE6GgQpQTT5iOnji09I6Re6rcELIDhzWgH5LKFo5cjZgHLE1oG71rT/ANPd7e7dvZhq&#10;ut7XpcSVgWV2gSM6ZqGNrZHoHNtSeBtyp+7KQb/ajHXsftbjK4/Q8mEBGQHv+C8yPfS9u1yM/cmb&#10;9dm1pcQERzY5XqKCgoqWkpBbCWykBVVg1UnSlQ1FL+16FzRtBlbDhyd0mizeEtB3L0Z40LkeHdB3&#10;vTOSZExA5ioW2vgDmHbPPvEdl5g2St1yy32OJMJyQ16TimiVJGtsk6TUHLGi+oYv6K7K1R4kggFw&#10;4oQ47aHtWFq1cxnt3QxiWTiVMkfmDiG3y2lalDVnSletMOxbEYimgVJN6XmFpMCfYnLZZcUpMNpR&#10;qg1qo9fOlcRN+3IF9O7grPiXoNsB058U4cRqnE1Feq9vKIm1EhxlJ9cjp6Z8CPM4dyaNovx071B5&#10;JDgDVWioq3t5SnID5QGkAKXQKBUfA+GWM4HZaDj2aLDHhUtwV5L3ExZlpi3bJZKQkpFAQctX3dMI&#10;GP8AdU7bDu5ZuPA9itb85HlNtyoywoIJBAHSvn44lsZ4FtFVeoxcCQ4fB1f2B5L6FOemlCkgJKhl&#10;XyyGG+THZof2J3gzEwSwDMHTlxFKwpB3NaRfNtz7NpB+pjvNAK/DVSSE1+/CsTtI7EjPSgf7dq1s&#10;+37enIO5Ny7IUTpSgSRQDTVtwMnPrX5h4eeJ7NjQEdyhsMs4W0TFcU+jAhcJ+2e5rjvtb9xfug3N&#10;yIuWlF9m8gWaEmLqKfqJN4fUlTiQQMtIAV1SCqlNRr3ZDBnm4GLG3+7G1IvyEB7efvroFsu/iSyb&#10;Nrbw2k6aMOz8avUGjZBcA+6p258d7T4Xte6Gri7L2Jb7uxcPlWpCnn0KDKVDWA80SfmSqoI69BRn&#10;mdAvXjd2sN5Dc/2EKMyek3bvmCLDcQxGv4inCnvVr/D0bolX33BuR7hDUY0K77YvlwMZr5GNS77b&#10;ltEMpOgekl1aUZfKFEDImsD6+teVgWgdYzgHOvyTf3s50BT/AKtb8rHjE1IMQ5Z6RIJPCrd3YuzJ&#10;2Oy82WnUhSfI45AiTHSi1qQDRcs/uje1v3W903eE5zJ23wIbVuRbLdHD0m8tx3RJjlzWtpHppU0k&#10;JKQAVLOoFQUAoJT0z0H1Rj9FwhaviUjuNIxGh5mUgD294pqVZOi9UsWbZsyceIlm4U/bw0p2rVgr&#10;2ePdyCZaf7DywJy0uyf/AFLLEPVWk1C3f+M/mIOYJrjaQ9X9KoPMFNP4c6d3gV5/mONzFNPCfyWa&#10;vZt7P/fZxn3obA5m5ggWybabFcm7hNmqvMeUpH02n0U+mo+qt3UQpBSkgaCSpKtAVQeqescTNw7t&#10;mEZwJi0RKIDv/qykAzVcjUMDVou71mz5Uo2ZsSDGjihBBHcQ4I4gtVyuwRiZIEhEWY2EKWDpKTUG&#10;nX7McrGI1jwWshJqFKmEEutavuAWhl622bdMcFL8N9UdVKU0qGsHL++yzxZMOOzuKrV+4JEgax/F&#10;ZV8P8kQ+SOL7bJ2xKZ+taYaakNaxrbUhOkgpOY6VriCyLcrZYK04U7dN+n21U2WuNKZt6Wbkr1HM&#10;yqtCM/DDWIYMUvfnEze2GHBleMMMRUlMdCWxUkhIAzrmSBjNtvYm0pGWpdIt7ZSylFxb+VxkimWR&#10;HjXEnjy1jwKgMuG1rg1CT3r5H9ZiXHWK00uIGdAc/wBOMrVsS3RHDQ9qxyLkrGy4QQ/BuCWJkxl6&#10;L6MVVVvghIBzz6n4Uw1jA25OQzKSM43B4eIoyZLlimW6OhLgHWg05/f+nE/C+JGipF7ElYD9vBW7&#10;sd6LRLiCnpSop8RhWMgdEwlCVrUMnNtdMgOOZENEf+fA+H68RmUwpxVj6aJAnl+Kv46fQ31H9P5f&#10;Vjuav9r0piKu/wCD3EKTyR4h3LU37pXt7b67/dkwNmca3u3WKftm6zJoNxQ+Wny9FDbbRcYStbY1&#10;/iVoVQGoSoih2p6X69DoEvMuRlITiB4WcMamre5x3q1dEzRhGTgkHktE0f8Ahxu9RtLkqduzZ622&#10;Gn1JTCn3J19a0tKU2y0h+BHaq44AglbqQkEqJNKHd/8A5iYXCFzXiIga9kidOwrYR6zajwkPYB+J&#10;WuHs57D9393u291butu57XtSy7NDC5su7LWlpPrn5SNPStMzjaXUuqx6aYx2mRm7Adik8zOGEYxY&#10;ky0AWQ+9vZ35u2LdNwwZW5LROjWLbR3OiXFLhakRhUhDVc9RGdTliGteo7VwRIiQTLax4FR9vrEJ&#10;gMCHltrwUge0vs3cV12XuzckNLz0KTcLZCS2lCilt4NOuFQoaanErAOQ/CKk5Aay9d3BG5aizECR&#10;fsJFPYx96pvqgPKAA0f8Pt7Ur7T7f+LeTPeuu3BfJVmXdduvXGcJEMq0gFi3CRV1WoKCfUTpyqdS&#10;k5UqRasfLnidHhdtlpbQx7yfw5sPexsUr0sPBiYFiwALaa+7vPdqQDnXt/tJ7Jeatk7O5K2nxYzt&#10;9Sd/ObdlQ40xTolRmnC2dXrOJFDTUQCKeFSQDFT6hlYspwlcf+HuBIZiQ6h5Zd+wZRM38AkDyJ7P&#10;x961Fvct2v22fc73dvjjOx27cDWyLrd4dqjGVITFbEqKqMVJW2EqUW2XloIUCNROVUhWLpPE/wAx&#10;dOjblKUN4iTStC+h0cgHubgrbYH8xxYu43AO4Y0PEHmR7q8V2r9mfOkHvi7Qdtc47jtKICN3Rprc&#10;uADqbQ5FmyILoQokkoK2SUE50IJAOQ4w61gfybKnjgvsIY9hAkPvr2rWOXiDGuyh3D7imjePb648&#10;leqqz3eXCUpRKKtocSkVrp06kk5ZdR54iRmSGoCrxxBwKbH+jps3/fU9/wC6Cf8A2thX9eeXxWP6&#10;Mc1XV7eO2WLatI3I+qVUlCzHQhHgAkp1KPWpqDjwZp4BeHEERqyhBUvmTtC3K1bdxFVysL5OkAkt&#10;LByqgn+rWPI4krc43aihCiL1g2xtbuKXOVu6K6b2jwNo8MrkR37gAiQoI0uVUaBpJ6geJIwp5Q/e&#10;0Gia2h+nHI8e5Ttwb2W2Xb7jG7+TnfzO41Q8hgKJaQutauH/AHRVfuxC3sk/LGgVhsY4oT3rPxKU&#10;pSEpAAAAAAoABl4YhVMpH/OI4nmCaUyAI/peIw/8giLj7BRH6sC5s+zpt8n8Z7K5i49u/FvIkBq5&#10;WS9xnYkuO6kFK23ElJy8COoPgcSnSOq5HQsm3mYsjbu2pCcJRoYyH2r2J/dtRuxMZaHVcQe//Zx9&#10;0L27O7Fy/e2hc5c7ae410S8y+lIjtFVSxcGHDRSW/wBlYFT4Z4++U/rd6Q+sHpqWN6wgLeXYidpj&#10;EvKbUnakNDItuiaLTI6ZldIv7sU+E9vDkR+Kn3mD3ZO7zsA3pauP+/fbdruxmtoWiZa1GPKcbSdL&#10;ihFIz0nqtRzPTHy++mv0U6t9Tp3f5NEG1aNZ3JbYh6iL/wB4irDRS3WMqFljd8Muwa+xdFHY73Uc&#10;R93XCMTlThu4Km2yQtYKVp0uMrFAtlxs5pUhWRr5+WOa/qR6F6h9PupSwOpW/LuRA0LxkDpKJ0IP&#10;AhbA9MZkcizsB0PwP4LMrGgFs5MPkm8zrDs2XOtqQXSA2AQSfnOioAHUVrnT+bCkHEgI8/2pzYtw&#10;mSJ6MeWvD4qK+KbxJve7nBOBQY8SiEJUQgaSlBqnxJrWvniCt3jfvEmmrDktl9UwI9NwoQh/eAJY&#10;OaE6+xZIYmVqtGBCtZcGLOirgzGw404CFJUKgjyphSMjbLihCRlEEMdFFdvXK4h3JB+nluq2/NcL&#10;TrC/mSwpX4FJPUJriRv2x1G3IsPMiHBGp/aqTl436VjHQ/Bc/ndR70W+u0HvD35wzt/Ztp3DZLPd&#10;WkKcTNlR3FhTTTryUqWyQ26NRQT6a0BYKk+oihV010L0Fb670+zflcnCRhyiWqQDQ6UfUFixY0Ww&#10;emdLHlCTnxVbl/ascd5fxCW4L5fo8+x8UQ7fEToMlp2/OvPO/OdZS8mG0huqaAVaXQ1J1A6RsXB+&#10;nFrFtmFy9KUq7SIxjEUo8TuJq5LSi4pQ1Mdnek7WWdwltlxIGveH/JZEdpPu9O903cZt/g3+wg26&#10;zeWrifqfzUzVB2NEcloGn6aOEI0NLBPzkkpFAKnFe6v6OHSMaV/zN20xpt26lj+9J9Ry46rXfVPS&#10;v8rx5Xhc3bWptahIHMvr2Lcxb1/4RMSmmkPgCgA/3JuvT++rX440mQzLU86N3fifwZLGBJqynQYd&#10;zgvW64NpeYkIW062oVC0KTpUkjxBBIxnCcrREoliCCDyIqCO4r1cwU/s7svtce5dtXuL4xkz42y9&#10;4yX4jMNg6kNypAKnIr9OsfqUkj5csfRz1N/UPmes/TEegdRsW7lyBg2QfmEYaFuE2oTxGqSwOnRj&#10;dM4kjs712E7X3PZ91WiPdLPIbdDzSHSlCwop1DooDMUOWePnibcoByCBzb7lYyGpyUpbW/3f+900&#10;yzzriAy6MytfTKbvZ+K1Re+NuCRtzsB3VdLIZ0e4xpVl+nlwHXWjGWu5R0qcecZWgpaU0VtZ1BW4&#10;gUrQjanofH8zMDmIAjI7ZfvUZogu5ciTU8MSXpW4dOMZ5sI00k4PGhIFfeuQTj/iv3FOXNpsbw45&#10;g71vlle1BiVGlzFsr0nPQfV8Djq69ewseW255cSKMQKAueVKknvJW4LlzGsnbLaDyIATB3A33lbC&#10;2o5v7c07c9qtTM5dtXKeuExtKZaPxME+rksHww7tfpjMRtiG4DcGAfsIp7k4h5BO2Ii7PoNF3L+0&#10;pvq4b29v3jC6SLjIvbyoEtuRNmKq6XGZ8llxtSilJUGVILSVEEqSkEqWTrPDnqXGNjMvbgIHcWjH&#10;Tb+6dTWUWke0mg0Gmuo3THLlajFgGfuIBotl2NdpJGBCMCFTdeZjp1OKCQPP+bGYB0Cwdkmw21uy&#10;lz1jQkpCEJPXT1qR8cLS8IZJxFXSthsl0YELV93me0p2x98nIbXKfLlx3HBvbMaPCQ/a7kyhKIzB&#10;dUmOhmXGkNIQXHVLVpSCVkmvzKrs3o/qrJ6Hb8q0IGLktIHUtVwYk6Nr+CncXqVzDG2ADdo/Jlhv&#10;/wCa3HY4n/76t9Cn/wBc7P8A80Yt3/mJm/3LX+zP/fUl/O7vKPuP5qZu332Jey/t25dsnNG37jua&#10;+XPbspqbBYu86A7FbksrS4y/6ca3sKUttSaoqugPzAagkiHz/XGZ1C1KyRCIkCDtEgWIqKyND3dn&#10;NNb3Vrt2JiQADSgOh9pW4u7W92cyG2V6KZ0I6nGqbFwWjUKiZNk34sCzKwsdregPLXIKQaUoD8ep&#10;w6yLokAyj8PGNgknlonC1HZjhXppCdWZoOuIwyOnJT8YRhoNdU0oqWoF6XFVVLazQAjI16frxMSe&#10;dsHiPgqvaAx7xjoDoFRuk56LcktqSA2woKSANORHwwpZtgxpqaFI5N827gDUiXHBPKPIbkR0vN5J&#10;UMgcQko+WW5K225CYBCr4SThU3GkKbLaxVJBBB6EYyBZYsmLAjogXB/bMgVjuJK2Qf6J6pH2YoPq&#10;DHNvbl26SBAPfwKjoAQJhw4Lzti3p0SYKVlDsV0oCwTXScwKHLGwrWR59uFxvmDkfesbMGccir+V&#10;KttmujaXHPRCWFp/2RUpJB0+Yof04exiZx9v296UkY2zq1PvP4fika1363WyLLW2sFaaaEEEFXWh&#10;APnXD2/bM24KDw2xxIn2JyRI8ewpRujdD/8AhCkkNtjonV0SkeeIScjdPl2xQa/tWcpPUo2+zKcd&#10;kXqYkoXKVUIIzSgfhrhe60AIDgFL41vYHPFObDNSaMCEhzLDDl1U2PSX5jpX4jD63fNuh0UJewYX&#10;Kih7F7tFp/LEq1EFaj1A6AY9vXvMPJZ4mL+nBeqWcMFMIwIRgQjAhGBCMCEmSrbb3QXpDQqBUkEj&#10;p9mHcLsrdAo65j251I+3sTXkXZz1ERbUCyhJoAB4/HErCwzmarVzLLiFqjJ3QVAMJZU4la0D5iCD&#10;n8aYhJEOWp2K4W7crcQJe9XuEksmvuxlP5X9c2dLsYhbagaEEHpXwrh/YNW56qNyI+HuVjvzNm1S&#10;nEkOE/MsdM0g6evnjzp1DIDTgFWrw8KbOLUq6viVUUFeRrQ5j9GEtPsyBQqSLbObuMc/0kgBY+Jx&#10;WbtryDRbGxr4yI9vEJt3qytQmxIighAyUCSep64kbF8mhVczMMWhuhpxTcxNKuJ1NO26ZBFv1lBa&#10;TUEkjP8A1sQZErUtwGvBWqJt3oeW5Dc00742zfttSdozkD6OYw7HeSDmpDqVJWK+FQTiVsPjXRdg&#10;WlEgjsIqD8FCnIl5fl6Dj2vVfn6dyfD/ADP7CnuFW3mPjl2VcuOtxSDIB0qDb8Zx0qft75Hy+qzW&#10;qCetPtx+lz091DA/qj9Iz6blbLfUMeIETxjOIaNyPHZPSTUC1HdhLpN8Tj8rv+xdvvbrzBsbu04b&#10;tnL211ok2+7R0OxnQmi2wtNShaR0UhWRGPzBeoOlXvSebcw50lanKMw9HiSD7CujMAjrdom8A4oD&#10;owIfRKTm27hb7IzuaO5RBINACko+bSDn8fH7MAyYymbRGnxVDl06dizHIiae0EVb7+P5qbdq3n88&#10;s6ZShpWglCx/fAAkj7ag4omXY/TTbhqPatydMzP1toS0Ioe8N+aYfIm3G2k/nkJNCSA6B0z6KA/l&#10;xYOmZJ/wzw0/JUjr/TxEefAf635qLYsqRAeTIiLLa05gg9K4t04CQYii1nauysESgWIUoW3cMfd1&#10;vXta+NnW8nSlaB1NPxGn4SOtcU69ifoj5kDQF2P4LaeF1QdQj5F0VIYEDXtPJMyVaZfGjiZ0hpEl&#10;gE010UFeHj+E4l4zh1CJEXB+3vCiDC/0eYdjE+7tpwUoNsvQtlSJVv8Amdl63zoyopw5hI+HSmKt&#10;BjeEZUApXsV9yZn9LKVqu4PTt1ZLWyYv0m246VILalalEE55qOdPCozphDOnuumrsw+CU6Pa8nHi&#10;CGdyx7/sW4J14h1a15Un9lXToQcepJkjWfb8Gx+sqIDV5ZUSfCvQCnhh/eyJX2fgofDwLeFu2fvF&#10;/wBiW8R6nUYEK1mSm4UVcpwHS2KkJTU/cBhaEDMgD8k0u3RYiZHQcqqEt0C9X5ty8JjlmJHNAFCi&#10;j4ajXOmL3ieXiNB3kVpfqRvZ4N7a0I6OGPeftRKHF0xlqTJg0CS4EqBqanTXLyyqTht1WB2iXAP8&#10;VI+mr0Yylb0JY97fk6mfFHW4kYEIwIUEbj31vZjdi9v7fjIISShBLaiF1AqqppTQTn4V8xiCuX5w&#10;ntiPgtpYXSsWWOL12R5moDVNOOrd/cVOEb1vp2/qqeppTrp0rTOn34nB2rV823Hbo5buVfHqxRgQ&#10;jAhGBCMCEYEIwIRgQjAhGBCMCEj361pu9llWlVAH21oBIyqRllhzZueVMHkmt2HmRMeYTE22zB31&#10;tj/FPukKg3i0pSphaaioR+B5s+PxGMsnd0+7+ptVhPUfeCtcytm0dhoRp+aaO5LHva0+k9vaxN3K&#10;LDC0PyGQF+qyoUJW31qOuJKFzGywYRkxOkSGY8ge1T+P1S5iyEhQjUg6+xRPdO0Hsz5Yst0gz9r2&#10;qYq+sLafWWmw+ErTp+UgApUPgOuG8RewCwMgB3srTkZEOp1kIu3AAH29q43d9cf729lfvDvW093Q&#10;5bnFG43wq1yUa1MNh1fio/IilakeByyrjqr0R6t/k90XDWBDTiPv9i599R9C/VR2ChFYn8Fuy2fu&#10;7b++ttw92bVkpkwJraXWnUdCFD+Xzx9NMLLt51qN60XjIOCuRb9iWLM25hiKJ0YlUgo7uUT6OYpt&#10;I0gnUB8DgQrPAhMO9f8AKTv+1/8AQRgQkvAhGBCMCEYEIwIRgQjAhGBCMCEYEIwIRgQjAhGBCMCE&#10;YEJwbde9N5bOQCgD9tMCE8MCEYEIwIRgQjAhGBCMCEYEJyWGZpV9CrIZlP8AKcCE7MCEYEIwIRgQ&#10;jAhGBCMCFyv/APXgxx1/4yt1f9wX/9ftOw3VeVlISY6TIZFCkVIHj55DGAosxyTisbybpHes7tEq&#10;SSpBH25/HFWjkHeS2lOxbKvdNjZsxANZBwCGILOdPirXXKtUpTbatCkGhoev3Yn2FwaLXzyxZEAs&#10;QlRu5QpSfTuTQSoigWkZ5+Jp44aGzK18h9ilY5Nu7S4K8wkmZEVBkFqopkQR5HD23PcOSiL1vyJM&#10;qUdn1n0spITU0BPT78KSOwdyTtw3nbols7VmKZCdSPmGYJIp94BxHHLiDoVODps6EEfH8law7L6K&#10;zFnu+kUkgGlAoDoQTljKWRR4j9iVHT61LJ8QYESA0ExgBlmR4/biEnMyNfdyVls2Y2Q0Qrp55iM2&#10;XHFBCfM+GE4xegS8piAc0TLvV2ZlNpjxSaVJUelfLE7j2DbqfYqjm5cbgEYv9ybmJhVpLFjuT0a4&#10;JjuK/dPGmY6K8M8Q9+yGcUIVmwckiQgTRSJivq5pnTtuvKkF2GQEqNaHKlfLE5DJEQx4KoX+nyMn&#10;hofgnVHaDDKGv6ACcgB/JiHkXKtEIbAByXM5/Ejflo4B2NInpfTcE7kdDBTp9D0PoHi/rJ+f1NXp&#10;aNOVNdc9OOqfp3Ag3du3aBB3+cEmTNw2lpbnq4i3FTXpsT/U3CQw2/iGb2LRXtH2i++Te+xYHIG3&#10;9uQ1wbpB/MYiFXOOh92Np1+oGFHWflzyGNy3PUOLZkYGRcFjQsDydbHn1exbkYklwWNND3rFTl7t&#10;f5g4L2NtnkTkaAiFbd2fUiAQ4FKJYVodC0j8JBH34ncbOtZMpQtlzBn9uilrOVC9Iwgfl1XcF7P8&#10;Wds720eL9vvKbW47EussqbKiAmZd5sttNVAfMG3QFClAqtCRQnij1HKOZ1C7ci4AltYsKwAgTQ6b&#10;oluYag0WhvUGZsvzhHsB7KBbDW/xDyr5V/UDiscFrKKeN0t7bLCZ8BBbcQRQJHh8RiFs3K7ZaK45&#10;VgQiJ2wxCcjKiplBcyUQKgeBOIuQYsp6BJAdN3azjMe4XK1qPoS3VlSFKGZSRQEH4eWMsoFoyGgD&#10;N2qAmNsi6tdqpVBclWiUkCQyuq1A/j1HJWHN4iTSGhHuUjikANyToehxXlocebSpTZqmo6HDAj4K&#10;ZjclANEs6s7hCRpEhhIDjZ1UoPmA6pP24dQLU+wTKUQasrWPeLSyn0Y40qFCW0IIIr4kU+3Ckrct&#10;T70nCUYUiG7AFeKnx3Iq3IqtRCSQE/i6eR6H7sNJAw4J/aaRApqkfarlzeiuP3BRNVAI1DPLrhpa&#10;fiprPjbhIRgOFW0WsjsO/wDjzbm/+gXv/qtvFtzPkH24Kh4vzn7cVtixW1YEYELR5yx7AnZTy9yB&#10;dOSLxe94wLjepMibN+mu8RaXpMl5yQ8+tU2BId1rWs1+emQyrUndWJ67zMO3G3GNsiIADxNAAABS&#10;URQditNvq921ERAiwpp+RUdf+a3PY6n/AO+rfQ/+2do/5oxI/wDmJm/3LX+zP/fS387u8o+4/ms5&#10;+yH2te2nsF3Jdt48PvXe53i8RjCdm3mTFfdbilxt1Udn6aLHShCnG0qV8pKiBqJCUgUnrXqfJ65E&#10;QvbYxiXAiCA9alya1+zlRGVnzywBJgBy5/FZ2bkelNyEpSopbpUaSRn44q2NEbe1a26jKcZCrDgm&#10;ylxba9TZKSPEGlMSpFGVZEjGoonR/aVX05b9P5qUBrUdPEHEV+krTRWb+ZeFmqyQ4MeYpwPQ0klB&#10;GY8Ptph/clGNCoWxbmSDAaFP6cxIUpp6KAVMqKgk0ANQU1B8DQn9OK3AiLvRbDkNGVjM3JaLPBfu&#10;O4H27cxFTredkuIbaQmtNSnFkJAr4k4yFsuBCr6Aa+5KQ8VGWOd+352873izdrbm3LYpEOWlYNbr&#10;EOg9UrSr1Oo8Di/nomcbcZwsXdAQRbmxB5NHTiqzYszjdlGUSxfhpxCwu5h7db320RU8lbI3QiJF&#10;aeSgfUyG4q9dCsJClqS258qSdPWgJpkcQdi4crw7ST2AlPf0soVt1VXZ3f5yGm2plXC3RLzHVVLc&#10;iOr5SUZK+dqqFEeOdQceXOn7C1YnkfyR587RaQbvosm9g983F9+trit4JcssthJUpBBWhfwbI8fg&#10;c8RU8OUKRTiGVEitFE3IHfVKurz23eJ7MuQV1Qh95JKifNLSf5Dh5axPLLn3JpeyN4MYhQ43uLu/&#10;tcX+1ao0sR6eqUKZFNNa5t/ip8MP7dq3bPgDKNyMmV8CNwkgaA8FIu0u+KPa3Gf7YWd1uWwohwsq&#10;0pVlTNKxUH4YzuWtwITSzHyJbh9uaygs/elwLcYhdkXB2GtLZcKHWF11D9gFINVHw6D44rxxJx4K&#10;2DJgpq2Ly5x7yNDEnaFzZkqoSWtQS4PgpBzGGkrRta0S8bglor+JyFtmZOetMV9DkmP/AFjbTiFF&#10;PxICssOhjE6GnuUVLOjapKJHu/MK+2/Kbu27lTEgtohsEAHqQo55YRyoGxbEeZTQ3xeLiiQ4F89G&#10;VPksoqp99RH9EU+UGmJIY1IjRh7Uh+rGOCAKn3KJuRVXNrYu4UQmX5al26eRFjKo69Vlf7pqiF0W&#10;5+FPyKzI+U9Cwt4ExeG0gDcKng514fetp9L9RWcaVq5Nt8JRNR4XiQQ7EUpWvtXAj21919j4E7e+&#10;WOHZFkVOncjxrfGblpWEpZTEWpaUuDqoVWqgHSpx9D83pxyr1q67CD05v8H7ewdi2Bk4Rv3YXHbZ&#10;wq3u0B++nILYTI95Kys+rJs+0XYk9OxDtKNKDjZWy6pvQt9JKT8qhkR45eAGKfL0zvDSlTzN9HD1&#10;dqMfaq7PofmDaZU3bqOOL6hi/tfgswf4Ym3Rfp+amJLSVhr+xmkKSDQj85AIB6HGt/qSa2G/9Z/9&#10;7R179z/lf/arDn3Y+O+57hHv2393iccbdum0tuLmW6PDvrbTTLa3VWyNEkOILajX6mQ24rURVddS&#10;gFE0unpTIx8nBt4s5RlIAvGrjxSIHsBHcnOBes3rUbEiDJidvY5P3LBbYcf3Bm9n7Pc4/F9TZ903&#10;h2bt5TC0huXcgSXXI9VZuA1JrTF/unD3SEtrxDSfgO1S8/04lLczxDHsChXnDgPui23EuXNHMm3b&#10;jEak3dcOfcZYTQzyausuK1E+p+n+fEpi5ePIi1akNHAHL8k/sZFotbtkUDgdi7ifZLhyoPth8YMz&#10;GlMrKL+4ErSUkocv9xcbUAf2VoIUD4ggioOOI/WhH8yu/wDI/wDhwWqeo3I3L8jEgh2oeIDEd4II&#10;PIgjgtn8+7MW4BtxKifCgyI+3Gu7Vgz0oqhkZUcfUFIcrcUhSguCghtPXUnx+7ph/DFAHi+ChLvU&#10;DrbFOLhUHrqLg+y2pk+mkgkVzNfh5YzjY8kGrFJyy/1EgDGgK+702tY79td+y3iKiXGUM0ugKAB6&#10;0OGdiZ3jgpnKhstER4V7lBvGfb/xnsjcX5tt636HyD861FWgeSa/hriYvXDCPJVnGib8hE6arKVt&#10;tmM2G2wEIQKAdMVglyr2AIBhQBefXYDiWUqGpQJAGPdpHsRviCz6ps3eyoA+tgpKSk1IH/oQxJ2b&#10;/wC6VW8zDERuhqNW+9LVqU4q2tKUfmIJ/ST+vDK8NsyBwUvikm2Cdf2prqg3r8wMjR8ySSCfw5eW&#10;JYTgI7eHxVbNm95m4DSvYvzdP4kXmq28re5HdrBZpapLW0bdDtbwJybkgFchtI6ChIrTH62P6SfT&#10;s+h+kbd25ERORcndFKmGkSeehWiet3jdvl9RQroz/hfeP39sdgFw3m/IK/7QX+apDKujSY4DQKa+&#10;Dla4+LX9bvVhmerIY0YgeRjwBP8AeM3l8NFvr0TbAxjLiZF+z+1dJWPjYt0JPulsj3a2vWuSP3by&#10;Skj+Q/cc8LQkYFxwSMg6xFi3V/YG5lJtb5Ckn05SFJrSiqkfHLMHFcyYjCu+DQ1W8sAfzvEAvDxR&#10;cA6VA17H+KzFjvNyGESG/wAK0hQ+wioqMToLrSk4mBMTwUMXK08jbcuyZlllquDD7yiWlDJIUcyo&#10;+HlUdPLENKFy0fCXD6clsmxkYWZb23YiBERUcSOSmzEytaph8mQ0TdiXJqlSlkrTQZgpzBGJjAlt&#10;vRfmovMi9uQ7Fx5WLi/jjuK97y9cd8rWpV7sN0uU5cmMFUSfp7cl1KnFBQUEakBOVTVQypUj6BYm&#10;RPA6LanbJBEIgE1Y6H2as/AAaqeGRLGwIygWLBm7z2MO88aO5Cze2/2k9kvNWydnclbT4sZ2+pO/&#10;nNuyocaYp0SozThbOr1nEihpqIBFPCpIBj59QysWU4SuP/D3AkMxIdRcsu/YMomb+ASB5E9n4+9Y&#10;O9qvD+2ON/ee3LsHZimhb9ozNxflyYS9TASqCthLYUtIUUtpkKByFFppUgZuuuZcr/RxMgvMQdwx&#10;pIF27xTsLpr1rJlf6ZGWm4x3bokGh5FmJIGoLjhUEdREKK3BjhpsU8T4fMepP245TJXM8pEq6VLh&#10;Q21fXKLYp8qqE5+VB5/qxCZmZHBiJS0dmVu6J0W71u4bNlnAdyWb+1KMWz3ibDanQ4rq2XhVJQhS&#10;gQMs9NaZ49sZ9q9ESjIAdpA7Ejm9EycC4bU4F4lvCCR7x3rE7vc7Zrp3Aduu4dqxLTJcvUOK/NtD&#10;iELbdamstlbRbXQUJIp1zyGNh+mMjB/mOOMyYFk3bfmV/cMhu+GvYo2OHk2/khIFqPEj7wvz0eDe&#10;+7u+7TeeYm/LXu28N3CyXFf11vlzXlsOkOJRLYdjLUWwVhGkkAHIeQx+0Trf0u9PerekfoRjWRan&#10;aAtThCMZRDPblGYG6juHNXPNaWhenj3TP97QnjQmh7ASWHBzzX6nPA/Mlt5c4X23yltgtqi7jt0S&#10;ehaDqT++aSpSB/sVEivwx+MP1L0CfQOoXsG84lZuSgQafKSAfaGK6Bxc0wtjaBWrrXx70SlK9tbk&#10;pSjUn+z5Px/4/t+J30kBHqFsDhu/6ElavTpJzYH/AFv+hJaY+2Lvq414j4D7Z9if25dt7u3r7cn9&#10;yx2lKbS1FddWtpElDYCVtpCgkVBJABVU1ON15vSZ372RLY7xGwtx7H48/gwotrZGBO7O9IxBceEt&#10;+Z159ujCiaff53bduvKXZ3vDjrYd4Td71cuQlXSE3UoMaIlVVPNhCUhxLyQQfUJIzKadAt0rp1/G&#10;yoTkNsRbY8yeAfgx7KpbCw7tq/GTNEQYhnJ5VcMRxpXsXQd7UU56B7ffFsiCsvwlWpZLscpcAUiW&#10;+l5tRT0U24FIUnqkgpOYOOc/U8hczromAJCTAPwYbToNQx5VoSNdSZ2OcPJmIkgGcpH/AJZ3H2Oa&#10;djLafDmRpsZMmIoKQoVH+vjVEomBbRTUZCQorvCSVRgQkWPEjyJsiQ+AvSsJSD0GkAmlMvHyw7Mt&#10;oAFEziHJKWsNE8RgQjAhGBCMCEYEK2lJfMdQikJX4EjCsGBromt0SI8NCkePbJUBRfjOBxahQheQ&#10;P2H7cPZXROhDDsUZDGlYeUS57V5bvbiJqYMlkNmoSSFVzPSmWMjjtHdE9vJJxzDGYhINw9/sV85b&#10;1KuKZyiChAoE55HzwgLgjHanpx91wTOgGijvc6VfmSksqzJ6JJA6Z9ce3YTMIiD6pzgXbNm9M3tr&#10;NR+3UKSIHoR4LTaVABKUjr49evnhsRLjqlI7IBo6cEo4SS6MCEy9yJXb58S9BJLTNUOU8ArxwzzM&#10;Y5lidkamo7xwTC6dhEuA1VF942W8oujVDGmlKFgUyV4Ky8/HFa6BlebbONKkoOR3cR7Fif4Un4FK&#10;VgZhztzXC4OID306EoQTmB5geFcXrJJhCMRR9VGXS8j2KnD3Bte+vNs3aGI6wspQtSflKknwUMYz&#10;x7mPWBp+ab01ITovTO2rxITYpxSXyglABoU/EEdDiNsm5ZG+OgQW0TWcjbi2v6aZH+Gxvw1Qn50+&#10;WXjiWjOF/Twn4J7bvm3Q6K+h7ggyJP0a0rju0qEuJKa/ZXrgNoxDj4KRhejOiXklH7JFPDDTRPV9&#10;wL1GBCMCEYEIwIRgQjAhGBCpOONR2i46oISkZkmgx6AXZJkgKMNT1+ugj2EltTizVYB0oSBmqvmc&#10;T9wixDx8vb3Kowpc3gMQaDglK22yRs++iHcHAtElBCFg0zrUhQrSuIa3CE4mUAzahWv+YTvAQuN2&#10;FOi5Xy32lIS4rU4fwtozUfsAzxnC1KWlBz0CwndFvVJ7e27pfo/qX6QYjTtdDCKDLw1E+Pwx4cmO&#10;OWth24/koWdwz1oOSs9+KbiQ4O249SRReo+ATl9uFenxMpG5oo29IQCbOLUq4lyz/lvpu/mGnw01&#10;69M8RV7dTY/ap3E8pjvbs59qvhcrXAhqbtZIWo+INR9tcNxZlM+LQJ+Mm3jwIt6nsVZVyt71tMWU&#10;sqUlNakUJV4EYwFmVuTgNX3JQ5NuVvbI1bkmfiwKnowIRgQtVPuidwfYXs3ieZwv3dX2zsSrzHU7&#10;Ct85IddqMg6lASS2MzRWVfDHTf089F+qOsmeb6etXz5dJXLRMdf3XcOexMLt+1aIjdIrzWLP8Pru&#10;q97i7JbptM0ZiR7xcBaHQgpS5GU4rTpV4pSgJA8gcclepsXIwc0/rIyFyMiLgn8wm9dwNXf3rZeB&#10;chdtys2iBKQcEdy3a7ZtUy52Gdtm4ktBhwAUOYV+KhH9GtCMVLKuixcjdjVx8NPzSfTcWWRYuY9y&#10;m0sO/X3aFX2w3RZ4sy3XBTbP07ppUgKJIzJB8KAU/wBbCPUI+bKMoAlx9vxTvok/0kJ27hEdsuLD&#10;v/Bvck+7cjR1pfgw4/qJV8iCTQEEUJ0/b0w6s9MMWlItxITDK9QRkJW4RcGgJ4jj+xRMqO8zqS4h&#10;SdFAQQRSvStelcW4SHArVxhKD0Ibs580s7WlPRNwRDHOnW6hB8KpUQlWGOXAStSB4An8VL9Luys3&#10;4beMgD3EgFeuWFSpMidCkOEt6D6KSqoSVCifwj+l4fy4R6YI27YMQx40U51a5P8AVMS4BDDkD9j2&#10;p1bZ5CtliVH2dMYdDrZKSoJr8y1lQTp6+PXGss7MhK/IDm3wZdC9E9O3odPhdJAoSxoWJJ10duCn&#10;DHiYowIRgQjAhGBCMCEYEJt7ptb12sbsSMSF5KABpqoa6fvxKYd0WJgnT7n4qu9TxjlWZQjrr3tw&#10;9qgGx3B6yXhqQn5C2vStJyFCaKBxsS/aF62Y9jj8FonCvnCuiWjFj9xWTzakuJDjZqlQBBHkcaqI&#10;YrpMEEOFUxglUYEIwIRgQjAhGBCMCEYEIwIRgQjAhGBCMCEYEIwIRgQmVujZMDckhm4JedhTI4Ib&#10;fYVpWAeqTTqPhiRsZJsAxYEcjoom/ixv60I0ITPmbx39xZIjSNxSDfLS4C0sFIDqT+yR/Syx7LCs&#10;Zvhtjy5ag8O48lXruBKyN0S7ajQt2K1tMHiblS/OJssWRZ5sdtbrpSkslKeoc1Dpn1Hjj27PK6Vb&#10;8ZE4ksOPsUAAN1HiQuHXv77uO7rvI5y5E7cdnsWrd+1doyxDYjOtqW4UGqS4laOhTT5j1xuPpHRJ&#10;5p348JGTAmI7exY5fWjateXdMRE8SKvzfms9Pb54j5Q4T7d4GyeVVj69pa1oQkkhCD+FIBzAAoAD&#10;nlnj6VehemZHScLy8kMSSRHkD9tFyH6gy7WXf3WtGAJWcmN0KkJn7iZSl5t6pqoEU8MvL9OBCb+B&#10;CZN+j+lKDyQAHATllmOuBCRcCEYEIwIRgQjAhGBCMCEYEIwIRgQjAhGBCMCEYEIwIRgQriDI+jlI&#10;ezAScwPHAhSEy4hxtLjZ+UjLw64EKtgQjAhGBCMCEYEIwIRgQq0WQ5DeS8zkQf8AsjAhSBFkNSGQ&#10;8z0/kPjjxCuseoRgQjAhGBCMCEYELlf/AOvBjjr/AMZW6v8AuC//0O07DdV5W8hv1GVNkeBoPj4Y&#10;R7EpEmJHYvEGQ3FUPpz6TieoGWf34RjYjCgDAqRu5V24RKRJag7AnU8lu8xw5FSEyGwApPn8RhrH&#10;/s5Y6J5MDLi8KSGo5pLNtuCflLC8vJCj/Jh35seY94UV+nmP3T7ird9t6Or0ngUqoDnUGhxnEjUJ&#10;KcZQPicFeMOEgnLt+5PpdEF0jRQmpPQ0yxC5NoM41VmwMgg7Dp9yqXyx3Se2opdCwk6koOX2DyGE&#10;rN+NqgDdqfXsa5cPzU5JpKWplSm5CS2pHUHErvADvTmquMee8QAqdBzXxtxKk6mzl8MZQmJh4mix&#10;vWJ4p2zDHkquHCaowISxb7PIkOAuIKUEEhXQV8Dl8cRV68IChry+9T+JjS3gkMNU9ba+p+KnX8q0&#10;fKofEdcQM47DRXSOiv8ACSWRgQuej+JLgxVdku0rj6LZlM71gtNOlI1oQ5aLopxCV0qErUhBUK0J&#10;SmvQY6C+nNyUcycHO02ySKsSJxYkcxuLcQ55q4dDpdP+qfvC1kcc+51297N5a4c3JIXdXLVsfYju&#10;3bjqC1KVLLPppOaquVpmsmpOfXG4rnQr0rdyNHlcEhpp7Gb2exOj0u7snEsSZgh2qO1mZ+xuxYZ9&#10;83eZxZ3CdtfGXEewIzyJ21rhd5092U2S6DJUoIbaeUoq9Giq+mKJCgKAUxY+ldLuYWRcuzNJCIAD&#10;NRqszvw7uHFS2BgTxb07kjQxAAo3fo78NWbg9V1Q+0682r28eMFWuAqA1+XSU+k6ylklaZ0hLr+g&#10;dUyHAXkr6rSsLOascz+pQ2fdcvUaHsFPYKdjNwWh+uhsu5Xjw7hT2CjdjLZ1tqCzMq9JIC21EaBk&#10;PgcawyLphQe9N8LFjPxvpw/NP/FfVwRgQmzcGq7mtam6I+ddVZZjSapw6FLclCZVCFU3TFlWa7Dc&#10;zASWFBDTqBkfgrCWLMTj5ehqQm1uflF04UFCkhxPQgEfeMJfKrGvuBeowIVquHFLof0ALHRQFP8A&#10;s4z3EBgk9oCxk7reYm+LOOX2LW82m7XEFhhtVCoIXk44B/ejD7GteZLsCaX7nlRpqog7GOILvtW0&#10;yuTb4kNrvDIbjJqdXo6wsrUOg1KAplXLDnMu12jgmuNb2BzxWwTEKplGBCMCEYEIwISJeLa7cQ2h&#10;lQASSTXwy65Yf2botO6hcvHN9gCzKxO14/qCiylNBUDM18cOBlkUZMv5bHgSArG5bfMdtK4IKgmu&#10;oeOF7V9zWiZ5OB5YBtqnYX/pEOpSKrWUJQmvjn1+GDJjp2fsSnTTsEvY3xTj9a8K/cllCD/T1ggf&#10;YOuIlojR1ZnlwC1Je+FtdEj219935cyS3Jtb9ieQWnfTS4HbtFhuNOpA+ZpSH1EpBFVBJNQCDtb0&#10;VdbqVuIAY7/Y0CQe+nudWTpEduRE66/cVxWcd9nPdRyxtdne3GuwbzerO/q9KXFiFbTmnIhCq50O&#10;O0L3UbGNLbOcYnkTVbTuZlmydspAHkUwNzcF8wbJ2i5vrdm3ZtttDM5dtXIfaKEplo/Ewa9Fjyw5&#10;t5VuctkZAlnpy5pzG/CUtsTVnYcua7CP4c+PHvnYvuFi+ITMRC3tdGo6ZADgZbNrtbpQ2F10JLi1&#10;LIFBqUVUqScchfUMCGbEij2oktz3TFfh7Ata9biBdH+qPvK2wb57N+Hd6Xg3r6d23POOhx0R1aUL&#10;/pDR0TXzGNMQypwoqCceJqFM2w+I+O+NYKYO0bWzG0EH1CgKcJ8CXDnX7MNZ3TLVOoWxAMAlTcUe&#10;SnTKWU6a6ABUU8c64lcaQFB3qp9QtyDSOmlFCV64t2HfJn1l4s8WSpRNSpoBQr1JpSuJd27FBQkQ&#10;w0SM32WcFyFfVSoDqVqJVpbkLSkVrkAPDy8sV65lSB8JYDhz+H3K72sVh4/7FjxvzsZ3NZb43dOF&#10;bkWmVBWpLz/prar4IWn8SSPPD+GWNJhJyxWrAqEbhxXzr2ybkRvaJGM1oIHrPtAuNHX+NDg61+P3&#10;4f270blBRRV/HMBXTmsvOC+8DY+4G5G29xR1226S6lKipPprVTSEpUfwnyr1xE5WLO5MEaBYQ8AZ&#10;ZE29lUaGhtYAV1NMuvjiZJ5KBualKd+2Szetvvwbg2iRHmNLZdZIyW26koWhRH7Kkkg4Y28nZOlC&#10;DT2KZGJO0BMHkacO1aF+6TsR7Ndr76tOzdlcc2yBIKE+uhtpxIUpa6IGa88bCh6izCH86XwVgj1T&#10;LhQzks8Gfa97A07Ptk5ziqyB6jAfPpOVJyC6/vPPrjUGD6v6oM6dmd+ZA3MHoKU4KwS6nf2AiZ4L&#10;Nvgvtp4E7aLROsvAu2IW14d0dQ/JahpUlLriE6ELUFKOYTkMSOb1G/1GQlfmZEBgTwCyu35X23l2&#10;WGPvDcN7y537Edzcc8Z7ambm3LLmWZdtjQQkrbcansuPPLBcQCgRg6nPVmpJ0/tJvHo7qA6bmic5&#10;iEDGQm+hBDgCn94RNG0IdixkemyjZvCRIAD19hC47LTwz7qFhtO2rHZ+PeRo8TZ765NnaRta8BMN&#10;1f41tARcicdcS6h00mRN2y8vm/iQr8Vskyxi5ePi1qKpc5w7cfdChcS3q6c7ba3GjaEGW5ebi5N0&#10;eg0+flckLAWc6kVNPLCGH1Tp0rkY2Zw3kbQ2p7NEnYu428eWQ+gZdMvtVd9PaHs/sx2HxjyByXty&#10;wbhtVsUiVCuN3ZiBkIkLShJdmei2XFJUlRbBJGdNQSVY5l9TdBy55ly7btTlGUnBETLhyDlqd3vV&#10;S6njXJ3DsiSBx2tqA9ATQFwDxDEgEsNil074Ox2dHDKeZ9iJUCCCd22jL/6axSrPR860X8i7/wC7&#10;n+SpeV0y7fi2yQP+qfyUicc8ocW8rbNf3dxLuKJuSzGS/ETMtzyXo6pEZeh5KHm6oWkHopJKVChB&#10;IIOG96xdx7gjdgYSAdiGLHSn4KrZOGenxMZOHAYM1e1P60zvpdEVlCfUUsAk5ZHwrhpetO5JNAmO&#10;Jf8AKaAAcnVPl5sOMqarSuXSuK/E7T3K6Si4I0TGhKNnuxj1omuk+GRzrixXB5sHCpVg/pbu3hpy&#10;pzVzdr4mQyqLGSQCaE+Y+GELWPsLn3JxlZonEwivCpSf8GTaQoON/JmMs/PCggQ+7Q1WJuvt8p3F&#10;OxfJFwnH/iqQUpVqAKgfPwx5C1EeKPsCxnkT/wAKTDtBTrgxm4DIhpXUgkitK0+zETckZl2ZWexA&#10;WBsdX+GqkF+dr73ftfSOO/cNjbwtl+DG3eW7wl1T0htVYLzoSXkqc/CpJ/Yqak5Y/Ql9LP6tsD0x&#10;6dtdPzsecr+NDy4bG2XAPlf+6efwWherdAlK8ZwIY1XY32QcP7L7Y+H9u8A8dISbNa4aEIdy1Or0&#10;6lPqPiXFGvj1GPh39R/UuR646je6tlH+JdmSw0ETpEdkRRXv0zeOLLyBoa9oI/PRZzY5yW80YEJo&#10;Xqxx2pn5/FjtuOITR5BQn94nqSMvxDww5g0hsl7Oz9hSZuTtVgSOwEiiXG7pbBbUXD1EtxykEKJA&#10;HTp9vhTGHlkHa1RwWHmBtzpl2PbLkmO9KkS5bLbr7i20JeKQWzmmoIyrniRvXtrCIFAHLDVR1uyS&#10;7kip48Es/k8iwf4VYy4ttP446lVBHiUV6K+/PCHmeZSVOR0+wTjy/LrH3fl2pob05ATb7G7Dj26U&#10;JEqrDSXWSgKW4KCmefXwxI42G8gTIMKljoB7ExyMoWomhqGD+5ce/dF2d+4Pxr3sbl5b4d2leYz8&#10;y4u/llzhBH71DjKUq9I66kEVBqMdz9D9S9Ny8GFu5dj4YjdEkuGNHpwVqwcnHGPC1Mh2Dx7XUJ23&#10;t/8Adl2Hb2ds2vb257exBuKru20j0wG5iyVKkD5/xkkk4sseu9JvyLTgSzO0gGpQEhj3Pz5FPL+d&#10;g2pNOUXZi/Lkslvbn7Pe8eL31WXnrl7atxiRYn5zNuVxmAfvHJVukxUgaSolxbjyTQ0yBzqADWfU&#10;3XMI4MrFq5F5bREDskD2cAqr1zOsZOHOzYO4jbSPACQP4cF1COMuR1em6ktkZ0NQaH4HHLgL6LmW&#10;UTbLEEd6d2ydv2PdDjzcpZV6BGpsCoIIzqfA1xWOqy2w2EBpU7u5bH9NWjC8LsZGMoEEAaEdv5Ka&#10;YyrJtS3x7T6oYabGhsLVU0r54pFnHkQ0A4C2/ndQiZ77sgDI9yY27tyXKLEctc6KG1OEFp1Czp0g&#10;9QR+18MWzDxYmQnE6agiq1h1XqFy3A25xZ/lkCWb81+bV7m3t980ca9825NqbBtb+42t0S1XS3iC&#10;guOBEtyoQ6lP4V6yR5HrXH7A/ol9d+g9Y6BYs5mRbx7+NajC5C4dvyBhKJOsSPa65pysC7uMgCQT&#10;qF3k+1Pw7yx2+9hfHvEvNx9LcNpgaXoxUCqMhaytuOoj9ptJz+OWPzzfWzr+D6n9TZmb02tmc3Et&#10;BIgMZgdrUWysG1KzaAlqPgps7xO3G193HAl14Bu18kWKBeXYS5L8Nhp51aIshuUhsB0USC62g1BB&#10;ypWhIPPPSs49JvC9GLmLs5YVBD07Crn0/KPT7ouiIJDsCW1BD+4rTOP4cvhj0yr/ABjXpJzoDBif&#10;3euNqf58u/8ADj7ytg/5uuCmyPvKS4v8OXxiylf1XId4dKQSks26KmgHWqVLVX7iMJXPXd4PthAC&#10;jAuWLcWIfuAHfxXuN6qvM04xJ18IlEN3Ey97+yi6Cu0viLavar212Ltv4jW7dkbXt80sLl/u1PyH&#10;33pjhcJUUo9WQ6omh0pByoAAOcOuX7vUr88m5tjKRAGu0UEQ7AlgAHYEtwJULPIjm3xO4dokRuIG&#10;goKDiwWoPbHvGb1sU9blz2PBkRHHFLW0zcHmVCqTQIWppxKaKoTVBqMsq1HEI+qt4yBlYiQNQJkE&#10;+1i3uX0ZP0Px4Q228mYPAmESNauBKJPvHtUhf6bH/wCRn/8AFF/77sPf/NT/APN/+t//ABajP/JH&#10;/wDO/wDqf/xyZTXvQciIZebc2Rbispo0RNfAQrUkkqGg6hpqKApNSDXLSYqH1Svx1sw7GlINX2uG&#10;flqC9GNhufRPELbL9wVq8Ylwx0ZmLsXL0BDOXCttz3oL1bYKmb9x4xKfUtS9ce8rjpoQOqFxHiVV&#10;qa6hlQUFKmRh9VZ/v44PdcIp7YS+/wBih7v0Ptv/AA8oxHEStCRfm4uRp7Pby2FdkXek73gf2qdc&#10;sA2//Z9y3hDSZJk6m5SHs1OltuqgtlZoG0gApzJqcbe9KeqT6k807PL8vaw3O4kJcWFXieA1C589&#10;c+hx6M8kC75nmibnbsrAx/deVGkP3i5B0WeeNwLQqtpEhmIyp6QoJQgVJOPCdqyhAzLR1VG3XCNc&#10;owlRKlFSMxQ1GMYyeoS12ycc7ZK/xmm6MCEYEIwIUcXRMiHcVOaxrNFAjKg8qYs1rbOLDRa8yhKz&#10;dd66ulqz3ZSI7q7g5kkpA88wa5YY3rLECIUviZTRJuHRvsyZ15iyJiVTIqS2nUSCB93j0xKwIh4e&#10;QUPtM5GQFCaJ+WmxxobaHXCHF0Br4DLwxC3b5lQUCtGPhRs1NT93clZwTku6Y4b0fEkEefTr/q++&#10;LrwVhjsarv7FeY9SSSL8lP5LKChUekulPOn93DmzSQZNbtIlMa8JeVtOE3FURqU0MqdScv0Y1x0g&#10;iHULgkG+ZML3+GGTpuC3LBBibZsaA1IlpJWs9UinzqJHjjYdqPnE3JaDQfd7FHxgTQKg3aocCCLP&#10;cEhyOTksjMKPmR0PkcO95J3RoeSmhbFuO06JrXrbsO0vJlRVLbTQFLoWSoGmQBxKWbm+O34KvZFs&#10;2Jg6RTjt8zdFhZ/wUfmDTiQoFSqKQqlSK+WIe5Zt3DXwkdlGT7ySB4ahXUm9bK3A21+eVYfbBOlW&#10;pBBGZSD/AKssN42b2M4t6HkmlBrRWsyM1ttLV8sbinre8QFt1KimvQp/uYcW5m6TCdJD2e9Obdzy&#10;e7kq6twzI7Yly4DrMUmnqEdB/SKeoGAWg7RkH5J6MoA6UTpZeadaS8yQUKAoR4jDYgxLaMpMGlFU&#10;xglEYEIwIRgQjAheVqQ2n5iEj4nzxkAdAkyRGqa10bF4vUOwtn92SXHkg0qgdBX4nwp9+HcZeRAy&#10;0Og71FZMtIq5k3+4NSn7RteGgCMQ2XCdKQQOlB1w1hjhhKZNUxhAyoBorVzce2btHRE3UyWpDfyq&#10;CkkAHxUCOgxmMe5YL2zRJENQ0ZfW5219vOejt1gzZaswQdVK9NSz0GDy7l/5ztA9nwXoFWCtJlsu&#10;11UJ16l/TuN5tIbNEtnrn5nDqBjZ8MA448z+Sf8A6cRDyLJnvPXBUxcy5qMldAlKwKaRXOiR5+OJ&#10;u3ajaDRoOSqs7m8bUoqgymW0vKQQkiop8R5DGQuB6HRIysTt6hlQw7TJLu34inZnrKT+7brWo8fA&#10;Yi8mYiG0KnMCyZTdqBL14tfqRf8AA0IQUkqNAE1FM6YjrN3YalT2Zjbo+AAVfkmJiyqiowIRgQvz&#10;ev4i3ZPJ+2vckv8AuDfTLot15hwnbM8altcVCNGhBOVW1VCgOhx+tH+lDqGHlekbNrGI32pzF6PE&#10;TJdz3ioWo+rxlC8X04LdL/Did08DfXbfc+3W4PtsXnZklb0dCFaXHYck6tdB10L+Wvjj5T/1i/T8&#10;9C6zDrFmH8LLj4y1BejQ+2QqpnpeSdrOxGlWoukiHdLlb3S/EfU2s1qQTn8T4HHxtnZhMMQGCt9r&#10;KuY5eMiCrNxbjjinHCSpRJJJ+8k4WAEQwoyaSkZFzqV5TlknIjpTLphRYimilG08hf1MK8MJUyAE&#10;ldK0PgSDl9uKfe6azygWPALZeL1/5YXYhtH+4slC6bVbevsaRtgiNqQp1TiRVCc6JII8ThvZy9ls&#10;i7Vizce1SGV0sTvRljeFwS407Per5W17TYbW9Ouv+FyXAUkn9paskhA86+OGUsuV6W2PhiOHIDmp&#10;3F6XDDG+fimePfyVbafH1ssUj84eT6kxaU1KjUJUfxaa+PxxV5WYC4ZxDOVtCfU71yxGxI0iKtx5&#10;P3KRMKqFRgQjAhGBCMCEYEIwIRgQoh5FsGlKLxDQlKU/K4EihNTkaDF06Zka2z3j8lqX1BgbQL0A&#10;ABQt26FODYF7RcLWLerJyMAOtSU+B/mxHdRxzZnuGh+9T3QswX7Ww6xp3jmn9iuK+IwIRgQjAhGB&#10;CMCEYEIwIRgQjAhYg9zXeFtHtWvVhh76s0+bBvqJakSYJYUpCo2gLR6LrjdTVxGepIoaipBGNe9b&#10;9RW+gzgLsJETdjFqbWehI5jl7WZbc9Mejr3qq3cOPOEZWzHwz3AESdi4B/uy4E0qzuscf9Lh24f9&#10;xNy/+6cD/h+Kd/5g4X9y77of762N/wCUXUv+JY/2rn/ykf6XDtw/7ibl/wDdOB/w/B/5g4X9y77o&#10;f76P/KLqX/Esf7Vz/wCUj/S4duH/AHE3L/7pwP8Ah+D/AMwcL+5d90P99H/lF1L/AIlj/auf/KXl&#10;Xu29vCwhmHZb+laltpJfjxG20pUsBa1qalOrolNTRKFE0plWuPD9QMPQQuDTURAFamkiaDkOxZD6&#10;RdRjrcssATQzJ0oADCIqaVIZbTsb0XLaMCExeRpztn2fMukRtKnmEEoKkg6K5FYr5YlMSG+4Imnw&#10;9ii8qRt2yRqNFbQbfsfZPD9z3NHnMLXLguKlTZMlLddbZ1BTijRFKmgxBZV6eRkCFwGMRJgANK8u&#10;KoHB+K4P+xFNl2X7hXLez7LIS5bJbomQ31uJV9Qt4uKf9MAVKUUSa1p81B0OPon9L7kbOaYEs8CA&#10;ObLSfq2EjjggaS9y3xY7+XOaMCE09yKSlTLaTQgKJHSgyp+nHiE28eoSTcramY2NNErT0J6U8sCE&#10;yno70Vz03ElBHgcvvGBCpYEIwIRgQjAhGBCMCEYEIwIRgQjAhGBCMCEYEIwIRgQjAhOiwzvlMNw0&#10;05prll4jAhOjAhGBCMCEYEIwIRgQjAhGBCWLLOTDe9Fw0bVl9h8DTAhPjAhGBCMCEYEIwIRgQuV/&#10;/rwY46/8ZW6v+4L/0e07DdV5GBCoONNqT86R8PP7jhLTRZAkaIhynrRKS4hXy+BPx6gnGE4CYZO7&#10;Vw2i8dQpAi7iiuOIZWkoJy8KV8MQk8WUajgrXaz4SLEMlaXb4ktstvJFaZEZEfEYYwuSt6KTu2Y3&#10;qH9qjWVHVDkqjqyKCf0eGLRCW4ArXl235UtvJUsOU3T3tt+jqZ9OUfSUkACvTIdcVy7jGOiu2Pmx&#10;MWnQhM/cFwYu0xDMUDS3WpHiDl1w7t4wECDx4JpPqBtzE4AeHRx8VSgQ0esmKyKBSuleg+3C0Lcc&#10;WNKAV9qY38i51G6DPUsKcvw1V3KhaZy4sNJUEmgAwrCbRBlRMLllrhjAOyuIcEN3JMWf+7Azocgf&#10;ECuE53PC8U5s2BG4Izon+4+zGZ9ZSgEAV+74YrsYl2CvUpxtxc0CSYjyUTA42NLcsagDlRQ/ujC8&#10;o7Q3L7khamJMRoUvYZp+kq5PPRktPN1CErSF0oBQ5Co8q4d2YguOxReRM2gCNHr3Gn3rFXvI7JeG&#10;++Tj+DxtzU9dGrdbZK5sb8sm/TlEksrjofKVIcacW0hxejWhQGpQIIUoGw9H6ze6HcNyyIuQx3B6&#10;O7aggFqseHYrJi5csM7oNWlVqu3F/D89iL0Fmy22ZuuA7G9MLlt3WKX3tCSlRcS9CWwPUPzHQ2nO&#10;mmiapO0cb1nnwkZylGQLtExG2LngY7ZUFBukaauaqOveqMi1MgCLciD+Ek1oP8PT2Tw5zMmRuDeU&#10;ltpaFKZdudtCHAFVKFlq2IcCVDI6VJVTooGhxOH1zmGgjbHa0vxm3wSB9WZOm2A9kv8AeW8bjvam&#10;1+P9v2vZVjjJjW21R2YsdsAJCENJCE1oACaCpNMzU40zlXJ3jKb1NT7VQ7V2Mrm65xLnv/JSRfpz&#10;Nobj3BlIqFFIAFKgjxxUzLaC/BbFsWRdlGMWDq/sN4ReYpeCdC0Gih4fCmGdqb9ikcrG/TSbhwXy&#10;dfbfbnPRc1lVKkISTT4ZYkbdg3NGVeuZELNJJJv0qzzbX9QpZbdbBU1Q6VhQHwx7A+TIR50Sptfq&#10;IbgCQA/cvc5M5XG7foqU+tQSXSDUlOqqsvh5YQhtjfL0bTv4KtgUV1Bgw5sFEyG4VOUBS4ScqeFB&#10;lheUjbLEN2KxxiCHCWoMoPtlChpcbNFp8j/r4byjs09iViXTGnbku9tuyobqElAWKJCcyk9AD8cR&#10;crkrZZXSzhW71sSBq3xWPvN3eBtHie8Stn22I5cLqwgAgEJaQtQqEqV1NB1AxZLOKZ10WvruQLVO&#10;Kxe4v4j5M7mN+R+VOVwU2ZC6hC6p1oTmGmUeCPM+OH9y5HGjsjqmNu2bstx0W16FCi22K3b4LaWW&#10;WEhCEIFEpSBkAMVxTwAAorrHizRgQjAhGBCMCFoQ/iFd07q457Tdl8ibBvFwsF6gb0gsMzbdPkxH&#10;UNuWy4PqAVHcRn6jDSkk/Mkp+UiprvX0Dajfyp25xEom0aEA13RHEHgSrZ0aInclEgEbTqx4j8yu&#10;dSx3L3n9x7Sa3xYdwcrSbQ+z9S1La3DeS0tmmr1Eq+qzTTOuOi5Y3SbcthhYBHDZCh9yt5lhwltO&#10;x9GYfkoV393Ce5BtHZ1vvHJHIu/4tk3M3IaimZue7FmUhNUPo0rkkKT1CgRQjwOJOz03p8pkW7Vp&#10;4tpCDjiOCe27WOZEQjFx2CnwXe72f7nb3x277C3w56rjl42zYpwW9TWBIgMu0XRSvm+bPM5+J644&#10;g63Z/T35wFBGcx7pFc64u6FycLoG8EiRi+1wWLPVn0erarKfFLViWqP3vv8A117yf/6rn/rQ23G0&#10;vRf/ANk7X/L/APhzVg6V/jx9v/RK0P8AbF31ca8R8B9s+xP7cu293b19uT+5Y7SlNpaiuurW0iSh&#10;sBK20hQSKgkgAqqanHSGb0md+9kS2O8RsLcex+PP4MKKWyMCd2d6RiC48Jb8zrz7dGFE0+/zu27d&#10;eUuzveHHWw7wm73q5chKukJupQY0RKqqebCEpDiXkgg+oSRmU06BbpXTr+NlQnIbYi2x5k8A/Bj2&#10;VS2Fh3bV+MmaIgxDOTyq4YjjSvYtvP8ADxx7HZOwuXIgOl1y4bsuz0yjjagzI+mhMJaKUgKbqw20&#10;ui6k69Q+VSRjRvr7dLOHBrcQO55H21JHsbmorrU2vANQAfj+K3wMzo7ktyCjJbQBI6dfLGjjAxDq&#10;piQduSv8JJVN+626RcHm2WjpQkEknpn0oB44k7FwWQTx4KBy8c5BAFAPt71aOWFuCgPRQXFoPQ0z&#10;Hw+IwoMjdQ0CbHBFgbo1I+7s7UoWyfDNIaCpK01+Vzr16V8cN7tqQrw7E9xr0PkDuOBSS7eGbbHM&#10;eJVS9azU1IAqfOn6MPI2DMuaBRksuOPHbCpc+yqUFBNy2+5+ZICkLQokAVyp5YZkeTPw8FLWz59p&#10;58RwWpDu62xsuy3qxwdqwfp77OSXXvR+RJStVGRoGWsnxHhifszJlLkKfmoEjaFs04rtL6ePrXad&#10;x1XcY0Vpt9ZJrqp1r8OmIm6ZWDTR9FI2Y28sEEVFE6ZF4lwm0RVNlCmyM6ZFI6AfbhSFiJq/s5Jp&#10;cy52AIsxB15hatN8PMPd6EV3fGURySwWgv8AClvQQ108NX68Sgh5dvaFhG95ktxopi3d7hHZdxm5&#10;d+LeQuRrRaL5annGH4j7jgdaWKKCVAIIBofPFSu+leoXM6GVYsTlAsXDNyPFW7Hwb1+y4iWOhTz2&#10;J7kfYTuy36bfy9tWMuKhoLE+8xoRqoGmgzVtep+E10atOWqmoVu2R6cz7JrZuF3bbEn/AKLtr2KT&#10;GBegA8Je4n81MGxe7ftb5O3pE474w5E27ua9zWpD7UOz3eJPc9OOEl5axEccDYSFCmsjVnprQ0iL&#10;3ScnEh5ly1OEQQHlExFdNW+HtSU8a5bDyiQO0ELInFdTVa3/AHQrlcLT7dPKptq1R1OWee0VIUUk&#10;tLe9NSCQa/vGzpIPUEg5GmNk+mY//pG12SB9rfmlcCMbl2AIBG4FiOR3RNeIIBB1BDhiFxt9sHty&#10;b27k+FpnPz+87PtGwQ56rctd1U6FreSnWoNpaBJJHTx+7HY+f1qGBc8rbKRZ/Doy2hn9Vh04mJBL&#10;R3FuA1SBcuyKXce37d3cpsLcz06y7LW21OYulsFvmKcdeUhstsokyQWlsFp1CyvPWU6flJUhj9aF&#10;27GzKO2UtGLhm5sOLhm4KsdE9T2+sUEDA7iGd2DODoNfwXSB/DtICuxfdCH3NLp3zdHkIXQFYTaL&#10;SnUAcyAagnzqMc/+vC2dClPKiH5eOaiPU8QZhjpEFvbJb+bauJMR9dISltxmp1D5QQBmfu8caMui&#10;Vvwh2PBUTF23/EQxHEUSs/dIjEH65hSXW1fhKSCDnTIjLIjDWFmRLEMpO7kRtR3Av3c0wJNzTdnB&#10;Lb0kUpVBqMq+I64sELXkDaqJfvG7LcQyskOtLkfTeoPUyJBOYBNAadaYcyDB01AeiQeQuSHOI3rD&#10;ZY1rdvs3cl0iQI0aMtptTaVq/wAIluLdIAZjNVUqlSo0SBnUNbVn9WJSB2iIJJb3D2qwgnAIiRu3&#10;EAAU9vsUu3a0rmuJcjFKCmvXKpr8MQ9m95VC6lcrFN5jFg324ItdnchPGTIXqXQjI5fGpOPL1/cG&#10;AYIxcM2DukXKcOI1WBafPes7P9yd1nZffo3GFtRP3jYUJn2pBOhwusKDgLKq/wBakVKR41pjev02&#10;t9Mv9ZxrPWZShiTuAXTEsQDR34B9TyVc6nCfkk223AUXPp7VHvhWux3619s/fU65t672yUiHHvT7&#10;ZbaQGiECNNRQKbUCNOrp54+oH1p/pXu9Hxp9V9ME5OIYb/KB3XIgj5oH/wBJHjzC090nqQORAXTs&#10;IkHPD9j6e1dmNlvVm3FaY9729KamQpaEuMvsrC23EKFUqQpNQQfMY+Cd21OxIwmDEihBBBB4gjUL&#10;rOJcONE0eUeVuOeEdiz+TOVrxGsNitaC5JmS3NDaB8T1JPgBmfDFm6F0HM9S5UMLAtSu3rhaEIBy&#10;f2czom1+/DGiZ3CABqSsH+DPdS7L+5zdStncCbzh3m4xisuRCSy8tANAtlLgGsV8q/ZjpH1V9DfU&#10;noWwMjquJO1bOkx4og8pGLt7Vri96psbgLJ3Djw9yz1tNl2tcEovkOKirvzZk0BPX5K6Qfuxypdn&#10;csnYTp9tdVfMY28iIuRGtU7cRamUKUlKSpWQGZwLxRltFuLuLcE3k6/EItVnDjUQK6akf1jtD8ch&#10;h9nTNiEca3802MvwC15k3vOmTwGijK2zdwclb7G8nEqQ00sJjCmTLQPUjzV/Pi3xsW+mY/lnUiva&#10;f2Kr2/MyrwFpwIkOeSsN7SpUTdkqG4wVrr6h0ED5TkCAczXExhMbQbgFCdUsmN+ZlRzTuSHYdxTN&#10;tzpF0t9IyCjSW1gVJrUVT4Hyw4v40b8QJDRIYuVcwy9s100cN+xfbtuG+Xisy8JFHEEJUjLQFDIE&#10;dcZWbEccNFJ5GRLKnvmXIOjcOxJ22rpJtU0PW5wsKcaA+U0qpPyqH8+FL1oXA0g6SjfnjVgSCOXI&#10;p2XG8XK7PB64OlxSRQZBIA8gEgDPCFqzDHDRDJDJy7mVJ7hcjTg3uACs3JD7gCXFqUEdASaDwyBw&#10;sIiOgATOVwnUmnM6Lnt3d3Ica7496SJwgmeqBcYcCNa2nU6GUuSgS8tlbiQNawDVBXUjJKSBljq3&#10;G+kPWrvp4+pIWgcUSYtLx7QWM9mu1+KeY2bbtnySfFquqKO026496qBk4QKD4J8RjmTTRTBLM3JX&#10;SWWWVam0BJ6VApjNJuVcYFgnPtuG256jzqSCn5Qa+BBrl/q64hMqZiwCs/TrIk5I049/2+KTbpcr&#10;Rsa7L3FOC0xoECU8QgAqWGkFakoqUjVQGlTn5jERl3tuPKZHy+ItqwqaKbt4hu3YWYMNxEQ+jksH&#10;btPb3Li22XsfdHIN+RtnZsVUuc4CUNIGZA8h/q+OPkli408y4LVsPI6AVJ7h8TwAcmgX3pz+oWel&#10;W/Nvy2R0dLTPEfJDm+jxizanVXxIP+DJSSrLrSngBUk9BmcS1vpGRO8ceMfGA+2g7aOat2JnLrOL&#10;bx/1ZmBa/vO3d79AE4ldvfLzVuuFyTaHfRtRIkkINUDxJw4/keSBI7T4Pm7NeHKhbu7FEj1Lhb4Q&#10;8wAz+Uc0g2jiHkS+bNlb+s9ucdtcFZQ84kH5SADmB8CDn4Z4bW+kZFyyb8YHYOLexSl7rWLj3xjS&#10;mBOQcB+C3PezG4mDY99rjxFF1+VaW1u6slJQiSUoCdWRQVqJJSK6hmaUHSX0kiZXMsGQAEbBZtCT&#10;fc6cWAZ6NoHrwf8AXTIlbv4lsMRtuluIcwq7NVg1eBoHBO9THYC4rSfdLazc4aobhKRUEEfDpljC&#10;UXDJ1YvHHluCqwYTNtioiRxRKBQf3cZRG0Mkrlw3ZGR4q7x6kkYEIwIRgQka6WluekaaIWCM/h4j&#10;LD2zeNqnDkojJxRkClCOPYkpva+l8KU4NAOQpmadBh6cujAKMj05i70+KczMWPHZLDaaIzqPOvXE&#10;VKZJcqxQti0GFAk5n1LY43FKtTKzpRXqk+A+zCh8QfQrweCnBLOGycowIVGQlCo60qA0lJrXp0+G&#10;M46hJlNXZzceRZ2mZSQW2FqpU5fL8wPwxrXNBs9TeNHbRhqGY/j+KjRW03JVoL71+vi9waPTYbSW&#10;mQepAOaqY2iYDHgIcXc/kk8aFd3uTlcS36ZS4BppmD/cw2DhTKQokJuRIU6kf4Kk/Ig9CfEgeXlh&#10;5KWynFMxAGnDklWHBjwEKRHFAo1pWor8PLCU7hnqvbNiNgNFI/oSJz7/AKakN+gso0loGvypVUq+&#10;KSOmFHFsDt/P814272FknWO9M7V+os99QW2alxgAaga9Uj416Y9v2DeaUNePD2qEnHyix9iVLLui&#10;VdLku33hpDEd9tSmUqyJSDTOvmPDDW7iixEGBJINVixBY0dU4+3dzWdPo2d1p6NUlCV5FIr+GuMv&#10;1NuXzAg9iXhdlAMFVt96X9UbXdGvpJSRXSTka+KThaVum6BcKTtXhOhThw0UgjAhI12uarYhttlp&#10;TzzqtKEJ8T1zJw5t23erAalM7t0WgrRO3tyXSr1wk/QAfgbaIrU9NR8cJHJhZpEPzJUTK7KZ5Kze&#10;2fpjj+0t0WHVVCAk0ApXOnj54XjmF/4cQ329yZy8XzFBuG19msuJtKjLmrBFdWo5ZZnwAxgLV3Lb&#10;cGHuWBkLav8AbcFcaCZD6gp2SouqI8z4DCl4h2FGorDjxEY04omPKVJditxBI9NCSQVJSSFVpTV4&#10;ZEfpx5GO1iSyVkdQAvVgtqbdGX+4EYrWpQQCCUg9BUeOC7N+Oi8tw2jRk39wPByd6bKiQlIFPCvk&#10;KYmcaOyPJVDPm82B0Hx7F4hpeiwJD6mflSkgkg6qnIUHwxhdIcB2+5L4UZQBLU58UmquHy+nHe+R&#10;KEIND4AUFa5/ecO4W24cfvUdevS3HaS2nJXcOHDeireU/oU2K0CfDrQeeG968bFWTrEw45VBJivF&#10;ju1FuRYISkrAprIBr5imIqORHJNXBCtl/pl3pcXiQQaE6MV8kXC4KSYshw0SSCBQfpI64moWoioD&#10;Ki3L9z5ZE0Vhh+o9GBCMCFqB93j2tLD7lPE1vt9quLdi3jtlbrtqnOoKmlJcHzxpFPm9NRzBHQ54&#10;7o+hP1ou/SDOnKcDdxrwAuwBaQI0nHg407QoLOwf1kW0I0K59PZA7ZLp2nd/e/8AiXlF5L+5bZZm&#10;W2lQ1642l0l1ZUrxOgUGN8/1E/1BYn1SxLPT+nWpwtQn5k53GBlJmAiOAHHmojG6VLDG+RC65cfI&#10;5SqMCFIdl2jbdyQ0yoMgxXEZONlOuhHRQ+YUBxV7+ZLDLEOOB09miv2F0m11GAlblsI1iz+3UMCl&#10;6Nxra7eFSLnLK2kipon0wPMk6j/NiOn1SUg0Isff+AVgs+m7dsvckSOwbfxKcEO+2uFFRa9usuzP&#10;SGlOhPyj/ZLUAPvzxDTtSlIymQH+2gV1sbceIt2wSAPtVKcG1yH303S9EF1ObbQ/A3/dV5n9GGsp&#10;iA2xoOfEp7GFXl7uSceGieIwIRgQjAhGBCMCEYEIwIRgQqbjLbramXEhSFAgilcj8MZRO3SjJCUR&#10;IMdFjmiRI2pudYbBbS26QUV6oJqB4V+UjwxswwGXaHdTv/Bc/wAbkulZJagBqH4Gv3LImO808yh5&#10;k/IoAinkc8a2lEwLHgt/wkJgSGhqot5z5u467cuKrzzPytMVBsVjZ9aS420t1w1UEIQ002Ctxxai&#10;AlIHU+AqcS3T8C51O6LNoPI86AdpPJMc7Nt9PtG7cLAe/wBieuzN37c5A2lbN9bQlJm2q8RmJkR9&#10;FQHGXkBxtVCARVJGRAI6EA4ZZGPLFmbcw0okgjtCd2L8cmAuQLiQcJy4Zp0jHiEYEJi7w5D29sm5&#10;WSz3dMh2VuCamDDajRnXyXNCnVLc9MENtNoSVLWqiUjqcS+NhTyhOUWAgHJJb2d54BRmRlxxjGMn&#10;JmWDB/sBxWJtt9w/ga88q3/hmzwNyzL7tue3bZrUbbVwfSl9x9DAIUy2qjQCi4XVBLfppUrVWgNx&#10;PpbIFqN4yt7ZB3MwKM9X9zBy5HByKqPUdg3JWgJ7olvlJq7cPfVqA8aLOzxxrhX1fMeIWkb3j8/8&#10;XNOn/H//ANz8cyfUankf+0/+9rtz6N//AJV/7H/76tMb21dzQ7ONxPW99Nv/APSjQoN5/wB9SlT5&#10;Y5vOPOMN+07RqeAND76gtrx4rs2GXalPyhKO7+69fdqqkPae6JkJFyiQHVRnVBCHQg6FKOdEkClf&#10;PDj9DeiAdkgDpQjX2fck55tm1IwlMAgOQ7EDu4LzM2nua13ZuwzoDrEx00Q0UEFVelBhGeLctSFs&#10;xIJ4LK3mWrsDchIGI1I0CsrxZbxtucq13yMuJIRTU2sUIwldsTxpbJhiOBTixft5Ed9siQ7F2wY+&#10;lq+KKMCFF98tat5cgQNj3Fws270VyXEJVQv6T+DLPSPHEr5v6KwbsB4n2g/3e38lTeoXDuEBpqe1&#10;ckHu2ctcxd0Hf5H9vXj25p2nse0NNS3/AKRa2HJACtD4cUg0Wkg9D08OuNodA6LeyDAMZXbgeL8R&#10;Q07nD8nDqg5WTDGiZyLRGqj3tZ9rvZPa3zE5ytZdwTbm4lC2kIkOKWNCjUfj/CAfCv8ALj6E+mPQ&#10;J6Nehk3JvID5QKAnt4sufOr+oxm2zZhFgTqeQ/NbUMdNLU6MCE0txNpacacSKFQIP3U/u4EJuYEI&#10;wIVu4yy4NLiQR0zH39cCEzbvbfy9wON/1ajkPEYEJJwIRgQjAhGBCMCEYEIwIRgQjAhGBCMCEYEI&#10;wIRgQjAhDbimXA42dJSag+RwITsg3xnSESvkUDSoGX306YEJwNuJUkKbII8KYEKpgQjAhGBCMCEY&#10;EIwIRgQlqDenov7t6q0Uy88CEsN36DnqCkDwqmtfHwx4hKjMqM8kKZWPgKjr9mBCuseoRgQjAhcr&#10;/wD14Mcdf+MrdX/cF//S7TEJUpQQnqTQD7cN1XgK0UnR4UcR2/WaRrCACdIGdKGmKfKZBLFbIt2I&#10;iIcB2bRNi6WFaXgq3o+VXUDoMS1rIp4izKu5WCdz2xQ8OS8zNslmL6jBKyMykj9NMFvJctoi7082&#10;4vE1CbDcOZFUEpQr01EAEj8KuoGeJIzA4qIjZmQ4B+5SGzc2hHabjpLjpSPkBFcupV5YrkrbE8Ar&#10;3am0QOLJCvXpP0kKbWwtIoQtNAaeR+GH+OdlPu4KEzrIkN4oQmwopbST0Cc8SspCAc8FV7ds3ZCI&#10;1JZJ35g28lTEdJ1UoAP0Vw2sXvM4N3qdzOnHBIcgvyeh5f2K+ZZTHbCUgCgAJA608TiQVe3FP+z2&#10;lMVwThVIKMknwJ61xXL15/Crri4otHf2ackQ32od1fhpISg5pqAM8q9cE4mUBLksbMxZuyjoNfzS&#10;Be5Ed+WfpgKJ6qFak+P6MSGPAwFf7FA5tyMp+FqL3b7C9IQh1VEtmpPn93248uZAtuAlMfBlcaRo&#10;Pj9ilS4XCDFH5e2ggsgFBTT5VeHX9eGNu1KQ3KauZUMc7GNOXBJ+znri9IkPTFkpr0J8a9QPAUxD&#10;CBgSfcr1k3bcoRjFnAq3LtTkvvy2txPT8NP/ADoE4ksf5w3aqhm0tH2feri1vetb2nKUoAKVr0yw&#10;jdjskU5xp7rYOn2ZW9ytDc9xLmstlIpkPjha1fNqjJpkYYyCC7JmzLTMgqUdJKE9FAfoxNW7wkOS&#10;qV7ElZJ5Dik78P3YfqOFFVnPyrhFEN9ZKRmB8R8cMfIiAQylbeddtyBB000TpspNlgiC6yr1CSRo&#10;TXVXPr/Livm1GBaNAFeRkXLviu1P4Jvz9X1Ho/tgkmn9JRriesjYPtoFScye6bDgr6VtyK0mPLnA&#10;pSD+9ochXpU+WIW814ty0V2wJywYNz1B4P8AklrZn00W8T7XCc/wdKUqQ0T8oJ6lPXLDbMHhiWrz&#10;UHMASLKytzdw29dlWmc2lLcpa3Gik5DPMUw6Mo3ouODOnONPb4fcnDIt6nXfWjuFkkUXpHUDoM+h&#10;+OG8ZsGb9iljCriipymbVbY6rlMSlKYyFKLi8yEpGpROEtrntTqNwwjtBYLVF272mDzB3OXvdl6i&#10;ouUJsyn6uIBb1FWhlRHTwyxZL5Nm2AKKtWRvmSttjLLENlLMdKWm0CgSkAJA+AGQxWlYAOC9tuNL&#10;TrZII8xQj9WWAdiyI20KqY8QjAhGBCMCEYELnz/iSq/5i+19Iqf7cW2gPifye75Y359O/wD6dP8A&#10;+5H/AKcFb+h0vH/V/ELEfif3EOF9n8mcJWWfyC7/AGcsfHjtsvaAstsfmAj6AH2UJDfqqIPRNATk&#10;KZY2he6NdlC6TDxG6CG1bs1IHeT7U3l02ZhPdGpmDSlOLO7Dk5PtWuf3FO5DhPmDtW4i2HxzcU3a&#10;9WK4XuRNdzSuMw8pXpxfSSlLekkhQUQV5AEkHFw6Ng3sXIuzmGiREAdo4u/Lh7VYunYt2xfnKVIk&#10;AANqebv3hm14rrp7EHJTfZnw83EX6al7K2oPKv8AxVGyOOU+uRH6q840uT/6RWhcuUo5dwRLPcl/&#10;0is8E6tI1daCtMawOqtwdqrEfvm7X3u8btm3B29t3tdhRevpnC8hptYWqI+iWwy4VpUUNqkNNlak&#10;DUAk0qCQbb0TqY6Pkxv7d21+Jo4IJpxYn3qSw7/6W4Js7fY/BfmkqKEkJBAJ6A0HXH0ZW8gOS+o0&#10;5+mK6etBWnn0wfL2LxmXYZ/DYcp3DcnC/JPCsqGw1B2xcbXcWnmkJS465d2pLboeKUgrUgQkBKyS&#10;dOlIACBXkj6i4os3rV4EvMSHYNhBDcn3ae3itadctCMoy5ghu5vzXRuqGmyvxnQtTlXXSqqTqIUg&#10;0FU+SgAK+eNACXmA8NPt9611t2N3lOSNKakI9RmopkQoUIPkRhiYmBZPIkFXOMEojAhYbd/983ds&#10;nsz5I39x3eRty+WKw3C4Q5/qJaU27Hb9YJbWUq/euaShsU+ZakpyrXF/9NW7d/Nt2rsTOMixiA50&#10;NSP7oNZcoAlZY+PG7eg4/eD9r81xNbK90r3Qo6ZEjaG+7xc0ulAcWuzQrgkFNaAKkQng2czXTSuV&#10;a0FOzsjoGBOMYytwiIhg3gLU12mJl3l+PMvsy70PCkXlAA/6xH3EJuyPci9zJq2SxL5D3K3EiEJk&#10;lTQQloq/Cl0lkaK+AOHV3o+DeYG1afUbYRiT7YgEj4fBPodMxbfhEYtwr91Vt79tvnbkbnKz2nkb&#10;ukvsm7fT3d5hufJIU4qKw20UaijwQ8Vp6A0Ay8TzP6rwbPTsjy8eO0bQSBQbiS/wb2rUPXMe3j5A&#10;hAbRtDjgDX8GK6FuLe5fjTeHIR2TaHHS88FIYdUijbqgakDxHTKvXGpMqB2uOCqGBAWpl+4e9ZZT&#10;oLc6OWHMvEEeGIK3c8ouFY79kXostU3ebYk7J5e27u6OrWl1DZKCAM2XAOvxGLLjXTcB4Mq9dxhY&#10;AA4rlr7kO3Pdndt7sW+eE9gSY8C4Xu7PutvyyfSbSiM26orKc+mOzOk50cHplu9MEgRFBrqQt/4l&#10;6OBhwkagAfFL9+9mPly2jbsza++Nu7ht9+vX5EZNucdUmNKFdfqBQH4SKEDC8PUtvxCUJRMY7mNK&#10;LGPWoVBjIEB2PJKHtR8a3Thn3ltpcS3t5D8zbk7dMB51quhamtv3IFSAfA4iPVd8ZHSJ3I0EhA/9&#10;ZBOc64LuKZCjiJ/5wXeXjhdaoWDPuB7Zt+5uxPmuxXJS0tx9qX+egtkA+pGguzWgagihcaAUKVKS&#10;aEEg4vnp+8bGdYkAC84xq/E7XoRUAuODgOCKFz087L0W/vD4lccvbH3FQbL2R7g7fvyZBW/uRN1m&#10;XJ95SGzHXDdROPyNrWVNW5hwVSlSgS0lKSpSRjrXq+GTkxuRNZR2iI7w3YHkR2ak8Un6wtz3Rt2a&#10;zveARfgGMtaAe4VJPErLLm/uD3FyrYN0u9ucS3O7f5i2wna6LVZpyJcpqdbHSuHHkWtLaJsZ6ZEj&#10;yWo6XWkKkaUelqGlRqmNiDEvQ894m3Lc58IqNXB2kAkGVSBV+KomLan0rqNr9Tb8qEmHzeHdEeEv&#10;FgaEA6j+8s2u37iPhPcfYJyp3H7vLFm3pta87iVAuttnLj/lcq2BP0EG3tshhlllt/8AdIaSw2HA&#10;QdAKgBr/AD8q7DNt2YPKEohwRq5Lk6l2qaluarE7Nq/j3MgyMp7pHcSRIMSIhnLOGo511Kg/nzlO&#10;8bj7f+e+Suepstvke02raUex2f6h9hxdsksxpLkeDDaUM7nIK2nHkNrKVKBIpUGTsWvLu2oWgBAm&#10;e4sPmFASezlRVO7c/hXDP5wI7R2alh2mjqZuR79cNmMb14f4elSbXw2/vPYdlmyWZy/QgmeGxfok&#10;SaFkojlWhLpCqJKiKgKILSEIyMZzA8wQmQOJb5S33Je48XjCkN0B2B9arJrdfG3F3b57juydo8PT&#10;lbdiRtmblvjllROlLg/XRm0NtTXI4U4oKSyVk6UnUE6gkqzNfx8i5k4kpXK+OMQWALE6cOKmb1iO&#10;Nkxhbo0CSHo4GvuUE7f4+4xsnttWPvf2/dlo5Nmqh3Zq/fmLzsyVeH7iEuQFIWsodaVVTX04TQIF&#10;dORJkjkTOYcUjwBwzUEW1/bzTEYwjijIBDni9dxOjaezkpp2XsfjvnpzuF5S7lZureGzpq41ve+v&#10;lxVWKKzaGZML6NKlNFpYkLWFGikuOJNC4k6lx96dzCNm3YHglU0B3eJi/sUpYt28kXZ3j4o0FSNr&#10;Bw2nFZ9+166JfYJxjdF3J68PTrSJT82Q6px159951x9a1qJJPqEj4UpjX/X6ZdwMzEADsYK8dE/+&#10;iwLu4d+1ys75HrJjr+nNFhJKcq59RlinF+CtsGcPomnYU7h+vXIuQKW1ChBoMx00jDW3uBcqfyzZ&#10;EBGGqtbxdJCnnIqaBoEilOvxzxbLFqMQ/FalzMqRkYaALUB7kXsd9rvuBbbXuq3xW9mcgtsARr1C&#10;aCUuq6hM5lAAeFT+LJQ+OO7vpJ/UV1n6WXRYlI5GG/isTPyjnbkfkPZ8pTTM6DazrYIG2ba/mucH&#10;jn2+/wCIF7SN4K4C4YvNym7NckNoXKg3JK4H05XpUR61XGDoqSkdPtx9HvV/rH6UfUnCn1DNtizl&#10;ShKkYGF7exI+XwyG797jxVHwodSwT5dokxBrWg/JZ7d8fsm95PLvbvM2/tPd0683ZoMTRb595UuN&#10;IW2CpbQSo/j/AKBIpj5v/wBP31C6X9NfUkc7MifJlGdrdtBlAS0nT/nV004q5dZwruVjsJVd9rn+&#10;xcWm/wDjTn7tQ5KVYd9Wy67K3La3SElaXYzqVJOamnU01J+KSRj9cPTerdL9cYfmY87WTYuCoG2c&#10;SDwlEu3cQ653nbnYkxBBC7m/4dT3Jd+d03F984L58uzc/cu1nGlW+Y+tKZEyK4KFK609RxsilRmR&#10;mcflk/rB+k/Tvp91OxmdLiLVvKjIysjSE4nWI4Rk+nPRdL+jOoG/alal+6adxXTXj42rd6jre24J&#10;zbjGz9sgOXS4HQkeDSCPmcUPAAdMSuPaEQbs/lj8TyCgM3J8mO2Op+CbPJjlv2bsOFxHZXfXmLLa&#10;5BA6IrqWpY8NR6DGXS4SzMg5Mgw4d/L2LX9+fkwPZVJrW/p8GM1FtsZlgNgA0TkrSKCoFMW3+WxJ&#10;JkSfwUX/AJguQAEIxjzpr36Jk7geTuScbhdG0+opIFUakUA+INf14mse0MaO2HBVrJzrmVPfKh7N&#10;KdhSW3bbeykJbZQaZjKp/ScOnUaZnmrxQTp0gZdKfD7MYaJDROnZe1bHM2bPuE5JU0l5brQQSFo0&#10;JoSCMwFdTis5WROF6MY0o1dKrbGFjW5Ysp3A7OS2obuUfR1TG7iYvq6m0AkgpAIB6UPj8Ti10Za0&#10;k21wG9qxr5074O1Htrgrl8wb4tdqcQF0jfUpckKUkfMhLLRUoK8gQMbo9MfTjrnrGQj03EvXXbxC&#10;JEQ/HcWDdxKip3oWvmLLiy907us7Yuau8PZ3cx2ZXCW1ekKjLub6464x+rjPp+ndQk5kqR+I+Pjj&#10;9If9P/ofr3pnoOZ0X1FaAsNLyokiXhnE7404PUclTcu7CU4ztmq/RZ4hvE+/8W7f3Fdla5k+3QZL&#10;5ApV12Ohbhp4VUa0x+X7rFiOLl3bUKRhcnEd0ZED4BbeBoO4KSMQSEYEJ0JvCIttbjx6BwjPSKBI&#10;HiR54gvIJkTwVoGYLVsCLP2cEzOTnIO49i3ayuFtgPQpTfrvL0IaKmlJLilfspTWpPlXDW5hg25R&#10;nLZExIJ1YEMTUgUFdQDzGqmcPqYhkWzGJltnEsNSxFIjmeA5rmw9rK5Ktve1YmUtpWiVEksKCh0C&#10;qKqn41A/X54+dH03ueX1eAbWJH7feF9ePq1a8zoVwuRtlGVPaG7mP20XSLu/iDaO0junk7jqBGkb&#10;tfjuo9YIQp1tNKlKRkeorSoqaY70yemWsXzcjHjE3SDVgSOz8V8zcLq97MNjGypSFgEEByIng/L2&#10;s61Oe353BL3JyRvDt55kbCZV8deADqRqSn8OlRORUeppQVOQAxzX6I63+ov3sHKDGZOvDh7z+K67&#10;+ovp0YePY6lhGlsDTief2rxJUwd/O+OP+0jt+j8C8dxmmpFyKnCkJSnUhS6uVpnVROdM/HzxaPW/&#10;ULHpnCGDZHin939lFTvp503K9X556jkk7YUftApz0bu4KHvZQmzFQOSLc4r9027Ynkp0jJbonJcN&#10;aVzDacq0yyGZrrv6U2owlkzGp8kHuBukfeff3K7/AFwtxjLEkAxa6PYDbI+8+9b1cdhLhBGBCMCE&#10;YEIwIVJxTaW1KcNEgGp+Hj0xmBVkjIgCuiRtuvOOW8+qT8iyBXyoD/Ph9kx2SpyUR0+ZnCvA/kfx&#10;S9iOU6jAhGBCovR2ZLRZeSCny/nqMZA7S4okyAy4wvcC9xL3EO13v05I4W4i5AlN26PMguQoCLbA&#10;uKWmJEBicw2wibDeW2UofosIABUMyoJScdjdC9PdO6nhWr07bkguXMC4JEvlkxqKdlWBLLZuFg2L&#10;1mMpRGhq5HEjgexYsve8F7vUOQxFlbzuDLslQQ0he0LIguK8EoBtQqo+QzxZh6P6Uzi2Kf8ArJ/7&#10;6kv5ZjNoKf6R/NZse2H7nHfRz93/AGy+G+4LeLt2sk5rcDEuA5bIEHSpq0yZqVqTBjxypxDkdAHq&#10;atIKwkAqJxS/UvprC6fgzu48NshsIO6R1mB+8Tq50Z6OorqGDZsWJTgGZuJPELrLtUxVt2g9KzCA&#10;XfTHwUaJx8/86Au9TiLetH72qtRw8NopVsblxtdnZiuRFENoBKwtFKZk5D5q/Cn31xtm6BKRILJe&#10;2TEANoleW8mYpiKwcnCFqAy+QeB+3DeI2OeSWJdgEsJShtISkUAyoOmGqX0XrHiySZDQ41Kk6k6U&#10;rUlQNKE1SAan7v0ZYXkaBuH5pCEdr97q4kKhBSUyigHwCykforjGIPB1lQK2uFnt1zSkzEA6PwkG&#10;hH2EY9hM2tFjO2JapsyrNKtpSzY5byXqlSEFfygdTX4YeCYlWQDKLnjgfLqlRMy17mcRZ9wRlRZo&#10;H7tXSpp1QseflhgbcsXxQLx4/tCYGO0saKwg3ZVlmPWG8OFSmD+7XT8ST0Jw+NvzIicaDin1vJEK&#10;S+5Xyt2WNtxTfq00A50+U08AcRcCJS2jVWq5iysw8yVAvtpj3C7XBncU4CLEjhRbCjQkH9og9ML3&#10;pi1E241J5cFTbk/ML6Mmdd5UzcV4kyoLzv0rBAbKFEAfEU64nMe1GxEAgAlRNwyfw8EmKiKcc9Sc&#10;6t8pqBrOQ+GJGMRb+UAKKldkexemYcaN/vZAR91MLpAyKV49wlxElthwgeXh9ww1laB1Tm3fnZDR&#10;LK4te4HmZrrjydQoEkg5kjoSPsyw1uYzilG+CmLWcbXzB0uSdyNqZLUFCkrOVVAZV+wnDOGJtqWY&#10;Jzd6iGaAL9v9qaa23mVAuJKScwSKYmXHDgqxKMo1IbilJu+XJDPoheXgSM8NjYjyUhHNuRDApGeZ&#10;juOF5TaAqpOSQMz1phzEbKBR8rhJfTuVt9M4ioYcLYNcqVpXy8sZEA0WULhtkEahVGojMb+rrUeJ&#10;oDhlZx4WPlCls3qN3NPjNOWg9yucSSgUYEIwIRgQtPPvTe4RI7BO1N6+bHksN723K79BZmnUhenK&#10;r8j0/ENo6VyrjuL6AfSofVLrQsZEZfpbI33pRpTSMX4GR9ygc/K/RwcanRa+fZA4T5Ne2Df+8znD&#10;S5uLk536xlakgK+mJ/GBmW0qUPlSMqVxqf6xdAwPSnqLL6d03d5Nm5si5cgsHD8WPFeQypZFqJlr&#10;qt9GOZUIwITj2pf29uXL6qRr9EpKVpQM/MGnU0xBdQtb7RYaV/Nlb+hX/IyBEkASoXoK6OlNPJ0H&#10;cTrjn0y/QYUA2yogBZNfnc+GWQ/Tin4UBdmbYLSAcnk/AdtardnXIT6RZjfIEoyO2NWqzuRq1Czc&#10;kq2feV3uG4IseK2lpgkILSAAnSfxKP2df1YsF7BhYtk8dQfuHtWq8Xq97KyIgBgS20aNxKmzFFW5&#10;UYEIwIRgQjAhGBCMCEYEIwIRgQjAhQZyPaUQbii4MpKUvg6qdNY/ujF/6ZeeOw8NO5aR9QYos3Bc&#10;jpL3P+1OXj+/wzb02eU8EvNklAUNNEHokE9fHyxFdRxpCe8Ch1bn3Kx9CzoeWLUixGgNKcAsRu4O&#10;HC5+7ruP+3CU23O2/thLm8tzRllKkOpaJiWmK4nr+9fU4sg5aUA0NMXPo1wdJxLmYR4pEW4cO2Rf&#10;7aLDqsD1LJhig0iDOfHsjT7arFVnk/cfbd2uc99u1pviLJf+LPq5G35KlpDgtN3P1VrLIIUfVDi3&#10;I6DQhK9A8MWqWHHquXj5ezdC6PGNQJRDF9A2ne2nBVqOVLpuNfxt22Vs+A6ExkXDduvc6WNy7h5K&#10;4K7EZvLu0rlvSybk3mvb1uUxuq5ImybQ7NnR4kiYyaK9JS0LUalVMx8iPw4dY92OT1DyJC0RbEyJ&#10;QixLP4deHH2ptkW5Y+D5wldBmYhpycByPFpx4exbE4vLL0zuZb7VG2Sp13aSr6m4GSlL6lJmGEpA&#10;b0gAhILmuvXLTjWNnpZvY/6y3U+Y2xgza1fXk1Q3tWxLvURZv/pZ0Hlvu4k6cPe9KrWH2691PLe0&#10;o2xOVear/JuGz7g/urZ91kyFAoTOtUt923XNWSUpXJZZcZUQaKIHjTG1OqdIsZe/HsRjG5EQuBg1&#10;JUIpWmulKLWvTep3sbZfuylKBM4Fy9Y1BrSunvT12jzF3FehwZzPuyY+7B5E3duF+VAWUhDVskWS&#10;4TbPAbb/ABpC2IQcJANFE6jqKTj2NrGvSvYQAa3CDa1O4by/YZDtd9VibmRajayyS85yfSg2naG7&#10;QD2NyUSxtkb23L223j3Q0b3mQeTEW64XSMIy227S3BhPLSizSIWkpkJLTRQpazrDhqOmaUsqFvKj&#10;0rywbNIl3MnI3bgXoxPwS0cWdzGPUvMIu1IZgGBbaRxoP2I5I70+4SFeOWTtu7MwWn0cRxrUypIc&#10;lWRW5WXxcphYcqgNEJT6JVWriXSfwjE5b9P4jWwYO3mc/FtNATx9r0ZQ1zreUDNp6+XypuFSAzD2&#10;cVlbuO3bn7Tu4ribbW1t437cFq5CuNytF1t19uBnlamoK5TU6MpxIUwtpaP3gRRCkqA0igxrWF6P&#10;XMa/O5bhGVoCUZRDGpLg1q7K/wArUujZFmEJykLhMZCRfgKilG7Fjx7zXyxePQnKidw0/Rb8fPz6&#10;kaWG/wDWf/aL6b/RfXJ/9j/99WcfabwdsHuF7Bdo7b3FCaYS40ESHKALcLZ0qVrFDVYz8wSevU79&#10;9MdFx+tdEs2pxEQ1WADl6n26ni6529W9cyPTPqHIuWpEl3iOAeunZpy+5Yzd9u6bL2tTNl8Z7M28&#10;xF21bHWAVKayUhKgXFrcINSRXxqVEknz1760yIenjZxrdqItRIFRQji7irj3vXt2n6AwZeqbeRlX&#10;rplemJcdDwAAP4MBQDlnfb+C+BOc7ptnum+nj/Q2uGHvSCQEFSE1C1pGRKTnn0IB6gU3hY6Xh9Ul&#10;b6lFgBDl2fb7Fc/XOudR6BC70gE7pyZ+LHgO/wCK54O+zlnbfLHO1wmbTjNxocJxTbam0hKVpAAS&#10;ch9v6vv4P9Y9UtdUzJGyAIxJFND9i6+k3oDo13ouBGN4kykHIPA/Zl1QvPMxmi5IWG0JzJUQB+vH&#10;coHAL5WEiNUhp3Ztn9mczStK6wB5denXDz9NMcD9uxNvPhzCb+2VN3zmoToa0qZtMBQK0HIl89Ce&#10;mXw/nxhnfwMTaabpadyqebPdcAHAfeuJS+b03Bz973W+94bgmhsbZL8KNHMt1JUhSwvUlrUEEfu0&#10;ppSlBQZZY7F+mOHH9bZ0GyJOrHSopq/EaHtWlfU93y8WdNS2mnb2LcZj6cLlhGBCMCE2dxM/uW3k&#10;1+UkeQAPjjxCauPUIwIRgQrGdFTKjKj/AIfEU8KdMCFHrjamXCy4NJSaHwocCEYEIwIRgQjAhGBC&#10;MCEYEIwIRgQjAhGBCMCEYEIwIRgQjAhKNtuDlvcCf9zJzH84wIT8SpCkhTZyOYIwIXvAhGBCMCEY&#10;EIwIRgQjAhGBCEqU2oKSdJTmKZUwITkh7g9NPpyklVOhTTyx4hVHtxNmn07ZI8dRA/krj1Coubic&#10;06WWgg+ZVWn6hgQuM/8Axec3f98P/wCtD+U/8oTP+XP+6H4P/Z/9d/e44K/R5H9//wDWWz5pf4n9&#10;7T/nfN2Lorzrf93/APJN2g+X+7+zRf/T7TkqUlQWnIg1Hwwy7FXgWLhPxcx12zlST6L60kIqqhJ6&#10;A/ZipXrZiSIraWHdBETcDDiOxXtpTNbgoaudPVTkSD1HgSfPDaDgVUjfMDIm3olPGaaqg8wzIa9F&#10;5IKag0+PnjMExNKLBl9bjxmFFTKEoPSoAH8mBygBkPx2JLJjupCkKyocESYGlFjIAhiotu9lZgzF&#10;NR1Kbb/EEg5UPga/zYtNm5viqDkw/TzYd4Vo2y3HT6TKdIHl8cZxgLfyhNrt+d4+Ikslu1295+Yh&#10;KmzoTmqoIFMI3rggDWqXxceU5ANQc9E95khuGwI8dQQ6oUaSfEjwxWYkbgCtgytzMCYDQexR9Oek&#10;OyCqUNKxQEUpSmLXCMYxYaLW1+cpS8WqtcOkzTtsd11FMF0AUyQQKD7KYgciw3iCt2Fl6QPsVuq2&#10;Nybw/FcWU6RrB+0An+XCgu+XAED7V/JNDjC7elF2av3fml22xYtojBKloqsmigQK/fhhdkbp0NFO&#10;Y9uONFiRUpUeZbeYUyr8KgR/r4ZxJgXHBSk4CYI5pvWgqtr67W9UZ1QfAj4YlL4EwJBQGIf08jaP&#10;eE58RCsqMCFHl4taraovJJ9I5k0pQ+WLJZvgitGVEyMI25eAO/JUdvR/rJiXGc0NEEmmVfAYTuX4&#10;mJ2l0vZwLti4N8TFq1CkN+RGhsF6UtLTaMypRASPjU9MQHYFctFE+6uW+INm6pW4bvDacbSVhKXE&#10;rUaCvypSTn8MPYC58odR0o2oydg6w93D7glnTcURdr7edmRAf3peXpUpOr9hKQaVHmMvLEhHCI4s&#10;m5yxwCbg76bDKnJeu1getymXKoMd0avS66FAgfN8aU+GHkcYwBiT7/vTC7dE9AzJ63jv649uFyhO&#10;N2qalmISuhLdSoimXwwjj9PFoF5M/EA+5n+KShcECCyejffxwp6afWYuaV0FQIzZANM6KLoqPjQf&#10;YMMzhS4ezh+f3qa/Vx7VBPMXe9b95bXuGy9g2qQj65C2fqHVAKCCaakoRWhI8K/pw7tYewgnhwTa&#10;5lAhohZFdlPGsrYvFf5xdGSxMvDpfKVp0qS2BpQD45jOmGGXc3SYcE7xbflxrxWSe5rPdri4hyAo&#10;BKQQU6tJP82IC5AnRXPCyLdgET97Kx2/YVwG3Iss6JNdSKE5fEeB+OJSJMB2cuShMiUbpca1rz5J&#10;0N3JcfSicypvMJK6fLq6Vr4DB5baFMRPmGSzhsnKMCEYEIwIWv73Eew+3+4FxHbOJbtuqTtaNarg&#10;bq0uPCakpclIjPRo6nUOKbWUNpeXVKHEaq5kEJIvvp/rh6BdN0QEnjtLkhgSCWZxVhqD96l8LL/R&#10;SMgHo2vB3/BaXLL/AAyFjjXFtzcHMr8qGkL1tRtrIjOq+UhOl5dzeSmiqE1bVUAjKtRuGf1JkzRs&#10;MeDzcdtNg+9WY9dLUg3/ACv2K8lfwz+xZV8YcsvLk6HBZ9ISoz+32Xn10WS4WpCJrSGwpFAmrK9J&#10;+Y6h8oB9R7kBWyH4ETIHtG0nvqOSRh14/wByvf8As/FdC/HPGsLhPjzbfGu3Afy7bVugWuGVkqPo&#10;wmER2tWoklWhArUk16k40peyv105TOsiZHh8xJPxWi8oTt3DdlqZE+0l1M1pZeLKZjyyVuA1B6UP&#10;QAeGK3eIHhiGAVkxIFhORLn7BLeGCmVwk+1rcNn7F7aeeuYrztmyX26bXi2l22KvLDchIccWtLyA&#10;ytOSQNJqCakkUGmp7366J3L9m1EyiJO+2n46945M62L1R53bdsGQB1b29uvOmhFTVtvm/OI+3HcV&#10;23JuiVYNv2Vq7cTKuUp2JFRSNLU3qS4xFQAFLK8iQtJAp1zA11DIvWYxiDKRF5gHZw+hJYaVVQ8+&#10;7ZiNu6RFxgAamrM5IGldfa6x6/hgFKMXmoqyOnZhIrXP/jmueGP1K1sf+0/+9q19epsH+t/9qur/&#10;ABy2tfJFdUqBPVIS2otOI+bQK0UPEj7MOwBINoybHwnsSiqVHbZDusJQaUPQZ4REC7BZSmIBzQKz&#10;uVwTFjj0FD1FkBAr49K/Zhe1a3GvDVMci+LUaEOaBYD+5tLg2b2++WG78yZpe29cAlsOqbCXFo0M&#10;u1SKn0XClenovTpORONpej4Su9SteUdjbqs9BCRMf+VEGL/uu4qAneCDbu24mXiMwfY9R+C5quw/&#10;uUc7ffbndk7V3BbbPuCXyHBZUgoaMk25z0kveol3USknWdQAASQKVBJ6K6rhfrM3xRJiLZ00f4Mf&#10;e+r8ti52Mb+T4hQQpWj+6h4NXm9WGZXfRyd29Xrhnuaj229WyS9dYtiXbmoBYDzs7QkhzVUhbIOS&#10;0oSFZV1Z0Fa6ZYvW7mO0SwMtzuwHH28noexQ2Jau252WGhLu4aPHga8tH4spQ9ljg3afNnYPb4O4&#10;UFpUK83kJkNEBxBU42oJr49a0PnjV/rO5PHz5mWhEdv+rtA/6W7t9ih+uQF7KIiR4RHd2FnY8ixB&#10;7iDxWS182zM7Tu4CFdzHdftMd0LYdWB+9aUKLoRlqHl1xreMv1EO1U0x/Tzfgs6Ny98XDNkh+paF&#10;v3F6gIbabKQKitNSshTocREcOT8lKnKhHRYJ8m8hcnd096gRbbYwxFYdUmOpDastWR1vHKg6keeJ&#10;yzYGOoK/kbtaMudHf3Mz3ZP7um4+XuRrU7eJG3J8j9xT0nFKlW5LTbzZWPwqZdqk9FIVUVBx2BgY&#10;f8w6XbtQLPEV4UJcU7efEcwt54tj9fgwiCzgceT68+7mH1CWOI/dS2vxvxraNg3XZyp4t29X90rJ&#10;cRoW0txTqWQlQPzpJFD0qK4e5HQZXZmYkz2xHStKe7sTu70qUySJM8RHT8eXZxSj2HdxVr5I94df&#10;eNyJJRZ7H62579dZUtxKUQ4irJKhNqcIAKtK3GkUSknOpFASIbr/AE84/STiWwTLwRiKkk7xLt7d&#10;T2diL2IMPDFiLlmAqS53PqXPx/BdgVv7/uxe5QWbixzJslLb6EOJDu6LW0sBQCgFtOyEuNqoc0qS&#10;FJOSgCMckS6DmxLeRdp/oS+FPiKKgHDuimyXuKhDmTvs9tHcNruHF/K3Jm0r5Zb9ECJcVm5szY7j&#10;VSA245CU4ipUn8JUFAUJFCDibw+h9RtEXLNq5GUDQ7TEvzALe9kpaxMi1LdGMh7GIbvUT8R9i3tM&#10;c88aXC78RbVh3fa91mSS69CvF5Q0p8LaL7bK0zEqZTqabCm2ylBCEjTRIAnc7qvVun3RG7NpxDfL&#10;bLDv2kHsNe9Q97Olavid4bbkB4TIBwDypx7aqZ+NPa19vjhu8f2v2HsBmJLUWFhUm7XaYlK2HkSG&#10;XENTJjraHW3EJKVhIUBVOrSpQMBkepOoZY2XLjgf6MB2aiILLHOyxn2wL5BiC4oAxHc3NRpwN7dv&#10;BXHW1UN8jbdt1+3Abxdbo7NIeLbq37g9KiKdjkpZWtlpaEArbJ+X8SjVRl8nqt2cvASIsA1OAY11&#10;r3rTlrEt2gxAJcl68TSmlO5Kffz2KbI72OLf7MuWy2p3TGet5t90mAtLYZZmNPSGfXbKVempoLAQ&#10;SU6jUAHPGPSuoywJuSdtXHa2v7VjmYgy4tR6MTwr+SzO2nwTwfH4od4MY2vbk7XWz6DtrLAMd1Bo&#10;SpaSaqWpQCiuurV8wIIFKfk5d2N0XhIuNCrxg2LVy2bZiOTdn2+KYKex7txsNrkN8f7Vt1tuv089&#10;uJNW2p19pyXFXFUr6l5SnwjQqmnXQDoBhWHWL8iN8izhxQChfuSs+j2YB4Bix7dQ3eoo7RPbl4L7&#10;e+NdlRtybbt03d+2ozSnpzReWwZ2ZXLZYcV6QdqcnPTChQEUOHfUeuXcqUhAkQPsLciken9Gt4sY&#10;mQBkPc/MBZJ767UO3Lkze45H31tC33G9UZDklxtQL4Z/qhKQhQRJDf7IdSsAZDLEDZ6nfx4eXCZA&#10;5cu7iPYpy70+zelvlEE8+ffz9qlXYmwNk8YbYY2Xx5a41mtEVTqmYcRpLTLZdcU65obT8qQpaiaD&#10;KpxGXr08iW6Zc8yn9mzDHjtgAByCeGGqdLwtKvSKUmhoQD5eWMxrVJkOKJkqtkyRIcjyQdYFUuno&#10;adB9mJwXYwAMaDkqecWVwmMteEuCVLF9Z9O9HfJSEUSgnwyNafqw1viIIIUhg72lGXCgf2puxpa7&#10;RId1V9QVFOgPxIxIzti4ByUFaunEkX1+HeqE67JkOJ+ucDLeQ+AIH93GULQsimqJXpZUmNB9qrFH&#10;uR7P+23vH2v/AGH572mxuOMggtOlikho1yLT4AWj7K0+GNz+kPqD1X0Be/UdLyJWZcQ/gl/rQ0P2&#10;qo6506ORS4xHx/YtMHeV7PXGXaXw+53PdnzMrYM/jpiRcvVjOrdkPobSVqS+nq4haqeFU508sTfU&#10;fVPVPrD1ezY6hf8ANvXpRtQMqQgJFmA0A40qU+tWodMgZWwwjXtKyT9n33QN1e4B29yLhd7UmZvT&#10;a5TGu7EZaEKWVU9GSls56F51I6H44x+tX0SyPoxnWsfLuxnbvR3W7sYkRLfNGuhB566qx9K9RDOg&#10;TtqKGvuW3myw7hxttO78kbojJF6krVoQog6QTpaaSfCvU0xw7fnHqN6GPaPgGvDtJS05kkzOp+zJ&#10;g3KxzLTt9V7vSg/crs6l2Q5QjSKVShPkkdMXTDmN+yFIwDAc+09qZ9Ws/pccDjKVeyj0/amZi3LV&#10;ysLhOi2m3v3ScrQxGbW44qnRKAVKNB5AYUt2zdkIxqSQB7V6uUPlb3xe6bn7uIVwB2F7LMmI1NVD&#10;+pMZcmY+2HPScfCBRDCEmqkk+HXH3Dwv6VemdB6BLqfqHP8AIuztb4CO0QgTHdGJJrOR0IFOSq8c&#10;8yuCMIuAarM+y+4NzV2K83N8Pe4hKQnb96SHbXfSgJcaUUgrZkoTnVByqBSmYx8qPTH086r64vTs&#10;9HsTyDCpMRQB6Ek0D8ArvmC1jREn29i3LcT913AO+OEbvvzjvdUK72Nmsgyoj4WhLSRrWlwfiSoC&#10;uRArlQ4136n9H9S9K5osdSsTsTiD4ZxbuIOhHaHUxi5cLmNOMDUmPZ3/ANlFzid1EH3Pfc23ZabX&#10;2trO2eP33nUF2PMVEUhtLlGpE55NHKKHzJSn7MfR36BepvRvozGycz1Ba87KiR5MDDeNjV2A03GW&#10;pOgVQz8G+dsLZpxq1VK/Av8ACzbfVfk7o7vOSZW5HCtK3YtqQ436tc1JdlSSp2tfFPXHRfqT+sy9&#10;bt+R6fwYY8WpK4x290IAQbvUZa6IP35P3LNDl72Fvbg4e4vunJG2bK/bXttsruapM+e4+kIjJ9Uh&#10;QVQfs9PE5Y5RH9Rnrb1Tdjg2skbr58oRhCMXM/D7NdeCm4dOx7HiI0qscfbj/iBOM+TubrX2tcgW&#10;mTAiXR9Nust2KkelrHytIeQPmQlwAUPgaDGzvW39J/WPS3SJ9WORbvTtx8y7aiJbgDWTHSRHHnqE&#10;2t9Zt35iADciuqzHybVnRgQqKn2WwcwNPUA/3MJbVkIngo75RkBXHd9bZcTlbptUg1OcdZGQxD9S&#10;i2Pd/wBSf/RKtPRYtl2XH/pIf9ILmj7FuYNl8Bdydt5N3+kfl0aO8yTlVC3CNK01yqKUzI6k1x8u&#10;PR/UrPRuoQyb/wAsQRqRU/Ajvp7l9uPX3RL/AKh6XPEx6TJEu8DUH7F1nhtn3KIe1e7S4bp+pW9s&#10;mfqQpsqBpU1BBTVJzJrn49cbmx/qBHF6lK6CTYL09vx4rQOX9MJZnR4WWAyIsQe73NRlj5vbuQ4e&#10;a7zYvOGz2vp7SHwuT6YHzJ8c05V8cqgZZ1JApOV6hxo9WGXZDQevaOJDe5iPzWxMT0vmS6Gen3S9&#10;xmi/D2cv29joXuJdy2z+5Pf0C5bDdWYUECiSElNdKaqC0qNSehFMvOtQIv111qx1/KF2x+6APZrz&#10;59ntUp9N/S970viyhkAbpcnfU0Yj2us1PZO//KZ/6rv/AN0cbW+lf/5R/wCy/wDvi0f9bv8A8k/9&#10;t/8AeVvex10uC0YEIwIRgQqKHWVp/dKFPgcZmJjTRIxnE6EJobikSvVEZs/u6VoPh1rTEziwADqq&#10;Z9ye7aNOxWdjnSI8pERGbajQjy+OHGRbBBOhCZ4V+VuQgNDw5dqkHFbV9RgQjAhGBC5FOSNwbd2r&#10;/Ec3u+bslwoFtjItyn3Z+n0h/wConBDYSVkJSv1dBBIIoCAKkEdgdMhKfQYRiHLyoNf8WXIflr2V&#10;vFwSPTwIB9dKfvH3/DV3oxyE457rtp8wcW7N3ByxuuzSL5beTZDTLslqOC1AbdUlsqShTZ0emKBV&#10;aZ1NaUON7p5xZyFqMgDaFA9T9uDKHuYZsSkIAgG2Kc6Vr39lexYQdle49oyvfQ3lL43eQuyXWVuR&#10;qKt19sKW2qMHFlktI0OEuIJAGmjdVVJSQo9R+Za6Pb8yhBjuADigkzksQNCSz7mizF1N5FqZ6c8w&#10;RIRiTtBIHjEak7WBB1Y+IiPFx2EXOKlybb9utjS1TWsD+ij/AF8cA+noeZO5kSqRQd5WsZxqIDTV&#10;P1KEpSEpGQyGNgKSSHY4rMZp0N11IccQSTnQKJA/Xh5dNU3tgRDdqvplwh21KfqlhGo0A8cNgOHu&#10;S50JAdqluA5qs5IjtM/UqUAgDI4yEC7BJSnGEdx0RFlMSWQ7HPy5/qwSgbZZYwuxuBxokRRgqvHo&#10;uaHfXTkKCqdI8/jhyxhB6hj3apETiZbQXp7lefRXBn9zDeCGviNSh8BXKmEtw4j8EttMaA0V3Fgt&#10;QwV1KlnqonM/AeWEzL2JSIEUjbjiyHmWnbeg/UsLC2yBlkcxX44dWWDgsBxUdkgsBEElWz0eDvqC&#10;WXAIlzjChSeoP86ThkQcItrA/b3qNhI2iCKEVVhaeOpEKYmbf3m/QYOrQDkadCScIi7C04tAuftR&#10;TGVn3MoASoBySg845u6cqii3bI50oSmo9Q9CSf6OH0IDFH+kfgo+zZ31OgTjjQ4sOOIsZsNtjIJA&#10;pl08MJGRBdTQhGAYJnTrBKjqLkYa0VJoOo+FMTtvIB1oVTL+BKBeFR9yb/pKSr06EHoBQjriSejq&#10;CYinwRhRYJMltt6tLbZ1/wBIAgVxgKJQUV63qSlKFHMAVPxxmsO5P20zG7kwYcpAJbAoKeHSv24r&#10;l62bBeNFdcS8MkbZAU+5IF4ZioklMJFEoACiK0riRsEtVQOZCMZeAUGrc0j4klDowIRgQjAhGBCM&#10;CEYELn9/iJOzG6dzfZh/jC2LbXJ+5uP5InstsI1OOQ1jRLQABqVpTRQSPjj6b/0q/UG36M9Q/psm&#10;YhYy4+XIyoBMF4HkHNCVWOrYxvWnArGvsWM/sf8AuKbF564PtPbLvKSm3772fG+mTHdAb+sitZIc&#10;a6VWgZLTSopXDb+pT6O5fofql3q1kGeHlXDOMxXZOVTCR7S5idConCyRdi3ECq37Y+YKnlUjw5cj&#10;5YralZgfKCaE+GWEpTjb1IHwSkLU5/ICe4JwXPZd9tsfV6RKVIqSjPTXrUDxGIy1nW5lnbv4qw3+&#10;kX8VjtcM9OHequ1dp3C7ttwXCWo0aoK9ABr0IGWZr18sM8i9awyZRA3H7VUti4+R1ZoXJSEIks/D&#10;hR+KnO07dtFkQPoWkpXpCSsjM/acUy9kzvGppyW1MTp9rCHgDHnxKW8R6nUYEIwIWBvPvuUdpPa5&#10;yweHefL3M23clQGbi085aJ0iM8y84ptv0nIbLylEqQsE6dIKFJKtQodkdM9J53WLHn40RMbjFt0Q&#10;QRWokQNCO2oLMndvGlMPEP7VE3+mn9s//pL/APiev/8Azdia/wAg9W/4P/WWv99Lfo7vL4j805dj&#10;+7f2B8lb+sHGPHe91XS87jnsW6GyLRc4qfWfqlrW9OisNAKXRAAUVKWpISk1NGmR6I6lhW53rtrb&#10;GETIndA0GtIyJ7TRmBWJxLkASRQV4LZNjVCYIwIRgQjAhGBCb+47Km92lyDlr6oJ8FDpiSxb/wCm&#10;mDw/BQPUMMZtow48OwqEJGytyW9aCmOVjKnpGtM6Z06f6ji+QzrUqO3fRaWu9GyMdmi/+rX7k9di&#10;8O7O2XvK/coQY6zuHdaLcm5yXHVuFQhRwww00lRo20gFR0pABUok+FKrmdQnkwjZoIQMtoAbUu55&#10;lbiwcGOM9wvvkI7iTxAApyCYvKXaRwTzJum5bx37aVSp14spsE0okOtJfhh/6loOJbUAXWHaqac/&#10;EgnI9KP8LruR0+2LdshhLcHDsePsPEJHM6LYzpm5cBcx2li3d7RwTbs/ZZxOzs7cGxN63HcG7rfu&#10;WIzAlC93p+UpuMwoLZbi/hbYU0sBSVpRr1CpUemJI+pL5uRnGMIbTu8MQHJ1cl9eKYDoFrZKEpTl&#10;uDeKRLNowoKJsHsF4hM9G51XrcytztoMdO4TfHTdRFLRZMP6kpp9OUE1RozPzV1Z4dx9V34DaIWx&#10;HXaIln1dn1dNZem7MzuMrhl/e3B25aaJ5b+7T+23dXb5G7XN7Wts7PZSwGoqpK2nNbLnrB71kqDh&#10;dW5VS1VqrUqtQo4hrHWcqOScqB8Zd6OGPBuQ4dylL3SseWOMaXyjStX5vzNXUxXLiXYF7uWz7rJh&#10;1GxpQm2Zlt1xLDLoiOQUqLKFBC9Md1badQOlKlAEBRrH4vVbuJKcosTc+ZxWpc11FanmwfRPsjpt&#10;vJjGJcCHysextNDSntPNYyT+wTt1lTZ9tLt1jbautxcuszarN4ebsj8pxYdUpyCk10FxIWWwsIKg&#10;CUnFpPqfJk0hGG8Bhc2eIDsJJVeHp3Hj4d09pLmG5ok9oAClzeHb1wBPg7xkbytLCom+GIDF4S66&#10;tLbiIDXpRPSSlQ9FTSfwlrSagGuI2317MJiIyrF2oKuavRPLvRcSIkZikmep4aMoc474e4B423tB&#10;5Pcut93TebVDdgWuRepz1wXBjuUDqIaVJHplxICVLoVqTkVUJxJZefk5ds2tsICReW0bdx/0qt2q&#10;MxsXGxLguGUpkAiO4vtHZSi1x+7Rvp7d1+2faYsN2NFiRLk6yt5pTa3FSFsoWaE/hHpJpl1JrWop&#10;wh9TYGzOzbcFozNOBJAZ/YGX0r+iU4XLWRdi48duJenyiRH/AEi9f2zhs3u22LxT7em3tubFuXob&#10;mtqUB6PUmjpyWSQSBXqBXLLLFoxPUtnpXQ7du1P+LH908zUigFOWpbVVvL9HZHVPUd25fh/BnpKg&#10;8PADTuPtrxVzzr3RcI90XZey3v8AdQjdcdsAtkAKQtIzOpNcj4DqegFcsOOt+pcP1B0kC8f4oajO&#10;3bTgsPTvpPO9J9bP6cHyC7Hs7j/YPik7tX7quNdj9lt52Pfrqhm6NJW0ywsKKQhRonVSp0nxHj4A&#10;4b9B9R49jo9yxOZjJjEDixo4bT3P3pb1P6Ry8zrtu/agTA1cULgOW0ryWk2xw4963k1DuJUI82eh&#10;KvSoFem46AfT1AgGhNKjyqMcl4ljzrsbZNJSAfixID/jou5My9+jx5TjrCBLHnGL1b4suv6HteZu&#10;yKN6coOiBZW0F1qEF6ajqFPHxqPDH06u5gxpeTjB56GTfcvgrfyJZFTQcvzVh/azhdUcgbYdMHoH&#10;hENCP6QAzpjIYeYKi6N3Ld9gmgt0faW7lIvGcPieG5Ku2xZSGkSEBD7C3NOmhqPlVmnFe6jLKIEL&#10;w0Lg/tFCsIgDRcLavyvlT3rN+b84ohmJt6wqkRJLrJaKHnS7rK3CUFWVCnIjqR5EdzfTHHvX8y1K&#10;o2xeTMzMzF+a1Z6nuxtYsgeNAO3sW6LH0yXLaMCEYEJJvCVKt7iWx0pX4AGtcCExcCEYEIwIRgQm&#10;juCKltxMpvLVkQPhgQm7gQjAhGBCMCEYEIwIRgQjAhGBCMCEYEIwIRgQjAhGBCMCEYEJ3bfkUjqj&#10;9Cg1GBCcWBCMCEYEIwIRgQjAhGBCMCEYEIwIRgQjAhcw/wD108cdf+MrdX/cF//U7XrTZJ0/945/&#10;g7Q6VHzH7B4Yg718WqDVGLheZU6J9xbZDiUU2nUoCmpRqf04gpTJ+zK4RtiOiUcIJwjAhGBCMCEY&#10;EK3kQ4sihkICtPSvhhWMzD5U1najc+YOrWLaYMNSlMoHzeeeFZ3pS14exIW8WFl2CUsNVIqzkQY0&#10;h1qQ6PmYNUkGmdPHGJiH7kvC6YAxGh1SVOsDcuQZCXCkkgkUr4dBiUt5Hlhm/BVi9gi7Lc7JlzI/&#10;0ktcWo+Q0BH6fDxxPQluAKp9235MjHkqcd4xXkvNgVQQQCPLHsouGWFuZtkEcKpzKlMIfbuLKtLb&#10;x0OppTPxNMRQgdphxGishuxhIXAWEqSCSblFgxUpVBeC9RNQPAeHTDu1OR1DMonItQtsYF3+CdO3&#10;ZnrRPp15KayH2eGIvJt7JPzVlwLu+G08EqSoMeUkJeBqk1BBoR9hwyhcNrRSl2zG6Kr5BbfaZ9F4&#10;1KSQD8PDHsyHpRe2YmEWPD7uCvcIJ2k+5Jgm3um4KDbCUkrJIACRnWvhjEjgsoT8ogjgtZfJPcnv&#10;TcW7E8X9uKHFhC1BUhtAU44odfTJFEtp8z1xO4+HGxF5e7kozKzp5M6dybyeFu77l+Qi37+uL0CC&#10;2RqMh4JSAepDbdCrDnzLVn5Qo/y7k9VJu2/b3262PW3dfH5DmoEpYQEpIr4qVnU4byzToAyXjiAa&#10;lZfbE4O4v45gmDtu0sp1ficdQHHFePzKUDiNnelOrqRhajb0SVuvifjO47iiXjcFhhSmV0YXVkDS&#10;SflV8tOhwqCZWzEFj3tTiFG5Nva0gkK5duvCbW4nbPM25EMWYgLbACklJSakBSVBQ+4/qx5auylb&#10;BGoTexGL7SO5e/8ANO7ef+9lj/8AfSP/AGrg/Uz5qX/Tw5KRds8ScZ7NZ9DblkiRU0SKhoKNEig+&#10;ZdVffWvnhCV2R1JSsbYhoFIaUpSkJSAABQAfqywgll9wL1Il0W23IjBtQDwdSAK0+U5K+zL9PT44&#10;c2+Pcm846EfbmldxtpxotOAaSKEHCIJBSrJKSl23SWY7aipl0qSK5lJCSsCvkQD/AKiMLcDwI/NI&#10;fIQOB/L9iWcNk6RgQjAhGBCMCEjK/wAGu6V/hQ6jT9qwaj9WHAPh7im2ku8KnfoqnYBUlWn0jrp0&#10;8KdfDDnGlsko3Ot77erNVVrPFXEip1OFQUKgEdKj454SvT3GgZkriWjbgHOrexVrtIuUa0ypVnjp&#10;ly22nFsMLd9JLjgSS22XdKvTC1UBVpOmtaHphGABLEsH11p9uClgA64O4/sie6JZbrK2fB22xGtM&#10;lI+pmtbjtyYToS36o1tCSJKqK+QVY/Fn+D5sdxf516bKIluLjQbJbte5u3XTtW1z1XHI3Pp2F/ub&#10;4q93F7NXuzWqU2za7Aq9Muw0sl6Jum2pbDJ1D6ZSZkxhdAADQIKMxQ1BAxt+selkVntrxhL30iQs&#10;YdSxiHduPyn30BW+P2NuwjuC7KNq8gXfuEt7VkuG73bMiNbkSospbTVu+u1OOPRHnWaumSCEhRoA&#10;CTUlKdGetuu2OsStjHJIhueTEPu28CAaNr/aqp1XLhkmIhUB/i35LfLjRiqqpuVS0fTAJAyB+GMx&#10;qk5OBRRZMnuOTnmEgtNpIIR4An8WWLNat+WAeKoOVfM6aDkr+0xUSJJZV/QUQPjTKhxjen5cXHNY&#10;YloXJMeVFBfc5x5uzmTgPefD1hmMQLhuazXGzokTELW00mbHXGdcKW1JUSltaimh/FQkEVBnOmX7&#10;eHeheYtGQkw7C/8Aal7F8416E7rnYQW7i65h9r/w4XP24JDkFzkSws+mt4ktxZrjYSHCGiSQj51N&#10;0KkgHSSUhSgAo9AZP1Cx8YP5c/eAe32fami3dD1PblUQkPaPt+fwV4r+G77gJTdwRZeSLA9IjhSU&#10;B2NObaddCapQtxKVqSjVQFWhRAzCTShQh9RLEREztSDgEgEFubfK/Zo/Yn9r1BC5+6QB3LoN9s7t&#10;Nv3ZH2+I4H3Nd416louE6aZMRpbTSvXUmidLnzVSE0qeuNF+ouo/zi757GLiI2kg7aaAgBw7mta+&#10;wazvZ0MzKlOA2ggPpUijluLMO4DksqO4nY9m3pxJeWbjHbcdgxX5LCl1HpqaQV1SoAkGgOKJYmYT&#10;CyvQeJWu7s943473lb7rdt0W8T5cJ1pDYdJ9JCXEqIOkdVVT49MWmYLs7BU2dzyRpUvzotitrtNr&#10;skJFrs7CI0dsUS22nSkfcMYfbkoUkrDTkr24+yPlvkB7lbkbj6Bcb9IdefflLdlNh5x1AQtchlp5&#10;LLx0gafUQrSc00NTi3Y/XszEh5Vu4REMAGFBrQkOO1iH4qy2Or5ONHZCZADUYfAs49mvFJ9v9rvs&#10;AlbUfeb4qsn1DRWAsNOVy6H+sxqrN9X9SwuoRh589hbwuGr7OaulvqeQbXzl1iz3adjfZHwt2j8r&#10;clbD2hC2xdv7IXOOiXCL+sLS0tcdlLalONpD8goQ4oIClII1KAQlSN99L6xmZeVatzmZDzIli3Ot&#10;aaCoD/eXi8HqWVfyLcJSMhvBYt7eWg0rr3rml7VfbX3x3PcPP84N7xse0bG1cxaEKu63EKclKA0I&#10;RoBHzEgDHRmf1qGBc8nZKRZ/DyW7svqUcOfl7SSz05Jb5q9rHmjgfZXI28t2Xi3PM8cLhJkiOVH6&#10;lMsAoWyT0ArnXCWN161lStwiCN7s/BknY6rC/KEYgjc7djLff/DupUrss3M02Mzve4gD4/lNpxor&#10;10duXE8rQ/6U1qL1XF8qIH9wf9KS6C5tliwLb6yqhxNKkdKnKlMaCt3zKbcFU72HGxb3cR7k2MTi&#10;q6MCFeW2P9RMTH1+lWtCK1z8sM7stkXZP8e35khF2TltceRGurjchwqITUEknUPjXyxE3ZRMAwaq&#10;seNblaukSPD4J14iVZ0YEIwIRgQrSVMjwmi4+oJAFaVFfuHjhWECSwTe5cjaDngrb83tbTPrKeSl&#10;Ip1NP1Y8nHytaJXH/wC0/wCHVXUOZGnxw/DOpFSAf5cJRNHCcXLRsnbKib24HIKCiKln1pTpo2hG&#10;R+JJ8sSNgmNXYBQGVCBFRXgytotltG1Y4vW6CFyCfkbGYSfAJT4n44RnfnlHZboPcoeMBaVFW/7p&#10;+G2wENJrX5zSor0+XDgdNj+9IpucgRLKO+QoF85G2bdtnXaUGmLrDlRFJSgFIS+0ps6gclZKxaOm&#10;belX7d+ArbnGQr/dkDQ8NExuXzMEDjRcMPsI7z3l2z+5Fyj242FxpDkxq4x1yAkFIFslKWkaPFKw&#10;QCB0x+gH+rbplj1j6R6b1mW7wmHhL182ABrwIINeK1h0fIOBdnFvsF2uRYMjdUdF+39ezNTHo79I&#10;ijbaVg6vmSKVz6ZY/NkbQwzssw2vR9S3fwW/sSdmVvzZy0rtdmUhW2Zbd6WRcZ5ARQkFAOaSPwkf&#10;diOuW5dPmCPf+Cmse9b6zZMZBuzlyKgm6W96z3B2C8Kemqg8KjzH2jGwrNwXIiQ4rSGTYOLcMDwK&#10;t4qkpkIq0l4VFW1CoVXqkg+fTGcx4SxbtFG7UnZlsmCA7EUXGp3q7T3V7J3u92juC4pCDtDfLzlw&#10;RAaWBWLIeDdwiLQOmlw6kE9cfo7+l/VLP9RnoC70fNLZWFEQFwj96EXtTB7YjbIJn1rD/kmZvh8k&#10;6t36j3rMH+I57KOYO4XZe1O+jidly5WCyWRv80gJ/rozD+l9EpDY/ElIVRdMx16Y1t/ST9Qen+lM&#10;jI9OZrW7169/DufuzlF4mBPAuPDz01UP1jGlcAuR0A0/FcduxeYOUOMYc+28f36baI10QG5jMZ9S&#10;G30f0XUA6VfeMfdn1H6O6X6uti11LHt34jTfEEh+R1HsKodq9KwXgSCv0t/Zhi7ouvt87K3lveIq&#10;Hdr3EDzgWgtlTaCUtL0mhAUkV/Xj8cP1j9PYPpT1Jl4PTiDYt3GiAX2uxMH/ANE0W7MPIletxlLX&#10;7V9q2rpfej0TIT96en345lYcFI7eSx17yOI75zx2q794e2u4GbhuCzTIsYk5eqpGpsE+GpQA+/G3&#10;vQHXbfpnreJn3h4LN6EpDsBqfZr7EwyLZuQlAcQvyio53526c0NKuDC7duLZt1QpbKxQtyYbwUUn&#10;4ak/eMfttmMb1X08iJ32cm0QCOMLkdfcfYVo8Pal2g/cv1re33kpvmTg3aXKTfW/2qDNXQU/eOsp&#10;U4AnwGutPhj8N3qjpH+X+pZGD/wbs4DujIgfBlvO1PfAS5gFSu824pstskJPx6fZih6exOxQpPZZ&#10;U0+htSUfLWukVplkScZarMkKveHLei0ynLwgOREtOl9JbLgLeg+oC2ASsFNRpANelDXDW8YiMt4e&#10;LFwzuONOPcx5MlscTNyIt0k42l28Thq0Zi1XDcwuL+6Wm4WaUu13mM5Ffb062nm1IWmoChqQoAio&#10;IIr4Z4+Mty1KxLZIGJHAhiOOh96/RhYvwvRE7UhIHQxIIPA1FOY71cRNt3qdbXZ1ugPvRGAr1HG2&#10;FqbRpGpWpSU6U0Tmanp8MRc8i1akISlEE6AkAngGD1r8VhPJt25CEpASowJDl6aa10HMpag8b78m&#10;R23LbYJ7zTqEuILUJ9SVIUKpWmiKFKgagjLFijgXiBIW5MdDtLeyjKPn1XGtkxldtgg1BnEENQip&#10;oUi2Xb14vTyoO3YL8txtHqKbjMrcUlAIBUUtgkJqRn8QMM7NiV47YRJPIB/gFIX8m3ix3XZCI0eR&#10;EQ/JyWfWnet9/s8bZuez7HvWZeLfMiP3OXbGAH2VNp0R25C0lKVICq1eNTWnSlCDXsj6Z4ssOF6U&#10;4yiZSgKgigEjQEDjIv8Agvn99Y8mObcsC3KBjCEzQgkmRiCHBZmiGpxNeW7fHUq4gRgQrZ2VGjqC&#10;HVpbJFRU0H68KxgToE1ldjboSB8Eh3G52lbaorj5bAoSpIJH2VGJC1alAu34KIv5Fu4Nm5u0Jit3&#10;BiO8VQ3qaTkfw5eGRxOmFGI9iqLm1Lw8E4XLvD/LXXHFBuSUEBYHXyp9uIs2DEhtOXJWC3lQMa0k&#10;QzgKwsUhuPOafcJSCKHOg+YUz+GHl+JlEgKJxJizcD6VCkrUhNE1Ar0FRirMVsFwKL3jxKIwIRgQ&#10;uXr3C/ZF7pO7Dus3P3G8ebr2tGY3G7GIiT3LjFXHZiQo0GONTEWUHFrbZq4aoAP4RQ0T0x6f9Z4v&#10;ScWONchPwA1G0gkkyOpi2tNfzveF1W3i2xAiVOTdpPJYRf8Amt33yJSEjdexqA1A/NLx1+z8oxdP&#10;/MTC/uXf9mH++pT+d2eUvcPzWcPt6+yH3Cdpvctau4rl7cm357e3ETFxIdnkTZDj7smK9EWXlS4c&#10;cJShDpICdRUepAFFUv1B6zx+r4dzEtQkPMAiZTERtAlGTxaRqdrE8iRxcV3qfU45Nk27YOo1bQEH&#10;meS6Q3td4bYv1jITJYqkoUaCh/ElWOF8HJPp+7KxfB2Grj4Ed6oRjvAlHUcFc/n15tg03SHrGVFM&#10;GvwoRi+4/U8bK+WW08pUXpnKNCPcvllkKun1K2X1sAOqJb0AKHTr4+GLJJogEMQ2r09iTtlwS7di&#10;sblAtkp9lz6payFpQQtWWfiMssZytvFpCgqG/YvLOSLUjK3KpoX/AGqzelOJipgfstE0IJ6dKYmI&#10;WxEuOIVKuXpGOw8CVRblSGW1MtrKUK6jzxmYB3bRN43ZQDAsOSv9sx3nrqZSR+7YSRX++VhllSAi&#10;ynun2zu3cFI+K6rmjAhGBCRbhYYVwcEn5mXk9HGyUn76eGHMLphThyKaTtRnqktO0/Uoi4TX5DSe&#10;iFKAHnnp65nDgX9nygDuTaOLEaunPHjMRGUx46QhCRQAClAPhhkSQXKkAAAwVfCaURgQjAhIUjb8&#10;J5wvfMkkknSQB+sYkYZErYYNRQk8GEy9R3N+SSblt9mNFL8MqqjMgkZ/yYd2skksWCi8jBFqDwei&#10;SbbFt7iv8KdKCCKJpTr4Vw8uylD5Qo3GtW5HxFuxPeDbItsCvpxQq6kn9QxA3Lspa8Fb7GNDH+Xi&#10;q7cWOwlYabA1ZkDxwkZmldE4jajbB2jXVNpE+P8AlqpimmyvWQEkdATTLKuJXyyJbXIDKvi/HyzN&#10;g70B5JsyHG3Hi4ygNJ8E1qP04lQDEMS6qtyQkXAbsVHDlJIwIRgQjAhGBCpuMtvNqZeSlaFgpUkg&#10;EEEUIIIzBxgCYlxRl4ucnvB9jvimByJe+7rtZuEnZG6kNPzQ1Ec0RmZP4lSENZUSrPWmtKEkY7O6&#10;j9ceu9f6DH03lSjdtPECcovdIj8sd3HkDrwUfZwLVu55jMfgkj2zvdU497lEsdvPJk9MPke0B2Mv&#10;1SEouCo6i2pxg9CpQFaVzGYxrDrv0l9Q+nMEdSy8O7bxyAd5jSIOhkBWL9qY3LlrcRbkKcPyW+jY&#10;u4/yeYm2vpSGX1UKqUIPgSf1Y5Oz8XzY7w7gaK79F6j+kkLRbbI69vBTNOvEKBMj29z+tkqolI8v&#10;FRxSbdiUomQoI6rbl7LhYnG2dZGg/FK2GamUYEIwIRgQjAhcjnvbccx+Xvc84u4nkTk2tG49uWK2&#10;iSvTRtUm9XRpBAUQCoqUAB4kgDHcv03vfpul3bjPtuzLd0LasmLc8ixKerOfgFGPJns98K7d2lvC&#10;7cc8rP3a4bBucO2XliTbUxm2lPLSFkO6qEISa16eeNkWPUdyUoCVphMExIL6KJtdYmZREoMJBxX8&#10;FjV/mwp7Pfdk4w4PjzHrjGi7r2NNjy3mi2XmZVyjLS4gdFIJqAoVBofLC2bnfzDpN+6Qx8q8CORE&#10;JKex8r9XjmbNSQI7l3jY+ZiqasWblbHrq3Y0SG/qlmiWtY1foGM5QMImbUHFMZ342tT7E1FXi97o&#10;kPQ+L37VdUxXC1JdauDT3orH7LiGSSlXwNDjG1fsQD3DIdgDKAu9QP7g9pSVZ7Pvjdr0tNr3VanH&#10;YCy08xCUh4suU/A/oUSlXjQ0PwphaXUMe0KW5F+JLU7FHHMuniAlzbd0WzuD/F7uy8WgbhDReRBa&#10;mtCUtoZh36Uq9UJPWoTT44bXsi1rbEm7Rp7VJ2M/hMe78k8lJUlRSvqDQ/djIKzgowJRGPV4voSp&#10;SgE9SaAYNFgSySLldrawubZ7NMiTbxBa9VdtZlNKkpB6a2Uq1pB8yMNrV2MpAFwDRyKKDnnwiCyj&#10;uHuDdb94G137nYo97eRqRbFT2/qm6p1JqwFeoSOvSn8uJKeRjw+USIB1ZlEDqE+QCvl7F2ht1hd8&#10;5ulsyJk1XpISokNtDwS2kdPicYHOvZB2YcSBGpbU9/5KGuHed0zX7u5J6djcWx4ynk7tfTDSrT6f&#10;1aQEgg0SKfNTI5/bn5L/AK7LdvKD89qxE9v7xbvVgwe3i3j6Ru5yHBU1dEl4gE9TqHT7cKn+YSO7&#10;aB2MPuWImBxPvKvWbJwdYVC+TrybkxGGtmO7ILgB6gBHVR8q4TN/Nvfw4w2E6kBv7EGQapJ7Ets8&#10;lbkktplWHaQDKiAypwoR8tD8ygM0+FMvHDU9LhCk7teLVr2J7HGuGojRaOvdmve77zyFtFzdkVmE&#10;pNuk+k2w4VgJL4qVEjrjlP6i24Y92zbtykYiMixoASQCQODsHPFhyC+kX0Ssyx8XI3AAm5H/AKK1&#10;JMwUvSkpjtlTqyEpCakknoAB4k45wEasF2/KeyNaBbDLT7afK92hoQm9WJjcKoAuIsa7k2LgGCj1&#10;ApUbVrSCnxKafHG0oejso2vNYAEP+LPzXLd36vdMsZBx/GQJbdwFHdn5stfdwtardcHYUtGh+Mtb&#10;axXopJ0qHlkRjVsobCx1H4LqC3d3RBiaEOPbVOnj+Q3D35ZJTn4Wp8NZoK5JeSehyP2YdWLU704w&#10;ty2SJAjJgdsiWEmNCxq2hUD1YgYt1/8Ahzp/ySutWFc2+ar2LtOAYs0IaWIZXmtXitxI8B4DH1Jj&#10;j/yiG2NZnWXIcgvhZh44vndLQcFNLbLDTKY7aQlCQAEgCgAHl5YhCS7q7gbdFj33Abe2bZeOb7yF&#10;dE/SC02+ZIdUz8hcCGVFKVFNP2qZ4lsfIu7hGJo+iZ3LNkQkZQBpQ6MfYuNz2l7a5erbv7lz0tLW&#10;4L3LdYUrNXpqcKgnUeoSQfvx9NPpVi7Ld26RqRH4OuLfWN4boQHAEstxmOvFpZGBCMCFRebS42pl&#10;Q+UihHTrjxCjXHqEYEIwIRgQk+5R/qIi2WxmMwB8MCFHqk6VaehGVPLAhesCEYEIwIRgQjAhGBCM&#10;CEYEIwIRgQjAhGBCMCEYEIwIRgQlrb7iW52nOqkkD4eJ/kwIT2wIRgQjAhGBCMCEYEIwIRgQjAhG&#10;BCMCEYELmH/66eOOv/GVur/uC//V7qsa/V4RgQjAhGBCMCEYEIwIRgQjAhGBCMCEYEJibjZ9OWlx&#10;IoFpHQHwOLBjS8LclReow2zccQm9iYUAlmx/T+stmQPl0kgU6EDw+7EVeeIDUU1hbXIlyf29nsSN&#10;iVUKl3bzzDE4+orRVJSK5dSD/NiLyInbTgp7p84251PD8k/8VtXtGBCRbxLcgNtSGzQBYSRTIgg/&#10;3MPLEN5MTyoofLunHAkObez7BYId9nJd4su37XsHbrxY/N9S3lIVRRbB0hGWYBJzxI4toOSeCxyb&#10;tA3FTl23cD7a4f2ixNZSH7rPabckSSACAoBQbR/RSK/ecM7943D2Dgndm0LQWSQeaS8I+oBdK0+F&#10;cRzsWUhtLPwVXAvEytyX2dapDbMQJ05EkjPPIDPLPCUxMfKKKYxbdqYO8seCVrvHTcrC4nIHRrBB&#10;yBGdQRh9ZJhIfbVQF6IIICS7xIVK2var90dbW0B5kKJR1+zPBYj5dycBpX81XIHaQU88NlakYEIw&#10;IRgQmZeNupent3VlS6oI1JTStActOPRAFw7J5HJNoAAAgAj38e9LERN69NLji0ZmpQU00iuQy+GH&#10;EtugUVESTc3qi4K+mERCtCFElSTShI00NPtw1IJBiOX2Cm8UwtkSmRQ6d4If4/FLe2fqm7f9PMVV&#10;1snImpA8AcYwhKAD05JPKu27lw+Xw1bmnHjNMUYEIwIRgQrWVGblNhtyqaGoINCD5g4VjIwKTMQQ&#10;kr6n6NL8OadSUJBQSKFSaZjLyw4jByDGn4JpcmLYO7QD3qtYnkvW1CT1bJSa/p/nxnfjskmuFPdb&#10;HZT7e9LOI9TK+KSnSUqGXQ/ZgXiR4DbcSdIisnS2A2oJzyJrqH2dM/jTww5maApvEMSAlnDZOV4U&#10;ppFNRCfKpH6sZgJMltV7xglFjH3R9wfFHazx47zFyyX2rXEejMLMWK5IdcXJdSw02hpoFS1KWoAY&#10;tHTcW7my8u2eHEsAyq3ULtrDj5kxx4dvcsJnfd47XLE27InW7ctnSlDzjTdw21MjOPBlBdeDH1AR&#10;6q0NgqKUVVpBIBAxsG16Vu5EhA3LfCu6TOeFIFmJbRn0JDEweFnxv3RZstEypHcCHPJzx4cuT0UN&#10;t++57e26L9GiXi9Xi1w1KQhb5sshQTqVRS3A1rc0IGZ0pUqg+VJORen0T1DGidkYk8BuA9z0c9pH&#10;atm3eg5N1iYxcciFnTsf3AO2vkHj7b+7eJrlIRt/c1/XtmBc37fJZbXNGvRqDqEraQ9o+RTqUEkg&#10;EJOQ17d9P5OPclHIA3RiJ7QQaeyh7QHVPzoHpsxbu+EyYc2ftWQM+6Qtn2eZeJ0hTUWG09IfdGo0&#10;Q2krcWQmpPyg5AEnHkbe8gAVoB+Cq07hiSQW+CT+Od5Q+Q9r2vfG2W5LUW6sNyWEyY62HvTcFUlb&#10;LgC0EjOhHQ1wrkWvJJhJqULVCMecpkGDvqrXuF5Y2bsHje6228y2xPnwn47EUL/eKU62UVoK0Ca1&#10;zHwxVrNomQbQLYV24IRrqQsNexRl5uy7idUkpQp6IEnTkSEuagD8Kiv3YtslRL9CFnvhNMEn3Btf&#10;op+UqSlaSpANCU1zH34T7qfgnNoiJUjW2XtyRbVvW9n0IqcnEaSMx1yxz31e3chmQEi5oyvVgjYV&#10;gP7mMfYW4Pb15cbt6moC4lgkuoW4hY1KQUrShIbSpVXVAISaadRBUpKQVDpP0z5uP1CxvJIMmo3I&#10;8yKPrVwHYEsCt0oj9RBh+8Fxb8Q96W3+K+0P/NtTYFPzV7whbndmBYShaY/pp9NSeuvQ2lIPkBjt&#10;LI6Wb2T525hsMG7/ALP3vxW7LuBvvG67eFm5d3LuFHc6lZadwnu2WfmHYvL+0dv7WctMjk2HboAk&#10;lbalNx46EpeZcompSvMih8zWpxX8X075E7UpS/wiSwcV4GnxfXi6ibXRtkrZkf8ADLsHFeGhD9oN&#10;DxC3d/w8trs0fshckWthbbr25Lu7MUpDwSt8MxW0rQXPlUkMpbTVv5ahQPzhdNDevbv/AGshxSMR&#10;Rqakg8jV2NWIOhCpPW47s0dkBypUt8X1/Jb7pMVqUyY7ldJINAadMaIhM2y4ULctC5HadEybpAtV&#10;tbLcdalO1GRNaD7gMTtm5OfAAKnZVi3jhokv9uSQsSygV6ZS56g9GuqtRSta4QNNUpAF6a9ilCGH&#10;vp0KkAepShOWKrNnLacFsy0DtG7Vqq6wgnKMCEYEJGu1yetzQ9FsmoOfgMP7NoSOrKHysg44oH7e&#10;SYE5DkpYkSkk6iaEggZeWJ6AEBtHBUu5OcvFJ6+5JT0RtuOr0xSgJAPQH78N79gXw3FS+B1GeBOm&#10;nEc0s7Te3I42uLZWQtkGoWs0QCetPPFfjZjiUme4DVXfO6hC+xtivEn7k8EsM7PZdv1+cS7NdBSh&#10;I6DySgfynGBP6oiFsNEfZ1U5y/eKjxSptyk/mV0UVOVJSkn5UA9AMWy3bjYDRDKuXbpJYaK7w6TN&#10;CVKSoLTkQaj4YS7EAsXC4g/cc4P3p7ffvMbR7tuJ4Com0953S3yJbxSfpEvy1+jcIrmnolYqsJ8S&#10;K4+5HpX6j9I9WfTbK6L1u9GF/FhKNoH/ABJba2ZQ5kHwlVq5iGGbC5CLxkRu5B9X+9dfMGHD/tBC&#10;9EofiS1MvNmvyKZdAUlWdP2TUY+CPnbrJkHBAPvH7VbzhjHy425MQZDu2k/kp8tO37XZNQtzegq6&#10;kmpIr0r5YoN7Ile+Y6LdGLgWsJ/LDOos5dkWy1NR7lLcbYQ228t1xSglKUICTqWTkAM8z/Ni3dEh&#10;O6TCIJJIEQBUkvQAa8Frr1MIwMDR/E/wb8Vye95/8Q9sXjffz/FfbHb03YwJBYl398BUYKQdK/pm&#10;Rm6Eq/aJoaZY+1Hpf+jrrfXOmDOyL1vHuTjuhYkJGTM8RMikSeXDitJ/zO3bmxBIHJZXcc+0puD3&#10;Krttvud7tt0TL7AfEC4299JDP+DBIc+kabFR6K1dfEfHHH3o/wCpXV/obfzMDDEIyubrV2Eg+2UX&#10;jujyI4HiGW0b3T49ZjGUiWAofwXTA9se02nb7eyXIbbtrbjoiJYWgLaLKUBsNlKgQU0AFD1xyxDq&#10;E7l05AkRMyMnBYiTuSCKu6RvYpx/C1OCwug+192H7fv6t3QeItvsTnHC8XfoEn5ydRVoJKRnnSlM&#10;dB3PrJ6mybQsS6jkGADAeYdNNaH4uoyXS4W67AO1lnVbdtw7JtxLNuYREYjhDbLLaAhKEA0AQhNA&#10;B5ADpjm27lSv3XmSSSSSS5JPEn8VYBi+XZ36chyqrDT+z4eWHShlbJ/wVz0/2D0PlXwxjos+7gtE&#10;nfF7DPan3UcsT+4SOiXatyXFSXpkaM6ERZbyR+JaKVSpdAFEdcfQv0b/AFL+o/RfSh0nHlblCAMb&#10;cpxedsHgOYHB9FAT6VavT3yftCy07GOdrHZ5H+abuZ+Lb73tiOliFB9VCXTHZGkBDZOopCRWtMcU&#10;Z2Pm9SE+o3YTlGcyZ3TGW0zkXLyZnJVjnGNthGnZ2LZXIK22wlJ01IH2VNDTFKCTiPgk/UqM8G6F&#10;Ca9RnXFcu5E7dwA0D+9bKxOnWr+NKUCJTI0JbYlnFmWtSGKMCwUh2W3swoqXkii1pBJrlnirX7jy&#10;bgFf8OwLUQeJ1VK6WFm4OJlsuKjSECiXGzQ/f54ShcMPCQ45FPblkTVTbMq4XK2z4E50PPtKU2Au&#10;gyIyJA88NMiEbMomIYKCI2uOSQ2tt7o25aVvMPtfuQVekEE1A8K+eHf6i3dmzEPx0Ssbs4AB6Dgn&#10;Ha7lHuENuUypNVAEgHp8CMJzh5ZZTsJiQolPCKcJu3q0KmUkRyApIIp5+WJLHveVTgq/mYhu1jqB&#10;71HMpP75tlWXzEEdOgJ/m/XiyBUoDa40VcttlOkgUHQUxhpoklRTDYZVqSgffU/qOM3ZZuVd4yWK&#10;rx/q3nkNsE6qjSKnL44aS2wB4J1b3ykAHfgpVxUls9GBCMCEYEIwIRgQmhK23JalrmWaR9N6ubiS&#10;KpJ8wPA4Rv49nMAF2Ltpw9h7FHm0QXiWVpt+ZMS5LblP+rHjKKQ4QATlUnLyxrD1Bg2caUI2YtKX&#10;7o07PeizIhwTQcVZ7emKe3E9MbbLbEpJCCcq6cyqnxxtLCxDhY0bcjWNT2PwSVqW6RpQq1v0dsXp&#10;aECiUhKwB0qa5/Dp0+/yxa8cnYPcqvnQFqdOKs8SCg14Lbi3EMM5KcUlA+FThCR2Ak8E4s2/MkIq&#10;VIMNi3RURY4olI/XipzluLrZUICAYcFd4SS6MCEYEIwIRgQjAhGBCMCEYEIwIRgQmlO26FvepDol&#10;JIqnp45kHEzbydoY8FVr+A5eFBxH5JYuNzbtjPgV+CfhXrhjZtb6aKVycgY8e3gEzXLxcHnCn1NA&#10;VlQDKmJ0WIwGmiqEsu5M6s/BK0ewpUypl1BbWg5LByP2DDGV/aXBpy5KXt4AMSCGI480hzLTMt6Q&#10;44BpqQCDXEhbuieihL2LPHqdFYYfKNRgQjAhGBCMCEYELEfv+ul0292L8tbisbwjTYm27iWXCop0&#10;lTelRyzzSSMbv+l1i3lepen2roeMsi24btf70sYfwbkuIiWX5evZZuyVsvu1493RHliEuNfreS+p&#10;ZSEhbqUK1K+IJBx+x76ldPj1L0/m2DHcJY9zwgatEkMOxlz/AGTtmD2hfqMsvJ+SQyQtOSgcikjq&#10;PtBx+GGUWcGnwIW2Yli6cKr1eplwVdPW0vNoUQQQAB5JGI0WLdqAg1HU4cy9euG5uaQHw5BOSx7o&#10;3bcrszFZe9TPMFCAnTX5iaAYi7+JZsQJZvafZxVhwup5eTdjASfmGADcTQBTvjX63ijAhGBCMCFx&#10;qe8d3DDafuebU5M2rEbkvcf2myBpDqyW5DrMyZNBUAkaQFP6aAn8OqudB3z9P+mt0qVudPMnI6aB&#10;oj3+F+GvtU/iW45diUeBJHczfcQsTGfdS5ciL5HVHssFJ5Hu8O7yQSv9w5HWlSW0DxSdI642n/Ib&#10;bQqfBExHa6VHS4DaxI2gjvHb7apz8I9ym+u773WuPuZtxp/Lbtdbra4DSIyHX0M+m0phoJSkKWls&#10;KVVRoEoSVLUUpCiKz1rBt9I6RftxHhEZSOkX4knSracSWAcsmtzDj07EnC0w1loA5LOT2lu80C7L&#10;OQF724lVDis3J25LuTC0FK0Alt2tdSNIqep6/Z0GOAsCdvqO4mIgInhxHKui09+suWaO7/Aqd9h7&#10;L2rsdu1SXI5fuc/NUpwEua1J1Gteg8KYouXl3csyYtGOkRozpoABrqvz+fby7xuRvbg90DljnC5R&#10;Z8Dt73vy1u/ZN1iTVuqdsMpN2kLtyZrbrjimX2WlISsKWVUqCpXU7O6t08Th5G6MrluNJQLxm1CY&#10;yo8TqCwcHgo+3Jq6Dt4LY37YffJxxwHz17iPOe/ZUj/Fxsq57XvsaJHcW4RJkC5ofRCcW444W5Tz&#10;SShKnFAJGoAErrXszHnKOPGDbiJD2U17glolnSztH3IuZO3Lmuz+6x3RdtcLb+w+a3rZZWd1ovjk&#10;2826EtXpwg5DcSG4sdwHUQg/NnhtLBhcgce3cJlByzMCeNeJXoltqzLNLvc95Pvd7QO463cKwe3q&#10;wbvsvKE8QOM70jeDkAy9bHqIkXKL9DI1JUpSDoQ4z8qVDXVQKGmJgwyIGYuGJjWY2u3dUfipA5dy&#10;FAfip3vnun9wPEnfTwD2Vdw3GNnssnlux3GXeJUC4rkfllxt8RU6ZHZLimw5HaYAUXFJ1KqAlJNQ&#10;GccQSszu25nwEM41BoF4MqcSA6w6t3v090G/meTe5LhLgeFfu3vie4ybbdrwu7KavLpYJQ5JixCP&#10;TcbSoAqAOSfjiTPTRDbCVwi5IOA1K8HXhzLmrlbl/b57td0d4nZlszuq5MsMHaMneS35MCFFdcWn&#10;6IvluItZeoouLSKqAyB6ZYi540rN2VqBMtor3spnDvyIJmaMuVP3HfcAuXtm++3y5yhxFFm7gu9+&#10;48gR7ZYoiVy4796kAB2a+VFamkREsrK22gnUqgVQIINmwsP9biQjKgEi50py9rqrylsl7FsX9hDh&#10;vj+8dsu6Pdx35uU8ocxbwjXm4XCXKWsItC4zbjptbbJJ9FVUgKIH4aBOWIXq9wxmMYDZCLMBxfil&#10;LcQzrIDgX3X+Re4v2heTfc/lcaWSLuTjh/dCI1skzX1W+dFswbcW+w4nXISXUqWgJdbaV6iDkGyl&#10;xXs8c4eRHGjMiMtujO59yBKm5kmdvXu4M8qdz3BfE/KnHFl29sfn7ZMXcu3r22t0Pi5La1yLY62v&#10;92PTcqkEE1oSCRnjO7j3LEJzhORlbkQQ/DmlIXGIor7Y3vWbQk7M7lOf967Et8Thzg+4qstmuURS&#10;1Tb3PQrQpkNrAaSnWNNUnqM8JyxLsZW4CZ3zqRyCWGQYueCx2ge8l3ScJyeNeZe+Ltys+yuG+VJ0&#10;WJZ7vbbkqTcYJlEfSu3CMpIS2HAoKoDUjMYkv05nujZvSlOLuDQdrJGN02yCzLZV22e5ZuLnr3R+&#10;VPb+TtCA3t7YNkjXWBf40halurecQltiW06U6S62S4hTKFp0pIWpKilKq1fxpWLEbwkXkSGTyOVP&#10;carCGL71+1f813uD5+7tOJ7aifwjv+fsC1RoCFy417lNSXIzH078xpKk6n21BYCaJGk5KUUpwzPT&#10;9rPlCzMRuRnASIuRjJhQ1Bcase/uT7H6vkYcSLc5RD12yIf3FNPiv3POZOH+Z+LLH7i/bXtjjLaX&#10;Mcltja17tDjUh2NIdSlyO1cW1ND0lKSofhzzxCWvR3TMcm7h2rQnbdyLNuJ0Y7SIvp8E6HXcyNDd&#10;uMafPLj7Urce99nb3wn7nfejurkDYEf1+KNswrrM3fGflyHJEVHpMC0KEtttMJfqOaEoaBQ4UOqS&#10;tSEpUu2yxJzsWRE/MSBFgK86a+3sVZE9sieXFYmXv3pu5ri3tptHedyJ2obWibF5GWY2xZbM0Ovq&#10;lvu+nFF3aU3qZbkZ0UjqR5Ya3PTOFl3gDtlctuXNuLxcNLYWcOKGtRqpyPWsy2KXbgHZOXso66Y+&#10;Pdl8X/mmzr5uTjba9q3Bf7Y1cZj0O0xQ4xNfZDjzbbymg4c1qBUTU5164qcegY0Lc78IQEoSodsX&#10;bm4Dup276i6jO2LUsi8YENtN2Ziw4bdzMOTKU79sDZ99vUhOw5KLRf4KqqDfyhVRUBxsfiSfhi3Y&#10;+fexoDzgZ25fDuPAqmQPll4FiEmQN1bgsl3Z2vv6GIkl6oZfbNWXiPAHwPwxNeVbvRNywXA1BoQr&#10;XjZu8iEwx+BWH/uk837X4D7G9+7t3I6hKpNuehxWlKCS8+6KJQn4nPphXp9o3LobhVPcy4Ldsrm0&#10;9qHj2dsHtPt7071Equj78tKVuOKolxxTgoFqISPn6CgHSlAMfWj6a4Zxen7z+/IkDsFNNPdquFfV&#10;V8Tydo/dDe0rZljoZa2RgQjAhU1fhOk0PgfL7seITN3NZ4u374/aYctua0yUgPtAhCqpCsq55E0P&#10;xBw1xrhuQEpRMTyOo93PX2rO5AW5bYkFuPBIuHawRgQjAhGBCYd4j/SzlaRQKzGVPuFMCEl4EIwI&#10;RgQjAhGBCMCEYEIwIRgQjAhGBCMCEYEIwIRgQjAhX1pc9G4Nqp4060pXKuBCkLAhGBCMCEYEIwIR&#10;gQjAhGBCMCEYEIwIRgQuYf8A66eOOv8Axlbq/wC4L//W7qsa/V4Vp9ZERIEYuJDhBITUVx47FkoL&#10;Utu5qK7x6k0YEIwIRgQjAhGBCMCEYEIwIRgQk64wmZkUtufKUgkEeB+wYc2rhtlRuRYF2LFRpi3r&#10;XCW9utt/mAUpQTpBok+NRSg/TiLyDtiwU50+I8yp0SXMSlMt0N/hC1AfpNPuw8tuw7gou8GmQNHK&#10;oYcJun3t6R6kMsrV8zZIociB4YrWVDbJ9HV5wJvBuR+Cae4OYOMdrTV2m+XyJFlIFVNqdBUCfMDx&#10;+Bw1hZkdApSd2Nsask9ne1p3PDbbtsph/L1AWnEqqmlK0BqMzift2BaLhUq/lSuxESGYrW13QSmf&#10;84Kw/WLCY7SYSTr+ZCaOAqJQCMqEGlRh7tEYHbrV/wAE9sTB2voKfb+xbfY6mVR0KikemUgoI6aa&#10;ZU+FMUpXJJbLUZy7LkOJKXmBpBByKVCoNMem2A0kpG/LabfBLOPFimzuaUqDDQlhCNbq0oClgFKa&#10;nqa4e2I1JPDgExvz2RovKdkXz6Uxk3Eek4fnARSgPUJ8vhhD9bAF9tR2qH3yAZ0m7unQrezD2xFS&#10;taGFoU4UIJppNR0HWueFMSBJNwsH0ctqkQWIV2dwXF1JXCtrxbTU6lURUU8AfE4UFuMaGQCljkga&#10;D8Ev264M3OGiZHqEq8D1BHUfdhtOBtFin8ZCQcJQwkl0YEIwIRgQqL8dt6OphfRQp/2MZxO1JkPR&#10;NGQhLcdyRqLclghJIOSqdDT4jErbNRFnBVfybewG4CxHxXyy3Sc5cER31lSVAihAHQE1wtfsxhEm&#10;IZkww8qc7gjIuG+6qeuIFXNIG4J0m2W/1YKTrqBXTUAeJOErhMBRSWHajck09G5ske07zgymT9cQ&#10;ypJpX9k4eQtTbRlH5MrVmTRk6Xo19s8hz0Y8hGoHp06/bjI2ZQqyaRuxOhVhuSbaWYa4sxYS4UlS&#10;ABVQPWvwwtYjJ3CRvmO0gq+sAi/lrbkNepKgDUHKvjl9uMb5O6oZljjW424NFLWGSkVSccajtFx1&#10;QQlIzJNBj0AuyTJATNuW5LN6P1UZ4B1shKCMq1OYA8RiRhYkKEUTGV6I0OiTJG7/AFklmOsIKTWo&#10;FFGvTI4kLeMI6qv38u58op2hWLt4kXBQbkKVVIqApIT8KgCmHcbQtfKGUPdvTuDxF2T/ALfcorsP&#10;UV09JICyqgplmcQF20YHTuV3x78Zx7mf3LWh7tG6LuOxzcC9hyIyJbN22otRfYkPnSjcEBaSyxGS&#10;p11z1Qj5EpJUnUEgrKRi6enrO3KjuB0k2n906voGf2twVX65dfGkIEax5/3ho3F29jrnj3FcX+8S&#10;4u9/G5JLCLPufc1o2vuAxoqmLozcxbm7ba5rUMzH4ZYjeo06poKQ4sUCiUlSj0ROMulbcU12AzjW&#10;hG4mQfaDWo5Be9Yjl9JNiGQYShbmJARcOSeZALO+nxU6cLdp/BS+3bmCPfnLmu67EurtjtyYsKC4&#10;xpYfEIXK9RnE/wCEJdkVdfccqGWiA1khKRG5HUL1y7CYIAkH1Iaj7Y8qUDanVN5ZeT1KVzKFyUDG&#10;U9oEiBHYHZtKj38Vabb37zz3Sdmli7SeP7gw9vNe5o12jTWocdr6a2bb2tZLnqR6DSNSHZT3oxyq&#10;pS3paSdDaEpjr1iGHk+fL5TbY9sp3Lg48gA4511KiOpic8WxAS3TnHzJFydJSPPiad781s53b3sb&#10;r3LZ+B+T9ilYj3xdwZ3DAd9GOw+0NuXB2Wn0iEuPOwroxHbKkag2HVa0/MlSdfHF/T+dGQ+VjE98&#10;g1e2JPuTQXPNNoxPzO40/dL+6QHvWP8Av3vF7hkzOal7VukizW56RxpZrRJUW1rs82+KlMXX6MlI&#10;AAioivt6kmi3lHWpSSES2Ng2rkLRnEE+ORHMBtr99fdoo+7kTsSuCBb5Ig8jL5m+HtK+tK5S7dd6&#10;7a3FuSOvcrO74W4oyLfux5uc4p2HAVJZuKHrgD9PoeTpdVqSyQakICThpjbM+Et0RHaYsYhqEsRT&#10;X2VUlfEsCUdsiXBcSL6Bwez7ki7k29ynxz2Vce9wuwuS73a9yb5m7VTcwZbYt5avcloPMxYQQG4y&#10;mEOaW1N0IANQa5SdqUJZE7MrcdsRJqVeI4ni6gZmYtxuCReW160r2cFv/AoAKk08+uNZq0IwLxXm&#10;22/UtdxgpJC9SsunUVqMaN9R/wDZ8u1cIpT7+KvOHWBCxU7oJmx7L2w7z3NyJtz+1Nks9nmzLlag&#10;4hr6mLFQX5CNbikp+VtBVStTpoKkgY6J6YJXMi2LUthMhtk2hOmneyh8QTGRGEJbCZAA8iafeuYT&#10;bfe/7N78h6Lu7tzmwYikLKVwzHlOa1KHy6XZkfSmhJ1Bfy0ACaZjoa50TqsQ0ckHXUyGvaAT3afc&#10;tvT6R1AR2xv6vqZA1fQ1I7GZhozAJP2331e0DtyC5bXO2N6W0hIbYU/PQ44lKRQFxx15bilHqSVK&#10;PmSc8YZXQurZGmVt57QRrq20BuxmUwOmZdsnbfJDkgkVqSdHLf6oLDQUC6Vfai5Q4G5e7U0bs7d9&#10;nObGsDd2uEY2xaTQPo9NbrrThGlxCwsfMgqSFBSCdSVAc8eq8e/iZWy/PfLaC/YXp2GnZ7lUMvGn&#10;jXGuS3SIFfuWwREKbKV9bEcCHErdRqVUgpIoKJ6ZYom6MKEclXzAmo1TZkWm8xFlUgBxNc1AZn9G&#10;JqF6J0p2KnXsadsuR7RVW2HyiFdwpz1uWXGAK0odQ+OG04CdE9s3jjF4spAtkpUuGh5f4jUHKmdc&#10;Vm7DyywV8xrvmQBPt4JRw2UgjAhWz8hmI36jygkdPvwrGBNAm87kbQeVF5jOOvNlTzegE5DI5HzH&#10;njIgWywKwtyMhUN+SJESNIZ+nWkafADKn2UwQmYFwi5ZjOO0iijS+WqRFeaiA6Gn3EoK/IHqPhiw&#10;wvAxJGoGip0sQ2Z104FLV2nXDbNvibTtZDLuglxYpWlT0p4nEPYsjJkbh04Ja5PyhRN+FaZNwkJW&#10;88XXE5J9RWY8SQMThkLAoGHYmMBLI8IIHtSlOtL9tcCfxClQQMvjljG1eE+xYX8WWOW+5JuHyjVb&#10;SJEeGw5JlLDbTSStaickpAJJJ8gMeQgZnaA5NB2ngvFwwe6J7t3D/el3FbW7a9owXoG09vbqgNyr&#10;48U1cVHk6FOMtDo2Fk1KvAVx9cI/0ida/kn8zF6353leaMdpO23dt3abm4c6KCsdbtRui2xAdn5L&#10;sst2xbwzarerb9JMRqPGRGdDqPmbbaSlteZA+ZIBFMfF2GTDGBtXKGJIIINC9RTktgZnScm7dNyA&#10;cE0aQpy1I+Cluw3ww2xadxPJRNbURRRpqSfwkHocVnIx93jtDw9nBXfBzPKHlZEgJg8eI4F+K03f&#10;xAG5N2bP9vHd122K+7Fkym2I0lxoqBEVx1IcopOYqKg0PT7c/on/AEoYOPn+sMW3lASjEylAS08y&#10;MSY04tqHGq136ziIQjKOpBB7qN+K4EOwjtaf7zO7LZ/buJZgR77LCZUhKSpTUdsa3lAeekUH21x+&#10;sv6m+sx9P+h5PVdokbMHjElgZmkR76rnbFs/qLghzX6zXBmw7LxLxnZuK9pt+laNuw48GICfmCGU&#10;BI1U8TSp+Ncfh99R9Tu9azLubfL3L05Tl3yLn8l1J0t4w2cI0CmPFEVpRgQmXuK4NqpBjn8JqqnS&#10;vgMTmLa2VVP6hfB8EeGqa+JxVZUlNoWlTahl5YS004IFNFZqSoD6eTSisgRln8cZaaJXuXE179Ox&#10;+QOx/v22F3/8My5cOTdlt/UOAK9FuTEUApkkZaX2SapPXH6Dv6XszF+oHprN9K58ISjB5RFBIxuD&#10;5u+MwGPBa86tE4t2N2C69O2fnrY/dBwLtrmrYc5qdBv0Jh8raNAh7QPXboc0lDlQQcfDj1f6ayPR&#10;3Ur/AE7JgYTtTMWP91/CeREo1ortYui5ETjopseVIJ+nUkFQoQRUdDTpjUWZAmDRHH3K8dGnbs3d&#10;1yW0MQeRfh3JSRX0xq60zxIwfaH5KtX9u87NHovaUrUsNtg1JoAPj8MKOAE2AJoFJtv9VEFtL6dK&#10;kihGXQZDpiqXG3Hatk47iAEgxCb9yuipEgW+CrSmoBXWn3VxI2rPljcVA5GUbkvLgW5lVJVptcqY&#10;n6d5bMnTQraVQkAdT4YaiUoiopyKkzG3IiINVqb94Tmbm3tv7M7rvrhnckux3Nu82qMJbCwHktuL&#10;UFAEpI0uDI5Y2h6UwcfqOXGF6AI2yLcH/YrD0jDjcv7ZVixofgVyg2X3FPc0nW9x7b++tyyY7riH&#10;S+xDS5VSAoDQ8mOSB8x1JSoBRCSoEpTTrgdHwbLDyrVAQxjE6savrpQlyA4DAkLaH8rxYF9sQe9v&#10;g6elj93P3Tti7fW7F5EuaYCpCkl+fZbXKo7pSlTQfnQXFpoAPkCgAanTUmteuekumXZf4QfkJSj7&#10;WEglz03HkW2h+wn7gV2Ae3XzTvblLsX425m3leV7gl3eE+3NlPoKXlyY0t+I8VEpTUpcaUmoFDSo&#10;qCCeRut4sbGbdsCHl7ZFgCCNprE0/vRIk2odjULTvUnxMiUAKA0GmoBWWqSp+Qqc7SqySAOmZqf0&#10;4ZRDAALWVw1L0Ll+8r044mMnWqvWgA8fhTGTcEiBwVFMg5pbaXl5ilfsJwoAyy2txR/hivlSA2PO&#10;tSPuxgEUH2ZObaifUmOeqSHGBlQUBCsgcRuWWFOKn8CA3vpT2KQ8V1XVGBCMCEYEIwIRgQm5uO5I&#10;t9vUy3X1nhoaSnqVEeAHhhzACPiLACpPJNLs9kaa8E2Lgz+TbUbtbadEh8BOlPVSiak41VgE9S6g&#10;borGJJc6ADT9iazHlQYalOSKlmKYUhmgbUgM5dAf+zjbZcuOVU5DRb3Jq3LW5cn5Sk6U69CVAUyS&#10;Mj+vEzYpEAKm5z79GHBWeJBQiWtvw1ypCJQRRltROomlSOgA+BxD5M9oYa8lbOn2W8RCkLFfVtRg&#10;QjAhGBCMCEYEIwIRgQjAhGBCMCEYEKwuE5m3R/Uc69ABhzatmRZR9++MeLn2KOpUp6U+XnTn4DpT&#10;4DFnhAWgwWvrt2V2W6X9iUbD9KmcBIGeWgU6HDTIcRopPB2ibH2KQ8VpX5WEqZBjNlMlQp0p1+6m&#10;HMLcifCmN29C0PEUyp1nlMuqVFbJaVmnTU0H2Ynrd8MxLFU6/hygSYinBkJsNx0hXpgdTSoyx5+o&#10;gCyxGBc1b4pbscVSG1RZkanjqUkEHxwwvzq8SprCt7RtnH2kKneIHqKDcVpDLbYJK8kj7Bj2xc2i&#10;pJPJJZeO9IgACr0CaGLAqkjAhJO8OKdu8x8d37jfezJds9/gyYElH9Jt9BQoj4prUHzph307rV30&#10;/l2svGLXLM4zieRiXHv0KsOHieaDu0IbvXBL3gfw4PP3adOvvM+zd12y47HsKnLhEefK0TNDNX0M&#10;uNjL1KJpqGVcfoGl/WpgZvR5W5YtwZsrZhtDeVuIbcJatxbVa4uelp2bj7hsf2rp/wCwHniZ3Idp&#10;+0uUp0L6B+REaYW1qrUtISjWD/fChPxrj89eVcN65KctZEn2kkn709vWvJltHBbJuPduzGXF3Kc0&#10;kMOoohK0gmtQa0PTKuNedSyY/JE1B4U9i2b0Dp87ZNyY8JFARXXXs/anBuPajk6ZHcs6ExVJVVx1&#10;JCSB0oEjrhhi5YsgideQU91DppvyibQESDWQoW5ME+m0qQ2lCiVFIAJPnTEASrpEbQBqyqYwS6MC&#10;FTea9VlTPTUkio65imWMgWqkyKLG6x8G8IcmWu6bD5U2Rt3cl0tb6n2DebNCmhYUFBl3/CWlmqQo&#10;pr4AnwOJvM6hk4M43rN25CMgx2TlFuYoRyBVBFy5iSMIyMWfQkUNeCx5Z4T4nkPqM7aNjiGGDCRD&#10;jWeGzHjts/IhtltDYSEhIAAAoBQdMbPx8y7CPhuTL1czkSX1JcuqX1HNuxZpyr2nmnVx3tXY/DO5&#10;HdwbV2danlEBbS0Qo6HmHEj8Ta0o1Jr0yIOIzqVq51OIjK5IdjliO0LHG6pIRacj7yslLbz09cmU&#10;R7htxx+7tqIaSgBSM8wQs5pHnjXN30+bBeNxocefuU3YvjI8MKlPHakXe24N4RNx70fREZjFRYhN&#10;H5UlQpVaz1OI/IhaxbRt2Q5Osjr7BwVi/RShEyl7guers89jbez3BvdzxD3tJj+jz5ve4X6wufmi&#10;bpMio9WU/Cnyp4ba1zfUfq4Q2kmhVkV6UqZHU/HalZf+HEA0YcHDcqKIhYMgaLGn2/PYS7hOIewX&#10;uQ7NO8G92y1vcqTY4sF0jT0SypUZr040l5OSkGqQCg1yUfIYksrqQvXrd2zEnYC4ZNxaMQxolfdn&#10;t6+9B3g9uvHXto9zlk2htzjDZM+1PXTd8O6KlTLnEtblYqGogSA2tSMjQ5eOGsczFxJyvwMjIu0S&#10;GZ9UbZaLZV7tvtvc+95Eztm474IYgNbW4m3jZr9dZ8uYlt9mLbWw2ltqMaeupxKUjJaSmhNFVyhe&#10;m51vEFwyfdKJA5V9lGq+r9jVVnA0ZOLvT7DOeu5D3du3fupsse2xeO+KbTuWPdZD09JlSV3eK5EU&#10;w1C+RaQlDhIcC1ivVFMY4mVGxjXLdd0iGpQMXXpgTIMtTdr9r73a+3PinmX27O3S37TuXEXK92uE&#10;+Lu+43NTUq1xJqi4+wYQT87hNEgk/EZYsJzce7KF6e4TgANoGrJM25QeLLfV7Y/azytwR2O8W8H9&#10;zUaCNxcdxH7aRClpkxnmmnFGNJC0AJ1FJrSmXjiAyuoGE7nkuBMjsPaEpGLAA8Finsn27OVnvfA3&#10;p38722/t/wDxZTNpNWW2KdkpnTXZhUtT8hDZKfpQ4XHNYKXKggJUkDNa5mA4sbIfeCOG0AMANNdB&#10;XUmpclewsmUqBQv2ae2F3Z9h3uAco2nhZu3XHtd5eakyJMRdzbal2iZKbUFrjQ1JqpKVKKTQiqSP&#10;LC+VmwybUd7i7CmlCO9AtStkha7ZntO+75sbtm3z7S3Gdp2pJ4Z3fuWZc0b0fuhbmR7fNlCQ80IW&#10;miligFK1yyyOJgZ+PK5HIluEwANrcQEj5cgNq2le6Z7T3I3cN2K8a8Wdn06MxyrwqbcNu3KVITEC&#10;0txvpZg9cg6PUTVSfAHENg5n6W6ZXQds3cN20T67jShEFW9h9lpmR7J7vtn7iuse3b2vUZd1uV1S&#10;fVZVf3HjIccWsUK0Ffy1+0jHpzpDJ/UgHaKAcduiI4sjbcLC/fnYT7yHffx1xT2R949i2hs3jXja&#10;4WqXdty2y6GXLuzNq0piIZi6QGlLQkBVDQeOHtvKx8SUrlrcZSBaLMz6poLUpNFTv3C9jXuHdqXu&#10;E7m72fbRsNg3vbuSNsw9vXS2Xq4mEqA7EQG2ZKFgH1E9FfdQ4a2si1csizkPExLhhqlbliVmWi1f&#10;+4Z7bnI3Yl7BE+w8sbntsfftx5EtO6roWnU/Spn3G7NNCO08tSUluKHlOqcoRRH4QCVJncLM/V5n&#10;hidogRodBRzSjkgDTVYfpp+WSAWixkQKAEgBzwDsA/FZrJ7IfdU9zDkLgKB32WTa+x+MeHZEC9/X&#10;WW7GbIvjzTLYjuIbAAbDiEpJIOkVOIoZFjBE/IcynRiPlWMbcrjBtFMLfstc+cnd6PefyDy1cYdo&#10;485920qx2MRpoecdfVKZlNTJcdOn0THLZSkEKUQ4uhTmFIfzKNu3ajEEytlzT7a/gvRZLlYM8le2&#10;f74fN/ZHsnsA3Jt/ZlrsXDUmLPtV5F6Kn787bpHqQGSkp0xkkElSz9hxJ283Fs3TeBk86EN8r6pP&#10;y5MzaLq9tcLcyt0ce2fdTDLd4h2ph24tIcC22pDbCUPem4lJCqLrpOVRnXEPbl5eHcNQDJhwfjXT&#10;2/cpCdw7Yw5OfwV1z5s6x2W2ub6tK3Yt7ceaQ0424UkqPhTyphx0PKuXJCxIAwALgjRMJwGo1Vnu&#10;a6Td0cK2veUon6y2PNOLJFdSkK0rJI8CPHC2LbGHmSsjSQI5M+iUjIxaXIrmV/iSucLPubavGHA9&#10;kujMhm9XqKblDjqSp9LbigErpUGiQNVBmQDQE0GLx0PHaZBBFQP7FO9YnthFtCCRp9vepq4v27bN&#10;o8e2bb9nSUR4sRhKAUlJoUAmqciDU9CMfaDpWLDDxrdqGkYjg3BfPrMuyvXpTOpkU/sWFMEYEIwI&#10;RgQmHfG/TuCs66qHp8KYEJLwIRgQjAhGBCa+4m/3bblcgSAKdKipOBCa+BCMCEYEIwIRgQjAhGBC&#10;MCEYEIwIRgQjAhGBCMCEYEIwIX1KtKgryIPl+vAhSRHeS8yh5PQgEfz4EKvgQjAhGBCMCEYEIwIR&#10;gQjAhGBCMCEYELmH/wCunjjr/wAZW6v+4L//1+6rGv1eEmKtMFU5NyUj96gZEdPtp54w2B3ToZEo&#10;w2PRX/qN+p6eoaqVpUVpjN+CbbSz8FUwLxGBCMCEYEIwIRgQrZMqL6hjpUNSaZVocKbCA7JqLkX2&#10;uH5Kzl3i3wnPTeXpIFTlWn2nGflkR3aALEXYmYtDU6D7aL3bbpBurZchq/CaEEUI+0YaxkCKKWvY&#10;8sekglLGaaqOr5GTHuCvT/a+alKfaBizWJEx7lr7Oti3OnGqs7ettma244ooSggkj+TC9wExICaY&#10;8hCYJLAJUv0eOlxuVEFEuAkkCg+FMNMeRqDwUnnwiGlHQ+5NWVMhW1kvz3UMNp/aWoIH6TTEj3Kv&#10;9yw45k7sYe32XtqcVPfV3J8FpUhsVQ3U0oj+kvy8semyJiql8cys1FEh8Z9kEjd22zuzlK5SIk+a&#10;S8GmwFLAVnqcKv2j1p4Yj7mVsO2AVhhjvHcSkf8AzE91t63rFuFLbCVEJq04FaSfl/AoffTLDid8&#10;26AB+0s3wP4KHjEyBIBYKCeYO3feHElhi7kvU1NwJdLbobDhDVCSg6lgGh6dOuJCMn0SUZ12szLb&#10;3wfyDYuRuN7berCuoaZbYdQclNuNpCVJUPuqPhinXoG3IhXW1ISAZSLKpHuMaQnIOFbSvs0KWCfh&#10;8px5H5T2V+3vWRFQyVG3Glp1skEeYoR+rLDYdiXI20KoTIMWdGVElJCkK6jp9lMKxkbeiRlEEMkC&#10;IxuqxpVGtDqH4/VCXTmPgDhWcLdysgQexRUsYx+XRXQ3BugqKWbW2lYpVSl0BPnUZ4b/AKW3xkfc&#10;m4sz0Zl5g3S5bgtNxbnBEZyKaIKDRINK/jNBjCdqOLKLVfh/YkCGcckkbSeXFtcf1sm39SgaUosq&#10;IIOJS/HxFuCl7HhiOSfOItSaMCEYEIwIRgQmVdJ0WNcnoqklSHGxr05UV0FD9mJixbJDijKu5d6N&#10;t4kahWe32XFXJLiB8reok/akgYeZMtsWUJgQJuAjQP8AkpBxW1fUnXNKvy18JqCUK6denhhe2WkE&#10;hcpEskyLcItl2THuUGKh9LaUhYoAR5k/YcJG2bl4wJI5KsfKFZqvO2btpi7ggGEpYBQsgUr4EKT0&#10;wt5NyxW3J2WRG3WiWGbXYdl2927u1khSgNa/mISegFfD+XDM3J5chDTupVFBqk2RbXra4L9tZPrx&#10;H/mcYQf/AD5A8PiMOoXf3LlCOKXt3PKNNOS+J3TGabKpcd9gJUAdTZoPiT9+F/I/uke9SQyYuyoy&#10;fT3Deo1lZX/gwSXnSk/iA6Jyx4/6aBlx0HYkMibsBpqvVy3larTdFWVFvSttmicwkVoKZBQ/XhO1&#10;hyux3bmJUPOYt0AXx657VviRF3DEMF6nyrI0ivhRQx6LV3GL2y45fsSpDCoZWquP4pc9aPdClmmR&#10;JTWhz64VHUJANtqkPJCvmtnbQFG/rCpbY1OVdHzJ+IGVMN5Zd3kw4U0WYgI6LA73QF8Xbn7FeQnb&#10;7H1nbkJN2t6Uh1IVMhOpdiZsPx3PT9YJCylwFKaqAUQEm6enLN63m2h/fO2XYDrwNW0p7tU5tYNv&#10;qc42ZuxI0LH2UNVxMJ74+SJTP5nu1C77eo91RcoUmfOlvMw0oS2hLbENxxTSnEtoCEvuh14dS4VA&#10;KHZ8eg2oHwuAzMwD95A+FB2LZGP6LxrExMynNqgSkCAeBoBp2qVuR/ct3tv2XvWUztyPalb2W0u4&#10;x4U2W1ClLQlKFOTobbiG5CzprX5QT/WeoMNLfpy1b2+Inbo4D+wtT7My9n6Mxbk9xMmNZRBYSPPs&#10;1amq6O/ZMjQN49u8DuLucdhjcUYTNr28R0PiPCs8VxLrcVlmS++kLU+talLTpqnQinylS+e/UspY&#10;2VPHiCIAxLlnlIxBJpEUq3GoNeA1p1bpdjo94QsO4iNS7CuiyT5t7OOI7dxS4xtS1y202i7XLcMN&#10;qLNcbdizp6SJL0Z4ha20KUQVsj5Fp1JIFQpNZh1K6JOWNBEggMRwdUuGNbI21FXBHA8WWG9x4F2L&#10;zV2n3ngHYtm9Xct73JZLndJEi4uIlPBNziLlTfqXFFa1oitlAbBASPmSkFIBlcXqBjeFyZERGJAA&#10;FNCwbhVNMrAAtmMKuQS5rqHK2v8AEXaTxBsjeKuQbhJum574zBXa4kjcNxVcFQ4KxpcjRQtKUoS4&#10;miVqoVKGRVQkGm53Ub047ItGLv4Qznt7lbunYtkHdUyZvEXYdn4rH+/e3R2vvWMbEu5u8rblveMi&#10;12NV8lLg2x31vXS9BZSoKbcQvNBK1BNVADPE3DrV4DeANx1O0Ayo1VEHo8CdmgeniLRryWcEadHk&#10;JShlJSQKD5q1yzOedcUixkylMwkGKu3UOkxxrQu2juFAfzV7idVCV9tdSm71Jj9EutJVQeYNK0xp&#10;71dba3CfESb2K39NkwIWH/eo39L2Y80Rairezt2ioqBQ2mScsbu9N3PMvY0hxlb/AOkFjjR8vMtj&#10;/Tj/ANILk77Je0Ps/wB/dpcruM7ivz+TJTuuPtlpi0OhlKVSEtqbWfUTRYHqCpTUDMdQQOtup9Sy&#10;LOR5FjaPBuO77U/Igre2bnXbd7yrW2kXL1ajt2fkRwKnbue9q3g/h/jPnbcmw3rnJl8cx7ZcLb9U&#10;6EoRFfSFPB1awlDqwDUJSSulKJOWInD6/cuzsRubR5hIPCvBu/hwTGx1eZlajNo7y3JydAB28Oa2&#10;7+wYxdp3t9xnrWytaY9/vLK6hxlWqrThLalpCXUUWBqQSkK1IJ1JUE6N9dXI288iRbwRI0I468Qe&#10;/gxVV69Ly8j/AJI414p3e5F7re8Pbu5M2fs1GwmNxW2+W6TLfS7clwngW1+kgNOpZfQBqIJKm1VA&#10;IFK1DT056Yh6htTmLpiYkANFxzqHB+Kc9LwRnwJfaxA0f8QsAP8AzZ3/APkJf/Fl/wC+bF8/8tf/&#10;AF//AFf/AOMVk/kX+n/zf2qMf/NkTe9w3E69cOLrfFtzjqAgM3V5x5lovpKyrUy2h9wMa0gD0gpZ&#10;CqpSCg2k+gbFu0IwuT38Sdu0luAEQYgyY1lJhSpLqDv+lI3DuEyOxg2nfSvYaLqpbQlbiW1EJBIq&#10;TkBXHMZLLREQ5A0/BSNapEdcf0YddDVEgnx8Tis3omBrqVsDGlGUdsdBR0q4aKUTcuF6VbZgj6Ap&#10;FAaioOJO1YFwOCyr+Rmfp5bWomy4qRdrhRnUmpqBX8I88SoAx4qumUsm5T+wKRHHm47ZcdUEJSMy&#10;T4YrQBdgr+Wim0rd1mSr0Yut5WdA2gmufUUw8/TyAfRMzkRiqce13LcDiblc1fRQ2F6koUKKV8ST&#10;0wjO7Gx4IVJ4jT2KJuXN/YAkHdd0j3bciVQTqaitqRrFaEk1IriTwbRswrRyoTJkGYKnbdX5gxpr&#10;+NHT7c+nww/utsPcUyx/8SLcwrq8TJSpzjZUUBBoADQYRsQEYhPMu7I3CCWZJOJNQ6Sr1aYd+s8u&#10;x3AEsTWXWHQCQShxBQoA+BoThfHvyxbkbkdYyEh3ggj4hYkOGX5NPfRwDujtX7ut88O7gaXHetN2&#10;krjKII1x3XC7HdQT1BQRQ+JBx+4P6bep7PrPoWLn2iCLlqIkOUgBGcSOBcadq0bk2jj3DHkV+iT7&#10;JveX/nldiu3dwXRos3zayUWO5A/hW5GQEtup+DjYB+0HH4/P6lPp1/5b+qL9i0QbWQTftcwLhJMT&#10;/qyfvXXvpnOGZiR5x8J9nFZ98jSrbIuyEwc3G0lLpByqOg+7PHIXTIStw8VBwH25qodfu27l4CGo&#10;DSP3D2LAD3QOQuP9k9m9/wBk8tRkXRF6hOQ4cBVVrlPyE0ZZaSPmKkdajoaeGNhekusZPp3qEOp9&#10;PkYXbMhKJA0MeJHI8exMsy3K5CGNcq3iJ5AigWF/soe0/wAN9tMNjuinxZsndsyL6EVc4hIioeSC&#10;8ENjIL6JJ8hjuH6kf1C9e+pWFHp2YbcLQIlMW47d8o6E9g1YUVctdMtYct0XftXSDZ7wm3zFMtoW&#10;6aZoQmv2V8sfP3IhStO3RXXBn5RJ4J1t3LcUqiIVrcb1CqFPEIT5nVnUfDEKRbh+8KcB+CsJyuAC&#10;8SrbvByGt6Q8xC9NJ+UHVqoK1rlSvljyF+3AgAE/bkm070iG0UfQpDjzAW7StSDT4eIxaohlVb4j&#10;GXg0496vsLJkjAhUHW0qaLfTy8KHwIwlosxRa9Pcu7OR3ydoW6OFWi0xdHGTKtjykhWibGqtoV6j&#10;WRpND455Y6a+kXrw/Tfr1jqVTCMtt2ILPblSXuFVH5uOL9sw9y0T/wAN53Vbk2s1vD2+uXI6bZcN&#10;lPypsIuDQvUt7RKjOE0FUrGoE+GWPpB/Vx6Px8k4vqvBnut5cYwkxpSLwkO8Fj2qudFvGL2ZCsa/&#10;mutRUV99tLiXgk0qCkDxz6+WPiM7K7CQjQBKLaVpQEqOYGZGX6seaaJE9ivoseXoMqKD+6PUf3MJ&#10;TkB4Snlq3Jt0eCvm5t2nKEH1DmaEUAp9ppXDY24WqgJ5G9dvnY/ZoB72Dq6VtaclXyLRQdMyP1AY&#10;SGXHkft7U7PTZg0I+P5JxWu1t2xICRqWa1V0p8BiMu3jM0oFYsXEjjjtWk3+IFT6PYLNUghPqXmz&#10;g1rU0dUcgB/LTLG3/QTjOFNIy9lFe+jRAvu4BETStdNKEdtSO92B1+dmfdRB4b7Ze2PZNr3Labai&#10;7X25s7iY0Mk/SF1xTKZXq6lIokpBUSKqqQACBjcPUsA5F/IkYktEbWfXmNO9mos8zFN67ekYmg8N&#10;f2DUVI4aOWcxD7jW+uDbt2QbzsO2LpAlXRXJTj9tYgFlKksav8IcfAUpS0KTUoKNIBpXUBiR6Pau&#10;wy4EgiPleIyf2MOb617k6wIXIZEaeHYdxJIPYw011D07Vvt9pmVYdt+3Lxbt1FqWiALY6+tYKlp9&#10;WVMkSn3PmJV87rilUGQrRIAAA5l9U25XepXpCXi3M2mgAA5aD296pPWYSF+RIoT8GYLYM9sazzEi&#10;5bdmhltQJCSflBPlQgj7MUeObO14ZjT3qo+WNV4TxzdG1BxyY0hKfGjh6/7NRAwp/MRwB+H5LE2o&#10;toB3JFvNnu221N/XaHGVqKQtGWfhUYlMfJjfJahCjbtgQFFRxKKKVe0yvy26odUdLbgCCSaaT4YY&#10;34bokBTOHcFqY9ylFK2yPkIy8vjirkMr6COCqYxWaMCEYEIwIRgQmNHSJe55T0ipMRIS2PAVFSQP&#10;M4pnqS9KzZhbjQSNftyUdEPMnlovO3Y4u0xy/TFVW2tSG2+mgA0J+04tOJiw6faEIcQCTzKLQ3nc&#10;e7uV64ltNqLOpTZafKlJBFaKd1aQcvlAOX2DE2HEqcvwQWEW0r+K+XZ63uW0tw6K9Femqf2T41+3&#10;BiyeWqb9TteTbDhtGTNccSy2XFZBIrixAcAqAByUibdgqt9rbbc/Gslaq+ajU4rV+e6VPYti4toW&#10;YAc6pdwxUmjAhGBCMCEYEIwIRgQjAhGBCMCEYEIwITYvltnTHEqYAUlAPjQ4l8e7G1qq1m487xBj&#10;oAmr+W3BJ9P0F/ck0z/ViU82DahVj9NcBbafcntarSzDZQpxA9UVNfKvliDvXtxporni4wsxBIqk&#10;+47gS2kswqhYNCSOmeHNrFPHTko/IzxENDVJdh9JU4oeRrWcwT0FM6muHWR4Y0oAo3B2mbEOe370&#10;+G3mfUMdsiqaVSPCuIDawV1Eg7DgqTcyOuQuMg0W34EU8K1HwwobZiAeCRjdjImPEK8wgnijq+Kc&#10;+uX89UHMAKrQfYMWTHAERRvgtfZpO81+KSW21uOBtkHUTQAefww9JEangomMTKg1XtyO9HV6biCk&#10;1pSlM/hgjIcEpK2bdCCFJNtjmNAaYUakCv6c6fZir3JPKi2Ljw8qAitYPvL8Xcqcre3vvyw8K6f7&#10;QMRC802VULrKcpDbdci4tuoTX+XHSH0fu9Is+osX+eAHEM2mD8rmgM/9F2dlC9XhcOPLyvmA+zLk&#10;l9pP3j2e3X+yHZb3DbXdi2xNwMEXcLUh9lch1KGkyGHAB6aDRJIzpnj65/Wn+lu1dsZHXvTFyBti&#10;Hm/po1jtAeRtSBPDxMfYtN9Nz4XbkbeQ4LsZe3iD7l3sR1MqjoVFILZSCgpNRppkQR1FOmPzcSd6&#10;6rruIEQw0CrYTSqMCEYEIwIRgQmJZlssc3RhQsqdt7vQ5OEK8QRlp+Bzw5ywf0h7Jj2f2qk54a4O&#10;5QNelKb3pfYbyA04ia4spSKJAUlNNI8BlU/Ek42J08DyIEHWI+HNat6nIgiOjP8AFvyXjE0q2r60&#10;quQuDZtIUXwaoCfh1GGl7ZtO9mTzFNwTHlPu4MsoYqnlRm1yAEuFCSoDwJFSK/bjU8wAS2nDuXSt&#10;okxBlQsH71cVX4nphMADRLgAKNeMYNn3Fva9St0EP3GI+EsMOn5W2QKpW2g5Gp6mmHHVJzx7cBbp&#10;EipHE9rLXd+t2T8DQcgsknpkO3p9OQ6hlIGQUpKaD9ONcxhI6Ok6BMa+cqbJstnfuf5ox+7CwkIW&#10;CStIrpCQfiMTVjpl65MR2EfCh4pEzERRRPyPd3Lxs/b3I0ELBZebW6pmpo2vJYKR1Hwxa+nWv096&#10;5jybQsDzGiyhPyzGfIpsbh3erkOL/Yrj8OvvylaHXKLQ2ykGqitX83XE5CwOn/xbzADQakk8lO5e&#10;ZC5HbDU8eSkfk6+T9q7Vtu09uvtMy5q0RFlOakgootSUjPz64qXTbEcm7K5cBaPiUGImkRR6K/23&#10;ZWttWNiyx3FLQwmhKiSVHqSc/HEpeuebMzIZ+S2FZsizERHBLiVrbTpSopHkDT9WGrJxtC+61hPp&#10;6iAPCuPGCNoXgLKc0mn2YybgvWRqVjzSgQAy9a1006jTyqaYGAXgiAvgWtGSCU/eRgZG0FRZzRwR&#10;wX3JbNjce9we1IW7bPCmx7kxFnJUUNy46tbL6Qkp+ZCsxnhHbK3LdbJiWaiicjDF8unJuzeUbbrk&#10;SyWaGt+S4hLUWEx4IbGkdTklI8cP8XDaJJIERrI9qRnchgxEdTwCQpm/r5t11pO9rQ/AiuD+vBC0&#10;IPUhWkmn24e27Fu+/kzBI4aFN7fUIv4gyU3OUNlMw0yk3NtaTTSEKJUa+ASM8YjAuu21vgpI5VoB&#10;3Ciy4bwvU7fULcXHMCXJlttraWHYyg2tokaikqpmKj9OJc41uFk2r8ogO4Yih9iqmZejcIlDUU5K&#10;UeZPqEztrXCckGOJIS4yciHFo608aeWKr0ZgLsY6tQ9n7UhaYTie3RJG1XpmwN1NbFlJTJsl7ccL&#10;AWK+k4rNTeeRB608s+mH2baGXbN6NJwFW4gcU4ycf9NJv3Tp3rhh7zO3vatz98W77G5Uuzs6Ow6i&#10;4WtK3ihDI1UDLbX4a/Hw8MdHehbFvq16xC8WBNe0jt7VrbrN+eJYnK2HIFOxbxo7LcWOiKyNKG0p&#10;SkfACg/Vj6zxiIAAcKLj8l1cYUXiMCEYEIwITX3EyrS28kDSmoNB5/HAhNfAhGBCMCEYEJJvDavy&#10;9xKB0ofKgGZOBCYuBCMCEYEIwIRgQjAhGBCMCEYEIwIRgQjAhGBCMCEYEIwIRgQndt95P06o9SCg&#10;1p8PhgQnFgQjAhGBCMCEYEIwIRgQjAhGBCMCEYELmH/66eOOv/GVur/uC//Q7j0M3iGEssFp1tOV&#10;VlSVBND4pBBp+vzGKQ8O0dytzSiGDKqqXcI/9fHGgdShYOXnTrjzaOBZAJjqPcrCVChOV3BGUfVQ&#10;iqCDlllQjCUbI3h+fcnlzLnCyYxZmPBUYe5G9KUTE0OdVDp+jwxKzxG+X3KqWeojSY9yc7bjakha&#10;CCPChxFEbexWUEEOFUxglF51IT8AMerzRWUiYplwRorfquddIIAA+J8MKRjx0CSJbRMi8SLpHeDj&#10;qXUJVUCmYHnmnE7Y2Mw+5VHMjcgXdh3t7KJuJVKcVqT+7SM6EVP3jEnoq9SKFNyFK9NzQUeQBGEZ&#10;wEwxTixfOLLfAsQn1tSPFZjr9FGlYNCrzHUZ4rd3HGMfDxWwbHUJ5w/icDwFKp34aJ4m1uRnVDS4&#10;AB6ah4GtD4CmJTEk0mVc6jB4A8imRiyKkrAnfXdnyRM3VJ4/4ptqHPQcW2FLa9VxRGSiEdEivjhH&#10;yA+7T4KdtzMIMdO3gmNH4N7iuXJQlciXBcCPnRD6+mddIaRT7ia4XcRTXzI26BZTcV9tmweM1IuH&#10;pmfcUgfv3gPlPWqEdB9vXHkieCaSuE00WWu3ZyEpNvd+JT5fEYgsq1+8FZOnX38B9idyUJCQlIAA&#10;6AZYhVagAKKGuRNu23dUO4bduSApiUgoII6Eo/EPiDniz49ID7cVQcs7bpamn3Ba+e33fV07aeWJ&#10;vE++Elu3XB5IQ54BZyadSehSoGh+OMb1vzY7o6hTli55RY6FbWLlBbuEY+n+IAlBGXUdPsIxXokC&#10;h0KsYO1iNRorHbduYgwdUdZKXTqof2T0IywiLXkuAn97K/UsSAGTjx6mSMCFZXCUmDBdlKISG0k1&#10;OVML24mUmCRkdo5JsOJcs+w247eT89QBPQ1cVn+gYUh475PCP4KsM/tS4/Bbj2UxGhp9JFU08CnP&#10;L78Yxkdyshi0WHAJmXi+XBx6P+VrUKoBKUpUPm8QQRhjfhK2aaKz9O8m5EiTP28uxSJHU56KFvAB&#10;ekFQHgaZgYVGig5gAsNOCr4FijAhGBCabVvjzW1qlK0KQ6srGQzPhXypiS83ydOQUPPFGQz8DolW&#10;G/aIyxbYjiAulQkGpOI+V3cdVMW8Q2IOIsAuO3mP38u9bgzmvfXE1vj7O3NA29uO9W2HcJdqmJW7&#10;HiS3IzJT9FcWmihSWwsEhR+Y/OoUp15h+hcLOs27r3IGUISIEhqYudYnn2Cmi2eOiQYbhKMmDxOo&#10;PEEEOCDromAr+JD74XUqZRtfYyVEUqm2Xaor40N2I/SKeYw/H08wo/vXf9qP+4k59BtSiQJSDjUb&#10;XHaHiRTtBD8FsS9mf3NO5TvK5u3hwjzUq3yYMbbUq9xVxIiIxbeYnQ4y0KSmpWlxMmvUaSnodVU6&#10;69Zemsbo9q3fsuD5ggXLuDGRHczfH31DrPSrWFbE7bhyxevAn8F0JWm/WiVBYtE9sj5EpJUMq9Kf&#10;D7caCvk2J8n4qExsf9TbePDUJAuFpVFkKt63nFMtmqWiolPmMvhiw2mIEmAf3rXd+UrMjDl9gq9q&#10;n3iwuH8peCWSSS2sVSPiB4YRvY8buorzWNq/toU53t+SILyIt8YbWw4gai0SaV8SD/JiuHGiDtiW&#10;kOatIxrmwXAHj2KrDvHH1jeN0t4Uh1QICUpVWh60BwpKzfu+GX4KNcQ7FUb3FtndchNsu0IsrcJS&#10;2VACtRl8w6HHhxrmGN0ZaahYRnGVFZpgOQ5craco+okI1x1Lzok+BPww9hcEgLgpWo7VIQ3TiYDX&#10;gmg/ttMVxLbyFoBNAnUdJoemJ2NyJqGVan5losR3JRn7RixYaJ0JtZGka0AUV8TQfyYZwyHO0t2K&#10;YnjGMN0X00PxVtcHNs3qynbt+tbEllSdCmZLCVNlPkttYKT9hwpG1KEt0ZEcaEusI5ptAARqOP2q&#10;ouuHBvDs5KnGdnWNLiBrGm0xEj5c6keniUhkXLLjfIPr4i5LAc+TewAJrHMvXp/MfYSB96WLl269&#10;uarKndVr2BtqLNuzkQTZTVkgNvP+l+6b9ZxLIW5oFUpqTQdKDEJZz8mFwwNyZEQdoMpMHqWD0fip&#10;v9RckBEyl7z7WqpXsvHOzNq282XaMNi1x0qKwxFabZbBOZUG20pFVeJpnhvLOnMvIue01+Kzu9PE&#10;6ue8l0ruWy0wIPp3IBRVUFVOvwHwxiLs5y8NE1ONax4ePXnx9i039zXH8HivkaPfdnyDHNxWqQlp&#10;J0eioK6JKc9J64scNFCQnQ8h9y2scf2dzcG32L5eJCmYyGWqkHTqOgalE+GeIHLyfJOyAr9yWsWt&#10;gc6p4M7o2XZX27bb44U0s0W6U5DwrU9cRErF2dZGvAKUEC24Cg1KSdybf/JZhu1ra9SJI+ajYzQS&#10;K5AfsnDzEvCVJUkKPzTe7Kflm2DTVu1c0/uVe7P3Gdm/dk/xjxG1ZrpZEWaBIXGvNsdV6Ul8rUtT&#10;b0SYy64NCU0KikAqUnQdKVnpz0/6Zx+q4ouXNwO4h4y1A7DEj+wF6kK9dH6BZz7G644LkUPAd4P2&#10;4rWvJ9/Lv0XeFXW1v7eg69QSyxaNTaQVEhKfXecXRNaCqiadSTni45/0+6b1C2LdyEvDVxOQJLCp&#10;4dtABU00WxodAxrDbYkMADU1PMvxPYw5AKOuRPd478Oftm3vhe5yYUiPu2O9AksW60+nJdbfTpda&#10;a9JRX+8RVKgAdSSQRQnEjg+kcHo+2UAQLbEbpOA2hLrGPQsezcF1iDEuHNHCxF2l3HdwGxeMUdre&#10;29bMBrcDNzTAMVX1QuTLgShsop6mr1AE+nStcqVyxebmHZuT/US/ukO9Nre5m4qeni25T8067Wfs&#10;Uz86d63elurbe6Nq8zNPwIHIIjCaiVbHIvrfRBCR6JdSn8II1afEitKjEXh9NxYSibJBNvRiCz82&#10;+CZ2MGxbMZQ/c0YuzrqY9hOyb0t/t/wEPNy7OFXq6OMpktJCJDDoZdbksAKKvSXqKQVBNSkkAoKV&#10;K5X9cytyzzQSaMXbgahj2hn4683C1t1ywJ33B4Ba3/4jm3bzPMHDT251OzrNIjXViMy0tI1PJlwz&#10;MQ20VgJdcbWwCo6Qr5RqOj5dhfTw2oWr+wMQYk922TcNNaCutK1m+gRGPbuHlWg4MeVTxoHPJTNv&#10;Lst7EJ26uRu32x8XRrbO2js6JfWLyia76qn3mQon0yrSKGp+OJS11LLAhdNxxKZiYsBQdqY28zIi&#10;IT30MiGoKBaafdQ7e+MeANw8Vq4xtzFnb3HtGPPmw0O6n0SUqShTkkJKkJLtap0qVUA1pSmNidAz&#10;Z5YuiZJ2TYFmDHQCgduPJWzpOXLI8wSd4y1YgMXZjoe1tOK7vMcYrlZOvbs9pCTAV8pqSDX9WILK&#10;tF3CtnTr4A8s96VL8VohiQystlogimVa5Ya42rNqpHOeMNwLMf2JhTrg5pD0xZISKAnKn2UxOwgL&#10;dAGVMnOd01ryV/YYW4H3BMtsQJQBkt06RmOoFOuI/Iv24+En3KWxrRsndx+5OaRYW20m5bylj0kG&#10;qWkGiPs81YhRkP4bQrz+2ikZTJ+YqkzuyU459Ltm3ANpFErcHpin6MKfowA9yXsCTiCZbQFbXOJu&#10;i/MiHc1tMsJIXRFaqI8D8MObPlY5eILpzLFkzOE0Usoj/uWxpANKDFnVMNDVXkOWqDIS+gCqa5H9&#10;eGs4bgycWbvkScKi44ouFzxJJ/XhQDam8iSXXzCywRgQtVvuCe0N2s+4ZKibs5KjSLTua3thlq7W&#10;9QbdW0M0tPg/K4keFcx4Y7L+l/12639KoSsYUozszcm1crESP70f7p581DZXT4ZVZAhuIWlXZPbT&#10;7gftK7Y5DsfaLDG4tvzXBLiW+VGckSFqSjP0iKBSgkEjTmU1r0xCX+tx+tXqezkeo8kWIXJRhK4A&#10;BG1DQADQByzniaqzwE+m40oWAWI9p9vNYm7T/iPO7DjNxW2+YOIIc++witD4eTNiKKq1HqR9PyEf&#10;6+PqV1D+jPo/VGu9N6oY2ZMx8E6dkgWLrWWN1eWLN7lvd2FwmZwXwj7i/vkdzUTnjlaZL2dsKxS2&#10;32HSl5mLHQlwL+nt7R0l11SRQuEEU6nwxd/U2d6M/py6Kek4dq1mZt2EoycQnMmQIM7kqiAD0iGK&#10;xh5/U7puyJiHfj7gu7jb9hhbJ2nD23Z00ZgMNMIqACdACdRp4k5nH50bs/MmZMA5JYaB+A/BbGgH&#10;Kllv09i2FsRUh64TCCMupOZr8AMUsg5kzwiFZAPLFE3JG5N1yKf4QhhPQhCaU+/EzDCtwoyjTkpF&#10;cjypFfrZLj2daFVB8agYfxhGGgZNTfl3Ku22htIbbGkJyAGHKZKtgQjAhXzNruD2n02iArMKIoAP&#10;icMpXox46KRhizmzDX2BJMdlcdnSqgJK1UB81E0+3DhxwTe7Dyy3YFx3+973Mcbdg/csw5wfYY/9&#10;uN2wxNur6D6AbbKqI9QtJ1LW4cxXwx9evoX9F8r6y9Plc6nl3reHjy2WbcTu8epIEqADSlVUs3qQ&#10;6eQIRG469y3Sezd3so71+z2HvJxpUa92eW7b7gwpwuBC0AKbUlZz0uJzFcxjkH60/Syf0m6ucDf5&#10;lqcRO1MhiYnUEDjE0PBSeFljNhvZmoQttzK9TaXE5ZdPI45D0UmQxT921oEFakgJIWQSPgAc/wBO&#10;IHKpL2K6dNbyz3/knLiKVjRgQjAha8vck7O94d7XbrM4V2jdolnkyJ9vlokS23FoSmMpSloo3nVd&#10;euNhenOrw6JfF6QJDEMO3TVP8G/+jueYQ4Y9i51rX/Da90Tl4kRrpvrbsWCyWjGfQJri3CU1dK2f&#10;TSGtKqAUWvUMzp6Y3p/5i2QI/wAKT13DcPDyYsNz8flbtV3/AJ7DhA/D83+CR71/Dcd5Ua5PR9t7&#10;02dKggpKHZMy6x3FHSCorYRbnkpIUSB+8VUZ5E0D619RMTb47dwGtAIkM9KmUTUM9KGldSuOt2uU&#10;vcPzXVD2R9udw7S+1faHbveLqb5J25HktOzDq0uKflvS1JbCwFJabLuhtJzShKRU0rjmbrXUR1XK&#10;nkAbRIinJogD2lqrXd+cbs5SgBEEksABU1JPaS5J4kkqWL5ZYsW5KMVSmgr5wELKQCciKDLGOPLd&#10;Go7Kha7zJGxNhxqk0WWU43pbU8dQOmq10y+GFCYw5BuwJnE3CzDXRPW3ad3bbVYJKg3OhkAVOZI6&#10;K/u4rlwHCu7h8pUqPEGTNeauVr/c3SM42U5FQSSk/EEeGLDC7GY8J/BREscjRWTsyE82WUuAHyOR&#10;B8MsPQG0TYQlA6J0WG9wbdFW5JUdaiEhtAqSRXoBiHyLRkQ1PgrHgzjYEnPKnvTytd4hXRCvpSUq&#10;QaKQoEKSfiDiInbNrX2NorNbuRkKJXw2TlGBCMCEYEJkLb9PeafpfkBZJcB/ap+HLFV9QCIxASK7&#10;vD2c0wFLnsqvW20/8cXFyP8AKyFhIHhqpmRiawBKOLb3at8Fja+aTaOnBcLTFnNnUNK8iCDQ1r44&#10;loTMNE5lAFM78jf+lXKguFJBUHkHMKUk1qPDGMLZtTBiWfn2qSyMqORZMbkXbRi2n4OkJ9OplTdd&#10;OR/1fZi3xWnwWKkywuFyzx3F5EoFcVa+GkWWxsalsdyV8NVIIwIRgQjAhGBCMCEYEIwIRgQjAhGB&#10;CMCEYEJLuU78vifUIocwACev6MPLVvcW0UbkXvJjuDJsTNxSHm/SYSGR0NDU/caCmJSGKIVNVWLv&#10;UJSDRDe1ym6lC9WlINfADriToAoEA6BLdpf+jDiUJJfXRCRSnXrn8MML0XbgFM4k/JcAeI0ATxt8&#10;JFvZ0kkqUdSifE4hLlzceTK3Y9nyItx4qxgxw9dH7kn8IIQn40ABOF7ktkBH2plZtiV2Vz2D2Cqp&#10;bhU41DQhk0KlAUHWlDjPFFe5YdQJjAAcT+CTYe23HI/qPLLSjmBSv6emeHc8rYWAdRVnpxlFyWKT&#10;n2WLVcm01Kg2oE5U6Gpph1GRuRPB0xlCOJcHFm4N7lIA9BxKVUHgQDSoxW/lV+DSATF5A5Q2Lxda&#10;/wA03lPbiJIJQgmri6dQhAzOM4W5TpELCcxAVWsTfXJ3Ivd3vBrj/YMZyFZULqsE5aa/1sgjLp0T&#10;iwQtRxBuOqhJTlkFo0C1P+/d7SL24u1vbnLnbDts3Dd2yZLjt2XBaH1cuI6nUt1KGwCssuDV4mnT&#10;H1u/pR+r1r011O70zq98xxsmAjDzJE24XBQAuWiJRLcBzVH9QdJ32hctCsdW1I/YsV+z33u++q0c&#10;QjdvKGxI87aewmo9suinGFwXyhplKELbW9T1HtKc0V65mvTGkvr19DLHpPrA/k939THMM7tu3bac&#10;4PJyGg7xc+Ejgp/pHqK5cttdi21geDrq07Wu5bjnu24Rs3OnF72u13dskNqUkrZcSaLZc05a0nrj&#10;5d9V6RkdDvnHyoStzjrGcTE9hYgFluDGyIZMBOGiyHxXFIIwIRgQjAhRxtFP9rORnt4A+lbLC24y&#10;hw5Bx05rNf6KRh3nS/S2BZ/euF25Dh71Qcy75tymkfvUJf2g2vuzeF7vcyUIf1LobilQIQoIyqpX&#10;T5sXaxbng2rcAHYPLn7uxVeeJDLdztI+Xk/5Jau+27hY2WnpACm3ACFoNRn4VGJKxlQvEgUI4aKq&#10;ZnTbuAAZih5aOn4nbdyjswrxtINJUloVAV+IkVVUqoDnkOmK7+pid0Lz607Pdp8VeB0+5AQvYjBo&#10;89Txd9a04KQ7Eq9mDqvgQl6uQT5eRpl+jFeyNgl/Ddu1X3B87Z/HYHs5JbxHqcUT2a+WmBzmG56U&#10;RCqIWkOKUAFqyUM60HynLp8cS+ZjyOGDCvicgcBotc5V8SvmLMY073Dj4Ffeb+P9vxrE5u5UmQ7M&#10;dkMpQFPqKFBa6FsIGWkjywz6LnTMxaYCIB0FdNVHygAX7QnFB2Ds5lllxNsYQtKAB8gyrQqFPuw5&#10;ll3HPiLd62JHGtxbwiibdtVvjjFUi3WGCLxZ3VLdbZKgFskmpQAeqT4DHt6zazyJSOyY481V72FO&#10;0f4dR9yU5HI28pDa4O0Nprtj7wVqffLaUpJoAr931Pj8cMY9LtxY3bu4DgH91dEzjj3ZUEW7V92z&#10;x3bLPIRerqpU26VKlyHCT8yuuhJySPLEheyzIbI+GPIUp2q1Y+FDHY6nmpFxEKcRgQjAhGBCMCEY&#10;EIwIRgQmHtlP1/NL7sdI0wIIS4oitC4cgM8jhznny8QDR5UHcqFml7rDgE37PylvyRKuSlWtF6tb&#10;cp1tvSQFhKFUKdJyUMOLvSrIEWlskQO6qYW7M5xeIcOvbfI2wYcwyou0X0XM/gR9IKkkEk66aRQj&#10;CZ6bkEMbo28fEezhrxSPlGJ+Uv3JfTu7mK7pT9DBhWlmmWtRWsfamlBT/W+OG/6DFs6mUz7gpiGF&#10;dOrRSfG2bfrleo983xc/zFyISplpCNDSFHqoJ/kxIedCxAwsx2vqeJClMfp4skSkXbTkvu7JLto3&#10;jtm81PpJllpaa5fOmlQPPGMIidm5Dizj2JLqcWETyK4+/f8AuPdycF+5Jx93KxXosiLeX4MRuM2w&#10;ovoU4fRUtYbBWoVzrSlMz0rjZXo3NOPG3OOsJj7+xa6z7PmwlDmCFsatMz8ytca4UKfXabcoQQRq&#10;SD0UAR16HH2isz82AlzAPvquJZx2SMeRZKWHK8RgQjAhGBCSbwlRt7iWx5H7ADWuBCYuBCMCEYEI&#10;wIVvIZ9SOtlJ06gRWnSopgQo6ebLLimlChSSKYELxgQjAhGBCMCEYEIwIRgQjAhGBCMCEYEIwIRg&#10;QjAhGBCMCEqWWR9POSjoFZHOlK+eBCfmBCMCEYEIwIRgQjAhGBCMCEYEIwIRgQuYf/rp446/8ZW6&#10;v+4L/9Huqxr9XhGBCQkqZhTXIbig2y4jWAcgDWhCft64dgUfiCmJaDg6MmPKbYZkKbiq1IB+U0xZ&#10;IEtX3LXl2IhIiJoiNMlQxSOsor4A5Y9lAHUIhdlapEsqQvFygSEKjqqVEghRJFOtP04TlZiQzack&#10;7s5ErRJf2J1MD+0iSqUCyhugDaV9SfE0/ViHP/ZdFaoGOYHchuVFc2IJgqetzhCVpVlU5kHxz64M&#10;ioEhok8ORg8JGoPwThdZbfbLLgGk5Efb4jEdGRhUKalASDHRRhNiriPrj9AkkA9MWq3LcAVra9bN&#10;iRHLRXNvtr0xX7mlEkA1NDTr0+zGFy6LQS1jHle+X8lIrUdmI0GWUhCUimK3KROq2DCEbYaIVfCK&#10;cK2lMpejrYP7SSKDL9eFYS2EHkm12HmRMeYUTXL6i2x3lFsqcaQtQQBUqIFQB8T4YtkS9QtaSgbZ&#10;Y0WuHtMiqv8AzBf93SFaHG0PEIPWrzudfHLL78OJy56p5elRnr9qrZM22pSg22MyaAYbkgBMIxJL&#10;BVm4chTa3G0HS3kaeH3YSMxFhz0TiNmRBIGitkLW2oLbJBSaingcOGDJAHbpwT4t1+iqj6Zqw2tA&#10;JJPT7cVrIteRUUC2Bg3jleH95I+4kapCJTYHpqQkBQIoaH4eOH+LIbaKA6nbMJuzUb71ir3GcKtc&#10;tWGPOsoEe821Kg0uuTia10E+GfQ+BxKQGwnt+CjheZgzMKqP+2fuWuVhuSeHeYCuNKjqDMaQ/koH&#10;oG3K/wDnpxGZGOPmh7QrTj328MqLYUlItbzTbKv8GdJAHgknMUI8DiL+bvClP8PuS7honKMCEg7m&#10;bDlhkioTpQSK9MsPMc7ZBM7w8JVjuJ71rLaLhTSlDjZKOlapp0P+r7sI4w2TnHvUHChHenZhFWhN&#10;7cUlNvgonBOosutGgIBoVAK6/A/z4Vgdr9x/NeC0bhEY8x8SAfgUqW6Y3PhoksigUK0qMvgcN4ni&#10;EvdteRIxPBXuM0ijAhGBCRrpaWprK0pWWioUUQMiOtDhUGjHT3LyMjaInGhCjK3w5zUxF2gRXXIj&#10;LmakdflOdB1pgOJG3L5mPIqQl1rdAxlHWj8O9cc3YG7szenfx3Acgb021aJzEOFvC9xok5pBix5X&#10;5it1lpqMsEaAFKHX5QkChrl3D1GMsfCx7cJH/wBHEkasIgVLvXUe1zo996zelOEDEy8Uqkl5V/vS&#10;oTI6ktUgktQHaTxPtXgfm6VwVyxubaW2LZM3LaL+q6oiRWmmUoS0v96GEpIcWjIpSSPH5hlWl5M7&#10;uGL1uEpkRMdoJL9z9qpd+VzGjcjEyO0hhx4c6V7++iwJ9gS1xdv983Le6LPIadt1tsN4tkeqVIW8&#10;ZN8iLjLQ1QhKPTjKKgVVSSkCuZDz1697CsQIIJnGR0o0JODXV5cHeqm+v3WxoOCCSCx4eEuKcQS1&#10;HHauth7bL7USIsKCHVDPy9RStQBP8mOS8kec7cDRVPp14YRY6EMe9L86yyPpvrnCEuJQCtI8VDrn&#10;0zw8xr5iBEqqdQwxKRnbNNeSsrTNtseiJjQJFSFgZ/ZTD29bkflKhMW9bt0kPb+xWFwZj3q8NlNG&#10;2qhNQKfKMRN7Do71GqumD1vyCbbUPy8G7+xLm4mG47bLMdICQD0SPDIZ4e4gAd+Cr/U5GjcalM2Q&#10;24XIzjIKSH0AEZUNc/1Yk5sAe5QOPAvTRPPfSlM7mgutHSQyvMHyVXOmIPpoGyXepG+fLrGmiV7k&#10;w7KtyXEULiKKBByFMyceWpC1Ls0U5kWzdthmcVV1HnJ/LUzHcqJqa5fD9eEpW2ltCd27w8sTlSij&#10;uc99c844oBIWfD7MumLJbj5YA5KhXbvmTMtHVoy3cktqZiqAFDWnUppmP+xiOyrZkQQWZWrpN+1Z&#10;3CcXJ7fuTkcS29xUnUr5mdOhQNKKS55DxpXriNbbkECj/l+aaROz2H8UkJt8u1NomuOEqeRSuok0&#10;Iyyw5xseALh3HuUt1LqN6cdrRjE8BqPaqzUe4Ts0BbgTQVJ6eQxLmUbPYqbG3cv6OW7Vqgsm2f8A&#10;HZ3IXCy71mLCGHn9AQrqGlUS0kHoD8M8P5NboOHEJ4R5VB3LbltuGn+wE3bbI0mEFtgA0okCqevw&#10;GKhePlX4yGhZPwCAx4ITb7VcLNGuk4ENNM0KUgAeVaYb3h5c3PBXnEuSNvyoj5lSs97v1ot4VbUo&#10;mQWSUgK+VwJGZB+yuF9lvKrWJP3qt5WJPCLHTs5LkH9yhnb28ve42TbZ9takQJzu0mJUWSUpaW0t&#10;RS9r+UggN1IFPmICaitR2B6YBxujyZ3G+rvxo2jcHDniQ7gLZ/S7m3AlKL/vM2uuuo9vFtATRZx8&#10;jM8K8qbV5t2nO2RtOAOP9z2qDZ3IkNmM6tpTyDpdeQkk1JoogHKuR6GOsebjm1ITn44EkEnXsH5q&#10;Jsidk25bpeKJJck/b2std3Nmx7Htj34OPNv8IhqMyL7siU+xAAjNMAOtOXJlKgpKXECOleoinqAl&#10;GipobFbvGfRrsroPy3AHq9DtPFqmnEEOrFg3TPCkbgIbeKtUcDR+J417Au1a4XKLbI6nn1BJSCQK&#10;9cshTHFdu0ZlgtZXb0bWp9is9vLSq0tqTkaqKh4Ak6iAPAZ5Dw+zCt+JhJvd9yTxrguQce3vS7hk&#10;pFc1P8QbwJ3Dc5SuLJ/BOyb5udG0kX2TMftMFcr0lzXrciMhDMfU+pwKjqUqjZCUkKrTVp6N9A5+&#10;PgeaL1yMN+0ASLfLufWgHiA1qacldejXYWBLcQHbWnN1pBsnCfvBbsv193hF2dvtmfcoDNuuMiba&#10;pUFT0UApbZH1jbXqJSE56K0yrSoru2fU+lWNtvzLdCTFpAgGjuQ4BL0BZ6toWskp4loAPFgXDEFj&#10;7Ehbo7Efc65xvtnb5E2VfprkJpi2RpM9KfTjRwvSkLUlSlJabrU0STQZAnqta6907FB8ucQ7kgAg&#10;kh+B7qHjqKF0lHqOJixJjKIGtOa71EpWpYbbBqTQAfH4Y4zcALlQAmgTytNiSyPWmgV8E1yGIG9f&#10;ekKK34uALfinrwCdKkoKdJAp5EYiQTHSispATPtcG33q4SbtOQPooXytDoiqfxGgw7v3JWQIx1Ov&#10;NVy4xNNAke5btvF4cKbWsw4ickUACiPOvhh/YwY2g8qn4KHu39hYJKh2uRKmIcUtb6wQQVklIp4k&#10;HLElMxtDRu5I2jcuyAj+xS40j02wnIUA6DLFVOq2AAmluNuQy4iQ2ohsjTQHofu88TWMRpx1VU6j&#10;GUSJA0/FNPE4qqjAhGBCMCEpwbVIkON60KDSjXV4AD44j7l4QBqKKVsYsrhDgsU57fa/pW5UVxBL&#10;dRpr40HgP58Rdy6+0gsfuVjx8by90SKcO1eLFNQdUFY9MorpB8B4j7se37beIe1Y4V4F4GjaDsTb&#10;vHE/Ed+nP3q/batEyU9X1ZD1ujOOKNKHU4tsqJ+04lLHWM3FiLdq9djEaRjOQA7gCw9ylJ27ZckD&#10;4fem9b7PZ7BFTadvxmocNioaaYaQ2hI8koQAlP6MSFy9O/IzuEmRqSS5J7SVreQESQNBoqV0/wB5&#10;LbORXRIHTM5DCYpXklbQ8QUh7uAjR7SlNEupBB6VA9Oh/Xiq4VZS5ftVhmdkeVCmfi2qrowIRgQv&#10;TLZccSzUDUQKnIYbk7fYlIR3EDmnzBskK2pLz5CinOpFAPsxBXL0p0FFdrGFDHDyqfgEn3G/N+j9&#10;PAqPAmlKfZhe1jsXkmOTnhttv3pjw+iknoFkD+U4nD2KryX56f8AEm8Hc4bX76pnNG8oz0nau4Ic&#10;Ni0Tgg+i2GEaVRCRklaCa5/iBrj9UP8ASL6k6bm+mo9OxzGORZnM3YONxMi+8DiD2aLU/WbMrdzc&#10;dDos2P4VPuGu1u3dyB20PwC5AlstXxuWkH9043+4W254aVpzHxxzz/Wv6Vtzx8TrAm04mVgw5xPi&#10;BHaD8FIdDulzD2rtWhp0xwelSogeWokj+XH54zqtkSopA2y+ox1RyjSGzWoyzPgcQOVDaXHFW/p0&#10;/CYszJz4iFZkYEIwIRgQjAheApsGlQCPDL+THrNokyRFUpMhuHGXJc/C2CTjKMSSy9JEQm3b7XuK&#10;9RxdFOtMJdBLbZb1fL4aj8cLzvwxzsY07VXpXDIvQKla9wNMRVx7oUoeYWWyECgNPEDww5NgyLw4&#10;jinUcuNseJeFWOLJcN2s8osyK6krBrQHwV8MKSuGPhlGg4fkkreLGTmJ1qvad1bggUYliNLAqFBK&#10;wlVR5A5Z4ZHDgdHikNhHEH2r45uTbL37m/Wz6bVlqKEkfbVOD9Lct1hJ2TckR1V9ZoOxrLKM62vI&#10;ccWQEJK60qeicN7s71wNIEAez3oAjFW26XoFp3PCmZMFaSHVAZU8NWFsQSlbI5aBOrUtkgnWhaFI&#10;C0EEEVBHl54Q0orEF6x4skYEIwITIudLbuZi4SB+5dR6YP8ARV4V+3EJ1jHOVikQ1iXbs4qOl/Dm&#10;DwNO5fbWr8lvr1tdyblkuNHwr4px50nKGZjhtYUP5oj/AApGPOqcd0kJaiqZbP7xY0oSOueWLHbj&#10;XsCcyO0UV1HjoYipi0ySkA/Hz/ThMkrIRADKMLg2ll59tvJKFLArnkCcWy2XAfktbXI7JkDgSPcU&#10;+NsuI/JWW01q2KGvn9mK/kRMZFXfCkPLA5fmnBhgphGBCMCEYEIwIRgQjAhGBCMCEYEIwIRgQvKk&#10;pKS2rpQjHoLF0mQCGTAulqetrYcQsqbrQDP5fKuLHavCZ0qqNlYhxw4NHp2JExKKDS7txLJmkuUB&#10;AOkE0zPliJyXEaKe6cB5leVE6Hk25DirgmhW0kkhJBNPOgxDQmSNgKtt2zGyfMINAVZOXSROi6YD&#10;K0lZKdWVE/GoOHgsi0fERTgomWTK9HwRNaPy+3sV9b4LdpZUCs0PzEnoMsNblzzToykLFgYsTV+P&#10;ckZ7ciUqUlpoK0n5CelPHD+OIw1ZQ0+oiJLB20QzuVKWdLzZ1itKdOuVfuwHF5GiIdSAHiFUjPOT&#10;L1MCUgV6ADIAdTh9GIx4qHlKWZNOG022Zbny5KWAgCgGrI/ChxGXromGiFYMXHlYk8jRua1d99Fn&#10;+j5gsl4vSiu2ymWklCVEEIQ4A6B5EjPEhhnwkDUJTKDSBOi2RcX7I2Dsva8ZPH8JuLEltNOhaKFT&#10;iVJCkqWv9rI9emIO5ORNVM24CAYKSFadJ1CopmKeH2YbJdcgX8VdtjdVr7Xdg3DZbKbbYE7glC7R&#10;4jIZQt1xj/B3ZHpgBVVVA1Vzzx91/wCifIxrnWsuF/x3vIj5MpHcQBLxxg+lNW4LSHqaZNmI08Rc&#10;CncVrG/hqvcEsvAvNVz7V+WbuYe396FtVoL7hDDNzBpo+bJHrpyypVXXHT/9Zv0kueqOmW+u9PtC&#10;V7EcXto8UrJ40qdhr3LH0d1UYtw2LhYS0f8AvftXfdj8pS6mRgQjAhRVyVuT6aKxty1yQxKnPNsL&#10;WDm2hR+ZXwNMT+HjsDdIpEEgczyVUzs2Nv8AhxPi+4JI5WuEfZO34PCuyW1iTcNIU4K10rPzEnxK&#10;jmcM+mWjlTlmXSGjoO7T2KozO3whSsza+P7GzbeJblGaU7JjGgKU5lI+Y166ienjism5fumWVEkA&#10;S7fYlmA8KhRtqZZ7ZeuPZzh9S1Oh1nXmTHJqjSfh0rjYuPONyUL4HzBi1Gkvcom5izg/ysfYCpN2&#10;FIjnbceMysFTesKHQ5rKun39fHET1CJjdJIZ9PcFYOhzj+njEGodx7Sfx1V1uy+P7fiMS2Up0KdS&#10;hda9CCch9xwnh44yJEHk4TjqmbLAjGYZjIA91T+Cckd5uQyiQyaocSFAjxBFRiLlHaWPBWKExciJ&#10;R0IBHtWK3IdlSq6TYclXqOIOtCzkQVJChQjpStMbUwZg24kBgzN7WWgM4SxcmQJevwLH8VJbzrm8&#10;uB4N6t6vTkWNSXVJWPlUpg/MCT5+BxriP/Yc6UDpOnc6t8JMBIcKqTrDcvzizxrpp0eu2ldPKo6Y&#10;bXYeVIx5EraFuW+IPNK2G6cIwIRgQjAhGBCMCEYEIwIRgQjAhGBCjBMmfsvlSJKtqQ+xuAhh1kmh&#10;SpAqFpP2dRiRvW45WMXobdQe/gqRn2/LmJDjRW28Lc3xRvJu9Wtt1NmuIWqW2lBUhlyuSwB+Gvjg&#10;wLxz7XlzI3xbaeJHJNMa/wDpZf6J4clJNsuluvMNFwtbqXWViqVoOWGk7ZslpBiFe4TEg8dFf4RS&#10;6MCFF++o0i8bh29t6LVtb0sOl2n4Q0NRA+J6YmLEhYtXLh0EWbtKqnU50ERq79y46PdUi2Hkr3uo&#10;2w+Xpz79kiwYK7W0tekNym6KPpoSogBNSKnqKEgE0G6/p5iWci5Zt3qRlKrcTw961N1m7OxZnO3q&#10;B/atn0dluLHRFZGlDaUpSPgBQfqx9gYxEAAOFFxyS6uMKLxGBCMCEYEIwITBukByC8VJFG1ElJGX&#10;2g4EJNwIRgQjAhGBCbN0s7jj3rQwKmtRWlT8K4EJFXZ7g2kK9MjOlAQSPjl0wISeUqbV6agUkeBH&#10;TAhGBCMCEYEIwIRgQjAhGBCMCEYEIwIRgQjAhGBCMCF5SrSoKTkR0+7AhSFb5bcpkemaKSACk9a4&#10;EJQwIRgQjAhGBCMCEYEIwIRgQjAhGBC5h/8Arp446/8AGVur/uC//9LujjvNvMpcZI0kVFMUWUTA&#10;srhCYkHCs7pMdgRS8yEmhoanzy6YVtQEyxTPJumxHcGUcXL6i4ND6ok9SgnwPjSmLFCIt0Co07s5&#10;EGRKSo8eMWwpOtNMiA4sCo8KA0w4LlJEkf2BVfRkM/u45AT8cyMerFwvbMdLK9SySrzPhg0WJPAU&#10;Svb5z1udDjPToR8PLDS5bFwN7k7x75xy49oS24uLeH0uxVeg+kZA9DQ5Z4YAHGDGo+5TRMcwgxO2&#10;Q4c1cRb+pt4x5wHykjUnoDXCc8ajxS9rP2nbcbvCuNwJbXbw82nUAQQoeAwnjeGbaJx1AA29wD9q&#10;QFRZ1qUiZHBCaAgkdKjoRiSE43PCVAG1PDInHRvsClK37gkKkpZlBOk0FQKZ+Zw1niiIcPRSVjqE&#10;jLbNm0TyxBq3owISNdrPFukVbbhLaihSQtCilQqOoI6U618MO7V02iwUZfxo3RXULTlte9Xbtc5k&#10;mwdxMrVap6ikuf0mirUh1J8SknPFybkqcQLkacFs/s9wYu0WPcrSoOtPhC2iOigRUHDOTDVR0QRI&#10;Nq+ilaHb2YRcLfRw1Ip0+GKvO5uYclsWzjxsu3EumDdG2Wbg4mONKK5AHp59Pjiw2JPAFUjMt+Vc&#10;IZlUh2F65US4C2111UofsGGeUYMxUz0zzcee+FO/T3J7otMUW9NtVmltNAfEfZiIhPyj4adist23&#10;5wade3imNOtsi3OFJB0dAoYsdq6JaUWv7+NLGPZwKxE7nOEo++tsvb02+1ovNrR6vyD5nm0/iBpm&#10;VJGYOFt3ldzp3jk3Hjy0Ty7UecYPJmy29i7lkab7bkaKLyU42nJC0k9VJ6HERftGzJxorPYueYNp&#10;1CzEgStaPpZHyvIyIPjTxH24jZRao0UhGXDilLCCXTS3bp+hZS8SGS82HKf0a+Pww/x9S2rFu9Rm&#10;S4jRV916U3G1tqomBqqkjpqp8oPww0xNJf3vwUZbYSHBObCasysbhETMjlnIEEKTXMAg5VwrE7Um&#10;RyoraO8/BUmPMQhAWaJLYomp8DXxOM9o/d4LHcT8yV8N0skw3W3pUplxwNqSSClWRr8BhfyyKBMx&#10;eiASaNrRXTMqM/X0FhWnrTw/RjGUDDUMsrdyM/lIK8TqpgvemaEIVSnUUFcewbcO9ZXH2luSQ1Xh&#10;7aezYEiG2HCooCgcq6sz95x5Gz+pvSBpqquTsC4heSvaO9x7cnPu6tybLscSMxue43SaqVDu0GIw&#10;Gpcl570FsNrbWhNCPkQz6aQpIGQOntS16rwcPGiDukYRiGZ5UADgyIHOpk9D2PvjE6xhztAGYBiI&#10;tEiRMtHIIiRTUmUh2Ordz2Vvc824IcZtcJhEJKhHDe4khLKHK6ggZaQqlCAM6+VcObfrHp90mkuF&#10;dmtdObjWrBjQ8ml/r+LYO0g11aOlNTWoelHLnk5G0T2cfby7pu0TmLee5ucrfBg2+629qFGDEtqU&#10;5IeQ+2+H0KZcPpNBJWkhxAWpWY0pT+8136p69jdSswjZJeJJLhmFR7XoQxoDWulB631W11S3GFl3&#10;EjqGYVHbrQiuhrVwOkyOlpUdFslrSXkpzA6iniPsxzdMEHcAwUVZLREJHxNoqbUyO4pdnmLHqUIH&#10;98nwIp4+ePNhg0gKfcld0ZvA6q0Vt9MVhSolFuVFCqgAHiRh0MjcWNB2KJOALQ8NT2plrTpJT5Gm&#10;WJ2KqBDFk4bPKVIc/LJRJbUCB4UoKmn6MR16HljdGhH4qexLu/8AhzqD8Em3Z5j6iNBithKG30UU&#10;etTl44BEiJkTqEtG7ES8uIZtD96Ut/KUzuKM4oKS36JQlR/DXUTTEf075Cx4/gkcj5aCq92uHdks&#10;ocjrKWlHMVHTp0OHl2cBQiqzxrN0AGJYcuz2paultVIhoixaJLZqBUAfHDGzd8suVMZWN5kRGPBM&#10;RxtbSi2oFJSaU8sWEEcFRpRMC2jK3eV6bK1ZigJy6jCgoV7B3onNdtMXj2CI4/dqU0V/Gp8fE1xV&#10;rNb8n1qyss/4Y7lUVdLbMSlucyU6RQFJ6DyAxIizO18p9hSZyrd6lwM3JLtnctaUKj21VaUJJrU/&#10;pp/JhhdE9ZU/BTWIbUfDbP7VqO50TY9md2ES4bJcDK1PxXZAaXXS6o/vBQdKjqMTdgGVtvsyY5DQ&#10;m4W1Zn1LXsGRKcydnKJA8i4aJB+7EAfFfAH7v4JI/er1xq3wtvNQ5yVenoA0p616kZY9laN8kD8l&#10;ZIZQwmlovkCXbLXbT9Gy8lvNYCmlZ1oKk00/pPhjGOP5Z26fh+PuWd7N84b5cuXBctnu0e3f3kdz&#10;3dAjnbt/27BfgwbVboMf6e4xoM111l15xbzhlOtJK2/V0BRWk+mhCQCU59U+meu4vTMcWL0i5kSa&#10;EgBhyqxbgDUvpUSfRes4+Ba8u4SHlImjiIbsq1GoCXL6ORrOs/tC+6ldLk/b522Xbc1cll2XIkbn&#10;tam1rQCtKn0xprrq1EgAEIVQkVoKkbEn6p6bbDibtoBCX4xA+5XU9fwRpJ20AjL8h96zM7P/AGie&#10;/Lizum2V3CcmNW5+3WG5NSpkhN3RIk+m2lSPlQU6lEZCmNTdc9e9Nv2p4NuUozkAB4GjqCRWg3Bw&#10;/B3FU3zOqWbuPKMHqCwZl1dSLgq8OtKUamidRApkPP7caThb8oMFz1dnKZMjropJ26y5Htx9QadS&#10;ioV8qDM/oxX8kvKnAMrb0+Bt260cv9yVm5MdbhZQsagKkAg5YZmBjwZS8ZxJYEOrnCSXTXe3E2zK&#10;UzoBaSaVBz+3EtHFpqqxPqIhNmpzTYnOR5E4qgoCEqIAypmfH4Yk7UTbix4Ku5E43ZvCjpzWm2ot&#10;gVImKQlQyFTkn/XxGXr27wx0Vkw8X9PWbP8Acq87cUWO4mJASZUhVNLbZrkc6nwAw0jZIDmgHEqW&#10;nfjboqP0O7rwSy8lNuj0AUagqNetPLGBu27WniPuCjpX5GmgVjdpMFuCjZO3VAg09ZzUAAD1qfEn&#10;GdmEjLzZ+wJnEOduis/o7Lb3hCUpawkgagQAPh8cS4lMh9EznCzbltJJ7X0T5Yix4reiOkIHkMQU&#10;pE6q4W7YtBohlc4SThIW4GmVW9SnDpKKFP2+X34kcYkSYKEz4xNuvDTvTAxZ1QUYEK5t8X62UiKm&#10;oBOZ8hhrcn5QdPLNrzp7R/YvVwYTCmLjtnJBAGfmK4LUjKIJovb9vyZmI4JVsd0cjOJiun92o0Ff&#10;An+bDO/ZcONQpPCyvJIgdD8E6blcEW6ProCrwTWn34iLNreW0CsuTkDGi6jx2Q4p5TwNFKJNQTXP&#10;FkEQA3JUCUyZGXEqjhykV6wlogBKW07THu05y7Ta/SwjVI6BSgKkn7MQmbeNpoR1KnbFoQDlJ13u&#10;y9xXX69KSiOwCloHL7Vffh3i2P00WOpqm+RcGgXtmLIer6CFKKRUgD+bDyUhDWiYQtmfygllScaW&#10;w4WnElCh1B8MZA8ljKBtliGVaKIvrhMolKKH8Izx5NwKapS0Iv46DsTqtdnhlSZzLhWgGoBFKH45&#10;4iL18jwkMrRi4cKXAXHCjVVHcM/SsQW8gKKVT9Qxli2m8ST6jfbwD2pnODSg0yAB6eFcTqqwVKL8&#10;sdGnLLMDzPXGK8Oqx07oOBOO+47gzcHF/JFhj3+JLZeKI76ASl4J+RbaiCUqHWoofCorXF59Oeps&#10;/wBI5Uc3pt2Vm7FmlE8OII4g8i4Xl21C74ZBxyWnf2oP8y7tS5cvvaFtWHD2/wAi3MGQ6y6sqlSG&#10;mqqS36ivAJzCa/djpf1x1f1f9RenR651UXbuHblsjcYRtRkaFgOJ0dvamELVjEnstsJatxXQ9jjF&#10;Pk79vy47EUsPKSg6qjzzyzGK/k2yZUBVwwb0bcdsiBVO3EOrSqS3GmE6lqCAPM4zAOgSMpCOpZJY&#10;vltKi2lRJT5JJr9lMOv08gHb4qNGbbdn+GquIsh95dPRLTYGWo5n7BhOcIw0LpzanKZ+Vh26pEb/&#10;ADjcEyQzb3hEixzoU5p+Yqpnp8qYykY4wDhzqyaXbxdhQBeGbXslmWm0uSnHJKzQqDqhVXxIywkb&#10;l5tzMOTKNftVdzZk5La4Mi5FEOpASfxaOtCo49GYNRGvwdLb5Ntei8XTdDNtuEOLZwXo0Qfvi2Cf&#10;lPy/ecYWsXfGRnQnR0jXhwVpMPGt4kKmSn/QdUamilNnMdSB54Wt/qLA2xDj2JMgKmm1cbPKSyzK&#10;LekVp6pAI8/vwr5uRHh8NFjtilS32fYd2jPW20oSpxIJBqdXkCFfbhpcu3rBEpFgsgAmem0SrQpE&#10;PcDa221HQl0UUitaDUfDLE9HJFwPDhwTeONF6lu5VItheuMxbm247aUQ3UkuLOalDqB8MN7l8QDT&#10;Oo0HJPTAW/DHhxdSjEdTdLW9/aKKmMEkoUFnKnmD/JisSj5Mh5ZfuXg0qm0LBfrOz/6j8huXGSDo&#10;bcNCB1oFjEmMiEi0xtPYnMLsrYYaKpEvaZkF1xCSzIYBDjahmk1zBGHPk7SOR0Uh5+6JI1HBLcd1&#10;LjKHE0oQDl/NhrKOwtyTu2RIOFTmSmoUcyHAdKadBjOEN5YLG7dFmO46BNPdEhuVYG5CAQFOtUA6&#10;klfQHz64UMTa3AcIn7kyncF22JCj/miYnXuyBGUPlQ24oU8x0Jxrf0wB5VyXFx7jwS0vnA5KwuUp&#10;9VwfUkFJbc0hQqMgBQA/fnjb9mAiB9tVW826RKjhilNW4lJghtsH1qUJIoPtwgMbxPwSx6g0KfMm&#10;fKSpbLiamqgf1/yYlwwVZBqnZtKSghTeQ1AGvxHhTERlxavJWXp09hMft7k98QauCMCEYEIwIRgQ&#10;jAhGBCMCEYEIwIRgQjAhGBCpONoWn01AEeWMwdulFgYghikxdkthNfT00FKJJAw5F+UeKizhWjwZ&#10;IV2s6YsdcqL8pSQEpRX7D08fHD61eMvCeOpUZexRY8ceBDAfik/aUP8AwOUl1JBcFAQM6Z1Fft8M&#10;RULBxTw1VzzM6GfHbFwwLhmr2Jy7dcH0ao6k6C2oin24e5AYuOKq/T5eExZmKTdySnkuJipqlFKn&#10;yOHWLANu4qP6jdMSIig1703WYMp5OqO2SAaVA8cSUpiBYllAQszl8oJVFTam1emoFJHgRmPuwoDR&#10;NjEwLaJ47fgxI7IlqUNZTXrTSPLEJkTJO0BgFcsCzG3HdR/uCL3ITIbRBgqCl68wP01rgx4G3U0A&#10;WGbc8wCEC5da4vcEtMiFH2xNcd1IUJLQBJrqTpUT5U+YU+/Ezi3hKJiBoX97flX2Iu2jYABLrYVx&#10;b/8AGx25/wDYu3//AFOjFVufMe8qxw+UdyfmEUqsTu9TtP4372u23cnbxyQkCDeo5DMhABcjSW/m&#10;YkNf3zas/vON2fTz1vl/Tvq9nquH81qVYmgnA0lA9kgoLPxYZtowPEUPavzsuavZF78O0Hk5vdMq&#10;wm97aslxYkx7tbXkqL7bTyVp0N1CkPaRXSennj9MOd/Vf6Wz+i3Lu6fnztSj+mMK75RIZ9DBz83L&#10;gufbfQr8JgjQEV+3FdzHY17iPAvdhCkca7dmLtW8NsJah3Cz3FxCZfqNNpStaBWrmeaqVpXPH5Oe&#10;p9CzIxnneVIWZTl/EjGXlxJJO3c20M66zxM23e8APiA0Oq2O41yrAvKsvxZAda49Sagy12ew7g5q&#10;dbvEsMNQkNSWEBwAOueJ1fDyxYsq/dsYgEBqSDTQd34rWWRZti/KceNfapZ5A3Zx7sm5N7olNImX&#10;haPSjoQQpdB5U/CPM4puBiX8yPlReMAXPL9qSuTjb8SxF3FfNwT70ORLsv0ZzDrS2ggkJabSr8H6&#10;OpxuKxgwx7RsR0Ir2nmquM3fcAHvU484L+mnWHdkVIT9e0qO6tOWoKSFioH6sUboH79o/ulx7Cym&#10;cyRhAkcQ3vSbxq3K/OlqYUEtJQfUHnWoSB9+LN1QgQA4vT8Uz9ORn5xINAK/h8Uv8nSnA3Egj+qK&#10;iskdQQCOvToT4/biP6VCspcdAp31JdIEIcHc+yn3E8e/glKfu21Wiwsfkzrbi2w2kNE56QADUdR9&#10;uGtvCncuHeCAXL+1SF7q1rEsR8kgkbRterAV/tUbbwsO4rlb5m5JTIbQ40VkJWKpASEgU69P9fFk&#10;xci1aa0DoW0+3FU7Kwsi9I5M4gAsddAGAp3JzbgcDnb3albfOmCn0BNDYz9PV+8B+/rij442Z8/M&#10;+au1+fBT37o5cVLlr+j/AC1j8v8A6j00enT+jT5cM5u5fV1tGLMG0V7hFLIwIRgQjAhGBCMCEYEI&#10;wIRgQjAhGBCa+6Np2/dEVtmUpbDrCtbLrSilbaulUkYfWL5x9GINCDoyj79iN8MVZ8V7i3LM/OYO&#10;6pLU21WsloPuIAUopFVah0IA/XiM6pj27Ow2gYzlVhwf7lQZR8uRjqBxTN4enQZ0O7LtYKY31rqm&#10;kgUASrMaR0oeuJzMl4hF6xiBLvV2wcedi0JSDCTmPcKKZsRCmEYEKNt1PMM762q5Oq0w3LWoOVFP&#10;UKNKUqBHQ4k4A+Rd267RTserKqdS/d71yD/xB3AO5u23vO2v32bbXKEW6So0aXpaDjaGwoepQn8J&#10;rQ+edOmNiek+ojHjCUC0rZduPNa/zLAuxMToQyz22VuJndm0bbuSPUJmx2nQCM/mSCcvtx9msDJG&#10;ZZhdH70QfeFxTkWf085Q/ukhOrEumqMCEYEIwIRgQqa0p/CoCnkR/NjxCSJVlhuJ0spDagagj4/D&#10;AhNmdbXraoas0+BGQr5HHqFYYEIwIRgQjAhJF0t6ZTJLYo4kfLT+Q4EJiKTpVp6EZU8sCF6wIRgQ&#10;jAhGBCMCEYEIwIRgQjAhGBCMCEYEIwIRgQq0SS5BcDjJoR4fy5YEJfTuJSaJU0BQ5kHwPkPPAhXr&#10;N+hqdDdC3WmZ6fqwIS9gQjAhGBCMCEYEIwIRgQjAhcw//XTxx1/4yt1f9wX/0+4uzMIgqdgpcCig&#10;g0p0GKhfJLFmU5hxFl7buxXqfb50hw+k6NH9BQy+Ax5auRhRqov487hpKnI6JJcj3hqIqL9O1oSD&#10;QpAr/taH+bDwShudyFFyt3owMTGLez8/wSLHsTwUlLfyqfClJSegI8/KuHJviPcE0hhSnAHQq+j7&#10;duCnPTcAbSPGoNfspnjCWRGOiIdPm9aDm/5Khd7e3b5AQx+CgAzzBHXLwwtYubwkMuwMc+HTv96S&#10;cSCiF9ZW4y4lxk6VJOVMIkDQpSEjAuKNovT7xdWpxVASamg88eRiIUHBE5bi6W7fdIrcQQZjZUgG&#10;oP8ArYYXLMtzxNVNY+TGEdkxRKjcyxtK1tuqAUKFBCqU+w5CmGpt3NCApSN6zAuCa8Kt+xIl0j22&#10;OpDlvcBqalPUAfH+5h9ZlI0kGUNkwt2yDbPsTiibihrbSmRVtfQ5Zfb9mIuWMY/Kp+11CBDSoU4E&#10;lK0BTZFCKg/3MRxG32KdBBFE29yPSY7KQyrS2uoNBnX7cSWNEE9ygOoTlCI20BosO+6DYaN5cXyn&#10;obAcmW6khogfNpT/AFgH2jFkjQqo2pbSm32e72ZvnGo2+p0mVaXCghR6Nqzb0/Dwx7IMlboMC6z7&#10;jhM61pTmNaKZ9RlSvh44p92G0kLYeJd8MZJuWzaKoav8KdChWpAFP5cYY8zjxI56diddSEM+cZAM&#10;wY9qeiEpQkJTkAKAYTSQDBl7x4lFRdZbfbLLgGk5Efb4jGcZGFQkZQEgx0THaips1zT9YP3XzUNK&#10;gggilPvzxPmXnQpr9ypkLf6O6DLQO3tWvnnjhHeXGe/Bzhwi0Pp2yX3mmQCWVAfOS34tq6kYztXA&#10;RsnRS84V329PuWTXb/3AWPmrbClX5KIl3hKCHm0E/NlUONgZ08/jhhcsGwfDontu6LgrQqXFXzdk&#10;LVrjn0Un5VFGen7j4/ZiJnblrFu5Waz5HyycdvD2rF73De6i9dofaXeufdrwLbdpNsftrJgXCS4y&#10;HxLktxlIY9IFS3ka/U05fIlav2aG8+numDqmVGxImLglwHZg9ezh3kc0YmNHLueW5atR2LnNP8SN&#10;zX/Z/wDs9I41sbiEj5FmfM1JzqKZeGOhY/TmxGZmLsweAAiz8X9j8ql34Gx/5ZgBSZ9wT32f/Ex7&#10;6tMZ2PvTiSDcikNhkw9wOwymgVr9QOwpOsqypTTShrqrkxvfTiB+S8R3wB9zSi34p7/IAAwmadn7&#10;QujbsX7lZHd92p7R7ipluTaX9wtTC9EQSpDTsSbIgvBBJJKCtklJOZSRUA5DnrrfTf5PlTxgXEGY&#10;98RL8feqZl4/6W4bfJvuB/FT/uyPcPQS9FWUtJoVAeBHQ4icaQFCK8FVsuEqEEtxH4hX1huiHI6Y&#10;cj924gUzOR/ThK7ZlHxN7llj5EHNuJLDQnUj801b1B/42Wpw/MSKEH9HTDmGPCYEmqPZomU+oXsU&#10;ytAgiXAh9U9rfZo0LQ82VBdBU1y+Iw1uXzKnBPbGHGxUO6UZiWvo3Uufh0Kr+jDWBYhlKy0TKkDV&#10;xin6io0kellnQK+WtaUwvDw5Ph9qqcgGVtYWZmpEpgCrenUK0ND1yxM3zEDaeOijsS3PdujwNVe7&#10;mt2msnXUOVTTLLLwwljXP3QGZPs+yYHe+v29ybltnORW0SGyEqoRU/HI9cPbkQaH8lD25ThPwa93&#10;4J9W2CfpVTGXAp91PXI0+GIa7cAIizAK1Y9giJkD4jx5JsNf4FIeZlU1BKhUCpCqVTQj44lJDeAy&#10;grEv01wiX2KuFXh76NcVRzUEGvXMgFYB+3/sYRhaAII4fYJxeyjHdD7V1CtoVrlSgFMp+StK9OnX&#10;C87ot/koyzjTvaaJcs9rSxMdQ8RqQkgAHPPKv6MML13whlOYmKLcyJajT28UyZbKXGS3+HT8wPkf&#10;AjEyOSq8CYmid0iU5duN1SbgCp1o0SoU6pNATTp8fHFYjDycho0HJWXWK8W29vQra22WqpSkAKrl&#10;X44krlgSk4PsWFvMNiDbaDT9qFInlpdzkOFk9EAH49KYyGwEQiH5rCXmMbsiY0oPwZJG4t4Rtr7N&#10;vG9rpGD6bNBkyihJAW4GWlOlCa5AqApXDmzhSv3YWLWs5CIHbIgD7+Kf410XqzAowfjVc/f/AJsg&#10;drv9kZP/AOLzcrF3UrQ1HSqAqMUfLVa5JkBxKhVXyBhQNB82Z07tP09yRIfxYEAOS0gQXNAAKhmL&#10;uC7hqOdkH05ctsIbADqagih0DF6sGJFCS7hi07h/EhcISNsxtvx+Nr236BQTWfEodJ8MqjHtr6d3&#10;oXTM3Y8eBSUvTFwhhMe4rZj2A9+G1e/zat/3Rsnb02wosExiG43LdbcUsutlwLSWhQAAUNcUfrfS&#10;/wCR3BalMEmO6gIYEkD3sdPbwWu+pdGudNlGD7twowIZbIG9uyo7LyozwbdU0tLZFRpUpJAJp5HG&#10;tbmRuDJTHwfIk79y1M9v+1LGz3Jzto8rxlSLkh18srWs0D4JUFEftagajEvdkRAGFGSVuI37ZLbL&#10;bUKmbJnWp41MQrSgnKgBqmhOWWK7c/h3okcVgRtcckxbhfmbPYHLnfHwxDgMLkOrWflbbbQVrWae&#10;ASCTiz27bloipLD8FAz3Ei3rWgWLll9wDsnv1oamwuX9otx3NZS3J3DAiuDSopOpiQ8h1OYy1JFR&#10;QioIJs0uhZVo/wCDN+yEj8QGUtLp2XAbDbmw4bS3vAV//nu9ln/S/sn/AMK7T/wnGH8ny/8AhXP/&#10;AHcvyTX+V5P/AArn+xL8lInDHcZwjzhKnSuHNyQdzR7NLEWW9bnw8027mQkOIqhaVAVCkFSVDMEi&#10;hxXOoWL3T5C3dgYGYcOOB7NR7WbirDa6Lcx7fn3PDtrtIILfgp+ihvb98Ntr/gs0FbY8Eq/aA+3G&#10;oPUGF+otC/ENKGvd+xOYEWpsNDVNX6VVnuT1rcFBUrQelQrF/wCk5gzrEZjUUI7QqnmWvLk6fEG6&#10;R3reqHPWUEAivQ08KU8cOLlkwluipSxlRlbMLhbh7Eh21DZmBPqlkCpCh8MSN0tHRQWOBvZ9utU/&#10;4wS5CSnUVpUCKnqfjliuTeJ5NwV+tMYCr9qZt0sioDKpUdVW0JKjU0pTEzavgljQ8FVb/TzCsNPu&#10;VtatpTLpDF0u0j6KMQFJCCAoiuRJPTDe9m+XLbAOR7khbxxEOVeuJ43gj0XnlvlJqarUoEnzw0H6&#10;iWgb4J24C+p3lY7elSdt28pdUKJUUhIp5k9ce/obkm3yokjdjHRN2Vc9x3Jv6edKKWzmUtgprU16&#10;4mLeLbtGg0UfLI4BWzMdmKn02khI+HXD1RpJOquE6dQ11pXOmX6MC8DOpYZcS8yl5PRQBH3iuKfI&#10;bacltOEt4B5qznXBm3sleRKaDSCK54Wt2jIsKJnfyI2Ivr2JBckN3eG6pQKVs1ISk/oNMSIh+mkA&#10;NFCG4MyB1BjwCaWJ5VNGBCXtvR3FTQ8nJLQJP3igyxEZMtsWU70+2ZT3aAP8Qr68t2tUganfTXTM&#10;pSCPv6YQxzOMaCnuUhmRtSlUsewK4tNnt7Tn1CHQ8U9BQCn2iuE716TMzJbExIRO4Hd+HsTfvEj1&#10;ritQySn5RT4fDEjYhsiFAZlzfM9lAkvEiotGBCqWmzyNwXQ29tRbYZAU6oZEg5aR9uIvJvjFi/E6&#10;BSuPa4pW3NuSPbWztCwoDDYBbWsin3J8z8cROJY8yXmSNeQKkLktg0SBFYKUtxWcyKADpWuLMSI1&#10;5KvAb5MOKlKBAZt8dLTaQFUFT54qly5vL+5bFx7AsBgrG8Wr65KVMkIWmuZB/RXCti95VOCZ5eL5&#10;7bWBCT29qtp06nTl1FP0Uzyw6OWRQDuTCPTAGr9uxL2uHbYZU3QNtilAf1facMNpuS7VNmUMeFNA&#10;o3kPKkSVvK6qJNOmLNCIgAOS17cmZyMjzSbK6Ib6AqFf7n34WCwirpCafKnIDoMY6JPRWzf7uatK&#10;cgoBX3ig/Xj3QJQ0C4bfcRcn9qn8QhszlDYLpckX2XYpbrTwqkGWfp3mxT9kg1A88fou+lMLfrP6&#10;WZWFkhhZjeAMf9DxxPfwK1tlvYyxIcWXcv6iQ96NKGhI+z4Y/Oh8q2O3FKzFtfciLmt5JbPT+UjD&#10;aV0RIin8MaUoGY4KozeLogem24fl8KA0y+zGJsQ4j8FnDLuxoCfcD+CpxWZV0lBlSiTmSSen3Yym&#10;RYGiwtQllSYnvT8g22Nbmw2yM/E+JxXrl0zNfcrxYx444Ye9eLzOctdtdlMp1KQMh8a+OC1DcW0S&#10;9yXlxcLzZ7e1YbO+rcEhOmVVxX7NKjMCuGV64b0xsBoq3pVfn08le4d3+N8ubn2nsXkG/uRYV3uL&#10;ceNEAcUhpuU4huiUNFVEpAGPoFi9AwvKhKdqAJjFyacK8WXQdrpuPsi8I1APKqbsj3BPc6XcE2uV&#10;vrdX1LiVKQ0tkhRSnNSkIUzmEjrQZeOJm10jAsPKFq1U1eECBroCCI66Bl6el4mu2LDt/atyXsNd&#10;6nc5z13Qbq4r5q3VL3FamdrSbk01N0lTEmNcYMdJRpCQApEhYWCCSQmhFCDo7110bGwMaF2zAQO8&#10;RpxBjI19w+Kg+qYVrFtg24iPianaCV1ZKhQ9XzMor/sB/cxy7uIoCqDtCoP2m1yEBuRHbUkdAUCn&#10;6MZiZjoWSflx5BWMzb0N5SHoqjEdbFErayIHkQOuFI3GoajkUjKzGXs5JOReWIkZ+wb0KnW61bdK&#10;fxJ+JT0IxhKwXE7NOYUHOHlUKovbksO3baq27NBccUqoI1KSCaZknCkcWd+T3aff7k3lMWw6bt0v&#10;W4r1HEG4KbbYBqoIFCqngfhiYs4kLBeLuo6eRRglzj2MqK5LuutTcNkFIST8pIzUc/LEX1AikAKl&#10;PLLgOUgpkSnpEi8JXpTNUaJAp8qTQfpxIWre1h/dDe0pbIn5NsAUMi/s4J2We9tJa+nmEI09FUoK&#10;fdhvesHWKVxM0AbZ0ZUrheIsxQhglLHVRAzJHQD4YUtWDaqNeAWGRlwu+GojzHFJEqfDmXy3wYqd&#10;LbCiqnj0oKjwxW+sRlYxbh4kMfenNq9G5IRiGASrbqO7ulqX/uTSEoB6ipqdPkD+vER0S2LWHFqO&#10;SSpaPznsVO6SFJbltpI0uSQE/YlpsGnlRQI/1ji848GII4D8SoXPnti3M/cB+KbmJ5U9WSnlavTi&#10;gHT1JrQfoxiAyzEQNUpWG2vPTlJUsMJAKgEEk/bmBTDK/PyouApbFsi7JgWKlVCdKQmtaACv2Yq5&#10;1V9AYL7qT4fZ9+PFkvuBeowIRgQjAhGBCMCEYEIwIRgQjAhGBCMCEYEIwISPafl9dtGSA6vSfDzo&#10;B8MOblG7k2t8Qm7crxITMU1DVoQk9QBnTriXtWAA5/sVRycwiREKAcuKXX4bN4gtuatJAqCMs6Zg&#10;4jYzONIhTs7UcyAOn2qlGDF+jiojZVSKEgZVwhcluLp9Yt+TAR5JAmXRhq6FmU0nQ2PFIJJpUGuJ&#10;G3ZO14mpUFeyYwubZAMOwFJttT9Yl+LFToU4SSSPlCa1CQMO7v8ADIJ4fZ0wxx5u6EAxPHkOSq/V&#10;RbAFllIWEULjhICRl0B8MJGJvCpbkPxS0ZxwXEQ7an8Fqu7reVIXOG9rRsXY6FyBb3XGgUJCkqed&#10;KUqKCBUgADPpl9+JKzaGOK/bs5JWV6WQQGb7exbXNpwP7LbLtVnnKoqDDisKNKVU20lByFaVI88V&#10;hjORbmrCZxsxeRoEnSpVyVFMoun0XFEBPQ0rl+rE3CEYlgKhVC7cuGO56Es2iQkuONgJbURpNaA0&#10;z88PdqhRIx0OiR75Y7TuK3rtd+jolRlqBU24KpJB6088ZAMgSMTquRT3n/aX5Y433077h3YvLlw7&#10;vayiTdbfbyW5LPp5mZGLdCtIA/eJNSRnnj7Vf04/VXpV3Bl6N9QW4HHvSl5c5gbSZ6wm+hf5ZcOa&#10;qXU7E4yGRZJEgzju4hbMPZF92Rrv841k8Y8renE5J2my2JgrT6+P+ETEoNKL1ZOJHQ544M/qL+g9&#10;z6P50b2KTPByCfJlxgdfLkeYGh4hbp9O9cHVbe2VJx17RzC3wvJ1NqQkAkggBQyP2jyx82gWqtjS&#10;Dgj+xYlbg2mhu4i33Fr982QEFJIJB6aSPPG2rV+NyG4aLnC5auYFw29D9/anpsHjI2q7GfcYp9MI&#10;WhRfVrUQRkE1OWfj/wBnFezc6O3bbNdQ1Fe+m9PvTuPei0WIIPHuSnuzi9x6HL/KVgtqSdDVKqqR&#10;0GMMbqgoJBu3gjJ6AbcjOyaCojx7glG3217lbh2Pt+G4hq8WdYToWaFK2jTMeAUPHFTncHScwzI8&#10;E607UGG+G3Q8lGm2r/ctq31yHdIqo82MCl1leVQrooeY8sbEu24ZtsbDQ1BVVsXJdHu72cVDaJd3&#10;Pup+/uBvQG2GzVCcqgkZ1OEsTDGJ38151Lqks8szRBoPzKt9sbdc3FKXFbcDXppCiSCcqgZEZA4V&#10;yskYoBId026b089QkYgs1fj96km9R5QX/Z6zzUhH05bUyRXSlCfCn9IZHFYsEAeZOP7zg6an8FsT&#10;MhIHyLU2GxjHkIj8Qk/huPHkcX7jtL/zNIXK/dkkaRoURl1FSMQvWSbWXAimn3qLxh/D9icnGbj7&#10;mwbUqVUOegnVUUIzIFR9mFM0CN2Qjo62ViE+VF+SfWIpSqMCEYEIwIRgQjAhGBCMCEYEIwIRgQjA&#10;hRtsVlVwh702rKNB6riy6kAD5260IGQIw56gfJnZuDkA3cVra9DZOURSvcm/wzb3o22Y7kH0kRyV&#10;h2lSta0/KD5ADywtmWfJvS26GvbULZdjMGVjxEn3RDDTaAD95U04YLFGBCjPknbU7cNhkNsuhsRk&#10;F1pKclFxGYJV4U8KYsGBejYkA2pYnsPYqt1DGuXw8SAAHA5ni55dy14e65273LvJ9tm4Wnb8cz7z&#10;a2UzmAalYdYHzmicyU0BI+GGvT5R6dnSgaA6cuYVMl4oArm99tXvCsO4uL1cO8sTk2vdG0wpiQ1L&#10;PpEoQaav3lDn1H2/DH1I9AeqbJxv0mRIRlb+UmgMe/mFzf6k6PONzzrUXEtW593att0GbBuUNubb&#10;nUPMOgKQtCgUqHgUkZY6jt3I3IiUCCDoRotQSgbZYhiOBV9hdCMCFqv71vcm272y3yPs3ZMVm+3R&#10;tQVPR6tExkBSQrXToaKBz6+GObfVXr2PRbgsYwjOQ+Z9I9netodG9OHNh5l0mI/dbU9vcp03n37c&#10;A8Zcf2He2+7q2wb200tLLCg4UaslaqdAD54tV/1xhYVi3duGtwA7Y1I5v+2qiLfp7Iu3JwgGESQ5&#10;o/cstdn7u2/vnbcPdm1ZKZUCa2l1p1ByKVDL/XxtPDy7edajdtF4yDgqnX7EsSZhMMRQrHruo7sN&#10;k9q+04993Aw7cJs10MRYUehccWegCfj+vFE9TeqLPpu2JTG6Ui0Yj7z2Kw9J6RPqkyAdoGp/AL12&#10;sd0Wxe7Tjf8AtntlsxFpWpt+I6oF1ogkVKQajMH+fCvpn1Jb9RWTcgNsoljF6jke4rHqvSp9KmIk&#10;uCHBZvYpglR3YTxZcFCk5eGXnjZarCo4EIwIRgQjAhMO9Mtx5xLeQUASOlD8MCEl4EIwIRgQjAhG&#10;BCMCEYEIwIRgQjAhGBCMCEYEIwIRgQjAhGBCc1luSUD6OQr/AGBPT7MCE6sCEYEIwIRgQjAhGBCM&#10;CFzD/wDXTxx1/wCMrdX/AHBf/9Ttx21q+uWpRp8hGZzqSDiAyaRHf+a96bWZ7vyT5xXld15UpLaS&#10;pR0hIJP8+PQOAWOiSobapLguDw05ENpPgD4/af5MOJeEbQkIhy5SovVpOkgGhpXDcapUuorkuOOS&#10;FuOEFVTWnQnFugBEABawuyMpEnV1Sw5SKMCFUbjvKSXG0EpSK1A6YbGQiUtG3I1AoFSSn9lP6B/c&#10;wpokQOAV3HgypCf8GbJANKjLCMrghqWTq3YnP5QV7VariFen6K/tAJ+HUZYxF6OrhKnFuRptKt2Y&#10;chx/6dlJ1DqKdKeflhUzEQ5SELMpS2gV+5Pyz2+Tb0qbdWCkgEAeBxXr1wS0DMrtiY8sYEEuErPJ&#10;bW2UuAFNDUEeFPIYZxJiaUUrIBq6KGrhF+qt78PSFFxtaKLrT5gRQ0INPOhHwOLqtW6LW/2w3Bzj&#10;rme78f7gQGH5OtkHUQkKQrUlIB66h0xlIKQuxDCXJbTbHdlRlJiufgUepPSvkMQuRZBDjUJ/hZPk&#10;tA6E+5P3FfV5RgQjAhGBCspsNuXGUwrL+ifI/DC9uflFwml2yLsdv2CYdvEdEh2PJdSltFUuIJrq&#10;SciKDrXErcvRmGjr9yr+Pg3cciUvCPv7lrO5e2beu2XlqLytxyw6LK65rKSCEBSj87KiP2Ffs4f2&#10;z5sdktUpMeTLdHRbROO972vkbZcHeFoyZmthZQTmlX7ST8QcVucDaO1WCEhIOFqj99vZUW9e27vC&#10;/MuCMqxzrDN0hFfV13OPC0V1DTT6jXWh/DSmdRtr0PfMOowj/eEx3eEy/D8VZukAQvhhqCOXA/kt&#10;P/Zv269mbnblwNdOUOL2tx3vlW73G2S58mW404ylh1aEPIQ0spUlaUgpBz0kVANRjfPUc3J8+8Ld&#10;zbG0AQG/Pt46HUOpLLyr3mXdkzEQ0Dfm3v46ihCh3vu7LuBeGezPdnIGwbOzarrYuQV2qO+68C6/&#10;DWdPox0pKtSWeqtemgBI1ClZDpfU7t7KhamSRK29BQEVcnQPwrXRPcPOuSyI25kl4E0FARWpFA/C&#10;rHguhn2Qv/XX3GP/AKsf/rQ3LHM/rT/7J3f+R/8ADgoHqv8Ajy9n/RC2nz2vWgus0qSk0HxAy/Xj&#10;WcDtIKrUhRRith6PQuVCqCtRQg0qRi0wkDotcXrRsmvvV9+XvKh/Xtq1ZnUPEfbhLzBE7TTks/08&#10;jHeC/PmE8rRcmZUdLKflWgAEE9csjniEv2jbPYVb8PIjciI6EcFd3JkuW95psVJQoAedRkMs8NrZ&#10;2kcGKkrgeJASBHit7m2mxbbe6G34mkqaWP2k+Ch5YDI4d0yIodCqw1G5KysLcpc5ToZDBZJbdRX8&#10;JHUgfyYlLs47WftCUsWjG5uiABoQjckd5qUHlElChkPIjwwtjSADcQmfUYmMn4FI9t22q5JX++Lb&#10;YNdIArU5nrjHKkG2kJ90sytS8yGop7+xPexsNRY62UAgtrKFAnLIdR9uIy6TTuopyzAQduJdXUq1&#10;w5TiXHE0UnpQ0/7OCF02wwSdzGjcIkdRyUaPq/4wktUCQlZIAr49ABSuLLbDRACo2SXkTpqnhZLs&#10;zoTBcAboKAjx/uYiL9iu4f2Kw4WUGEDRUJCk2a66hqDTg+br41rTxyxnAG9BuI0Ta4Rh3Xqx1/Z3&#10;JtPJaS4pMcnQCaVyy+OJaOlVXZsCdunBazvde5g5M4J7A9zb84j3K7tm8RLzaGmXWCoPLQ++EOsN&#10;kNrQNSSVnXpTpQQFaylKrp6ZwrGZ1GNu/DcDCRGjAhi5q7M4o5cijOtldBsxv3hGYcMfu/Ncr/H/&#10;ALoHumbfSbtsnfd/mMKQpsKdtMW4MaSoE6UyYbzQVUfiA1dRWhIx03f9NdNuDbO3AVBoTE0B4ggg&#10;VLh2NHFA25v5biwG3bEdjka+0I3J7sHuhXR2NvS/chXVhqG6hlC0Wm3xYvqtqK9DrDMNEdxdT8wW&#10;hRI+VVUgDDvG9PdPxYG1btQaTu/ilUNSUiZjs2kMahik59IxbnhMQfaX79V1ge3ry7urlD289pct&#10;dxT5lzJVtu7l1flsKUX4sebLZS880UqLgeiNpWaJIWFVSmigMcxdaxxhdQlDG8O2UdrFiJEA0PBp&#10;HnQ8aLn3q2NHHy5W7IZiGbgSB+NFyl+3v2vds/M3E/KnMXcYby5C47Yt0hMa0OeitaZSlozWtOhS&#10;qoPygkgUJpqFem+r597FuW7VjaDN33cG+4dvZ2Fb+6hmXMe5C3a2gyd39tW9lO48lsU3d7RvbKdx&#10;X1njly8uRXtgL3TaGZb4SpuQE+pR58hLSU6cgFKTU1Arnimx9RXrcYm5tDXNkjwbT71XD1m5ZiJX&#10;NsQJsToGdqe3isgf4aCQzE4f5Nuiw7/hN1tKFH1HC2AiM6pJDRVoQo6zqUlIUoaQokISBq36gxM8&#10;yMQwa0DoAaznxZzpQEsKkAOXT9R3hjygJCjGvKoXUMkpWgKbIoRUH+5jnojb7FTgQRRaqe7nYe4+&#10;JuSo3PWz5HpCU+mqqVLT4T+jSsDp9uLHizEo7FAZMfKkCDrw+/71nTxzuhzcHANs3U4pHr3hsKcK&#10;DkFrWUrAoctJBBHgajENH+JkNUbX1pp+evbqmZNH5pRS2iPRlJBCehHQ08sWcKt3NSvz3Oz7sN3l&#10;3fbc3VvKz7ltG1LNs5LCp8y7rcS2A8flIKB0Hicd19R6rDpsoxMZSM9BHsXW+ZnxwjGLEmTsAsjN&#10;7ezvzdsW6bhgydx2ibGsW2judEqKVqakxv6DZOeojOpyxDWvUdq4IkRkCZ7GPAqNh1i3MAsQ8trH&#10;gVtY/hqbfOl8e8mSpEtJgrudnDUUtJBbcTHfLzgd/Er1UqbGk5J0VH4zjSf1CyIxvwgI1jB9z/3p&#10;EM3BtprxfsVO9SR3XbcXaknqahxRveuk7dq3npBS1RKoxBboKfHGhrNkSgQdJarU+TeMbrcqBeb6&#10;pN0ssbcEcUWxmsDrTooY1J0WR6TmTxpUB07+B9oUzkx863uCsW1IKQpPQ0Ixu/SiojMqrCG/UHqE&#10;IQMyfIYb3bnlRJ5KRxcc5NwQiFJkWRBRGQmOtIQkCg1DoRlXFXczLrYhgMfw6ck35Sv7TXJFlgkm&#10;O2QqQsfhoOia/HDl/wBLHcdeCiMi5+6PavN79Pcl2/s/FUW4cEDWE5VV0Ap5DBjx/Tx3kVOnZ/am&#10;MLfnHaCzJvT7Mxangw2E6aVFKV+/FgtXd45KByrP6aTOvdttrlwWWUEJCcyT4V6dMF275Sxx8c3y&#10;woycb22W0x/8HUfUA6HoT/NiLjlMaiisE+mgDwmo9xTfnWuRbko9anzA9Ogp4VxI27om7cFX7+NL&#10;GAfik/D9R6WYd5lMuNoeWfTSaHIHEZPHBdtVN2c2UCATQJLkvKekLcUcySa0p/2MOoR2ADkou5Mz&#10;kSVRSpaf6skeGVR92FWCSBbRK9stn5h6iUq0FIFMss/M4Z3bvk8FK4uN571ZuxXadszvUKSpITnQ&#10;/wCthv8Aqo6h+5OR02b6huadEC3R7c1paHz0oT5/62Iq5dMz+Cs9jGjjinvTdnbdkeop6KQoKJJB&#10;yOeZ6ZYkoZAFDRlX7/T5Puhx9iQkmZbnjSrK+mJFhMdiggZ455K0WpRWVK61qcK6UTUmtVdRYbj6&#10;jpIQhAJUo9ABhGc/LTyzYleLCg58F7t7F0nNr/J0oaYJ0h5wZqHiUjwGKN1HrdnAltm5kP3Rw7yr&#10;PYxmBEePE/glSCzD2ay7OlSStbpAIHjTwAxr2/n5PX5i1ajtA9ntJT6FmGJGq8xLpad0Ldtspgtq&#10;oCArqoeBHjXDPL6fk9AMb0ZvzZ2HYe9Z27kMgGICbtwtdw26oqoXYgPyqH4kDyONn9J69b6gBGTR&#10;ny0B7lAZOFsrFP6zzEs2dEqU4NKqlJr4eAxO3oPNocFL40/Jtg3D3Kj/AGmjJcUlDZKR0IyJ+44U&#10;/SHmmv8AMog0BZIs2/SpDfotgNiuZBzp9uH1vGjbLqKvZ8rgYU+9Np9xTadLf4lGg/u4dXAdp2a8&#10;EzxdguDzflFSqzfqemPU60zx7afb4tVjkm2bh8v5Xo/JU5DanGS23QHwJ+3CwomcSxRHdUpJCwAU&#10;mhp0y8R8MDNogjaqaflmqSrL5UgfpNf5sHBZaCi4Yvdevid9e/jsHbt0QbLEtcjbjAlymiEOBCvV&#10;U6mn4kEigI8cfow+jVodG+l2dkQIuSnHIkYxlUUEQDyPErWuZ48uMe5duO4N9bL2fZXt67susS12&#10;lhKQZcl9tlkAmoJWshOfhnj882D0+/1K4LGNCVyZ0jCJlI+wLZM5C0K0+CwX5C98P2xOGd3J443H&#10;yTEfnNkIfVBbXJYaUqhIcfQNOVc6Vx1F0n+nL1j1+x+rs4U4xNYiZEJSHZE196mY9ZxMQC3uHa1a&#10;rZXw/wAt8T877Dg8pcM3iHf7Dc0amJ0JSVNrpkRUZgjoQcx5Y5D690LN9M5MsLPtzs3bfzQm4I/t&#10;5ihVrsSt3RvtsQeIUlR4keID9MgI1daDFSlMy1KXhajb+UAK4wknSTbtB/Mbe7BSrQVDI+RrUYXt&#10;z8sg8k2uQEwySY7bO7LS7Y7sgNTIIyUCB06LH8+MJf8AY5CUNDwVeMdtOIXEv7c+9rbwz3sc83rc&#10;lzttsftlo3YiM9IWy6DObmr9ExnQtTLgGlf4dWuqSlVB83dnWLMr2LYgInWDhiCAwcEMCO12IIZq&#10;03V1GEr1i1GIJDxdnBZhwbjx0blWm1bhvua4s5Mj8C8icubos717ctG4Ben3ExkPaC0sFvJSUtuq&#10;y0lQIFOhrlQ8rBnj+dC1Es8doq3DvpzZVe/izsi7G0DqGHDhxrTnT8lgz7Bj9uZ7wuX7tt+MhUFV&#10;vltxpDhSZSGHbulxlpOhvSUuoQFOkLSNSEUQoGqF/W9mUrFgyLNrEfKZGIrr+6xEaO0jUVBkPUt2&#10;dvGtxNCSHbT5a1podKV4touvOz3iZIYDYirUGxQq1pBJAyFCQP0kY5Zv2RA6s/Zp9u5a6xL++LM7&#10;cUrfXzSflgupAzJUtrp4/hWo1+7DPZEcR8fxCk9x5fd+Cu4syPIR+5Vmnqk5KH2g4TMTBKAg6Kqh&#10;MaQ2KAKTnTIEeXjhIFtEtKO2hSDeG4LcJyOyENqTpVQCn8nniSx9wkCq/mmIgQGBDKP5Hyx10yok&#10;9MqUxYxqqTGhTzlQ5jnHseLt5Gv1An1AgipBNVUxURIC8TKjOz8FaYsG5cUi7LIDj1nnM6VJooIc&#10;Tn9wPh44SFudly9DxBV4yL1nKiNg0oxA0SluKKzGkIcZGnWDUAZVHQj7cT2NMkEclr3qNoWyDGj6&#10;pu4mFXVfbRjxUtyrg4gKebWc/EJGYAGNF+qrtzzY2QSIkaaByeKveFERi4GiTmr09MvirtDQWWgn&#10;0zXJRA8aefli/dJ6WcGwLci5d+wPwTC7mCE3A7EqXR6GG2lx6pTRWoEjrXx+3FmsxMHBUXlXBdYx&#10;5fikS3wU3FxCHHCnWSACSBnkBT44dTl5YJA0TS1B5CAYPROF3b8q3tAp0aEgZhQSOnxphjHIieY9&#10;ifz6fchox9v5q2c3IzFT9CVNIXQArQK6U+RI8sZCxxq3JL+bOPhYA6PyXpE5qKkKmTFtsq/ApKjS&#10;lfEA5YTP+jEPxSsLMoazIHYf20TotM6woSfpJQIVmQpfl9uI67GZ1DNyU1YFuyPCdeacSSkoGnp+&#10;rEc7UUsvWBeowIRgQjAhGBCMCEYEIwIRgQjAhGBCMCFZTZceHHUp5wN5HT9tMqDCsIklgEjOQgHN&#10;Exm7zKbgJhx0hoJBFfEjz+BxPiwHc+5Uy5nSbbCg+KScSir6cm3rgzD1x5CghJzFen2Yh8m0ZMQr&#10;Jg5EbLxkWCeLMiO/X0FpIGRp/rYhZQMODK2wnGXypHuVmguqVKcX6FPmUSQAABmTXph3bvm3RRd3&#10;ChcO7QrF/eHcRxfx6mRqu6H3WyUFqP8AOtVK+AyA+NcT4hvFQqnETtSIiW7dFhpujuG5a5wlO8d8&#10;XQlxYUuqVJQKuqR0JccpRKfOmMzbjAiRUjb3W4GPDXRZc9rXbta+K4671uBpD99WBVfVDKT+y3X9&#10;rzOIzMkWDKRwpAk00WUG5pICkQ2zQD5jTz8AcI4kGcpv1G8zQHefwVjbVSLg3+VuV9MAkED8JGYw&#10;4ugWvGNeSZ4xlfHlHTnyXp3bMxpClJUlQSKgJrU/Cn+vgjlRdqhey6bOAcEexN5SVJUUqyINCPiM&#10;SygCGolq5WNLlvS8lsLZdaHqIIBBChRQIPVJ8QcRtnI2SZ2INDpofvU3exCICcNCA4XCz3sdpPcv&#10;7THuMs98fafZXZ2xbtLdmvsxUamo7Lvz3CDJQPwtlOpSFdP0Y/QB6e+oXp/6w+ip9B9SXxZyca2d&#10;k5ljI2wfLuQPGWkZR1K1pahe6Xki9YDgmo7DqCuxvtZ7jtj92PBdh514+JTb72wHPSWfmacoNbSq&#10;ZVST/Jj81uZjfo7srYLgEgHmOB9oqurrF4X4CQ4pw71cSnecLSsI0oaBNK6fnUen2HFjwR/AlTif&#10;uC1d1iQGZCrMI/8ASKmXFJW31TdcS0yp1XRIJP3dcZAPQJIllFPF+27O99dy5fJK4Cn5Cy3pdLaE&#10;oSdICx0Or44fdUyJxIxbYdhyq/YtZSaUpT0clRxyRuG07p5MXctvOerHjMJZW6kfKpWZoD40xbej&#10;Y08WxtmGJJLKp9TnGgCScWpVFS7xkmclL1WQmOoVDlKEqBoU1+z9GKR1XbRjUcOQW1vTgmAaARPH&#10;iSpKZtdvjS1zWWUpec/EsChP2nFXN2RiIuWGi2LDGt25GcQBI6nimNx5Cj2/cN/4yuDdY1wCpbS0&#10;nPQ58q0n41zGM+qE7LeTEsY+E940VIvWBjzMRoahUOLpTrVtl7aeWXDaZC2EKIzLYUdFf0Ykc0VE&#10;xTcAW7eKs/T7j22PCilDEGrCjAhGBCMCEYEIwIRgQjAhGBCMCEYEIwITK4TXGelbntchsqP1qvUc&#10;p8q0qTQJr8BkcedbePlyFPDQcQtbTDTl3ps2GPbtucm3XbO11JVbS2h5TbZqhl09UA/HyxMbpXsa&#10;Ny5STkd45qW6dIxkYjT8VLeIhXNGBCx13Zue5TJz8fWtiOglJbqR+HxP242Xh4kbUQWD81oHqfUr&#10;l+4YgmMQWZOft9g3a22uduK4SURtvyFL0MOUpX9pYJyAPl44o/X7lucxbgHuBqj7vtopzEjKEQ5X&#10;N77mXslJ7ut7bl5y7Q5DO3J0sLZlRkD0ETgDrUWFigQSrx8PDF0xc39FbhbvfM1ezvUlbwpXwZRo&#10;y1X+3lzVyFwLyLe+zvuOvMBl/bYQ3HK5IU4XFFVUFSlFQ00oQQB0V0IJ7b+nXqf9PL9LfmBbIeO7&#10;hLkDy7FoX1R0jfHzbcfEPmbl3Lec24280lxlQUhQBBBFCCK1Bx3ICDULnwgx7GVGcUphvKUv0gEL&#10;JX/RAT1+7rjC58pq1DX8VlHUfctLftX9qvD/AHl94nOfE3LjKNxW6RGdQ1clNEPMOmuSF9D6Ryoc&#10;sfHP1HkSxr05Rlu8Zr/eDru3o1gXoiMg3hHsWyra38MRxjY492h3jf8AcLow/bpUK3sPo1ojKcqW&#10;ykK6JT4gfpyxRj1s0aLK0jpAHFa59v8AZJ70HaXcoXb7xzbI98szj77VvnK1uIQyg/uy6tPypqPv&#10;8TjdPSfXWR0qz5di7tiK7SHYnVlrnN9MW8qe6cHOjijrIrgv2Ee7Hua3pL5I79t2O2f0J7D8e3Q3&#10;VONLDefyo8PtJ69Ma96r6mnm3DclIzkauVa8HoYx47QBEDksf/cE7M5XtFd0Wy+Ru3a7vK2xvy5s&#10;RJMB4rXpW6sNH922KHP5lKpShqaUriyelOv38S/G5aO2QIBHAgnQqE650q35ZjIOCCRzHctsM4qn&#10;WuLdaBJcbQoj/ZpB+3H15tS3xB5gH4Lh6Q2kjkkLCy9RgQjAhGBCau4m1fulUoBUE/HwFPhgQmzg&#10;QjAhGBCMCEYEIwIRgQjAhGBCMCEYEIwIRgQjAhGBCMCEYEL6lWlQV5EHy/XgQpBgympUcOt5eBHl&#10;gQr7AhGBCMCEYEIwIRgQuYf/AK6eOOv/ABlbq/7gv//V7TLbKftlwZLlNGoJJGRzyzGI27DdEpjj&#10;zFuYIUvYqK2Mkm9/La3tOVADQdeoqB9vTDmz8wTefyll7uE5m1MBSx5hIAyqPDGVq15hYJtfvxx4&#10;1TSnXyRKZDCR6Q8aE51xMW7AtdqqN7OldDac2SHiVUKjAhGBCcFluX0bLkddOhKATQV8jiJv2XII&#10;orBh5PlRMfaHX0X5lJCm4qG15VUAK/GmX8+Mf0x4ksvf10QXEADz+wS83fLUlv5FaOpoEGv6hTEe&#10;cefL4qdjm2QKFvYU37hevWWhyHqaUmorXqPsxJWsfZQ6KCv5m8jY4I+2ivttOJ1vIUaOGhzwhkhg&#10;G0Tvp0g8n1+zp34hFbVZy50aA1reUBkSB54WhbMjRM7t6NkOVGchTbjylsgpSokgHqPtpi0xG0Ds&#10;WubhBkTGgda6+7DjiZtTcEXmPaoLag6gySKjS4M0Of7bocOongnVmX7qzF4h343yXsaDuhCC066N&#10;DiB4OJyVT78IkbaJoYGBYLJq3pfbiNtyD84GeKpcIctotj2AYwAlqyvcN08RgQrKTOiQUp+oVp1V&#10;0gCp/QBhWMCdEiSIJIh2tLsdT7gKHyVFCyo1p4VT0+7DiU9tOHJIRgi27biQZRuDgHrmtaVCRXyG&#10;GTCJ8NApQ3pSi0i7Jmc0cascscdTtlKdDC3wlbSyKhLiTVBI8vPDi1c8ogqPuw3xZazNt7w5q7P9&#10;xR7DuhJk2BazVpJCmyCfmLSh+FfjQ4sk7Mb4caquWr5snby4L37l26m+7T2/d58T9vUGTubc18ds&#10;bbFsioQJCQxdok15xaHFp/dpbZUKpqakZUqRZPS8odOz4XbxEIx3OT2xI4DmQr70rIhG8JEgAPr3&#10;ELlytfaf7tW37btnb9r2hueJF2jJW/ZmglCUw3ln5lNAryJx1LDrnS74lPfHxUk4lEkd0gC3ayv5&#10;zsIkvKLnWuvekfe/a17svIBk8Q744/3xcYsmcu6uoetMpUFUpTXqqf8ArQj6TUU5V9T8XyD5/lw5&#10;tdZ6XYa5C7aDBh4hubRtr7vh26J1DJxLXjjKIYNqHbk2q7Gvah4l3vwT7fvHnF/JcQ26+W9q6uyY&#10;qj8zJmXaZNbbXUCjiW3khQFQFVAJFCeRPVWVDM6hcuWy8Xix7oRj+BbsWus+9G/dlKGhb7gtiWNe&#10;KKUX3j1k3VbX+5oFE08STU1Pni0WANr8VQs3dE7eA07lWs8tqFK+evpqGkgdM+lcF2G4U1Cb4l0W&#10;ZV0NEpxUtWa9FlxNEqySfIHx/mw2k96FOCkrYGJeYih0PYU98QCuaYs5yPYN2Rbon9229VDpAyzy&#10;qQMSm03rRjxGirGQBan3q6uynttbiNwp/gU4pKlAZJV8adK4b47Xbe3jFFu4bJ7DqnDMgx57KW3C&#10;dIzGk08MjjC3cNnRTV6wLwY/BebfbY9sQpuPU6iCSaeH2AYLl0yNeCTsY8cYNHirdv8Awa8qbGQf&#10;bKwPighKqf8AnQx4aRfl9vwKcDwy7/wSzhunKixsRfz6UqZVTZcKCQRX5f7mLUHEBtpRa+ntFwib&#10;s5/tSqm0qRLQ5GBdYqCCk0yr4/Zhubw2kGh5FLDEMZgxrF+CVdysp+nQ8lJ1JNCR0AI/u4aYkmJC&#10;lupQ8IIFQfgmp9G4mJ9Z+xq05eH3Yl97Haqt5REd/DRaWPfY+oh9gt2DJ/dSL1ZdY/vkuqIONv8A&#10;othmg1fZIBi3I1DVFNObF6V2B6Xn/wBpEeyX3LCzsz7qIPDfbL2x7Jte5bTbUXa+3NncTGhkn6Qu&#10;uKZTK9XUpFElIKiRVVSAAQMbA6lgHIv5EjElojaz68xp3s1FeMzFN67ekYmg8Nf2DUVI4aOWcxD7&#10;jW+uDbt2QbzsO2LpAlXRXJTj9tYgFlKksav8IcfAUpS0KTUoKNIBpXUBiR6Pauwy4EgiPleIyf2M&#10;Ob617k6wIXIZEaeHYdxJIPYw011D07VuN9t2K5efao2jdr5Dj3hlnbl5Q5HhPuJQ+ww/MbEXWmq0&#10;vlpIbd0glLuvSMgMaT6xdh/NJRJlbBuAEyjWNQDPbxj+9HnFua131TGuSzJ+XQbo1LasPx+Gq4/u&#10;Mdxd33EXGu7+HdjbZu8e071Qwi6NKsspS1pZNUaCW6p/nx07fycG/ehvu298H2jfF6h9HfSvct73&#10;bVq7KMyQ8dK81O167yvcIVZLh+cWy4tQBto7elrXZH0IRbW0HUpxam6I0pBJWaZA5jrhtDBwRMRE&#10;o7twmBvDudKPx4cymEcLGDMR824V4rd9/Dz7T35xnwzyA3uqyzLW1KvMJCEzYzscq/wQgFKXUp1J&#10;B8elcaJ9bZGPm3rc7U4y8J8USJUEtHBOhJpwqtf+pbn8SOwv4SCO/wDFdI9ri3RLLfqueklGWinU&#10;dTXGg7s4OWVExbV2IDlgKM3BYdd/t0ixeIYNncqHZNxZWilKUbbc1Vzr+0KUH6MKYQ8XcE+yy0fa&#10;pa4NtsW4ds9hh2pBZXBj6yjVlrK1OLrq8FEkjDESOPfeXH7DT7NqoQxBDJ0Q5IkRw4kFOLHbnuej&#10;MWUVlY36UgOC4Bp2r89ntr7r7HwH298scOyLIqdO5HjW+M3LSsJSwmItS0hY6qFVqpTpqOO8M3px&#10;yr1q67C29Ob8uXf2dgXU+ThG9dhcdtvCvbw04666PoG2ESPeSsrPqybPtF2JPTsQ7SjSg42Vsuqb&#10;0LfSSk/KoZEeOXgBioS9M7w0pU8zfRw9XajH2quz6H5g2mVN26jji+oYv7X4LOj+Gc2bCi7F5R3S&#10;2tYdcn2KItNRo0RWJTjekAagol9WqpIIAAAoa6l+oebL9RCxRhDcObzlIH2eANQcfZFeorZuXbb6&#10;R3H2+H8l057ht61JExlP4RRQHl50xoPGuAeH3LVfUMdxvjw1TasY9PakxShpbJdKa5fy41P1lj1G&#10;AjqNuie4422kh2tX/F7WnwFMbxEuSqGRbNqTENxHtV4ttKkqbV0xjOAmGKTsXpY0xKNCCrODZ0zL&#10;tGtfqFKXlHVTI6QMx9+IIYwwomYLtpwD/ir3f6xLPjt2gc+J9j6J8Xq/Q9vr/snttr6dwlKVuUyT&#10;WgJHmcRsIu126acB9uCa2MaeQSIDTXsV+zBjbct6nIiCpzqtRJqrzJOJAHzjtJYfcl5gYkDKIdJa&#10;JtlekGRJaUFHqCaivTIDwxIG3cgGifwVfF+zORlIF1cRb1aYSVIisKR1p4/ZUk1wlPHnI1P4fgnN&#10;rMtWARGJH27VQuV8LlG4iyhBAqKUINfCmFbWOIapDJzTKkCw7tEsNzrezE1PPB4pqaGla08vDDI2&#10;pEsA33KZjftwh4pbm56plSFpdkrcjoKUVJAA/CPGuJyI2AB1S7hEiTEMNW5K6g2mVO+ZmiUg01HK&#10;n2eeErl4WU5sYs71RQKtc7Oq1sod1atRINBQV8MJ2b29wzJbJxP0sQX/AGJNjstuOempYaFCanp9&#10;mXnhzI7dA6jrcBIsS3en9aGIsOMWmXEqIJ1EHxxX78pGTkEcgr3iQjag0SDzITdul2celIEIqSG6&#10;gU8SPgMSNmxsFeKruTlmUhsenxKWHLu4020yhAVIWBVPSlfOmGQsVNWAU1LMMAIgPI8EvNBfpj1A&#10;AqmYHT7sRx7FNxdqpv7jVHTDSFD95UaemQ8cSWKCDT2qv9QMREPq9EyMWRUpXUKIb04La3VMRk1f&#10;UDTWqn4fsAxrnrfVB02Hh+c/L2DifyVzxbLDboOPb2Lzdrwp1xNnsZLDTBotaRTp4DED0Toe98jJ&#10;G4yqAe3iV7lZQtDbGjJGZtsdtwOKKlKTmCo1z86HG24QjbDRAHdRVSV2RX2bHVQSYpKHm80FPUU8&#10;MY3LUbsTCYcGjFZWrhtGikCz3aPerZoSoetootChQg0pmMcu9R6dc6TeqCIu8SOXethWrguRWv8A&#10;3x39dnfDm+LnxXyLyLabbdrM8WZMZ1xwKZcoCW1AIIBAI6Y666T03K6pjwv2rUmkKaV7RXioi70f&#10;In4oRJHZonZ/nu9ln/S/sn/wrtP/AAnD/wDk+X/wrn/u5fkoT+V5P/Cuf7EvyTj2T3Wds3JG8IvH&#10;/Ge/9v7jvMtp99qJabtFnOemwEqdWsRXHA2AFCmsjVnStDRC903IxYm5ctzhEUeUTHXvSdzAv2Y7&#10;pwlEBqkEa94qpnTJ/wAMWNIOk0FPLzxS7mXsmIgOOz4q04/RhcsGcpbSOBp2j3pTU4ltwN0IJ6UH&#10;T7cScrggRHn7v2KoWsWVyBuBgI8HD+wLy8pxOltv5dRIr5Uw5ATEBfY7UnUINvbLi0ipFaUr4nCc&#10;iIBzRKwtm4aBXYstzbSiZKSRnQJA6E+fjhIXoksCnUsecIu2pbt9ygDuG7HeGu4uFG3BvC0RBum2&#10;JKrfdSwkvsHwSHKV0/fl4YnsX1VndPszxLF65CzcpO2JERl3xdj+KnLfTYMJSA3DQ8ly0+932F98&#10;L3bzbXNjz5u69uWGW69cLdCWpbnpaaIfLKDVxLZ6ihp1pj6vf0ierOjenesXodRMLdy9ARsXJsAC&#10;9YuflMhxo+i1h161K5AbOBquVTty7KO6Tuw3k/sHgXZdxvtxiAqkJQwpCGADRRecc0pQR5E1+GP0&#10;S+rPqH0X0NjjJ6nk27UJfK8gTL/VAcnv0WssbCu5cttuJJXc77CXFPMPY1HuXaVzy8I90luuzjDD&#10;xcajuLAIbbV+HUf2qeOPygf1HfUHA+pfXDn9NifKhCNsTI2me3WRGrcnqy6B6FizwIeXc1JfuXT5&#10;j54rYyMCEYEJpJuLFg3G/MujavRktJQlxIJpp6pUBh3O2bsAI6gmir1+JhJ+HBcinKX8Pn3Gb25E&#10;vG9Ni70sT8W73eTKWJDU5hTceQ+t1RRoac9RxAUAEnSlWfzppn1ZZ9f27MBG5bk4hruBJn20oDqZ&#10;OSP7pW2cfr0BARMJBgw01HtDJJlfw4PPtpbZlSOQ7MhtIqVIhyz6fmaA/wAlMK2/qHanTyjpXxDW&#10;lBSo1qW00rTOfqCNsPsPwWzf20fap5S9vvee6eTN3bqtm47dfYceDHRbkSUKDaVtvKffS+hISoOa&#10;kBKSv5QFFVVlKdfdd9W2uuxhZjCUDEudzdoYNw4nT4V1913Oj1MQMdw27qONpdtQNSGoeDkMt6O3&#10;FNpt4TqSColSQKVpl4Y0tlfN3KG6fExgx5lu5ObEap9WL0Ftx1MgfIoVBIA+YHwOFhIgMk2YuElX&#10;C4Q7CwIsdISSCUiuQ/ThxYx9/YEwzM02+0lMW4XBxWqS8r5jQU6Cp6DFhhbEKBUOc5XZOVRbb9NB&#10;1GpPXCg7E300VSDcL1t0KVZ3QGq6i0sVTXxp5YaXcaF75teYopG3f20Kd+4JTci0wd6RE6HGykLA&#10;8UKyUDTFdsR8qUrXCrd6nrcmIIS3cGW51v0oH4wCgnwr4/DCtmRgeSl8q0JxITI3A8IbyWXEaQ2k&#10;JFBTV8ajEgLwsQ3HifsFDxwZ5l0WoUYa9nOmqTdpykp3A42n5EuorTwJGNbeo5fqsYTAbbL21U+c&#10;E9NkIEu4fkFaJb+jukyLTTpcJAGQoRXGwuk3fOxrcnfwsfYqPmR2TI0Xy4KbZY9VVKIUDQgfoxYR&#10;qyjICrJUs8W9XB5L1ninQk1DjnyoB88+uI2/ehbDE+5Sti15cgTwTolWW023/DN5TfXX4NA0SPgE&#10;pzP34gxenOloMOfFS85E6r0zuLbMH923a1tx1GhcLVAK9MuuPDjXNd1eTrzaRVlYszOO4i1KtsVU&#10;hzP5Agkj7PLC3l3z8xYJIAcAlKDL2ffJgtaoBZW4k0K0aakdaU8cNpwu4w3bnbksiNpqGXzbvrQn&#10;pVjfJP0i6IJOek/hzw5ukSAmKOpnGlRinThmpRGBCMCEYEIwIRgQjAhGBCMCEYEIwIVlMmNwGStX&#10;XokDqSfLCkYvokpSEQmTdLbMVJbUsFxxwA0FaJPkPAYnLE4xieDKo5tqcpACr/BeU2G5et6Winxr&#10;kPvwr+oizpiMG47N7VZyre9ElfRihVlSnjXphaFwSDpldsG1PZxTyj7egts6HEkkihNf1jELLIk9&#10;KK4W8C3EMdftosIOdu6C28V7ie2fsVkz7o3RKzX5G1KH4cs1K+AxN2o+bF5BQs7P6afgLBY+vWnu&#10;+56jetclvwraUkgKP0zVDkflT8xNPPGTW7JZmKdCUzEl6BSbs7su2Xafp5m7Jbs95ABdaT8jZV1p&#10;UfMU/bh5u5KBN48KLM3Y9j2tsWP9Dt22sxm6USGm0pNfEV6/rxFX7RucWZPcTK8h3DvyUtRH2X2i&#10;4ykpzzBFDX9GIGUDAsrnanGYeIZNi5OBzcDDbeekoScq/tGo/QcStobLZ9pVayJCV+IHBh8fyTub&#10;abaGhpKUDrQCnx6DEMSVa4xEKAAKrjBLKO719D9VqiE1NSry+7Flx9wFaNotfZnliTw9qvIu4FNx&#10;/p3W9VE0BB+FM64Slih3BZPLfUNkdshwZadfd978OFeyTtyU5ylbHL5N3Wp2BbrayEguKCdTjiyv&#10;5UtpT18+mOzfpB9IM76tZs8bFnG1C1ESuXJAkRBoAAKkn4KkZWcMACRHHRaif4fj3He3HZPAO5OH&#10;+Ut2RrBd27y7JttuuL4aQpmQpS9LC1URpSSEkVFKYs31Y/pg9ReiciMrFs5dgh/NsxJ2tqJR+YHl&#10;wKtvSvU1iNmW4tIGkTxXUps21qv0tO9Jy23WXwHGChQWhaVZpWkgkaadCOuPm/n3P0g/TgGJjSQN&#10;CCNQQWIPNWTpmBPIuHJvjWoH4/kpbxTVs9fFISpBQoZEEEfbjIUQop2TbfzTYe6+P3BUxHpAbQf6&#10;Lg9RNPv6YdZ0/IyLV8cQPhRayuw2GUeRWP22y0mzsoQkIKQQoAU+YGhGWNuSWqsgbJkJ1x7bMkRX&#10;pkdFW2ACsigpX4dcNZXYwIiaE6It485wM4ikdfasiNoIZb23FSwoKARUkADMkmn3dMa1zCfMLhqr&#10;f3SgI48AC9Pt9tU5cRasiYmxfTl8wXqQ8dLsWIyhlBJBINdSviD/AK+FepeDGhEaGRJ/JUHLJN09&#10;gokPitz9zdo8oaJqZ8gvoORTqV8mX+xxL5obYY6bQ3uUz0wjyz2EqV8QasqMCEYEIwISVdLPDvLb&#10;bcorT6SwtJQspII8Kjw8xhOUN3sTvHyJYr7WqGLh9Uq4UTRGBCMCEYEIwIRgQjAhR9xzFcE7duxw&#10;Shxai+0QdKtLySAR/tuh6YX6pJvKvew8qfbRa4vw2XJD2pL4dixI+0QhlsJfbddafXT5lONqIJUr&#10;xP6sS3UJE3OxgR2AjgrP04AWgwbmpVxBKwJh7g3hJhXVG2dtQlXG5LRrLSaJShJ6KcV4DElbsAR3&#10;zIjEfHsAUHk5gxvCA5TO/wASe573KXeuRLqzb2HFFTjLBAyPgXFUFKZeeM/51GyBCwJSIDB6fAKj&#10;3rcLszLaASX5l+w8Eicnbw2zcrKxxXsFsqhRHG/WdR/VhKDUpCv2qnriS6TgXY3Dk3tToONfuUPl&#10;5EbMWCSm7pdrPZk7dZ/weOoagkDSrSfI9aHFs8i3Ofmakfeq6c2/YteTUA17WP4LTH3tezf2492t&#10;wmb/ALW2vbG8XyXRcYlU63T+04E0NTQVI8PDE1G4YJnZyjapwWnad26+812w7fmQtusRd12a0P6Y&#10;2alvusBVEAAfKPl8T9+NsdP9aZ/TYC3bunaNBKrJje6bh5h3SiATqRRWFvb95rle8OWG17QYtMe5&#10;MLWBJbWgNo/AptS0fLUjOoxM5Hr/AKjeBBuAA8gA35JrDoeFjsQNO1b9/Y09vfkbst4fv26ebvTO&#10;8N2TVyJGlYcCUFWokK/EAo0y+GOUer5XnT2jh966F6TZEIb+enct7WKerajAhIe5NyWHZtgl7m3N&#10;LagW6C0p5+Q8oIbbbTmVLUegwpGJNBqkiREOaALiL9+r3DO2Pu9j7Z4x7a7s9e9z7UuqHW3YsUrQ&#10;4tRFA290SB81SaU60xs7pOJcxS8qPoFQOpZMLzCPD3LPvgGdua/8H2GRvSG5CnqhtpdaWarBAoCa&#10;51Ix9fvTV27dwbRvAxltAIOtND7QuFeqwhayJi2Qz0TkUlTailQ0lORHli8KCRgQjAhGBCS7szqg&#10;OJrp0ivTyzwITDwIRgQjAhGBCMCEYEIwIRgQjAhGBCMCEYEIwIRgQjAhGBCMCEYEK8t8xUGQFJNE&#10;kgEeFMCFIKVp0hSelKj7PDAhe8CEYEIwIRgQjAhcw/8A108cdf8AjK3V/wBwX//W7RX0q9JSW/lV&#10;T5SfBX7JP34Zlgoe18wA5qZE/wB708MUtbPTX3dKciWn1Y/4w4ghNKg0OdQP9VcKwLaciErCAlU6&#10;Cv7Ejy/zK4xI762VatFSUpPUny8MP8KYEaluxVvq9k+ZtgCQOVde5KVvtbaLeXJUYqcrUJJINOuX&#10;T9GFrl07mBYJlj4ojbeUXPLs+3BJLljnlPqJaoCckg5jPLLDwX4ijqLlhXBUD2K4gbfec/ezKstg&#10;Vocj94PTCdzIEaR1TjHwSay8I+P7FefS7ef/AMHZX6ak/KDXrXx+OG++7CrUT3yrE/CCxC9/2UH7&#10;L+Xh8nh+nB+s7Pisf5Xyl8P2q0csMOPT1JiU50Hy0/T82FhkHhH7e5N5YMIazA9n7V8/Jrf/AOl7&#10;f6v/ANrGPny/un4/ksP0Vv8A4g+H5q6ZjWe0p+qU6l9acwAof+g1OEjKdwszfb2JzC3axBucSI4O&#10;P2pCkSmUyxKgBTfjQkdfuxIwgWaVVD3LoEt9un5p/W2SqXCbkUoSDUDLoaYr12HlSIHBXqxc82Ak&#10;kncjIVDS6mg0EVPjnlh5iyYsonqMHg44H703/q7d9CmK42pK0ZhSaUqfE4kNkoycGnJQYu2zDYQQ&#10;R9qpicibHh7t2rM2rc0hbMxlQQQaZkVQoHwoaYdW5vpw4JnO2ccjtqD2LBPs33DM27u69ca3Bw0a&#10;K1tNn8IW0rS5l4VGeHchSiUujQra/BfTKiokJy1Dp5UyOKZch5Zbkr5YuC7ESHFXuEE8RgQmJcrj&#10;Pi7lTHio9QaWycjkFEgivxpWuPbkjGI28XUjjWITEjI6AEe1/wAk+8eKORgQjAhRjydsPbO9rAu2&#10;7iiIkMKI1BQz8goEdCMTGNcMSyrWfa2x3ihCwN5C7O7pY1t724BlOsSYnzGKpwhxKh4tL8a+RxIe&#10;bsO2enBJW4eYN0NRw7Ug8d9z24LNek8f82RFMPBQbMlaChxKiaD1UUp/thiQAGsVC3LJgXFCth+2&#10;dxfkshKZTqn4MhAAUTq0CmRr/RIOIHKxd4eIAITqzdBonW3saxOvLUJi/RcJLSEO00lWeVOuIf8A&#10;WXIhmqNSyeinFWbMydYXBaNwJOg/K2+M0kE0GryOHoAujdb9ykrV6m2SarqVMzJEfWVht0gKPxAP&#10;jifgRtBAaiqmWNkmd2ShZ2mVXBtt4ZVyA8/CuE75MYll5hiJuAS+xTpulu1+tOyqhAUnzBTn+vER&#10;ZmzR7fvVnybHzT5Bx2EKpa7hOlKHrs6EEZLHQ/djG7ajb0PsSuNfnd+aLBtV6v1v/MLauOhAUrKn&#10;gRTy+7CViflSrQJxlWzOHhFeCbm270nSNqbiAcYdBS0tX6kn+bCuVjbP4luhVas3d1FcNPr2rMes&#10;MxZ9PSVx1nxTT8P2jHsB+pAkPaFKxyBaiRL2JXtN2bkIRHdJLtCTQZYxvWPLLjRLY2WLvh4tyTfm&#10;XmVFvYS42lJbbWkUPQKWkqP3gCn2YfQx4mNDr9vzUfdzJWpEEClPxTpg3eHNUGW6pXSuk/zYjp2T&#10;a7lL2MuF4sKHko9ciuRlKUcipayRShHzeOJ63NxTgqdk2jblXilV69SPRSxFAZSkAHT1JphKOPGJ&#10;c1TiebIARjQBXljmSpEgw5BK21JIz8MsN79sWw4oQU8wr0rktkqgj3Lyzb3o0eYy4n5EAkCvj1Br&#10;9mMjcBMW1+1PesYY8rcZg6Cvt5/bVYNd/HabufvK7XbpwltPcDG3H7jNt7rkiQl1TK2ozwfLTjbR&#10;BVVaUqANQFJBpUA4vnROsjouT5hhvG0hqOHIrHkWcE/3SRxUv0S7DBn58+DgcKkN+K53U/w5/PiY&#10;6YauSttN3IRi4lstzvpvqAivoiQGtYb15ep6NafN6dflxumXr+xGvlTZ/wDRdubPr2P2PxW0z6ms&#10;uwiSOYb7fbVNlP8ADj96/phKd7bB0rUAB+b3gVV9htH68K/+YmHH/wBHep/ow/8AmJyPUmOOE/cP&#10;95dUvaf2+chdrfbrtLgOdLau69tQURly4iS2hxQUpSihDh1AZ5VxzN1LqlnqWRO+23caA8PctTZm&#10;RLIuSlF4gl+HxWQ1tuDzkpVraZMd9BHq+ofm88vgcREogR3O44NomVuRfbANzJVW8W21MSS8y6uI&#10;8tJqWjQH4kYTtbpBmcA8U7yDbgWNCV5TKkTON3npxLjiVLCFZVFFfKTTpTDQwFvIAjQcvvCjeFE7&#10;YKh9GzmD8icx4mmEZUJCtcdFou7hOfNxd13OS+OeArXGuFr23Ok2cXGfOcjsTLiyqkpuK0xHfWpp&#10;hfyKeVpSVBQTqoTjZVjAtdPtiWRIiUg+2IqBwJfnyWvr2bcy5mNgAiJZyaE8Wb71n92k9yR5E3Fv&#10;Xifk6wN7F3hspEdV6s4dQqM2y8glmbBdASlcN1KVaTSqaaT5mv8AWun/AKYQuWzujI+Etx1Y9qxx&#10;cvziYyG2UWcP8QeSWdrck8QcqwLptfa17te4o6UvMTWYU1mRRt0FtSXEtLJSlYqM8J3p3enSEpwM&#10;RRj2q1YuHDqI3Wbo3x1HIDRvtRYObi9qr2vL01/ba87Gt8eLPUwlD7V/ukSMtSglpkNBie2wCugA&#10;CQNSjXNRrjZdn1N1EDbGcqcDCJI73i6Tl17Lx/D5jtxaJB7i1Uyt8e2R7QnHF6j2TkfbtsslwmVL&#10;TNw3feI7qxXSSEvXNKiKilelRTww8t+ouqXQ8ZkgcoQ/3UhL1Ll26SuAd8Yf7qz94G4S457V92Wr&#10;iHtt2jarHty9Qn7pd5QuDq5K1RktR4vpNuKddkKOsa3VrACepUoiut87KudQhK7fnKUoyaIbmST3&#10;DVgNKAABlJSzb1+cYzLvEkktTsACm+J3G9v95l3Ox2nelkfmW0qbksoucbW2rJNFDX01ECoyrl1x&#10;C/y6/aIJhJj2Fkj/ADCzIFpxpwdL0VKpmyHY7H42tQIGRGeYpjT+SRidUjKdASK99FlDxWqJMhqb&#10;VFbUzQCgpTG82EdKKjTJeqrwYdxvcw2+1AJ001uH8KP9fDa9ejjhynFqzuqnlHi7Z2S4XnHTLngU&#10;CeqqnwAHTFblO5mUAaKmowFvRWsGyS7ldlbiuwLK1EFLVQQABkCcY3YRi0Y/u9mrq2YU5Y8JBvmV&#10;hcrjKekOMqX8gUQADlkafrxY7NoQALVVByciUpEHR29yScSKiUYEIwIV3b2WfqEpkIV6ZOn5cszh&#10;ncJA8NCE+sQG4CQLKRIUKPAZ9KOKDzPU/bitTuGSv9mxGwNsVe4QTxUnG0LT6agCPLGYO3SiwMQQ&#10;xSabHa89LQTUUyJ/k6YdC/IUdRhw7fJveqkG0xbcVKj1+bI1NQPgMY3L0pivBZWMWGM+16pr3y2t&#10;wlplRTpCjSgNCDTwxK493dQ8FXc7HGORONHSC284y8HmyQpJqD4jEiYhmUBGZgXGoSlIushEhS4j&#10;qkhdCRl1pnSuGkbIao0UlcypCTwJSWpxxR1OEk/Enxw6A20FFGGRJqrWKzKuVyFtguhkJSVLUBUj&#10;4AdBiu9W6iOl2t5DklgFMYePvPJkr3aVHstuRt2zKHqrqFEHNI/aJPmcax6Thz6vkHJvjwioB0PI&#10;DsCsV+5HGjtCSYsduIwGWxQDr5k+Ncbz00VEkSS6uMKrFVXo7kdttxQACxUUP3YbRk57kvK2bYBP&#10;EUSY2pEC8xZ1NCdWlZBoKHpXEB1jH/U404DVnFOXJSmFPZJcS/eLwDuzvI94jkHhXj9cS03C6XVT&#10;aHX1OegkRILKXHVklSquaCsgGlSQkBIAHYHo7LHTOg49y48mhyANZFg3YKPrStXK6ilnC1jRuzcg&#10;RhHg/hiI8BGlKUdmBMi5NtfvZj5cto27M2vvjbu4bffr1+RGTbnHVJjShXX6gUB+EihAxb4epbfi&#10;EoSiYx3MaUUTHrUKgxkCA7HknD7UOyWeCfdug8O7wQifcbSrclrafaQkoTJZt0h1bqSo6kBTKHEV&#10;Tn82nopRFd9WGeb04XbR2h4ykH1iXADaHxSjJjSj6gJj1y55uCZigO06t+8F2wGPY5E1DeoxSkAk&#10;mn3BJ+OOSGlaFAOxaJEoXdZSAPMuKJcb2+44R9K+2pPUZmtK55UwkcgQ1BCTGAZHwSiytLrYUw3I&#10;4DwTrWAKg+GZwpbyDJ6aJa5g+T+8GNEp2aA1CvDjbjgU5pT6dOlKEk/rw0v3DKNAw/FPsXHjZnq5&#10;qzJddmSvqnIsNtH7kJJWtXyjVnSgzxHCIAc+5TpLlgEmPGVcHFeo0VBsaShK6EE/tA+NRhwGt6Fu&#10;1kkRuoR2JpPWltlz/B9TqVagArqPApUMTVu7zoQqZfxzbkwDjsSvx/sjaez4she27TDti5LqlvGL&#10;FaZUtR8XPTSnUa1zNcYdT6hfzSBeuTmIgCO6RkAOQclu4MrB0635VshgKns5fiuRv3/ueObuyHv9&#10;4b574ju5iwZ7QclW9uiEvrYlJQ6l7+kHGyRXwOPsn/TJ9Pui/UXoPVMbOsCV+LbLp+a2DAkGHJpB&#10;yKutfdfyrmBftygWB4fmuv7Y+5BvDZNn3d6XofmkKJM9OtdHrtJc018dOqlcfFvPxf0N+5Zd9k5R&#10;fR9siHb2LbcJbwDzb4p0YiEujAheVJRp0qAp5EY900XjL4hKG06WwAB4AZfqwLxJ93So215tsD8J&#10;qD5eNPuw6sUmH5qPyXFstyTQ2fcWochza9wp9NJBLVegJ6pz/VhznWWa5HUa/mqtYuOGVvFgs7Zv&#10;DlinVQ2s62HQaGhPSvhhbeciG6Oo1CkLMhZLSoDx5f2p5IgvJb0xpjhzNCrQrqa0yA/7GI8ybgAr&#10;BGAFQfx/YvDcW9iqfq2lAnqY51AHyIcA/SD9+PN0eRHtp934rPaRR/go5kQ0plufUH1VpUQVHxzp&#10;lizwoA1KLXF0nce/8VcW+ysSpAS2222QQSaJBFcssYXLnlDilrFqV47QW9v3J1rTabKktpHquUoR&#10;kR/rYjBvvV0AU9IWsIcyvcOPBuUdyRLYSyMxqBplSpOMZylYIES/YlLNuGREzlFvgqO1UszbbcNq&#10;uHUhvUWqilUqGRz+OGOWDZlG5z1SEW4acF7sE5pmyqiTAfVh1Q4k9cuh+/C84eIGOhqFMxvDyyTw&#10;1Vf8p/NbaGbhVKiqqTQagPAYSu7QTEae5KYhnbAk7SGlNBySCLXEt+5ocO31T6ba1rPUmo6HyxUe&#10;s7cfDl2yAFe349yfXr8r9wbtQPtTn7+5Nq6TWY98muu5aVJSBWpPy18P5MWroNry8SHc/Lj9u9Uj&#10;NBlNgnJZdsOfLft0kMRWwFoaUQK+RUP5sPMjL/8AR2tftosrVnyw6LhvC7XRRZstIcYZJUB8yh5j&#10;ywpZwI2w8qnlwSdy/soFd7ZscdCvzJ9frOdKrOoj9PTHuRc2+CNApjBhuG9x3ck+ShJTooKfZliH&#10;NFY1TbjsMV9FARXM0AFficZOsQG0SBfUyor0W8Q0a/o1FSkDqUkUNPsw5tgEGBo+neo/ItmVRwVp&#10;e47j0cbu2ySr1UgPIHiPOg/aGPMeYty8q5w0+3IqEJMQdtEoWG9RbtFCUHS4gUUk9RTLGd+ybRpo&#10;pnGv7wxoRwTgwxUqjAhGBCMCEYEIwIRgQqLkiMwAlbiUHwCiB/LjIRPBJkiOqpR5cWSotx1glPWn&#10;+rpjMxMOxAkOCs5Ep56V+XwV+mUjUtdK6c6UzyqcKCO0OfYkSasFWjwGY59Vwlxz+mrw+zywmZ8O&#10;CVEBFKOEkqjAhWjsGO6+iQpNFt9CMvuwtGZiCOCaSsxmRIioXqay9Ihux47hZcWhaUrArpJFAoDK&#10;tOtK4SGqclafu0mw2PdHKO4LnuRtUy4QELktLczTUvhtaiD+1VQp5Z4uciYMBQKk3Y+GR5N97LZ3&#10;BuD1vX+7zQeqfA+GG1y0J94UZYvmxppxCrPQWHAqRbSSkZqbp8yf9bCcZmNJU+4pedkEGVrQcOI/&#10;Yl6zWX0tMyV8qgapAyp9v24Y37/7oU1h4Wxpy14BOvEMrUrVMGKh76pLY19a/E4X3lm4JoLMBLcB&#10;VXWEE7VrKjiRHVH1FGrxGFYS2F01u2/Mjtdu5My5WuHbI+nUVOqPyjpQVz6YnbV03DSgCp+RjwxY&#10;6uTovbdu9FUVLIIfXVRChkB8RjE3aHklI42zZt+Y1L8lqW96n2vk+4922s2nZbyIW+NprdnWZajp&#10;bfUW6OxXfIOD8J8Djub+nr6x/wDlL1czyAZYuQBC8BUwDuJj/VOo4hIdZ6QM+34WEhUHgexfmy8y&#10;dqXch2/bhl7a5h2Vd7FJguradMiC8GtSPxFLwSW1CmdQemeP1sdE9ddG9RWBkYeVZnAx3UuRBAPM&#10;EuPaFzlexLuPLbOJBHYV+jb7D163Re/bJ4/c3bdTdZLDclpCivWtlhLn7mO4o56kJ8/AjH4zf6ks&#10;7p/UPWObd6YI+VuDmHyyuAeOQajE8uK7A9NxnHDgJ6sfYOAW4fHCivyTbtdrdYoDlyujgYYZFSo9&#10;Ph9+HFu3K4RGIqm07kbQc0Cjrjyfc7lye5frHbpDdqnx9D7rjZQnWk1QoA+eF+pRjDHEJSG+JcAH&#10;3qhX7kbs90QQCK8FEe4ILNi35eNvwyPp2ni6gAU0+p8ykn7zi+9NuG7YhI6tX2UWvephpBuDp3bH&#10;ctrMyU3dnUNR3GFIIWrSDVST9mQBwj1DcIgwBcHgPtqpHoMYyuSjMgAxZnZ6j7k+dkyrXCcdtsO6&#10;R5LaiS20lQ1Jz+PXLFfznm0jAxPPgVsLpeOcJ4bwYnQclI3rs+p6Osav6Nc/0YrbK4uFH0FpLnOc&#10;D0VCOpuE6pZBp6or+E/BOHeSduGaO8h7O1UzqP8AiBuSp7bUmRyRuiYlPpaX22ig5GoT+KnxwtIb&#10;LFodhTrpo+YqS8RitqMCEYEIwIRgQjAhGBCMCEYEIwIRgQjAhMHaMpFt5guNtuFEm6RGyw4KJVRs&#10;/MgEUOVaj44Xz4b8aMo/uEuOFeKoeZHZdL8QEg7NlObQvkvYN/1Muh912Itzo60s6sleJGJS62VC&#10;N63owBbge5P+nXxEeWaNp2pXuW5r7dNwnaewY7UmS0gLfdcXRppJ6D5eqj5Yaxhbsw826WBoANSU&#10;7y8s40tgFda8Etce7H35YN+TNybhMf0ZrIQoNGpSUfg60+/EP1DOsX7IhbcGJcP8VVZSlORkeKjF&#10;nbq9zcmX21bxfelNwXAWGi6oN6F5pGgUxbIXY4+PCVoCJIqWr70vg2POuHdUAfF09LPsC12y6SHv&#10;p2hF+UstpGSfuxhdz5SgACX49qeWujxF6U5gEFto5JubssV4vW5AIcQttJSlsLpRJCTmokfbT/sY&#10;lsPIhj2qmurca8vcqp1XBvZuR4IMGYHgw4k+2n7EqTuNordr02wkykgZqVkfOg8MNbfUzu8VI8m0&#10;Upe9Owjaa38/Mmnb3JhStlbkhUKoxXnQaCFeNATTz6/y4n4ZtqXFm50VGu9GyLP7r91ePZ7/AL1R&#10;nbVvNvmIheipanACgoBNajPPoCMKW8uEg4LNq6Qv9LvY8xDaS+jKQtg3KZBkr2zcEFtSAVoCgajz&#10;H2eWK51G1GQF2Hcr90LJnakca4CCKh9e5SrioraSMCFDncBw3svn7h2/cQ8hOOs2a9RVsSltO+kp&#10;KOpVrypSlThzYumxISjqE1uWxdiYnQr84Pd3bds/j/vgkcS9lk28Xnbu3r2Vz3EhH0zgrUaaAhWl&#10;Va51pjozomPfzbkBbgTJ4loh2qtK9RuW8SMnIaorRdV1tS83bI7cmocS0gKBpXUEitaZdcfWu0CI&#10;gHVguKp/N7Ug3q2qQ59YyMiQCAPE+Qw4WKbuBCMCEYEKmpOpJT5g+Fev24EKOZURUCQqOr9k5HpU&#10;HocCFRwIRgQjAhGBCMCEYEIwIRgQjAhGBCMCEYEIwIRgQjAhGBCMCEYEJWh3iVFUEOHUgZUORFPL&#10;AhOJm9W9VE6ig+RBAwISqlSdOoEU8CMCF7wIRgQjAhcw/wD108cdf+MrdX/cF//X7c1WhKoLU61n&#10;USASKg9f7mK3G/UiVPwTueFsAla1H2oleNBvDTKPRkIbFPwLaKwnxABStJy+OGEpRfQ+9vwKnrcZ&#10;gCo7m/sX2RaZUhpTb0pSsqgBISK1r0HxxjGYhwZKGBbVCb9DjMg3I/TrSKHUCB+rzweUT8q9EgBX&#10;grpu9WdXysyWl50+RaVdfPTWn34T8qUeBXvmR4EJUSpOkaSKeFOmEdKJwm/crVOmvfI8EtV/D0pl&#10;nQDElavRtDSqgL+LO7KkqcklObZkJeAZUkt16nqB9mHf6kAaVUVLpshJgafcvNyt062Ry5HfUWhQ&#10;EVI65dOmPbVyNwszFGRjzxovGRb2pHiW2bMB9BNQOpOQw8ncFrVRNrHne+Ufkl5na6vRHqO6F+IA&#10;qKeXUYYnKY0FFOQ6Z4alj7/xSS5Ft8N4tuOLWUGhQEaT+kk4dAykKBu1RMrVuyWJJbgzfFyqaYL0&#10;pwIhslA+Jyz8STjIzFvUrEWDcLQiQnza4b0KKGXFaiOnkB5YgbsxKTgMrtjWjZhtKvnWm3Gyy4kF&#10;PiD0w3iTA0onZgJBjoolkGTGuH0rjBbCl0QKZUJyw5jnmNJBez9PwlHfamObHQe5Pi+29xyGh5vq&#10;wKEDy8xhxjXNpI5qv52PugCP3fuWpXkD1+DO5pjdkcenAuCw6aDSNDtEupH2Hri0CoZV6Pigy2xb&#10;OuSbjbvUjrC2aIW2odCldSM8VrLhsIPNWHp1wmJieH2/BJO4r5dI81LMI6EIUR8oPzEHorFdvGVt&#10;mpyWzcCzauxL66F+HcpFw7VXSQwql6kZ0HpMpAPwU4VEf+dAYckNENzP4JqB4j3D8fzSvhsnSMCE&#10;YEJNmOx3G3YXqJSvQag+A888KQltkG4cEhetPbJ0BevBMCDqL4bD3048wSPuyxZ7lBo/Ytc2Pmbd&#10;tWPvct2zTOVLS3ddqlhN2iqqFr+UuIp+BS/h1GGlvKEaEMrKMGUOLjgsUdt9w3L/AAjuCHsfl6AH&#10;4bADSkOoCXfRJ0hSHBkoJ8K4fGAuB4HtSMR5Eg40p7CtpEPbVjuEFm5W71GQ82h1ohZ+XUNQy6eO&#10;eIAZBHIhTn6aJFKJVtbki9RZm0b4oKeaSC2ulCUnor7QcMrsRjyFyFAdRyPJREobDtTQtcGRIiyI&#10;ciglxnVAjopXxIP6sTgumEn/AHSA3Yvb1gXrYMPmGvalW02Z+QHFqq2UZINSKKHXphS9eFtgPaFG&#10;4uJKYJNOR7U+CylUf0HcxSh+OIIS2lxRXIwBjtPJNiZEuNqbUq2uH0RX5csh8MsSducbpaQqq3es&#10;3MYfwzTlyVODdW27UtCnNDwrSoPj0pjKdjxgtRFnJEbRBLGqYdwSv6QqbHzIIKT0oa4mW4FVm0Wk&#10;E9t+FP0trcVlJyFB5FIrXxxWunuJSA0U3fYRSVbYs5T6FRkkEEGtMqeJOJy7KMRVR2PanuG0EdvB&#10;Vd0W9Tc4SmTRS6EeWWVDhHFn4W5J/n2/Lm/ApDiSHCqv4VtkVA6DxFMPyAoQE2yCE6ZjSrtbfrGD&#10;/hLWagBQU8ch/LiKh/2eTGgKs82yrT6kcNGTSbdUlwMuJ0KzIocsvLErpoqwYsH4JdtE5cKQfRRr&#10;KhSlfjnlhpet7wzsnuLeNiVA7p8MuR7lDV6fyhYIIBoR4EYgiDYl3K7QkMmHJ6dyTmbSpu1uQPHU&#10;opJ6V8CMODe8YkmMMXbaNvtLfgmNaWYX5g43cm0qQFqSQR+HIAYm7z7fDTRVuxIWpjdpoeSWb7b7&#10;UykQ4sZDWsAh0ClPiKfHEfYBNSdOCmsu6LTQAAfiq707cllgoeanpkAFJCCnMpHgD8cNRYhckQIs&#10;krjWYguO5KiU2HezDshltcacygEkfKoVGX2jEed+CQDWJOn20WUTxFFFdvdkfUem+oqUklBqc8ss&#10;OLQNm8w+U+5taK452zJwt5A3hmbXUCvsT+2e8mLKf2zcUkMSgpTYIpQ/tD+fC2db0uR1GqolklmI&#10;ZKlkcctUh7bs06VRiS2o9C31BH2YSkd4E4+3vVgxpuNp4Lms2JtPavGLzPbjyxueXx5uLbW9L09M&#10;uUW5tW12ZZ7rOEuJc40lxP8AhDSUOOFYTUoX1Aqa7zv3JXjG9agJxlECofaRRm4LUti3GwJWbkjC&#10;UZHQs4NX7Uye5WU3yvvzkLmTi+6zLjsSJD2Xtt+e8+oy79bbbPD17kgAJdkx22jRTiR8wC6VANJT&#10;HuRxxC1NhM7pAf3SQwHIFRl6BvbrkH2DbEnmAXJ7Qs8OdrnwfvzuV4Pg9mEa2v3pTN7du39nG2Ut&#10;tWJy2qQG5hjAICFPaQhC/mB6AZ4qfTLV/Gs3f1ROo27i9X1HxUzkmErlsWQHq+3k3FlhRPum2N1+&#10;0/tLtN25uYz+UL3umLZGYJSpN2tEpW5nJ/rIYLheSLfGo2hQU0PTAKVIHy4s4tm1mSvkNARc8iNj&#10;d1TXioJhLHjaifGZM3EHc/wCy/4f3j2oTu7TuRPc7JsZutnn2+NpvSGSoWdm2N0ZjeuDVAcUsqQ1&#10;8ylKBoTSlZyoZAx7P6d2I/dfUnUt+KsWGLAvXRfIBjwPJtB+QWMnGFt54e2tZIWzW7i1fTxHvg7f&#10;ad1Jmpgruh/K0AL/AHhV6JbDQPzU0afDFhvSswJ3M3mw3ctzV7lGWo3SAIu/lz289r0X3mab2OS+&#10;y7t3s1mZt676xfNm/Vt25pIuTIbeaF5NzKB6yGw/k56/U001GG2KcsZN7c+1ps+n+jt9nJLZP6b9&#10;PaEW3PF21/0n5V5rol22r6C+SLS6AlLwKgM/xDJWOWfVeNutwvx1iW9+nxWysCW14FN17/ieVMip&#10;Gn011Qn4Hy+/F86XkfqMeEyXpXvCh8m1tuMKKQm23Np7TTFbNJ85Xy0FCFLz/wDPRhg4yrrn5YqR&#10;jHaAAla02OFa2RpSFOkVWtWaiTmTXBO4ZaaDRWW3aFsUS1hunSZd/VAjuem2yn1FAknpTPLIeeJz&#10;GEiNaDgqfnGFssAHPHkmvicVWRgQnBHukNmCltxhCnG6AVSOh+PniJlZO6hICsFvJhCAiYgkcwli&#10;JfrfqSylBYSAa1ACR5CgwynjyFdfvUzazrejbR7gl9txt1oOtEaSKg+GI0gxLKbiRIONFVxglUYE&#10;KwuEpUKKX0AfKRUE0y8aYc24bpbdEyv3PKi4XiLcEzmSqMkpWBkFA0r9uMp2vKLHTsSFq+L0XiK8&#10;imVe3JP1n+EUSQBkkmgxO44EY0VRzJS3saUFBokrEgohGBCtZUj6Zv5UlSlEBKR4nwwhKQtgklgK&#10;vyS9u2ZFgnJbW/7L7dVOkM/v81LFczXwrjnTOuHruYLcJeHQcu9lfbcRi29NE1YbbinHJryQlb6i&#10;rLwBx0Fj2Bi24246RACpF+55knV+lK1LDbYNSaAD4/DDxwAmgBNAle2Q1C4oYkNkacyKffU4Z3Zt&#10;FwVKY1o+aARp9qp03a1JmMgtfKtsEJAoBiIsXvKLc1aMvF80PGhGiadutP1kgxZbX7shQNR8KAg+&#10;dcSl65sFD3Ku4dmW+oYMX+3euJbuA5gZ7H/eo3lzBvW0Luv5Fc332o6HUaym42tsx3krBIBVHfBP&#10;iAopIBqMdg9Kxh1TpFu3bO1x2gPGRBHc4+49q6GtYn6vDjbBanaNHfv7j2HkUi8R+6ltfjfjW0bB&#10;uuzlTxbt6v7pWS4jQtpbinUshKgfnSSKHpUVxL5HQZXZmYkz2xHStKe7sSt3pUpkkSZ4iOn48uzi&#10;pQ9tDl5XcV7wN67grpGT9RfWr/c2g+lCls6oyY6dCtI0rDJKKgAlJIPU4rXqPHHTelxsRdgYR483&#10;rUln+1AoPq2IMTp4sxJaLcSXq/Evr+DLsGkRkPLbcrQLUD4EeeOSv0zT3OR2LUUOpmFnyTCNAzsx&#10;ZOOKy4ptb0dWlTI1EdDpHUinlh3OQiwPH71XrUCxMSxiHbj9grCdKkTJDSVrK1tkmnWiT1qBj2MB&#10;bFAyyNyVwVJKedusMNxtMhxYcB8AP05ihGIi5fOgDMrLi4XltJ1Xl2iNCiqcglSEpoXEBROpI61K&#10;s608a4bRuGRr/YpiVsQ+WitLhFhxPTlaS40umgIUtKx+1UKSQaD9WFrZMi2jJvda1F2fsFEmJn/S&#10;kR7QgsIqCRUklXTMmuHws8ZV+DKszzTpbDD8U/21emylT1EGgJHhXxxBEVYexXOJ2h5UXC7/ABIW&#10;6G+Vvc64T4EuzQYtkBu2NuOlQCXRcLg2XCD4aU1Tj9GX9JuH/JfR/VepQL3JeYwGsfLtFqdpr7Fo&#10;/wBSTF3Jtw4U+JXcjt2xwds7fg7ctY0xrfHYjNA9QhlAbQPuSBj86mRflk3JXJ1MpGR7yXPxW9Ix&#10;2gDkljDJKKk442w2XHVBCR4k0H68egckmSAmfctypU4i17dUlyQ4aV6pQKVJOMr0o4ds3btAKtxP&#10;YEylec7YaqmY2821fTpkslBP9YUZj7sUsepcfa+yQPJ6e9G24KOF5Nxv1rSqLdI31bPQLaoD94xM&#10;4nV8bJYiWyXKXD2pOW6IaQcdisZE7bUyMqKusB9B1oKwUqCuoIOLbC4T4okSjpRN42rZG0DaUrRX&#10;Iu/LD9GpYRPidFDzGVR8FeOGBBwZvH5So6UH8J4LXFvv3Lu2fh/lfcnC3IFwvNvvO0GUP3Vcfb12&#10;lx2ULQl1Ky5BjOkI9M6tZSEUB+bLPZ1ro93ItxuRESJaeKIPxI/NUq5nwxpmG4xbVhL8FlpwpzRt&#10;znnYcXfu1VXOBHmLeQ3Hu8KRAkH0nChRLMgBQBIqD0IxXsrG/RT2SALcYkH7lY8aUsqG6MzrQScK&#10;RnmXmVK9QEUJqfifjhOMhwUdOEoEuCEw9w7/ALJtrfli43uDcpd13AxJlR0sxnHEIjxx878h1I0M&#10;tlVEJKiCpSgEg1riUjYlKBnRh2/cm0pbCAeOifTbkVmipNSa5NjLUfiegHniMk7U/sT6yIO8uHBf&#10;Vfm1wfDbKzUA/uwKJAGdMIiMbAr+1OjOeVLaKdg4JTnKNmTF3BBWVPNnSseaaZoI+GI8R854EU/H&#10;mpi5EY8RUufsyVr8iKkxt2QR/g8kJQ+B5KyCvtBxG4xMSbZ1Gn4rKJAPYlu3O11RwsLDZACh8RUA&#10;/ZjO7FmLM6lrEtYu7JuMq17slPppoZZSkmuSVVqQT9mKB6lLWLcBqZGnFua8tl5k8qJv7Msse8Xa&#10;XdLgQpmKtSgB0Ua1BP2DGwJzOLYhbgGeIppyUEw3Erzers5ue4eoAUw2CUtI6VPio/zYlsXG/TR7&#10;T8OxRt+61ArdKUoTpSKAdAMqYllEJ77XZcbjuOqySsig+yueK9lyqAOH4q6dNgYRJOh+3xTpxEKy&#10;owIRgQmW69K2bLMyAtP0TiwXWT+zXIqSMPjbGSGIqNCq9fgLVR7la7mg/lF8ZvVvIQxMANRkAsZ1&#10;+/C2Hc3RMJahRc4kEGNCl21XNx1sfWqQCTRNDQn4Uxjds7flBUti5BmPG3IJUnSFQoq30JqUjIf3&#10;cNLcN0hHRSd+55MTIDRUbdcY09saCErpmnywpcsmz+aRx8mN8U15Ljn9yL3Fu/Xti9wTkbhngPf1&#10;xas7L1odiQHbbbbj6Qk2qLNW1GRKhultCXH1gBAqU6QsqKQcda+nPTuD1LAtXb9uO5pOXlF2kQ5a&#10;Qeg48dGW28LCs37MZTiHrVyOJHAjksQXveC93qHIYiyt53Bl2SoIaQvaFkQXFeCUA2oVUfIZ4tw9&#10;H9KZxbFP/WT/AN9SX8sxm0FP9I/ms3va89zfvr5/9wbZHDHPm8HbtZ56L+xKgOWyBC0qZtMmYhak&#10;wY0cqcQ7HQB6moJSVgAFROKT6l9NYPT8C5esQ2yGwg7pHWQH7xLUlwZ6OovqGDZs2TKA0bieYHau&#10;wCRLiQUD11hHkMyf0Y5MjEnRazMhBJ0GO3NcemSmvxqojWn9kCgOfSuFpnY0RwScQ9SFeSLZBfbD&#10;bzYokEDSSmg8aFNMJxkYaUShiCrmOwxDbDMdIQkeAr/PhMmq9AAFFXxglEYEIwIRgQrWYqWmI6qE&#10;AXg2sthWYK6fKFdDSvXPHoWJWrXsdjwW+TN2We6JCZfplIINCQh860p+FQD8cvLFkyTsEZDh9tNP&#10;y9qrdm0LjwKz9ktNtyFtsH5UkgVyNPsw6hKgdVK4BGREdAaJd24GfqipayldCAnzH2+eGGU7MBRT&#10;nThHc7seAWMndJ7gHbP2Ybq29tnuKuU2xN7malvQ5yLXLlRKRdIeQtcRtxetJWgFKUKI1pKqJOrE&#10;n0voOT1iMpY4EthAI3AGulC3bqeBaq2Tj4dzJBNsAtwdjXvWPP8Apvfa+/6Tv/ic3D/zbif/AMl9&#10;T/4X/Pt/76ffyq//AHfjH81Re97z2zaNM2rkRUt951hpDSbHeGP611Letb0uGyw2hGrWtS3EgJBO&#10;ZoD6PRfUhrbYV/fge3SMiXPIDVY/yq+NYt7R+BW2HGrFAowIVouFFW6H1IBWmmkn+bComYBgWCbG&#10;zEncRVXGlCVBRABGQNP04wcgJVg7r3jFKKOeUuLdncvbLm7J3pBYmRZbS2/3zKHNBUKakhYNDiTx&#10;su5hl7UjF6HaSH72NQm87YuBiuLfmrfHfZ7CXNl1c4p2srdvD+5pTs9LDjD6osSqqqYQ6zURwOqT&#10;llkfDH0h+jH0X6J9Yce/HLz/ANNlQIFq34XkCH3ESIMg9GjVa/zOrX+iSG2G6B1+3BbkOwT31+z3&#10;vcea2fcJX9g93rKEItd2eQEyFkU/wWQKIXVXRJoaeeNP/Vn+mj1B9KY/qJxGTjf8ayCRH/XjrHv0&#10;V16X6lx+peH5Jcjx7itr3LWluxwrg+2XokaWw6+hIrqQFdaeIHXHBfTw5lGNCYkRVh6pS2/Ih1K0&#10;HeG3+QrSu27Cu6YskIJASj52x4fIroMUOeJc6fPdfg476KpCQkPCVhXbY8yPcbi3dFl2aiS4h90k&#10;krUDTV+jG/LRibcTEMGDBa/z331XFry1Y+5jkbu25I4o4JXuK9/lO5NwoYt0CbLdLMdq4vNJ+Uun&#10;5UpSkVJrkK1x3ZgeRZw7U7wgHhAkkABzEPw1K6xwfJhiWpXBEPCJcgamIc+2ibc7gX3Btu7qh7Pu&#10;ln3dAusxp5+Kw6/KbW42wnU6pv8AedEjriROVh3YOTAxjTQEB6CnBP4XcYDdHZTsGpW2H2D7hu7l&#10;DnbkHbPIm4Jy/pLIyph2XdH1Osy0TEoCW2XNSVAp16yVpKSEgJVqJRzx9TNvTsazOzAVmQQIBjHa&#10;dSNKs1KudGrVvUERCECKF6NTguqew7F412TeWL9KvRcuUJJLzjsnJWvLNNaJqegGOKL+bk5sDbEG&#10;jLQAcqrVFAXJqkvZspu+buv27IQKYUl1DbK+gXoFCsDyriXu2zj2rdo0IFRydWfpsCAZaAqT8RSt&#10;iMCEYEIwIRgQjAhGBCMCEYEIwIRgQjAhMzeG0WdyRm3orhjTop1xn0ZFChmBl+yfEYkse/5BIIeJ&#10;oRzCi8nGGQG0I0KT7C9B5gt8nZ+8o62LxZ1AGUyKAKGQcbWOhPUjDC/GXR5C7ZLwn+6fuI/FUQxM&#10;SYmhHJNvZexeReJd+GQdEyzzVJQ++hPzAeCljqFV6nxwvkZONm2NsRtnFyI9p1Ze3b1y9PfMuWZ+&#10;waKSd+cuTti7xi7fctTkqNJaK0uNEaiRkaJPl44hsHpUcy0ZiYBB0Oiwc7mATL2+bpubfUvfr8JV&#10;tjOMoYaacFHHAD+NafD4Ys5gMSyLIluILk8B2BWbBx5W5GUg3BlKWIdWtGBCMCEYEIwIVmqDC+sT&#10;O9NPrJBSF0zofDCwmQNoNOSZGxEy3sNwDPxZXmEU9RgQsZO8XhzfHP3bZuviHje+K27eL3CXHjzU&#10;kj0yodCU5gHplh/i3RYmJEOBwTG/bNyBiCxK457l7IHuN9kWzV8p8S7xgXV+2rekTkgaSpihdede&#10;UmqlqJ8R/JjcfS/UksG6J2JShLmOPYVrPM6J50DGYEh9qpqe3n3idyncRzRd9q7wfhS7HZ0+k+40&#10;lQUXkpHqFAcCVaQutBTyFTSp7S9Eepuo9Yy/KuyEoAEyppyb2rnrr/ScbBsboAiTsG/FbvcdiLSa&#10;S5FpgvV+QJJNajIgnHiE1bha3reoKTmiuRH68CEm49QjAhM/cTKUvNvVNVAinhl5fpwITfwIRgQj&#10;AhGBCMCEYEIwIRgQjAhGBCMCEYEIwIRgQjAhGBCMCEYEIwIRgQl6x3D0XBFcJ0q6eQOBCeWBCMCE&#10;YELmH/66eOOv/GVur/uC/9DtsjKVtS5fSrr9BJI0Gv8AVq8j8DjUXSeo/wAyt7Zf4kdRzHPv5qyj&#10;/s5bgfgnfEnx5Ti245qWzT4H4jFmnaNpjo6Wt3o3CQOCv8Nk9RgQvKkJUkoUBQ+Yx6KaLxIyGU26&#10;4tMxqpbfCwUVyBSK6h5V6YcagvwTZtpDJbw2TpGBCoPR2H2/TeSCmtaHGcZGBpRITtxmGK9sstRW&#10;wyykISOiRgJL1XsICAYUCqYwSytlw4qlBTjYqk1BoMjhUTMaOyam3E1YUVzhJOl5UpKEFxRoEgkn&#10;4Ux6BwWOibcybKkJEWP/AIMlwHQskVV5AU6VxIW7YhU8NQoy5dbwihOhKsNuouH1Cm31FbTZP4wC&#10;Qr+9OF8mMAARQqPwrtwkg6cfyTskSI0VtSnSEgAmh8fhiMhEksFOXJi2KrX13dbDtF+45c3U+fTm&#10;Wj5m1ZgFKj8yKfHqMXOJYsFrmzJiwUidkd9v184iR+bA+lDdXGYWT+NKP/2emIPNIcAahXDCtmLn&#10;geCyvQ22m8uNKSFBbYczAyIOnKuIwgbX5KYiTGRAo4S3hsl0kXJJjhE5kfMyQTTqUHqMOYcvs6bT&#10;DV5JVbUlSQpByIqKYbs1EuF6x4skYEJpXptLyvzBojTGDjShShqoAZ/AdR8cObVr+IODVTbIyBbx&#10;5xAd27gmxDgyJii3HTUpzPhiyTmLWq1zasyvFojRPlmUq3WlDksEqQACB5+GIAw3zaKu0bvkWgZa&#10;hatu67hfkLcW7J/KVpX9Xb2GkL9JSj6jKUdUpR4gdcsWGzEWhtKgZXxeLgFX+ze+93bnHcOz3K1/&#10;W3iLRkEK0NFpI+VSvHVTKg+3DSeG8nBYKVt5Hlx2tosreFedIPOENV/26wqFeLWAl+Ms1QptR6pV&#10;5H9NcMp2haGyWh+CWP8AHDihHBcU/f5ujuP357knJWweI51/euMi9vIi2u3zpIWAGmypLTbbgAA6&#10;0FBjtz0/j2LHTrUrgiwiPEQOfat4dOhbtY0JTAFKkgKLk7O91Xh2+W/0XuQttTr24IEVbV1uUZb6&#10;1kL9ALbfBOopBoTQ0HiMWu/l4fUImNyULkY1aTSA1qxBbU1705jPEmC2wtXQe/RZ0+0p3E9y109y&#10;zbvHPcfv3dN1kQo24Ygtl5u8ycj6lMFx1xhaJang1RLRcJSUEqaSNRB0K1R6s6bZhgbsW1biDKG6&#10;UYxi0asRt2v4iI8aSJbiIXq4tY2KbkIhqaADiz/FdnkHcGqQW5QCUKNEkeFfA45QuYuwPHULSNjq&#10;DyadAdOzvSberX9G8ZEVJ9IipoKgV64cWbwZiWITPLxDGTwFDy5/tTXajvXZt2JBTVSRXOlKYIZk&#10;CSOXx7U8udIu4whM8eHI9qfTsdO7rAy9DSlE6AQC2TTMChT9hHTELGRwpkH5TxWBjRm0XqPeoMi0&#10;/vgWDUtqQOqVDI0+zDwWpCVK8X71Jzv24wrQaMNfYuTvlD+IM5u435D3FxnO42tRc2/dZ8Al+bLb&#10;cSYshcchxtSapX8vzA0ocsdf4noTD2iU5zkSBWEoCJcPR4SccjxDUV6t+mYX7UT5kmIEhQFnD800&#10;YP8AEccgR9xrnTuLbc5a1KXSM3en25ARRXpJ+pVGW2VJJGpXo0VQgJTUUbn0FARYXSD/AKob3OD8&#10;fevD6QgIt5hB/wBWnucffRbR/bc91q8d9nKG5dnt7La2jDslqYlpV+ZKnrcdXI9JQLhjx0oTpIKQ&#10;EE1CjqNQBrj1D6Xj0e1GZnvJk2m3g/MvpXvCpvU+mnoYiIyMjPdXa0QBtoampdx2A8q7X5yZCZbL&#10;jfQaqAfDGm78bkTujwb7FNem3LBh5d07Xdye0MG5F0tx3ltOIeb+VSSDT4+IxIs4YqmP5UvCdDQ/&#10;bmn1aktSz+ZMEsmpDiB+EkYg7z2/D7uYVyxgLv8AEj4eBHApTnR3ZEcx2V+mSRU9Mh4Ya25CBdlJ&#10;X7ZuRaJZRxcI8W33J+OysBCEoUsk0oSCFD+Q/qxN2rziuvLsVXyMMw+QU5nn3q/duUSdHjw3iphX&#10;7LjiCkKHTI9M8IwHlkkV7AU5uQF6MYuxHFWjtwttt/wKQyl9wdPTWon4fh/kw4AOoLDtZMNgteGU&#10;AeRchLu0E3Z/chuTkZTDCmikkp0jL8IA88Q+bKEbYALl/wC1OYGXGnckm6bH3Im4vTrchooW4VpA&#10;XQjx6HEeblubOSCA2isuJnyw4mG0EFVHLXve6OsR3o6WVMLSsOk0pQ+H8+JKN21aizu4Zuahr1w3&#10;S4YB6Dl7U6N8WxKYLN9bAL0QpDhHQprRYIHh44j8K4xMOB070mDtLpgcg7b4N3xb/peU4VmuDEBr&#10;6qlyRGX9O2DX1qvZtJBH4sh8cTFmV+z/AIe4PTwvU+zVSt2NmYae0tWrU9614d2HbjtvjGyscgbH&#10;ckhp+QhKmwqqGUKRVBbV1CT0T4U6YkbGRKRaWvxUdesxth46fBZZdrG3tlS+3pqRtW3wI9xcQfrH&#10;osRthx51tRKVPlsBTiwOpUTXrl0xHZV65C8N0pEcHLs/JR1u1GA8IA7gynDbGw+N2rt/b+0WG3R7&#10;1IRpdntwmEylHooLkBHqGvjVWE71+6P4cpS2jg5b3aKxWbNoeOMQDzYP71D+0e1DYdt5V35yvvyP&#10;B3RN3ndINxa+utkVZgoh2+Pb2WWlqQSdKGQdWRPU1VVRk7vVJm3C3beAhEgsSHcuSmdrp8I3J3Jt&#10;IyIIcCjBmWUJt8MSUTywgPIQW0OaBqCCQSlKqVCSQKgZVHwxXNxZqsaqdYO/KiaETjXjy1TZ13tN&#10;gtsaZcSVSnmYLCHX1E6qvLSgKcOrP5ic88PP1NyTAykw0qaJmMeEXIiHPYE13hIbvUR6hS6p6mYI&#10;6glWMOqiJxZg6CKqmLuFytHPxSxdLC9et3MMxUgIQlKnTT9kKrn9uKR6bv8AkYsn/vMPxU1lRBkO&#10;5Kl7ukL+2DDac2obZSaUolSvh8MXjFsnyi2pP3JiLwsTBKd6XGlJBQRRQy+OGjGPsVsBBFFVxgs0&#10;h3Cyxp7weUooIFKCmYw/tXzaDKFv4cb5c0SRM2ysKH0ByzyJpTD23lUaSiL3TiP8NNyQw9Dc9F5J&#10;QR4H+UYk4yB0VcnbNksQyo4cpJGBCURdpTEduLHPpJbBzHUk551wx8kOSaqSGVKERGNAPir5ncNw&#10;1JbWAoVzoDX7P9Qw3ljR7k+h1CbgFj96dkG4NzGVOJSWwgkEEU6dcQ1y15RZWixeF4Eszc00rlHm&#10;PhUpt31WEk0IPQfZiYtSjA7WYqq5FucgZiTxHw9iTE3CYln6VLhCOlB4D7cPPKi7tVRwyJiO0GnJ&#10;WyUuKVTMqJ6eOFPl9iagGVBqlGRZZkNkPOABNCTnQJHx8MNo34uyk5YM7YBSVBj3S4KcctKGy0k6&#10;QtdRWvVQHwxWuodZsdOIjN31YcPydP7GHx1+5LUSww7PJTcrrKClN1KQaJSMutMauzeuXurQ8mzB&#10;gaFqk/kpq1iwx6k6Juzp0q/PKUpZTESuqEUpqp0J+/Gy+j9Gt9NiJEeNqnl2BQeVlEnbHRPaz2Fb&#10;akS5VAAKhFP5cT1/I/dinOJgs0597fml1m0wYsj6plJSrOgrln8MR8r0iGUzDFhaluAr8EoaUpVq&#10;AAPTpnhq5ZSDDVe8eJRGBCwC5i9rnsL583vI5I5V47i3C+S31yJMtqfcYi33FhIUt/6KUyl38Ipr&#10;BAzpTUa3vE9TZ2Bb8q1cIiAwDRLa6OCR7GU1j9SvYjbJaVAIjIUrpIEEcwaHi6iq/wDtX9gbDs1n&#10;/FLZ3IDiFIdCBIaWhKxpUWnmnkrQrPJSSFA5ggiuHtz1B1G5GMreTOExUfKQSKgSjIEEcwQxGoKr&#10;/wDOMiEyBKTD3KUu3/23eyTtxvjnIXBexG7Fd5LCmhLXcLjLeQ2oHUlszpTwbCq/NoA1UFa0FNB9&#10;U9cdWy7nlZN/eIy0EYRiS/KEYv2cuCkr+Zcy4bZkkatQfcAsgoinkx1wlNmrRKR4EEHx8sbltzFy&#10;IkOI4aLVd2G2XJPewx3Pp33HgUhLKkkg+ORyp9mGV+QiQBz+33p/g2hIyPBm/FUrXDhxYxUoLTIK&#10;UHTSgJXmBXxHwwzuXt0to4fb3qcx8Q2YeYaOWbu/NPeAmLGZMVCwFpJKxl18TiPmJaspKE4ijiiR&#10;LluZuK8G2UBbYOk5gVJ8q4kLeKSOXJQtzPEJMNBr+xNOZfXm0nQQwEVLaRUkA+FfjiRhjgKMuZcp&#10;lo0Cr2+M5Oeba6FVCaeApnhW5IWh3KKs2vNntCeF/bkPKZhR6UWSaVpUinX9OIbGIgCTw/FWrOEp&#10;7YR4/guZ73rex7Z/c3zpxZeo1ydtG6LFIQFLjtBa3I/rpdQNQNQpKhUHw/k+gf0f+uGR9L8XLxIW&#10;hftZMCNpJG2e0x3NxDGo4qgZfSDflHcW26caLpk2jDet+07XBkKWtxiJGbWpwkqJS0lJK6/tEjPH&#10;z1yLnnTlNmeRLDSpdvZwW3YhgyXJD7MRhTzyghCRUmtBhoA5YL0kRDlMOPHVuaQu43GohtkhpqtA&#10;aftKGKV1nq8sAizY+bjIcOwdqYxj51TpwVt/aqxwUqZtMYlaCUpARQVGXXEPD07mZZBuzYFneT01&#10;0TeWVbtBhRlTt/8AaS+OLZckiMgipCEkkCvQHF7HQcTCY7dxHM/gmtnIlkkxFOKVvpd4W393HW1K&#10;QKAFXykD44ir3QsS+XDw5tUKTAnGlCrR68W1SgzuSGWHBkSpFUin98PDFbl0PKwiTjTccgWPuWBu&#10;R/fDKpBkbQscgXSC8lpTlQAkmlPH5R0wjv6peHlEHw9g+/isNtqNVrJ7xry/cu5rjlvtNRr5nXLa&#10;cnvstFUQbaSaT030IzUyoZRh/WhwVbI8dxencLJuY16HUXNgxaMX8W/UeXybjwdu1UvqM4wuw8j/&#10;ABHry28d34cVd+69uK+2Hsu3hznsTdN52rfthQV3Rlm2zFRhMQ280p6O78qgNbQUEuFKvTqSEq6Y&#10;z9GYN3p+Z+nuxjO3c0kQ7S4DsDOSOJGqz63P+AbkCYyhVgWoo65gse6eLO+LgTZcHf27bhtjeFi3&#10;guTbTd0IQp7btvZucd95TLKPqi+lxTSwrSpWSlOK/CLN0XqR6pYyAbcIXLM4B9pZpyMTQkkEbSfg&#10;3FRuVaONetDfIxnGVH/ugH2u6xumwuXd2e3Ne/cZhcl3my8izEXB9o/Vtm1xIYuS4Tdt+iWnQlLY&#10;AKVD5gsBXXF8GXZjmjA2AgM9Kvt3O7/bRQPlzljHI3EGrcmdmZZRLtW9+eO6SPwJfd5Xu22LZuxr&#10;PdHRZLmIki5TpkhcZcya+zV4BCWdSW6pBKtZBSRqjPMhh2fNEYvK4Yhw4AFWHD2+xPzaldueWCWj&#10;AGhZyaOePs9qg7mHd3MkXsc5xvUTkW+t7g4Lmboatd7ts/0HLjGtUdue21cClFHnS2VMFz9knXpU&#10;RpMrZtW/1NqOyO24IuCHYmlOziya3Ls42ZtKQMHYgs4FaqW9w2K/7r5T4N46PJW67Vt7eW0txXKf&#10;b2bk4qfNkw0W6UlS7qEVQAJhSSEI+VHyg6qCNtSFmN6ZtwJhOIBYAAEkNt9nM69ikpjzpW4CcmMZ&#10;Eh3Lhi7+3lwWTnYvfN1qb5c7X91Xu4bkkccbgjsW+fcXEOyFQLpbo90hMOSRpW+4wl0pUtaAegBU&#10;ACKd1qMbdy1kRAiJxLgaPEsS2gdSXT5kb7ZJO00fkQCK9izQtbitKrap1cSU0CS0sUBIHUK8RiFl&#10;LiwI5hWCFqjRkY8W4P3pS2fFcmMvyXv/AG6dII8wDpP3EY0/6gmLuXbtW9Yt3c1M2fDAyOpVbcm4&#10;LbYmX9s2KMW3lJAJHypFf2jjZWPjmbXJGg/BQ5p4YivBlGyJiIbCI7IFEgCp8/swte6hVoBW3F9O&#10;gjdfLOflH4lX8N5xxJC8qHIjD7EvyvAk8Cq31rAt4EwLR1Dkat/anJbJswTGIwWdKVAU8gcjh1dt&#10;gAluCgca9MTjF6OKfepHxWVsNWypUdDgj6wFeAqPvwqIHgE2NyMSzgHkrnCScqPL5FmTHnFOMKSg&#10;Jp0/ZHiSMWSwYwiA4VEyoznMy2kAdnJXO33ol5sa9p3ZfpvNH9yo5ZDNJFfI4iciEsafmRFOKXty&#10;3BJE7b1/sbgXIb+pYBH7xkfMBXxGJK1mQudh5FM5Y7GiXLlcos60tuQVnTr0kHrkDkoYRsWzCZBC&#10;l86Y8sbTxb+1JsO23IpTMipIoKgg0rnTLD6dyHylQtnHuMJxHauRxvdm37H/ABCu4dybwujKLdFu&#10;EsSJF3SlKUenZ2222UFTqkgMuhKGlE0LSAAhBISjrudqUejW4QiATbtlo8iAd3yisn3SFPFI+KTO&#10;d93BM9PAiK8hwqa0Hwpq70Y5h8c9120+YOLdm7g5Y3XZpF8tvJshpl2S1HBagNuqS2VJQps6PTFA&#10;qtM6mtKGtXunnFnIWoyANoUD1P24Moe5hmxKQgCAbYpzpWvf2V7Fgj2Tq23uT+IHk7g4xS5J2+1e&#10;d2yW3qoWEsKsU1kuqW0A36an1hKSB+0kdcSHXjK30PbdpIiAYPrvB+4Ppq6s5hP+X/xGBEYkh/8A&#10;TADOxkdCQA4qflBK7Ooyo8i8PrbOstttAEdBqKqgHzyBNPMY48l4Yjhr9uxaui24pbw0TpGBCMCE&#10;YEIwIRgQjAhGBC1GcQ3KFs/u+v0MIXCTIentMNPDOq1akhWZzp0zxbDbNyMas35adn7FTZzOMS1T&#10;2s/wYLYslKlK0pBJ8gCf1YcUj2KtAF2CcVutbxgqlRxpdSQUGtMupoPjiLu3RGTHRT2Pik2zIUL0&#10;XJx/EcSJV05c4jtF2uSWY4g3VJbdWtKYwdlxkuylawGUhxIAJCtVGvnAAQT1p6DtxtYk5RjU3D4q&#10;VaMWj/e8Jc1DDf4XO5tw+lrs5QubhUEd5oVEm7PZb4essfdG0du8rSJm89p2Fi/Srau1hDPpPIC0&#10;J9aviTTIYlLfqW5LbI2mhKW0F607FLQ61OhMAIksC61pd73aHF7SLpsZm03Ry8wd57fYvLUotBLR&#10;WohLrbLgqlwIUQCQTTIHri69L6j+vE6MYS2t9zqzYOYcsSoxjJv7V+kVj5xLTaMCEYEIwIRgQjAh&#10;JV4slk3BbHbNf4jE2G+kpdYkNIcbUk9QptYKSPtGHdi/cxJCdqRhIVBiTEjtBDEexJmIIYhfnb/x&#10;D3a72ydtPeds6L2mW5Vm3FuFKp10gQFL9JuWZKQwYzScmlqJrpT455Y/UT/S5626n619OZsOuTF6&#10;xYHlwncZ9htkyEyfmA5yXPPqDEt4d+HkhiakDm9G5LuJ2rfpVt4N2zZb0F/mb1ktiZCXknUFmK2H&#10;ddf29Va+Nfjj8uuXix/X3pWmFuN25tY0YTO1uxtFvXqmfHHxxa/flEPTQcfamht2/M7D3pA3Vp0R&#10;6qYkaRQBteQVl5HCnUcX9ZYMBqKjvH5rX/Tr2w7T7FNV440433zeZN423ezHmTSVgMrSU69PXSfE&#10;jqMa9sdTyenQEZQ8MaV5K0zsQuF1xidhnOWyu2nus5uv2/txfkXr2bdFuhOAAF2cqWos6FpGtK06&#10;TpoQDqJINE0+lXUcWebi2BAOxgSOQYdrEavq9GPPeedjSvWbUYhwDF+5h7hq9H0qOOyrgf3FO3Zv&#10;b/Bdw5S3suTdbBbL41ejIUpbqlutqS3HfcUhSwHa0qghXShHjUcvo14ecLUGEjHa2neBTT4qvZPT&#10;bv8AEFuLOQ3LsLU0419ywX9mO+W+/d5nI9vt0dDNsulsulzYCVOFbSW7xHEdtDhVUp9OQalQJNEm&#10;ozqp63tbMK0ZGolEHlWBeneNO3imvqwSs4tsk+ISjEsGBeJctwqOdO3VdODe2bKwktqZDhJBJcOo&#10;mhyzOOXdxGlFzrLImeLdyyd4/VcvyRDUttLbCQAyUgJyHgUjz88a26hGEZ+DXit29FuXZWv4gp+6&#10;aaJ+Yr6uqMCEYEIwIRgQjAhGBCMCEYEIwIRgQjAhGBCjrjn1FwN32O0kxbj9Q6tAJJUApHyKrlUH&#10;wOHHUmjctTlWDAcuNVrO7EwlIcXKY3DPKDbKpmx+RJ5qcmlvmmlX4VtFXwOYriR6t07S7jx01A+B&#10;ZN4gxFdDoe3iFLvL1n2tdNmuXtyUG5VsaK4ryHgFBQ6Zg51/Xis9Ju3bN4RApIsQ32ZZy8IcUIX3&#10;asyVM23BlzK+q4yhSqilSR1piZvxEJkDQErYtkmUQTyCcGGaeIwIRgQjAhGBCMCEYEIwIXlKk6fl&#10;Ip4UxkzUSQI4LWJ7vGxu57kLsl3NtrtTni33xxsmSoV9QxACXgjTmflqSkZnpib6dKELg3+zvUVn&#10;RmbZEPsFxD9j/cRxL2i7OuO6J1tn33kO7SlsXGGyr1HUKaOla1g0VnQUBAoDTHZnpX1Bjem4yvGM&#10;p3ZUA0iI6v2krnHrHTLvUyIAiMBV9S63wdpPdrsvuy2S7uzacV+A5FcLb8d9NFJUDTL7xjs70x6n&#10;teo7cpRiYyiWkD28itD9W6RLpEgCQQdD+xZaY2iqoqakpUktqGRyIPkfhjxCYNyh/RSilIog5j7P&#10;KuPUKxwITL3B8sxOZpoBA8sz0wISHgQjAhGBCMCEYEIwIRgQjAhGBCMCEYEIwIRgQjAhGBCMCEYE&#10;IwIRgQjAhGBCkK3vetDbc6GlKA4EK+wIRgQuYf8A66eOOv8Axlbq/wC4L//R7WrI+m5xXdtXQ1Wk&#10;VbUepHhn5jGhus4cukXhl2AweoGn9hUxjXRfjtKtrbOlbTllm6NK9MfIHQKgivWvh8cbCx8611S2&#10;DCQB12vUexMLcDhzJamilGK/GlMpeiqCkEVFPj9mETEwpoytcSCKK4xglEYEJInU+vgt/hCXFrB8&#10;Mmlpp/59X7sOYUie5viPy+Kay1H24JXw2TpGBCMCEYEIwIRgQjAhUXW0KYW27kkpIOdMj8cZxJBW&#10;BFExJ8pty2xo9P3qAKkeAFQP05HE7YgYk8lUM64NoiNR8EqW95dqbYjy6p9RajTwAPSv354QuRFw&#10;kjgAl7EjiiMZcSfY/P2qjeIsifMUYgKg0kA5gUUfAYzsTFmNaOksu1K/PwVYfYBY+87Mxf8AFLuB&#10;i5DShMRyoI6HqMiR1PxxMxbgq7EGEu1+NPwKhHsV3JOtvHd3h+mS03LSpBJGmqkEqCQDXLImoA+3&#10;DK7jm5N9Bw58X/BlPjKOONoAWwi0NOqSbi8U63wmgA6ACnj54grvg8Ioys1k7o7uYS3honq+af2f&#10;DywLxJVmH+B+onJClLKB5CuQw5u0LJvboErYbJyjAhNd6PrRcI2YcUsOgA0BAQlIp9yRX44k4S2G&#10;PIBvvUNft74yA7/uTML7kSK8Y6yhzSEig61IqPhXD/KtSuRaPeobpF+3jXXuaMzduqt/7XWnadlV&#10;J3ZdWLW0ldAXikk1/wBlmfuxGwsm3EUJP3e5Wa9kwvXJbGA+Dq9tu/tn7ms7zNlkRrg26FoIYWFJ&#10;UCKKqkfMOueWFo2fEHLd6ZzueXE7R7vvWOtp7ZeG9v7nO/lJLbCUO1iqP7tsqSR6gSryBNB4YlLk&#10;jLwj38PgoW0DY8U/dxHsWAvEd0vm2+4Jm08UTHTGkTyyAfl9VjX8wWnpSlf5cLXY+DxcEtaO2fh5&#10;rUvvHkiwdvvv/wC6OROZri1ty2W+e+668lphKCzJsrRhavRTQKcQ424pQo4pYq4dSl16iwLJy+iW&#10;4WhuJDceEjubuIbk2gZlu25alfwRC3XSleZdqjjzenDQiZuH/cO4TmcS7Yt/KW/X1Xa38kSbiXZK&#10;vVdZtvqqU2sF1CwGymg6ZAmlDQgyOjXIzl5cGBtAUoCfhVRt3p04ylshrAD28ft96g/sHvWx+aPf&#10;H3NyZx7DS5bX39y3G0ht51SRqhmMp0KWdStbbjpouoGrIfKmjf1Dcl03pELd6TEmMTRq1kzVZhHV&#10;+Hay86lZu2+nC3I+LwiTBuLsznsGvB+xdcbb9XDHeQpl1PVCxQjzpjmgEfurn6ds204IN2fhNrbA&#10;CgoUzJyypXDO5YEm7FIWMuWOCArNUyRb4rrkNtLSlJNVpTQ5eH6fh44SjiQgXAUnPqd+6BGRcfFk&#10;v7Bi/wDHkyUCfkQlJAqKqOZqcRfUJjaAOZSVqBt0lr+aT5Wyt2JlPPRQ0Q8tSs10oD/LhxDOtxi1&#10;aLCdjcXXEL2M8N8P81d7HNSeettDdEDbsPdN7TGU4ptkyI85VErWlQWC5qOmgOSTUg0r3V1m9e6f&#10;YtQhJpExgZa8GJdufNiX726K6rnz2QuQO2VyT0BarEtwDE0cv3sStmHHfZJ2V80XThvkWw8cx7BC&#10;31bL25NgJmKcjtLZbV6T7qnF6tDZAJKQo+STQ0ol/qmThxuxlN9hixavaABzVRvZ17FjcBmTtIal&#10;eeg58OfBQF/D62ax2Hu05g2/cn46rZChOxEFtC1altXUtsOsv6k6WghKsi2SvUggo0kLZevpzni2&#10;ZW3Bd60oY6EHjUcmqGPBx6hnGdm2S4djWmseIah79Pu6xbnseU223L2u6ZLNckFQqn4g/wAuOW7O&#10;cBS4GIWm5WAdFbps+5W6sKt6ioioIOQz88Pv1VvXcm4xmB+CV4NzmWWII8u2voUDUlI1AqOQpTDK&#10;e27JxIfcp3GnHHhtbtPelIXa+KZMpu1vJbABANAada0JqP0Ya7YCm4J3+qbgkDbu34spLu7dyEtt&#10;JWpaW1ZClciQf5MeX7nlnZbFdH/BNJ35XAxoAXAS45u603Bss3iApMBRo26U5EDxIGacIjEnbrCX&#10;iHBIENqKLzFvVigVZ2nbS8R0WEaU189SsZHHnL/Fk3YiMCflCulSt8SDqS4xFHkE6v1498qzGjE+&#10;1PRjS5hW6bLfWauN3V4OGpIoNJPlTywruh/cDJT9KwoVRjI3k8lyK/ODYQaVCMz8QfLGUo2oMRH2&#10;fsTO1YkSQaN8V6syjYbguw3ZwvxZtdC3P6ZFFJJ+PhhG/HzBviGMeXJE7Xk04FaYvcf474D3Tzbt&#10;Ptw3fcLft+ZyQtL+5bnJkpZc/s5aGilqOhbiwGy7JVmkU1kVIxuboV+4bBugHw/KAP3jqfvWuupQ&#10;tymLZLbvmP8Aojglvtx7ido3f26N+bf3Mle6pvDCLtZpTMB8Pvymbcgu26UhaQoJQ7G0ErzSkIWo&#10;5AjEL1LAP62DeEXWIegBNCO9/vCsPT8wDEm43G04LcuB+3IpldsHclzH2179s2z+X7NbU2ndMyLa&#10;5TUV2UmRbrhKacci09ZxSJLC1ILbi0oRRWkgUUKr3um42dGUbZk8KuWqAatyUd+ovYxibgDSpR6E&#10;6d6W7L3t95Eft5i958nbm2Yey/zhcaVZEvS1TpEL8z/LlzGJObTKgaKS2oEnMmophxLpWKbpxd0t&#10;4jryLOzUdJ2+pZFu2LwEdr1FdHZ34LNi8c7c38z8k7p4z7VBZYEfZTjMK7Xm/NSnUrnvNh76SFGj&#10;lBPoNkFxxaqalBKUmhJqscG1gwjPJ3Hc5EYtoOJPb2K2nMu5cpQx9oEdZSfU8AOztWau2E7kRt2E&#10;jeK47l1Sy2Ja4iVpYU8Ej1FMpcJWlBVmAokgZEnFOu7Nx2Pt4Pr7VarW4RG9n4tol3DdLpm7iV9H&#10;dbdMcpoSsoI8ifHDDPtG/jXIR1Z/dwUddaMhJKF+vTe3bStcUBMmSsICiKAZda/DFQ9Nyjfh5Zps&#10;ct2FIX7ZMgI8aKO4sdEdv5TqUqpKq/iPnXG7wXAI04Kj3RISINCCzJ77bVHVVuh9VFaEnKh8sRGS&#10;CO5WXpxjpxH3did+IVWtJlwTcC2lEAhJrRVaVp54d2jEfN7FG5AmQ1v+xN1xzcjDiWalWnMUAoae&#10;eJEC01KKAkci2QNfYFaXhM7925O0JNKAJ6j7cOLO0OIpnmCdDNvZwSElKz8qQfOgGJDRQoB0X3Ci&#10;xRgQnjtmOz6K3sioGnTpiv5ci4AoFcOmwDE8X9ycrzKXmVMrySRQ0ND+nEVE7NOCscoCQ2qN5apU&#10;Mrg1UlsKNEnKo86YtEAC0uxa7uGdp4VAc00VglK1LDbYNSaAD4/DDlwAmQBNAnZ61p21D9aZQvJF&#10;aAfNU+AxCS3XiwoFc7UbeGAD835pPVGu25XEfmCPpYSaK9MH5l+PzEdBjXHUOvWsKJhYO6ej8I/t&#10;Ultle1oF4vV+/LViy2JADqRQmnyo/wBfFf6N0OXUT518nadA9ZfsTfIyRjDaEgu2JtcRFzkOKkLU&#10;SF6q5KPkPAY3hYhDH/hwiIgCjKu3iZQEweLHsXiC9+VygykApAqnUMuvTEhKO4Np3KNhM2zuA0Tq&#10;Te7p6Ki2gBNaVCenj9n6sRn6eET+ClxnXWoA3dp9u5KcfcsWiW3EqTQZnr4eWG0sQjRSVvqEGAII&#10;Sj+fWj/tv/nqv7mGnkT5fcn3661/e+B/JXUOZHmJKoxqEmh/7BzxhO2bWtE8tXY3R4F5Xc4CZQgq&#10;dSHSQAmueGm4aKTFiW3c1OaSXbtKcqIqA2lIUQpeeqnUADoftxJC0IqLMjwROfVcraqHDAK3GvmI&#10;/Cio6E+fwxjCItFzReT8YYJI2/e4Me0tsTnUMuMktlJNCCDTOuNJdX6Te/UyNuJIPiDLC1dEYsTp&#10;RJl023NZcdulmdDgcOstkdfPScWrpHqONgRx7sdreHd+ajcjD3PIKvYZzKrXLWk6VkJToIzBNQQQ&#10;ftxta/UxI0rVM8EeTuB7GHvSxe3E2uIy3HR86Sgg55+nl188Mse3vJOik8rIOOIx1TemSm5zipsd&#10;BQjSkn7fPLEzbj5QAJVUvnzpmUQ3NIKWY8dsSJI0qBKvmJBFSaZfZ8MOX4BNSDEsF4ZXLnOetao6&#10;3AjqQKAgfbiIyc+xhMLkgCeHFPLeLKQonrtYR5Tn1KatusEpW2oUIqOuEb9540qDoQpnExhA7jqO&#10;H4rHnvP5sn9v/b3vfma3M+rI2raJc1hs9C6lFWyfhqIJHj0xt76f+nYep+q4vT5nbG/ehCR5Amvt&#10;Z/eoXquSbRJFNgp+a/PL7M/dJ7s+RfcS2LvvnDc0vdES8X2NGlQHikMpakOaAhhIA9MNkjT8Bj9O&#10;n1M/p69M2vTORDBxYWLtizKdu7F9+6AfxF/FuYv3rUmB1e+ciJnIkEhx3r9Na7X5u2LRDjtl+Sv8&#10;LaeoHmfIY/IudtqO+ZEYjiV0rO4I0FTyTeXBceSq6brd9NtJqlkK+QeVadTig5XW53peThAkn95q&#10;nu5DtTfZTdc93BJM69P3pSLbZQpiMKArA0kjwSnyGJzpPp79KTeyGMuWrcXPaorIy/3YL45bfylS&#10;YKqDSAcs+vU42dCe4OFWr1o2pNL7OpIt8Bm2Mem3mrxPnis3LhmX+CvuPjxx4sPaVcJkM/UGKD86&#10;QDT4HGGwgPwTgTi+3ik2/NINuUtQBCClQFMjQ9MKW6FgvLgoq7VltLDxebjtpWfEJHj8OmMTclo5&#10;WQtgVACwB5K9tfiXfPMd25/2ru7eGxt23t2K5MnbevLTXqCMz6LLQZnRZTCEJyUAlAKVpBSU5g3H&#10;H69esWxaMYSiAwEgfwIVVvdEtXZm4JTjI67SPxBUyPdnPGV64Yk8G8kXC87vt8+VFnTJl3uRdmvy&#10;GHGX0urfjoaQjU60la0toQkqKvlFThierXY3RdiIxIDAAUAPYSefNOx0u0bRtEyIJckmrj3ck5Ln&#10;267Slcz2jnpnUdw2S3zbXDecdd0txpi0Lfb9MKCFaijIkVAJ+FGH6s+TKyHiJyEpGJ2knm4qDQP8&#10;VnLp0TcFwagEDsCxZu/t19te6G7vsLeUe6NbdvUt+4L24zdX2rJ9Y8P3ktmE2QG3SolYTq0BRqEd&#10;Bhnn9ezunCN6wIS2gRMzF7m0V2yL1Haz+2qhf5RZk8JuAS+1/C/MBRfe+xgOd51y5cmTr5tyxMbQ&#10;sW3rXdLPeizJUqOt9t5l1OlSi2iOGk/OFEqOsKqdItfSfVMc7FEfCbm6UpQI0HA+3X4d8Vc6Tsvk&#10;uYx2gAgrL5PZr28Tu3yT222i312vPqqY2JLvryXVPJkOSZEkK9Vb7jqQpSyc6AfhAGG382vQvedL&#10;XhSg4MByVgn0m1O35cKD7+LntT9lcJ7da5NsvLyopeve3YM2221/1VqEZiYWVSi02o6UOOhlCVLA&#10;ClJGkkigHsc54G27CRBPCo0qO9R8+nzsyEwHZwPbrRckXvOdxveB2a92V13vw/uyfst7kW4PTVt2&#10;59P+Ew7babNZ4L7i1IJOtyO+sJUEqRqKTq/EY7reSDas2ol9sZOe2Unb2fFdjfSD0xi9XOXfzLUZ&#10;jdaEAX8LQluIr+9SjUZab797vvuV7knJuF25evZeQ200C0IzKdLbaWk1QyyhOopSCpVNS1VWoqUp&#10;RNIOXPcZAs5JLAAVL0AAjEdgAAGgZdpQ9AdGthhjQ467jqX1JJ40HDQUolvZ/vPe57sOUZW3+Xrq&#10;T6ZaCJca3zGwCpKjpamRXW0qqBRQTqAqAaE1qeb061nHdc3Agu8ZztydmrKEolux2JrwCyueguj3&#10;I7TjwbsMo/ESHu0TSle7R7j8yQqVK5evy3FAAqLrVfMU/d4t1rLuWImETQhiGBo4NHHhLgVixZxo&#10;SDmPQfR4kEY1sEd/5p87Z95r3GLL+XWu8clXC5WmFLYkvx1x7e2/IQh5LrjCp/0hlJS4AU/jIAJG&#10;mmRgxZAmLjycEmkpbagAvF9rMAzggF5AAkk4X/Q3TLrmNoCR0O6ZAO0xB2btpA12sAT4vmqv0am2&#10;0NpDbY0geGNvwgLY2xoAvixevSvSM5FyVfwJRgyEyEgfL5+R64xuQ3DaixdNiT8k9JV4ioiFUVYL&#10;hFEpGZr45Yg4Y5BY0A9iudzMiIvE14BMtxuY5IC1JOtw5ZUOJwGMA2gCpsoykXILnRPi13H16RXW&#10;1IcQBWoNPtxA3bPl1DMrpj5G/wABBBZLCk6kFPmKYYCilyE1pG0bW88HHCsBP4QDQiviDiS/VSAZ&#10;Q0cGMZO5bkvqXdw7Yb9SK79XFboS2v8AGE+OlWG5twvFm2n4LyeObdY1CJ1tVM9Lc200BZeoHWTk&#10;lXmT5EeOE7d3ynt3KNoftzTKJ2GnuXv/ANTSLSN9A0onoUOfKK+f2Yz32tXKejIMQzBcxHep7E3P&#10;XOnc9uPnq3b829bbbuqfJmPMyUTRKjj0kpZbZbaaU2+VKBCquNhIoRr6Y6U6P68s4uPGwbdyRhER&#10;BcMWpUkuGDMGPKi2FidfhjWhCUS4HBmNa/bisbVfw4/OcWOxImcjWZhhw1KjBlnQegUoA+OLN/5g&#10;2XIFqRI7RVSkvUUIAHZL3hZxe2z7LvPnaP3MPc5bv3lt262+HEnRIjVsdmrkPpkApC5CX47SGDpC&#10;SUhbvUjV8oKqJ6i9a2OpY4sRtziSQSZCLBuTEv3sFA9S6zbzLXl2wQaGrD2UJf4LohtE1qDMVaJ0&#10;YQpKgDQH5V0yqk40NMbhuiXHxHeqjZuRNGYp24YKTRgQjAhGBCMCEYEIwIRgQtXPevs17Ye+rNzT&#10;tshl15xKHaZfvW8wr/bJyPniyYU3BjyVcy7TV5rMfYu6lbl2vb91Q/3X1jCXKdKFQ+YD78PpQGhV&#10;RjI2jQsQprs8r6iChSlBS05K65fb92K1fhslQMFfMS75kBVzxXKR/Etf2fs+/OFNxQQ0u7tN39ch&#10;suVUY7D9uciBxrVRKFOKfAVQavmFToonqL6c3J3LN+0fkeLBqPMSE6tWkY0ct2OX2j0SG6NyJFCw&#10;NNaEHvoVq+me7Ry9I5U3lyo3YoDcneO3o+3nmQpehlplv00uIPUqV4g42zHoFuEIQEj4JGQPN9VN&#10;R6TGEYwBPhJPv4LF3um7rORu87cmzlbit4bk7ctUexQIkP1F+p8wAKG8z6jqqZJGZyocsTOB0630&#10;kTMabjukTT3nkA+qfYeDb6fvMWBkXkdPeexz3L9K7HzeWm0YEIwIRgQjAha6O/D3Re0f27rKw/zx&#10;e1fm81GuJZ4KPXmOj+n6Y/q26/tKy+3HV30z+jPXPqncI6Xa/hwpO9M7bcTyfiewKs5/VLPTR4zU&#10;6AarlJ5D/iz+eJPKkuRxvx/bI+zApbUePLecM5TZyDy3UfIlzxCQNOPtNg/0O9OHTxDIzLn6shzK&#10;MR5QlyETUx5nVapuerp7/DAbeR1Wxn2nexfc3cFydM9zru+iC43TdDpm7ats8mQmEwr+pcaS7+AI&#10;GacqlRKvAY+AfqTqvUfRd7J6JYvzhETlbvC3MxjPaWqAag/sW6+mYccgRyJgaPFxoulG82G33yOG&#10;Zyc05pUMiknyxztYyJYxeKteZg282LTGmh4hQju7ZKrGyHGz60ZVASoCoJ8CB54vOHmi+W0PJac6&#10;n0mXT2nAvHnoxUWSLPAt6fzC3n6J9g+oh1s6VBQ6Go8PhiwkCQ2kODwVes5E4SDH2LTzevYV4j3h&#10;tG8c5bi3/eWJVxly5f07cKKUlTzqlgBSjXNSv0Y2LH6k5GPfhh2rUCIgAkmWgHBtOH3d3Q1v1HO3&#10;bHgFABqVBd09gza8yLGc27yVLgLoovCTZW5INQCnR6cpjTTOtdVailKZ7Bh9QJRfdaB5NMj/AO1K&#10;gR63lAkG0CODSb8D+CzX7D/bL272S7zu3ISt0u7nu1yhLtyF/QfQtMxlvMvrSGxJf1LW40klRIyA&#10;AA+YqpHX/U8utQjb2bIxO7XdViBwFGKpvWvUUurwFsQ2AHdq5JqBVhzNPsNo+NXrXayE2I9HO240&#10;VtxKloCyoA5iqyaEfeMa06hE+aSzafct89DnH9PGIIcO49pP4pbbv1kVIMRuS36ia1GoeHx6YYnG&#10;nEOxbuU2M2yZbBIPydKyf73p4UwyUmF6x4lUYEIwIRgQmw9dJlwdVB29QBGS31CqEnySP2j+oYex&#10;ti2Hl7vtomBmTSPvVD6XebQ/cyYzvlrbUmv26MKvb5Ee0LzbcGhHuV7b7w6JAtl4QliT+yUn5Fj+&#10;8J/kOEZW2rCo+I70pGfA0PwThwzTxGBCMCEYEKLN1OSNj7liciWzJGpEecgZBbSjQK+1BxLW4DLt&#10;mwddY9h/aql1Cy38SPDXuVjvzbdhsvIDF4mxm3bTuFAS4VIGlD/7Kq+GoYw6dkSuWTAFp29O79ii&#10;saUYT2y+U8O1KTfD+xWZQkJjrUE0o0p5ZbyPggmmHB6hdZnA7WAKtAwLUa7fv+5SW202y2llsBKU&#10;AAADIACmIYnipUBtFUxilUYEIwIRgQjAhUW3mVlTbSgSg0UAQSPgfLADyXhiYgOGdVsC9RgQmTKb&#10;nbUSqVbUKkxFElbRPzIqakoPkT4eGJ6BjleGXhlwPA96pd2M+mDdbBlB6x4jtH5Kpa92Wm9OOW2Q&#10;2Y6imhbeAGoEfMKdD5fH9WML2FKwHFR2JbE6vbypbCDE8pUfuWhH3MPZ12Xuzg3cu4OyHaFttfId&#10;4fLj0hSaKU24Sp4tdKKzJpWvliZwepSjIC6aBZZWBExPliq5fu1fv2V2Ewb9248wbNkMT7A8toLh&#10;RnqOqbFFHUpJUSpVTQ516Y6+9J+tB6ctStm2JiRcEUL9p5Ln3rXQP5lMHdtIo35dqz63P7wnDrdn&#10;squO7NOv9zusdchcOMjWtgJyPqAEePjl9mN2ZX1RsW4RNq2TIjxAlhE8n4+xUKz6QubiJyAANG4+&#10;xZNdifdZuzuz4+m793BYhZYzchbcYhddaQopIUPBQpmP042F6N9RXvUVuc7sBERLAjQ/2Krdc6Vb&#10;6TKMYSJcOexZmbgbV9IlSRklVT8ART9eN0KkJn4EJk7g/wB/JplRAH31OBCRcCEYEIwIRgQjAhGB&#10;CMCEYEIwIRgQjAhGBCMCEYEIwIRgQjAhGBCMCEYEIwIS5YZCm5X0/wCyoHKuVetaYEJ6YEIwIXMP&#10;/wBdPHHX/jK3V/3Bf//S7QZUVTulyOotut5pUMqHEZctxuxMZhweCh7Vw2jRLMbdDgT9HuJgFtQA&#10;C0io8qkeGNPZnpeVg+ZiyIIcs7e4q3Wc0ToVpD92b3ZOQvbG5L2ntXjraVs3JC3ZbZM9f1sp5otL&#10;ZfDVEBn9lQNan7vHB03qdy9b2XA8oFiTr3d4XU3ob0Ha9TWrl6dwwEZbQIiJegLkGo1pRjVjQtgF&#10;/wCbYH/yA/8A4t//AHx4sH6ns+K2v/5Of/nX/U//AI1H/m2B/wDID/8Ai3/98eD9T2fFH/k5/wDn&#10;X/U//jVG1y/ipeTnt3tXS28OWtmzMrbIiO3+Q5J0EJDwEtMRDYWv5tCvpyEAiqV0JVkMpqAJ5H6O&#10;WdviyJbmNdgEX4U3E943V5hSE9/FbyJSmosfg9NvCnmA7IVusyy2z6qfXKYwtcb1HPS1BALyBqoV&#10;EgEHz9R2fFMx9HNtTkvQ08rbVi1d8mD6+E00XYhiTXEiRrteoNlSn6ipWrJCE5kk+QGHEYO+gA4p&#10;tO4LaQlXbcFyq3a4v0yOmt00+2iRiv5HVcXC1luPKP58E33ylQBu0r59VuSzK1TEpmM9SUCih55e&#10;OGmJ1vGzPCf4Z7dD7eCHna1qFzF3r+JK3FsTdl92fuXiGNdHLXc5sRp+PuNyGktMOFpGtpy3yD6h&#10;KSSQsDMAJyJPYdv6dQvQjOF4gSiC2x9a0IkKez2rZ0eiCcRISIcAsz/iFZ/+bO2nL/EhSn/4Y/8A&#10;vmwp/wCWrf8Ap/8Aq/8A8Ysv5C37/wDzf2rYJ7b/ALsT/uMcvX/jl7Z0bZsaxWlm5oY/ODOkyVfV&#10;Bl5QP00YBlv1GwQEEhShVXzADX/qH0wPTdqMxMzMiQ+zbEBhqXkHNWqCasKFQXUOmfo4gu7ljRuF&#10;OK2+3y2fTuCZHOlKiAfgfAimNcY11xt5LVWdj+XLfGj/AAVxva8WHb+2X77fpSIcSKn1FOr6D/s+&#10;FMR1gmEmbsZWDJti5Bnbi6w/T3ycO2G5flrLE2VHzK5LbQ60rQNrUCc8q18a4lLmNOdRRuCYY9yG&#10;ONuvMrHnuE7rNm8n7QmbX2vDlMF9bdHHNKApKVVJUATmR1FSPtxLWbIsxFa92ncX0+zcou9457gG&#10;CmrtJiuNcIgPMBj1H5NCKVcSQKLNPGpIz8sZFwVDzcT+5Zu7Xna2DF8EgKT9/wAMV/LtsXCsvTrl&#10;DA8E7cQ6tKMCEiOpNskNusmjLiwhaPAKWaAjyqcvtw5Hi7xomxG3TRKRlRkSBE1gOEEhPjQdcNXa&#10;iei2du5qBXOPUmmve7gzZpUaY4k0WVNqCetKVGXkDhzEgAg0ZvYsBDfICIJNaDimddHrZKcKYJKA&#10;oVKSKUPXKuLDZ3AV9i1/lRjCfg9o5Fa8O8zZN8mMxt/GYn6GLpjGOpVCHFH8TafGvjh6DtovbEaF&#10;MTjHtZ5H3dsODyJx3dPo3pJUC0ta2VAJNNSVpNCk+GGVzIjCW0hTlvHO1wWTmb7Wu6y/BEO/TfQZ&#10;IoS5PSugrQghtRJyz/Vjz9XCPP7afkljhyYFw/KtPw93NSTxz2S3nae+bfenr+EOQHA+sMtKSrI9&#10;EqOVFYwuZI26UXlvH2y10WGHdh7GfHPcf3AX7uB3tyFe47+5pKXpCG4kd1McIaQwy22pZKi222hK&#10;Ug/hACRkBjanSvWtzpuPHHt2oeAUckPVye+pPatgQ6zPDtiMYggcfjwWIW3/AOG92K3OV+Zcvzry&#10;yUEIbg7XbiKSuqaKU89cZCSkJqCkJBNQdVAQbJkfUDII/h2YWy9TKRmGr+6BAg9rnuL0c/5mMvkt&#10;/wDO/wDwVnB2T+z1tjsR50jc9bV3lNu0+PDlw0Q5MVhCCiQkJUVKbJIIpkMU7qXqe712wbF6MQCQ&#10;XiDFiH5yk7+z2qt9V65K/b8uUQKg0LkN7luwUm378t+psCNcow6fH+cHGmhu6fL/AESqTS4KJitu&#10;ykSE25bCzK1aS2AQcvEE+BxZ9427nAHNRPkVbgpAVt/cV0jehcHG4EXIFIoVU+JOQxWf1MLR8IJK&#10;scrhbaKBeo922xstlVts+qS+sgkJOqqjkKq6DCBs3MsuaAJu4ikab+cMx3blcJi4zz5+VpChpSny&#10;z6/HEpatwcRAcDisr0BYg514AFcIV67O/cs2HzRvfcXDux9ywGtxy7sw4/GaSRIhSZLighbgNCla&#10;TXwOdaCuO4j1vANiMr9yJMREnUy3MHIiHkangDxfit1nrODIwsmVWBiCJERpxmIiINGqQ5alQF6g&#10;9u/vFcd2W0pte1N4RIe2I8pEBqOwXCyy6k+u2y20pS1axUaUgqPRIrTEVD1B0jKltEg8yAXt3AHe&#10;hJMQAOZNBxopK5kYY+aUPE3EVWwr2KO2Duc4r7hN4clcwbVvO17HMsT8EovMKVBVJnOTokhC0R5L&#10;aCv020O/vCMispSTVdK36y6jjZNiFu1OMpCT+EgtHaRqO1qdleCofqfNsXrMYWpAkSB8JBYMRwNH&#10;p7l1PWNN2hyPo7VLMZpZJCCKgK+HlXHMeRbiRuMXZarxp75CDsnm21u5tJ1TkV/9hmnmOhGIMxtD&#10;SLe1WX9L2q0Vdt8RZCISiwsqBKVkaa0zpTzxl+ntahw3BIeRIFqKs5cN6QFJnOlp9CT87DaaGh60&#10;OAWbJoARyLr2WPKAp7lbzJU7dzjcX0FRILSgtYUKKWrqBQeGPbdqOI5dzoG4LG1ZMjUUCdBjsKZM&#10;dSRopSlPCmG4JFVOsNE0LffGbfdDt9QGhBCELTln4JPh8MeXZtIdv2+KkbOKZWjIfu/d+zing4tp&#10;louOEJSnqfDHlAmUYuWCrf7Hp4YF4k+4ShChLeTQFIyr0r5Yc24biIplfu+RAy5JgTJzs6OuLM+Y&#10;EgpIyKSMwUnE8LAgfDRlThmyqJ1B9jLGHZHa1a94dwe/efOVnIG4LleINrtVmiSbe24m3QYjRLv+&#10;+PUSp2TIUVFaQmgCQOppIZPUpYlq3ZtuIgkyL6k6N2AJnbxYzuSuSYuwAbQD8XWBHfF2qzti7A5l&#10;5X4YWxZYe69mItl5sEKDpU5coUpCoVxhhCkspcDSlIXVIqBUqzNLn0nOjcNuFzxGMyYyJdokVBeq&#10;iepWNgnK34RKLSiAwJBoQBRS/A7U+4fk7cmwLlzpfLDIRsZEF9g2y2yku3OXFY9GM7cVurToQwlR&#10;OlofMqhJAGK9d61YxpTFmEt0nBJNAHq1eKuFroGRehGV2cBGABAGpPB6UWKXdF2Z82cJ9i/IfHsO&#10;6KulsG1Nx25hEfWPqpdzYlR4jSY9Tp9STJQ2VqISkfOshINJbCzoZmdC4Bt8UTXgI1P3KuZeFLDx&#10;Jw18MhTnLT71V5m5O5r7COWd3czbbvFohObpUi5TNsTyZMO4zksqQymCqO+qXGmSG2wktFDgKtK1&#10;JQhQOJDHhDqojauRJ2GkokeEP+8NCEzvSl0x7luQG4ViRqW/daoK6AdibhuG7dj2bdV3t7tpl3OD&#10;ElvQXv6yM48ylxcdyoB1tKJSchmOgxpq/bFqcoguASH5sdVtezM3ICRDEgFuXYlZN4tOaRIQCDpp&#10;qANelKdThlvA4qV/TXB+6fckm7KijcFrbkEUDijRSgEgAdftw9iD5cm5Kt5RqAsKOYPcc7EOO95X&#10;3ifkrkuzWa9WZ8sSYr7rgcZdCQrSQlBFRUVofHDPF9B9YhO3l4ePcnbmHeIDMdeIpyVLvepsDGJs&#10;3b0YyiWY6g+5RPtX3QPb9v0xmxxeXNtsvr1gKkz0xWvkSVEqfk+m0ioGWpQqaAVUQMb7n6O6pZju&#10;/TXABwEXNewOeP4qjn1Hg3J0vQc8yw9pLfepSZ7+OyCO4HWeaNipUk1/+C6zin/0ziLPpnqJDHGv&#10;/wDurn+6nUOu4lsvG9bH/tI/mvrPume31Gvw2pceYdqomeo00HEXZhyMS4E6SZjajGCRqGpRc0oz&#10;1EUVTKXoDq3l+dDHntYliwlTXwEiblqDa54AuHs1n1h09/LnetguONK/6Xy99WHHRTpsLvF7TeVN&#10;8RONeKuSdtbovs1mS+1Cs15h3Bz044Sp1axDccDYSFAjWRqz010qpSMr0/nYNo3b9m5bgCBunCUA&#10;5dgNwD+x/iFbLHWsTKmLVm7bnIgloyjIsNdCW9uqny4XaPbqNq+ZeXyjy88Vy1YM6iik7+TGxTjy&#10;TZvEV1LAuDw0qcXSgOSU0qkYlLEwDtjoFW8y0RHeaEnTkOCoWNxlmUfUSSNJAp4VGM8n5aUZYdPb&#10;ezdg9vNXsBW2Zr/0kXV6jgORBFKeVf5q4hBmFwHV2udEFiJkRTm/3clazrDKh6nGRqbScvP9GJu1&#10;kRlQ6qkX8GVpzGoCWtuvw22vpUEh01Kqj9X3YZZMZO504KY6fOEY7BrxTnxEKyqg7HYdR6bqARTo&#10;R4YVjIw0okJQjMMQmzOctln1JhoCX6ZdTQ/f0xKWxO7roq7flaxH2Dxfd+SZE7U4/HkSiSj10BSj&#10;0+FcZ5rwsTEKHaWA/BRGNunPceeqel8vzljU3/g5cbc+UFJ6HwFMc49J6QOqPETEZCrEcOauN695&#10;AdqJpxocyap+8rFFqNC2MtKR0Px+OOicLHj063GyDQDU8Tx7lUr75Dzjw1H4q7gykxXP3nzNHJSf&#10;AjEtcg+nsUdYu+Ua6HUK4uUG3ymzItwOlFNQocq1oR+jCFuUoFpexP70ISG+1oNR3ukmG7OtzweZ&#10;drT9lQokj++Aw5nASDFM7N7yC4Tj/LjeGVPx3EMuJr8qEfDoa4jBcOOWIcd/5KweTDKBMKEcBzST&#10;ZYMiVcFQZOXpUJNKZeNR4Z4fXrnlhx7FDY+Mbkm0A1+3aluRFcsc5EiLX0iakZ0HgQcM4S86LHVS&#10;Fy0cOYlH5fgO9UWfpmr49NaLbi1EBCCaE1Fag+fnXEVK1G2zhifv7ldIZNy9AxgXjGvsS5Ht7j0F&#10;1KqIW44pxNCDpPUZjChlsI7u5M4xcKoh+SlP0jUYsuHqoAaP9lUZfdjExGr/AJrIEgM35JGlRdsx&#10;1OR5DQU9QhStJqSf58O4C4WIoO9RVy9atEg6pvWu+XCytphvN+rGbJAUK6gnwqPhik9V9NQySbts&#10;7ZGrcCfwTWxmfu8ldXG3suK/tNt9YVpOtaOiVAdcvPEH0rqlzAkMPJBA0B4jl7FIXLQ/xI8EtOTb&#10;HdUMvPLUnWiop+EZVI+3G0o77DgcFjdtW75Bk/YkOQn8rtMn6QgeiRo8yFHJR8wPAYWMjOTn8vYk&#10;xbFiJ2q9/s7YIdvTOuhUsgBSlrJPXzGNFy63mZV42rJapAA7E78mMYuUqW/cG3VJ+mguobSkZCmn&#10;LpliCy+kZcPHcjIk8dSl4XYaAiipTLO47L/NLLJDDxTQ0oUqHhXEt0zrU+nR8q5EmIPcQsJWqvEs&#10;tCv8Q9K7g4ft07jj8Yx3lJmzIbF3VEClOKgKV+9SAkV0mg1U8MfX7+kzq3RMj1XZObOMTGEjZFwi&#10;IF1vDU0epbtWrvUGPdFoyHFn7lyH+yd2AcqdzvePtXfE+zTI2zNnzmbncZq2VtoWY59RqOytQGpx&#10;awOnQdcffj+oz6s9P9Eenr9iN62cjIgbVuAkCRvoZSAdogE950WtujYM79+MiDtiXPsX6ZkFBssG&#10;TuC6JDch4lQBNSBT5U/6wx+JjqV89XyI49kkxDCmnaf2rpaA8sGUtftRW0Xb94vimpd8dCWgAtLY&#10;FOvmPPG1MXFsdLcWRXQnimJtXL58VAnE9Y48BaJkVXptskKUPsPTyz6Yk43zIGJGuiQnhRsyE4lg&#10;Kn7fBJdvZXOuCp0n5W2yVEnw8hh1cPkx2x1UdYh59w3JaCqrXS/OOfuYNW0jqfP7MYWcbZWSUyc8&#10;mkKdqtbC1IeuAcSoj0xUknOnlhbIIhFvcm+DGUrjvpr+Scd6TKDbH0pSKPN1CjkfmH+uf+xivw4t&#10;yP3fmr2doFRVw3vD/B0oLlNw2kqmqS2SaZdK18MeRieCJmMdNFY3iTOgtiRGpoGRBGefQ5YeWIRJ&#10;Y68FDZdydkbos3GiabN9uLKir1NQ8iAaYl/IgaD4KuDLu2jX3EJ5RrrBdZSVuIbVQVBUBQ4hp2JQ&#10;LAK1W8q3IOSB2FIO5LfEu0VMlLg0tDIA0OZ8D54c458s7SNVHZYEwJxOnBIUG7NwYf5XdGFyENn5&#10;FJTqqDmK/EY171DoN03jdx5CD6jRuacWr8SG1ZVmou1rgr17e8YToyISrQfhVJxC/quodK8ExvHv&#10;HsKciMJaU+CoStq3xT3qRbgVahQlRIy8R8pw+t+qLbNcgQ390/mlowlDke8LjS/idto3qDz9xAzM&#10;Uv6e5Wm5Ro8lTbnp+qmY1rbCgDqUn1EFQFSApJIAIwva6vb6oTGFJRZ4uHaT7S2oB2kA8SC2hXfH&#10;0ePl42Ro4nEkChbafvYt7VrHvns193W2eQtncY3piMxdd7th+A0lzXpQpsupS6R8qVhINaEp8lHF&#10;kngyhLa7vozt31Y+8LcNv17g3bVy9B9tqkuFXanYk3aPtAd1m5dxb+27MZYtq+N2G5F0cfKktlC/&#10;UCSy4oAL1KaWB45ZjpVt+juORECmvCnZrX7Os8j11h2IWZxqLxaIGvB3bTUdigvst7A+eO+rfc7Y&#10;vC0QOKtqnESJCylLTWnV8zhqDRRFBQEkkZUqQ1s2pZDxts4Z6s3urWrUqrB6g9UY3pu2Ll4hyzR4&#10;l+4Ht9yiXmjt33R2389P8D8zPi0vwJbLEyWllbyGWlrAcfS0minA2mqtINVUoMzglbNqW2VOan+n&#10;9Vh1TFGTjjc8SRF2cjQOdHPHRfqbpUlQCk+IqMbT0ovgzpRKFvtsidq9EEBIOfQV8AcN7l0WtVIW&#10;Mc3/AJeCdlls/wBBV6SB6laCh6D+7iHv391ArPh4fkVkzpwem2SFUFU9DQfqxHOyntoXvGKURgQj&#10;AhGBCaX5Hdra45/Z+YYyHDq9NQqkGudBh7ujJt4duOiiJYz1iWVT6LdyVBLV0IBrWqOlfLGP8L+6&#10;sf0p5q4hbejx5AmTHFyXx0W4a0r1oOgwSultoDDsonVuxG2l1xlpbRZcSCkihFPD7MNwdvYnjBN2&#10;TtqKFfVWdRhvpGSmyQD9o6YdRu0aVRyKZTx4tSiG9W6rW7bZyQ1coRqlQ618FJ+CvHDcj9HIEfKV&#10;CkbaaELT57uHfzzH2R8U7J3pwy5CTeZ97XEmw7jA+ojvR2o6nlha0vtOtVWEgBGakqUdaClOrcPp&#10;XoFnrN2cLr7RFwYliCTRqEaPr2ULlbD6PjwziYyeg7qrR/8A+bJXe6kGu19iCmR/4tu+X2/8b5Y3&#10;P/5dYUf37v8AtQ/3FeP5Ha5y+H5KjP8A4jvvplW9+HH25smIt1taUPtWu6a21KFA4gO3RbZUk5jU&#10;lSajNJFRj2P08wYn5rpbgZR91IA19h7V4OiWRxl7x+S7Bu2/ki5cxdvOwuXLwymPL3TtyyXh9pBC&#10;kocnQWZS0BVE1CVLIBoPsGOSuo44w8i5aFRCcog/6siAtb34C1OURwJHuLKacQybowIRgQjAhYl9&#10;6W3m7xwRcJ2hOu2ux30qPVI1hs6ft1DEriHbNlFZY8NB91Pt2Oo/7S7tcLpw1DTOSpP0jzzDRUer&#10;adJSRkMqkj7sTxkHLcPgqRejsl3rM/bcdTEValJ0lR6nyA8sQOVKoVr6fDZEkhqpuchcO8R8sQ/y&#10;3lTatn3NG0hHpXa2xZqNIWHANEltaaBYCgKdQD1GE8fKvYdbU5QP+iTHs4NworNC7K18pI7i33Jm&#10;T+2/h1ctU617VsbClJ0qSbRDKTT4elh5+uuTjsuSkRy3H3HvTKe8lxIj2n81ZWvhPtzZU5FuWybD&#10;aLip9D6pEe0Q2FOPIQhtD/qNtAlwIQhIJNQEpHRIogL1/GAFmctgBaO4sASSQ2gBJJpxJ4lRM79w&#10;UlKXvP5qXpMTcG2WzIQoT4ScyejiU/d1wxhchdLfKfh+xYwvmGtQnBDlMTYqJUY1QtIIPwwlKJgW&#10;5KdiQQ4V1jBZowIRgQvzvve17ZuUu833drlsHtpDm6rxMtsFDsT1NKYPpJKf3i1fKhtQ+cU8K1x+&#10;iD+nD6/enfQnp3+W9Wl+nnalObiLi4JFwzfv8G4rRXWukX87Je0NzsO5vwWQHYr/AAvnJS+QGN1d&#10;9FxhxNvwilwWi0y/WelKGel2QkBKG/BQGZ6YW+qP9buFHENj0vCcr0nHnXobY2xo8YO8pcnoFLdM&#10;9Fz37sohhwBqe8rtY2ttexbJ2zb9obXjph261x2YsZhAoltppAQhAHwSBj81+dm3epXp5F6RlO5K&#10;U5SPGUiST7SV0XbgLUREUA0TgxFJwmJyTOTbNlzZGkKVpCUA9AomgJr0piYwAfNDUUD1GAnZkDyT&#10;Sg8L7Lslni7g5Fuy1eoEuLQpehomgVoFOo/lxhd61fvzMLEW4CleS11bxYWQCzJp8hchPb0iDZ+0&#10;Y4h2NrQPUUgpKwk5emnwT8cTXS+lHFl510vP7n5pjmZYsjaAmshCW20tpyCQAB8OgxeVQiaqtjxZ&#10;L3FjvS3kxIqSpajQAdanwGEpSFsOdAvbduV2QhAOSnbbNh36fq9Rv6ZKageoCKnPoP58Q13qFu1Q&#10;F+5WzG6FfvO42Nz/AAHbzSJctv3azu+lKYUnOgIqQa5ZEfHD+1kQuDwkfcobIwLuJJpRPeKg93tW&#10;Qm2Uzk2GMm4CjwRmDUHqdPXxpTGt8rb5h2afZ1vrpomLEPM1b+z4apexHqeRgQjAhNJxTm4ZCosd&#10;RbgskhakmhcI/YBH7I8Th+ALAfjy5dvemBedBQcU548dmGwmPFSG0IFAAKU+zDMlOgAAwVbGCVSf&#10;Pt8W4RjFfTQdQR1SfAg+BGFoTNsuEjKLhkm2mdIadNmuZo+2KoX4OI/pD4+YwtOAbdHT7kjCTeE6&#10;/enFhmniMCEYEJLu9ph3q1vWqenUy+kpUPtw4t3DakJChCQnATBidFH214at3bPufEd+dpcbYqsV&#10;xZoooGbLg/2PQ4zyj+ivRyrY8MvmHbxC1xO2bRMDw0/BV9u7tl2yanZ++WvoLk0kBKlH92+BlqQr&#10;z+GHlyzG5HzLJePLjHvCteLmi54ZUI9xUnYiFY1azJkW3RVypa0ttoBJJIAy8q+OAnas7ds3CIxS&#10;Xt3cVq3Lb/zC0LJbCik1FDUfDCcJieieZWJPClsm2j0qEvYUTBGBCtJ0NufDdhOEpS4kpJBOVRka&#10;jGEg4ZK2rnkyEhwLpE2vtyNtm2CKii3Tm67nVxQyCjXxphK1b8kMPapLOzDmT3aDgOAHIJyJUnTV&#10;sinmDlh0zKFXrGKzRgQmzuDbFvv7YU4C28gUS4nqD4Vp1xKY2VLFNNOSrWd0y3mitJDQhJu1b056&#10;jm3bovVLjEiv9JI6H7sOsuwwFyAaJUd0vMLnHuHxwp3hRdvjtJ7a+R7pIvW8tmWybNla/VfVGCVr&#10;KkKbJWU01Gij1rnQ9QCGMMmdugJDKzyx4S1AXJ37qva122+01s9e4e2vbrS908oyXbeidc3EFi3N&#10;uk61tasgrqKnoOmZri94GRPN+egi2nFU3MsQwh4BU/DuUie3fxPD4l7Y7LbYkxE0zgqUtxpepvU4&#10;SohJHxJx9UfQPTxgdPiXB3+ItoOz2LjD1Jk+fkkM22geizQvSkt21aSaE0AH3g43YqImPgQmzuKO&#10;r00SE5BBII+39eBCauBCMCEYEIwIRgQjAhGBCMCEYEIwIRgQjAhGBCMCEYEIwIRgQjAhGBCMCEYE&#10;KtFcLMhDiQTpIIArX7qYEKSsCEYELmH/AOunjjr/AMZW6v8AuC//0+07DdV5UHmUutKjq6Go/TjE&#10;UWQLLjM/ia1XCZzvxPZvTK3kWKe00E9V1migA88axycGOHckYfvl25cF9NforfEsO+TRpxf/AGVz&#10;s/4gubkzIFvG1ril66DXDQYy0l5FKhxkEfOhQNQoVB8DhGVmVs7SCCOBpXuXXn8zxwCd8WjrXTsP&#10;5arzY+BebNxTLhb7Hti4PPWhOqcgRl1jClT6ySKooOtaYRMZR0B1ag0720HesbvVMbHETKYAlSNd&#10;fd9+ibex+ON+clXw7X4/tT90uAKkiOwgqWVJClFKUjMqASSQPAE9AcJ6CjnsAc/BPMrMtYMN9yQj&#10;GlT96pjj7ekffTHGMy3Oxr9Iksw0Q3qMr9d5YbbQouFKU1UQKqIA8TTPGQDdnYvRlW/LN4HwAEv2&#10;DU+7sX63E7cepw2+wo+of6EjJCPiT44sl65bwo77p2jlxPsXxMldrtjU/ckv04m31fmV2cMmc4KJ&#10;AFTn4IT4D441tdyL/X5eVYGy2NT+J/JJsLPiNT9tFXbjbnvCUplFMJg5kINV0PgfLFpxuiY2EXLz&#10;I56d7L1pz7B8VUctF4safUs7/rNJzLTpzp/eqw8yul4+brHZLnEN8F4YGyHiacj+a4eOxviTh3nj&#10;va5rmc9bYb3HAscPdN+RDARGjCQzPUoI0x9Ab16joShGlISfwgJB+gWXcn0zBx7ViRiWtwBLyLCI&#10;FSXJOjkncSeNVtvqGRLHtWxAmJLB/d7Pi54OxbZdx32SdlfNF04b5FsPHMewQt9Wy9uTYCZinI7S&#10;2W1ek+6pxerQ2QCSkKPkk0NKxf6pk4cbsZTfYYsWr2gAc1Wr2dexY3AZk7SGpXnoOfDnwWJn8Ppb&#10;Ye2fcW5IsrDrSo9t2tuOOhxpRLRQxf7W2laFEAlBSmoJAJFKgY89fT39PtS53IGtDW3PXkrH1ae/&#10;HhKocxNQxrE6jh7dF0O85d7EVhyVs/i2OX321FBmKHyApOZbQM1UPicscv42Ns8R9gWk8q6Lg2ig&#10;4qA3rx3IdxSbbx3dmlsQQoLW6pktNlI/3R1RpXSOg8cPjCNl5AJlCbgW3oFmJtfth4p2vZvyWdbm&#10;7k8U6XX3dWpZpRRSUkaR5UzGMxItyULcmYyIB05K/Z7buEY7yXm9vs6kEKFXXzmPgV0P2HA/am/m&#10;S5qX7babbZbc3abSwiNGZGlDaAEpA+AGM1juKu4bzlvkJSklOnNBr+kHCEo7gyWhM2yJCjKXYryX&#10;o6Hk9FCuKnKOwtyWybchOIIVxhJLpIu7bioqPRWpBDrP4U1OawkZeQrU/ZhzbLe4prcFKcwmtOgv&#10;pkOytRD7Qos1pVBGRAGHNm3ATf3diaZmRd8ny4sw15pyW+8Q3WGkOKCVkUIOVCPM48uWDEktQJGx&#10;lwMQCWKttyWlF0ho05FlWsU8v2gPuwxAoxop+3dNg7o8Pt8Umq2zDeisiPmmtK+Ok9D92Ja3fNuh&#10;4D4/tVYvYYuS3DjIk9x/JYi98W03Bw3GkW2OpxMKYhbqwrJCVApKimmedBWuWeRqKOMe8ZTrTl+X&#10;2/NZ3LAsW2ipb7S932XdHCtqh2lai5a2xGfSoBJS4CVfsgClDkf054jciGyR96k7MxKIYM1Ps/vU&#10;+qusdbqosH966jIpT0T9pw3EPYE4J20ZXEGK4ypb0gguuEE06CnQDBKQ0GgRGLVV+pKNOmgp5Hph&#10;HTRKKwluN2yEtxlKUlI+UAAAnwGWHFuJmQEyv3PJgZfZ1GzzzjzynnKaia5DL9GLTGOwMOC13OZn&#10;IyOqtm1TLbORcrWoIebqCD0I8iBhK5bjcG0rO1c8op4R+Qm2/wB5creUyEghKkAEE06A9RivS6bI&#10;UjKnJTcbwOi+Q7XMvzYuF+fWoLqUspVpSkE5AgdfjhQyjjeG2GbjxU5axwan3K9kbYspilDLIaKR&#10;UFNRn92PIX5A1PsSt3HiYkCncmPIjp1JLzZSpIoK1/nOLBAbdFRrlyRoaexkfh+VOVOgwpomWivF&#10;TnlRUw1H5UGo8wMIi2IlwnpvSMRA6BW2HaZK8tchMOYhxSCvTWgHWp6UwzuxMosCn2NMWpgkO3BL&#10;qr7MYm+m8gNthQqkjMDxz6YjxjR201U4c6dubEMH9qckyL9Uyn0zpUk6knyP+viJidlFaiNy9xZQ&#10;cBaUPTcRkU/zj4YxlHb3IjyV5hNKowITFtlhtqZxnOLKXWlqJQojrWoVXKvhnTHty14t3cntvNML&#10;RtUGrnsThvn0f5atqU6Wm1DqnrTLHpg7jRvgm1m75MgQHPAc+5UbLOt6mE2+G8XPRQKk5Zf62EoA&#10;Mw4JfJBjJ5Da9VQmXy0Koy8kqQDnUZD44l4Y841FFUZ5lqXhNefYm5OuVjZiuflbDgdoQhVCQPiC&#10;SRhaVu7IGv4LLHni2bgJGhrr+KZkG4SrTObvEMn1EH500IqknMH7sN7OOdpjM68DwKmeo5Fq8WtR&#10;04jRu0AKRN026Pe7WjdVjFVBI9VCfFP7VR5jCWJeONPypexVOcRMOlXbPqG1odUvUhQBQK1oPjhT&#10;II3MAynMKMox8R7uxOFSUrGlQqPI4jwWUvqtWvebEc2bzXtzfkVa0IeDLjtKhNWHAPs1aK/HFlw5&#10;EQMQW/aq9lQAkCtj9nusrcdtauVvU22w+hKgCCVBKgCKgZdD4YhJQFuhf7lMwkTUK3j7OajqJ9UK&#10;z1VLYqPsVXL9GGohCNQPipWWZelTdTsDfi3w9qW3bBanmSy+3qqalRPzV+3C4uyjpRRRtRIX5wvv&#10;O7La2B7nHLG3ozxfQqfb5qVFGkj6+1w52impVfT9bRWvzUrQVoPrh9P8j9T0fHkzeGUdf7k5RJ0G&#10;rOA1AWcs6+avrSx+m6peiD+9E/7UYyb2O35aLWB+E1PQY3OtWLyVJ8P7mBZsQvgUP2csJoZluS9g&#10;6wybn7oWw7w0420zZYu4pj+sqBUhdmlwwlsBJBV6j6TmQNIVnWgPPX1RyI2Oj3IMXuStxi3AiQmS&#10;dKNAjiXI4ORuX0BB+qW5kgCImS/bAx++Q9jr9DMSLa4v8TalJzrVJ+HXHyy2yhwK+h3mW5GhiSO5&#10;eZkNi5toRr+RKq/KetPCo6YLVzyi4Wd/H81hJwBVXaY7bLXpMgJyoCB92EzLilYwEAwCS7dHjJkK&#10;W42kSW8ioClU+By88YygI+IUdORfkY7CaBLmMF4qKWmW1a0ICT0yThTcWSAgI6AKthNLpOuUxNti&#10;qeTSv7IPmfhhzat7yyjsi95ECVGqlKUoqV1JJP29cWgDb7FrkkmpVpOccTD9EoKmwtK1pAoaJzOY&#10;whetmQIiWLEA8iVI493ZQ6Fj7k5Lw3H3JZA9aXBSOdQQRlUD8Khjn/ptyfQspr0fmo/edR3q5XYi&#10;/DwnRItnuSmy3MZ+9Nf0g46FuQ3BvcqTbmcWfd9yeb1rg3aOJkH92oA5AZV8QcQ8bsrBYqyzxoZU&#10;d1uh/HtVGxx50KQtl5tSW1Akk9B9+M8iUZAEGqbYNudmRiRQpJvEWO2960FQLaiRQHorxyw8sSLM&#10;aEfcozLtRiXgQx5c06rRa24DfqpJ1OJFa+HicRF67vpoytGJjCyH4lVpFu0vmdDoh6gBH7Kh5HCI&#10;nRjoFIeWIlxxSDf585NtWlsGO8ggkChqnpUHDS6PLDx4KYwoxuS2TGoomhE+lZajypSvlcUUq0AA&#10;hX9KgPQ4koZe8ANV6BROR0mViZ2yIi1eDjkUuNTlWmYv6RWtsEgAnIjzxLG35kQ9CqJC9+kmRGo+&#10;CdtplJcbLbj4dWTUAeFfDPEReht0DK1Y10EMZAnVMm6PetPdcpTOlK+Qp/Nicsx2RA+1VTcme+4T&#10;2/dT8FUttyTa9X7oL1ZZmlBjC7b8zizJXGyf0vD8EbdkNpvMqCUhtt9IWEJOVehAGNVeq8bZbheG&#10;sSxPxCseFeFwng/Be3oMXat0amNIP0aqggiobWf2gPAHxwr0Tqxz4m1cPjGh0cck+MBYkDw+5Wdw&#10;+jmwmHY7gSl6SRQHogmtMun+vi6ZEzjW5kCoh+CRkxZuJVxvWYpuOzZY6SC5Qk+FEnpjVvpPC8y6&#10;b5/dp7TxRmXNkWTXcix20huahJT4EJpT7aY32OxUcE8FUt1vZVIH0q3memggnI+FE+WI+/jwnEiU&#10;Yl9aBSVm8RIAk+zVaaPdB9wDjfj7knbfYXc7iH907vejlaWWtSWWnjpZS+R+BTngPEY3v6L+hvVO&#10;tdNv+o8C3tx8YFzKTEkfN5f95uPIrLM6lDHmLEzU/aq2rcA7R2nwbxXa9i7VgoD7DKS8WmktoLih&#10;VVdIHTpjkPqPT83r183cmchF6bpGRAHe6nIXreLFgz9imO3Nzr9eG3rwUpbZqpLSfw1+PnixYvS7&#10;XSIEW3JNDI6/sSNm/wDqZgaAVZSdjFWhN69XRmIyqGkfOtJFPAA+OJLHsuQeAVfzcmNmOziR7kn2&#10;2MqLZ5EhwAeonIKyySDT7zXDq7MGYA5/emGNaNq1KR4j7e9WdosX1TaZDiqIqRQChP34WvZHl0Gq&#10;bYuH5oEjonlFhxYSdMVAR0qRiFlMy1Vut2Y2g0QyqvR2ZLZZeSCny6frGEQdppRLkUTMk7fTFuSH&#10;0vrDTp0aa6gCfCh8DhcV+WhFe9LC4IjbIAjQdiR9zO3qIpuG0orYBFDQAk50GXWmMDI1MXDB+xOL&#10;Nm2QIzY7izHUdoSayuPHU22+PRSoitBmK+OJQ5EbEAWZ+H3qqDpl3MvShufYGfs4AcE7pW30utId&#10;tKgpNMzq6/GuC1lc/YmWR0wwYQ9oKQZEGVBT++bKBWgOJOFyJ0KrtyxKzUhlQS443/Vkp+w/3MKE&#10;BNwTHSicdrtdsukMmcwFKQT8x60PxGIa/I2i0SyueCBcg0hodVVVs9lv/k2W9HSeoCtX6K4h527V&#10;0+OES3YylPIbQkLi3/iXrbKsvd9wfG+oLmmEsoU50T/xm3mfvzOGRgLdyBgIwJIroKEMT3dy+gP0&#10;fiLeHk7SR4hroDsK3t8ofVI7k+3a0pSBfvyhpMp114pS4n0QaNqGqq0gGtEivWuLfefzI7SH7qew&#10;Ub3U5LmrHD4uZKJaO9w0e3lRgfhyT67rty8d95fDvL/bn2/3QWXeW3UOi5BCEBx8+kpKhTxqCaHq&#10;k0IIIBGV0i6JRhQhRnRLV30/kY+Vkx3W5/LqwfjTl8dDxWA3tG9rXMnZ32SXbdkEQrNuy93Z1Wq4&#10;vBpKmEOqSCXKZBxICsgaVzFRhni45xYUIr+P4/jz1Wx/WvW8br3UBb8Rtwi1AdSOR1Y8dDzWGfv+&#10;drtjkcvcUdwt0aiIst7mW5i/SUvJQwoLfbQ+pbyVJ0I0E1WSnKpBFMmediyuTiIAkyIAADkk0AAF&#10;XJ4BbG+mPW52se/jRLTgJGESASCASKEEGvAivEVXWbtuCtx4W1xJHoKUhYrSgHQ1xPXLojHdzXzo&#10;t2N91uGpUpw4bMBn0Y4IFSc8/wBeK3OZnqrrasxsjbFXWEU8RgQjAhU3nmorZW4oISOpOQGM4xIL&#10;BJSkIhzQL0lSVJCk9CK4x+VZA0ovWPFmjAhGBCMCEYEIwITYvUWZBfTuC0ZPsCi0UyWjxB/mw9t7&#10;ZDZLQ/AqMv2nDjVc3v8AErM2G5dv/HO7IMptD5vstlcei/UUDCUpTgogtgNlISrUoKJWnSlQCynf&#10;/wBNt9nIu2yKCIL0b5u/i/Ac+xXH0zW7Jv7o+9OPg9nhmHduFe3+87E2n+X7r47dut1fehsOykzU&#10;x89MkpCjRROekE0rTwxasjzJRu3hOYMbu0B2AD8g/wAH9qTuG5ITubpRImABwAPNn+DrUv7mfHfF&#10;ez+0DhS7bNiwLddX599YdZhNgqdiocWW33nwE/MFAJ9Mg0rULIGL70O/cuZN2MtxAESCWZ+QDv2v&#10;+KtXTL05ZFyMgWYF6MDSjO78dG9q7AOw7/yHOGf/AIRdpf8AvIi44165/wDTb/8A91uf9Mql5f8A&#10;iz/1pfeVldirKPRgQjAhGBCx27sf/J53N/7AZ/8AqhrD7G+cJnkfIVGfYktT/BumUAr6e4ykN1Aq&#10;lOhtVK9eqjhbKAtzLUep7/sAmmLEGNRoaLNXEWpdGBCMCFayoUOY2WpTYUkilCBhWMjA0okpRBCR&#10;bAkWW+LsCnFKjSWiWkqJOkgmo6eWPMgb4iYFQaqBuW/KLDRUdtpVb3pdjcyMV0lP+xUajDm6dwEu&#10;YT7GlTbyTqwyUqjAhRBzlzzxD22ccz+WObr7F27YLagrekynAlPmENjqtaugSASTi8+nPTWf6sy4&#10;YPTbUr12ZYRiPeTwAHElmTG/kQxY7pkADiuPb2tO8rbfdt74m/uQtowmWLPdrRORbltsoaKmIpUU&#10;OLSlIUVL9Q/iKiEhKa6UpA+gf1l/p2P0s9L43VLt6csi5OMb9s1hCRjTYXozVAABJJAclUzoPVhm&#10;5coAABi3cux/HyEW9UYEIwIUWcrJVKtEOxqX6bM+Wyw6RWugmpAPQVxN4J8symNYxJHeq51KZjbY&#10;cTVHLzlt/NtvcZss6Gm3EPFx00RoRkE1PVXwxHdIjLbcyHqQzDVzX3Kr24CU4wOiaO65CWdVomsB&#10;MiOr906iiQWiagEfDwxe8OH78TQio5FVHq15ibVweKJ8MhR4mtfwTJxYlTEYEKYdr7ETEkMXeW6F&#10;pAQ4hISRQkVBUFDw/lxRsvqG4GEQ2od/u71trpnQxZlG7MuKSAZq9r/Z1K2KitpIwIRgQjAhGBCb&#10;F9kPPLbsNvJS9IzWR1Q2PxH7T0GHtqIj4joPiUyuE/KOPwCT27k1C3LG29AUEsIZIWiooD1SQf6X&#10;nh95L2TcOr0VdOXsyo2YkMIlx28G7U98Qit6MCEYEJNuVrj3BkNuVQpBqhaTRSFeBBwrCfl6e5N5&#10;QEgk+13CUiYqzXSnroTrQsZBxHStPBQ8RhecABujpx7Ck4SY7T/am9ujkmw7Wkrt8sOKkJQFBCU5&#10;GvQajkMQt3IjZLcVeMHot3OiJxYRdn5N2J32WbIuVpYnS2vQW6gLKCelcx+rDqEniCaKvZNqOPcM&#10;IlwCzpUwomiYu7NlR764i7W51UK5x/6mQ0aH7FDxT8DiTsZHkjaQ8TqD+HIqIyMSN8ciNCkZW6rD&#10;uKOnZPNENMOWkANTOiFnwW24PwKPWmG5w7mIfNxC44x4jvHFUe7aNmkw3I8Eox+N95R9Dezd1NPs&#10;pzQiSgO/IRlUoOdMqYT/AJpb/wDS2iDxYtX2pzDIu22AlTkVRf4kuV2iiVyNuP14KV63GmAGmiQc&#10;hqOYGE5dVjA7bNpjw3VPuWRybv8AeI7qfckG8beg8Nbii3Lb5e/Ibikh9NC4ltYHyrBHQEYkMS8e&#10;owMZACcdP3X7E4sZUrMgJEmPbVlKUC82m5QUXK3yELYV0WFAA/DPDSVuVuW0gg8lc4zEw40V8h1l&#10;3+oWFAeRr1+zCZiYcGSoI4KykXi1w5f0Lz6EPaFOaCc9KeqiPLCAIfaNeATryZCBuN4RR+DqNHJm&#10;4eUnkWXajDsa1KcAkTydAUgdUteJr54nZSt9NBlMgzApHke1UTKzfMGyHtP5L5t23xdu8k3Dbe2Z&#10;Dr9tjR2/VDrhcCHelAo+NOox7K5K9YjO4AJElmpTuR00kSIGn4qX8QiuqMCEnW+7W25Kdbt7ocMd&#10;WhYH7J8jhOMwdOCc3cedgDeGcOO0LQr7t3urReyvdm3+OeCIUPcfINxcK5ET6gJ+nYArqdpkFeJr&#10;4Y2J0rHlegYy+U6fsWruqwhC5G5AtMakU96wz9vH+I3v3dD3OWfgbmXasXbUO6IXFE1K1gic2opW&#10;mivloD18KEEYxyukCzAygS44diksbqRnIRkAxotwvuycNdpPMHafdnO6qfEs9vhNOm3XR7SVx5Li&#10;CEeiFZKK+n68QPT7ly1cHlh+YU3m24Sh46cly1e0TyVu66Q9y8bwVu3XaNmlvNWq4rXUFpohDfXr&#10;rHiOvXH0h+l2fflvxyCbYDvwieQ71x96vxrcBG4C0tG5j9i3K7j0/SN9K6xTzpQ1x2OtIJoYEK3e&#10;ZaeZLLg+X9H6MCEzZ1lfh/MyCpGfQdB8RgQkjSpHy0pTw6U+7AhfcCEYEIwIRgQjAhGBCMCEYEIw&#10;IRgQjAhGBCMCEYEIwIRgQjAhGBCMCEYEJ7Wed9Uz6bmS26A08R50wIS1gQuYf/rp446/8ZW6v+4L&#10;/9TtJUpLbZV4AV/1fbhkoFiCrYTFJon0lgnpll+kZDGTJQQHMLj4/iWdu3iP3IcD7mnR9VvmszYj&#10;RC0nW7HnRXHmtKTrFEPt5kAHVRNSFAVTPj/EhRw+mj1051dl9GvofdgcTLtjUSjIjslGQHv2ntp2&#10;h92/K1n29K7ke3PeEiEwuZItTSvo2o2pTClMaQ4tKKq0qSpVNQAp49DiWvAW5xoe6jjvdvu9i03j&#10;Tnbxcy3F2E2cyajvxDPQfkn73lcK7N4m4H5l5M7Q7XCnb23DGLd9DK0FxtttDykJKSlSU6FuqJAS&#10;CoEjUMiMr0PLjIwFSo3oGfPNycaznSMbUC8H5lu7VgNaatwWor2EOK09u3bnufuu3Ztd+73a43Vy&#10;I02iMtx1KUvKbf0NlJPyqBGQzplXEN0/HOKDOQLltX01DDSr6gVoardn1Jy/5nlwwrcxGIiCasNK&#10;dgp+1Yr+9L2wweM+/jjHnDa8BUaLva72WTJSUaA2sy2vkUAPl/RX4YYdSh5B3inGnBvvV09BdYOZ&#10;0m/jmptwmIuWB8J4sSH7i3JdriJStZs+02kJDWS3TklJ8vicUHE6PPN/j5hNdI8f2BfPrc3htjT3&#10;LWn303rdPZZfIHuBWe4zLrZbGwLbu+wGSfSmQHFK+mlwmXDoRMiuqNNOa0KKada9FdFtW822cGMR&#10;DjAgaHi/YVTupP0yQygSQKSi+o4EdoVlxty5uDjLgXc/uN88Tpr7u8IUe4W2xRpvqR7daisC12+M&#10;2VBlUqQXW1Ou0B1KKaZHEpcsQv3BhWgPBQybUtUnsoonzp2Yfqpk+OoANBHgBwq6y8vI2runlPZ9&#10;23LdpMbcsK1yrtDsP1pbQEvekw8/Kiooh8sFXpJKtTYK1UBOYibYNmEhADa7GTP2sD8UvdlKcomZ&#10;Ls4Hf2fBcmth7RuZdx89zeQe3zcht7fL183Va4e37a+4Lqw1GkuLuEW5vymxGZixtWgPhx5SwE/I&#10;kqNOm73XYG0BejulARlKRAESSPmAHE6swAWyB6ttHHtwjbM7goxIAeNCXH5BM/k7hjvS7bt9MbEk&#10;btutribC9CEuJ9VFdlxPzc+lBZghtxCZbdxWrQhxISlBCvVCAElatjqeLkwMzAbpV4sdupNKbdW9&#10;zpf/ADVjRszldttcBHgBcSJPhILMB3/FZJ9gfGEvtR7lHJyYt9en8l7U3PbmHXY6VMMJiuRrhMlq&#10;mKDK3FJcjpZ9JLAB9TWl1WkJNE9RdQHVcTaNoFucZUPYYgNw1d34aKOzfUd3J249y1sMvEDGQkAA&#10;D2a+1b1Ox3bO3bjYbtdJ0RmTJbktIUXEhSg2oZUBGQJ8RjRF2RjTsoqoYuQeAOi2CXa3s22T9PHG&#10;lBSFJAyAHSgH3Ya2bhmK8ElmWRYm0dDVJuJBRaMCEYEKk42hSfTVl5f6vDCWiBROLaVwcL7tteH4&#10;QCDU54gsqMt2lB+KvmD5cLYY+Ik+HkAn/iJU6rSZHbfZo4dGkhQPkfPCsSYFJEUTclR9ClvSZKX0&#10;qQEKAokimYIoc8PoEx0DMXUfdt7gQT+CbEqKYPzVqjTqCxmKeeJqEwexUq7jysFvcRyUhWuS29FQ&#10;gV1ISkEKFD060Pnit3Y7SSr9YpADkAkWRfLHtS2ypl8lIhRYyySt1QSlKVZj9JrTx+GMpRJIb4LO&#10;JFsFa8ueu8nbN9g3Xjvatu/MYL7TjDktS9KST+02AOg8ziVsYhiQSWZRd3JDMAm/2I8hqtKb1sXS&#10;nU6BLaJrqJSnSoAjLLrnh1k2N5HDgmtjIGPrpy/BZ3Wf6qI4ZzayhaiSQPGvWuI+3hiDE8AQnWd1&#10;gzBhbDAkHu/tUn228MzEpbUClzoaJyr9vxw2u2PL00XuPmRugDil3EcpxJV4ZU9bXG2+oANAPI1w&#10;7sSEZD7aqLy4GdsgfZlHGLatdIwIXxH4hnTPr/PhM6LIJxWyZKtEz6CYR6LhBQodM+ueIe5bjcDx&#10;oQrdZuyxyIzqDxT7xBq0pAvlrcmtpdj/AImwaDL7euJPHui1QqBzMY3gDHUexMRxtUVRbcGgpNCD&#10;4HyxPCQVL8uQLMXC84XSCMCF9ZW4y4lxk6VJOVMIkDQpSEjAuKNonYw43OZRPlIH7vWlZAFKaagg&#10;eeeIeUTaJhHixCtUJC+BOQ0cH3P70rWFtxFtQFKKtWYr4eWGmQRuYUZSeFHbbFVdTIylp9aN8rqK&#10;lJ8/Gh8KHDWJ26qTkH7wqkOQmRFbkDLUAfLPxywSG0svQaKo88wwjU4oJFQKnzOMYxJNFjKYgKlk&#10;1twPW55Ko1SlwAELQPHqATiTx7co1Cgsq/b+Qlu0KPZin/T06CgJ81Dy6ZYkb1jzgztzUbgZken3&#10;NwANGD8F5ZEplKWm0lsqIqpCqEDxBPhjOzjxxwwWGXn3MyW6R0FBoFdogspVqWSog1BV8fsw7dQZ&#10;ke5XuM0kreRHQ4nSrLTmKYjL9kXBWnI8lPdPzrmFP+HV6NwLpf2HPYg3hy0qWAxKRVCfDV4/pGIr&#10;MgJwEo1ZPds7ciJjaX0SrZVGx3B/bsz5PnU4wT0UhRrl9mMZ/wAWInHkx7FK409vhPsTwwxUytbv&#10;uFXaH+Tbe26huslx514Kp0SE6aV+JxP4QNSoTMNAFl9xzt2dtrjPb7CniH4sNhLqhWhSU1zB66a4&#10;ZmdSE62bIg8tVJiLl9LRu4J9PpRYHyH4g+GGpt/3U437aH9iU23WVp/cqSR8CMIkGPYlgQV+dL77&#10;3/r1jlT/ANVr/wBZu2Y+sP00/wDsHj/+1/8AjXF83fX3/wBl73/s/wD4UFb+zd2f8U95XdF/i85r&#10;AdsSIq1llDym3nHgpOgJKCPkpXVn5DpXD31r1u70PGE7DiROrUZjrTXiEj6S6PHqmQ1weGIc9/B+&#10;HYx10Yutn/Jnsucb8Xe5Vtji6VBkSuN90JUUFpRrHUEKXpcXUEA6SKg1qR8SNY4vra5k9LndBAux&#10;58e5bEveko2eoCLPbPi4MKgVGmpAZjryWrb3ge0bjPtA7knNl8TxX4lpeCS2lwHT0zoo9fDG4PR3&#10;VrvV8QXbxG6umvuHtWsfVGBbwMgwtMw+B5UpSipeyB/69D4x/wDVj/8AWduWI/6i/wD2Hv8A/s//&#10;AIsEh6P/APsja/5f/wAOS/Qax8xF3GvsGbOs0jVFNWiqpb+3FYu4ptyJjUHhy7VszH6lav2xC74Z&#10;RHzc20HepUZebcbStOQUKgf62GJjtLckvEuHVjcY+hP1kdXputg0OVDlkk4UgeHD7VWE2AfRlUg3&#10;CJMZSplY1UFRXMHxFME7Zt8FjbuxnQELzMmpZcRDZUA4sjInoPEkYyhCjnRZSmI0olPDZOUzr6FS&#10;pjcWIlSi2Dqp8aUFMTWP/CDmjqpZoN2YjEGmrKtHgNLBenNhhtkaUggAdPxHCcrhhSJ1qlrWOJVk&#10;GAoB+JSAZzatdv220XHFHQp9Q+RI8afZiPzM2GGN12TMHEXqf7UpatRt0gHJ48FdNuQtqtotNvbM&#10;qU4dSkpoCT4qV5DGpY41/wBRXDdkdkBpyHYO3mVIAjHDAOUjKsEuJF+pkUZMh06kjoivlTxxuiA/&#10;h+VE6ABzqUxiI4dyN2Yccu06ezmpGtceHFiBuCrUnrWtcNLhP73BSlkQAOzQkn3oulwbtscKUmpV&#10;UAYys2txbRkhkXxjxc8VGqVaVBWeRByy6fHFrK16KFStHebeZS4yRpIqKYp8omBZbOhMSDhWv1yR&#10;cPy/TQ6dQPh8cZeW0dyQ88CexuC+z4KZ0ct5JUM0kior8fhjCJ266J4Q1RQhNqLse2soV6ylqUrq&#10;UmgHmBjKEzaLxSl4+fERl7S5qq16tcGNCQ7HHplsBIA8fKuJOxdkZMf7FU87HhCG4UIomilakj5T&#10;Qjp8P0YmmVSBIX3Ci8RgQq92eitmPMtTdH49CSMtXgpJxXr+H+rtytz0Pw5e5WIZELTbQzaq7c3s&#10;2rSEw1qbA/eAilPgB441Na9I3IgneAQfC348lMnOiGZe1bdtd7UzcrS56LZUCtKehpn08DXDOHWM&#10;jpInj3xuLMCeD/eE48mNwiUaKy3ZKbmTmrPHR80chSlnqPgD8cWP0pgztg3yWEqAfiVH590RG1W+&#10;NxqmLXT3/e6H28+3jxncb1vK5xZe73Y7ptNlaWFynn9JDetCT+7aCqFSlUy6Vx1D9MPo71T6p5kL&#10;ONblHHEh5t4hoQjxqaGTaAe1JXOpR6bElhu4Lm19mHtZ5v8AcO7zrl7q3dIQ9bIU9963hwHTJnga&#10;W0sNnpHiJNB4E9M8fWr+oL1n036Wen4eiOi0mYRF1v3bZqdx/v3DU8gqPgW55t05FznTv7OwLtcS&#10;lLXytgJHkB/cx+fRX1Pvb9vjsx0zU11qBGfh8BTFcybhfbwCuuBjxgBPifgrh+8pZmfl7LZK6gAk&#10;0TU4Tjj03cE4uZYjPywK+5JabDLkzC9OISmtSAfDyHlhz+ojbi0eCjhhTuT3T0f7dydgab9L0afL&#10;SlD5YiHIKtG0M3DRfWmmo7YZZASlIoAPDATVeRiLYYUAVTGCWSU09L/NlxyKMBsKBpT5iaEVHX9X&#10;2YxBaTcE8MIi2Dxf4K3nzLQVGFcOiSFUoaA/Ap8cSNu1PWKr13Jt2ztkfh+SQI6rL9QiHHYIQVAB&#10;alqKgo5AgqJIw9NucYkk1UZHMhKYgBTR+KTd1WW4ISJyVh1poUIoAsDzr44grkPO0oQr9g5Iw3B0&#10;Ov5qz2vdja1P/WBxDKUg09JRFT0OQpnnhG1bNvUj3p9m3IXgBGJd/wC6fwBH5J/IuTlwbH5a18vX&#10;U6kpT+jriQAEOPuVTkODe8EfAgH4Kzka4Sdb1vaUAM1JKAK/YoVzw6iXpuITLyYxD7Y+79ipfl06&#10;7R0pkf4E2kgpbR4+Wqn8mGtw7aRPtUhYaOsQ3LRKn5S3Goq3qLLg6mpKT9o/uYPM4H8lgYCNRRcb&#10;H8U9tN/b3JnCHJqZfqyJUPcUZDKmxpaXAfgPpcCqmoWZVNOkadFanVRMPlFiCKLur6PT32cm0eBg&#10;Xf8AvCQamjbefHsWhbcHuT9224d2bb3tL3C4m5bWYRHiOhSydKajUamqSUnSdJGXlhtLImWLsQNV&#10;0Xa9JYNm3O0IDbMuRT7dv2Ca+z+/HuU2JzFeucNv3lbN63AlxE06nAHErB+UkKCyBl+1U0FThE3Z&#10;uSCQeYZ/iCPgn1/01iX7EceUfDBm+2nP3pV3v7i3d5yBseNsG/bqkpjRHS604y862tNRTSAlWkZ5&#10;1pX44cRy7sdC2vuIII9zrzG9M4OFdN63biCQ2jjkdeynL2q8nd/PNXIG3docX82TXNwbU21coMt2&#10;O9V5b0Zp1C3Y5Q8v0nA4kEELHzVoTSuMoZU4GJEjExIIILGJFQRxBBqKuCmZ9NWMM3buLEQuzhKI&#10;L7RuILEkAkDhQFhViV+n44pVovV2bbAQVFDiTllrFB+mhxZ7Q8yMPd7l8aRc8mEiNUuWya2be25J&#10;WArSSanM0JBOE7toiRERT81I498eWDI1r+KsHtyR21pDCSpPiSKZfAYXjinjTkmE+pRDbRTildu6&#10;25SdSXkD7VAH9eGRszB0UvHJtn94e9lW+sihgSNYCCaA/wA2MPLk+1q8kr50du5wyb0qQi53BqHF&#10;UNLdVGoNDQ/rxJwh5ETI8dFAXbgybghE6VNE68QytKMCEYEIwIRgQjAhGBCMCFpI95zsM5q70eOt&#10;oWXgGJDem2a5SpUxMqWmMn03I+hJRqBClFXUY3X6P67Z6Ncmb5IBiAGD8VP9Kv28KcpSo44DtWgR&#10;v2W/dFTKTItrcZy4W6K4iI2ncbbbpbSk/uI6nVIQnV0AK0JqcyBnjeR9adNg7uA4rscVq7Bz8Hpo&#10;aPaf51ig7ah/9H4rzdvYv9yqY9G2zfGLY8iOHFRkPX5Cm06s1enVJpXxpT+XHlv1z06so7hpUR1f&#10;2vTtpWh1WUOuYzsHBP8Aosu0vtv43uPDfbxsLiK8PJkS9q7cslnfdQNKXHYMFmMtYAKqBSkEgVNP&#10;M4486jkDMyLl0UE5yl7JSJH3rX1+YuTlIcST7yppxDJsjAhGBCMCFjX3eTodv7e9wNylhsvoYabF&#10;Dmr121ACnwBOeJHFHjDKPvloFMHsOYdY4NWp1BQHLlKUgkUBSW2hUeYqCK/DC2Z89OSTxaQWaWIh&#10;SiMCEYEIwITfYS3/AG2jl8/7gv0wRQA1zwvd/wAEgc1B5HzAditrRVN+ugkfK96vT+8oKUwtPwwi&#10;2jfFK4rVTpwyUujAhcLn8TXyduzmHvi4r7MHJztu24EwHHgl2ja37jJS0ZCkGiSppskCuP0Vf0id&#10;MsemvTnUvUewTvRExHw+IRtQMtr6tKVS3BaN9STORkW7DsKP7Tr7AuhLsS9ons/7AL1/bzh23SZO&#10;5n4KIUi6TpJdWpJH7xTSPwteofxAVyyx8YfqV9d/UP1StDG6ndBsxuGcbcYiIBOgLVltGjreXTeh&#10;Y/SjutA7mYkn7MtpGONFdEYEKxn3CDaIa51wdSwy2KqUo0AwrCBkdsQ55JCUxbDnRQdvDe1l3lZ1&#10;2O0wprz7igqItuOoAuINUqSo5UB8cWTHx5Ykt0jEDiHGh1cKq5OZbvQMa9nepDs8S4cmbQlbc5Et&#10;JhXKA0ND6wBmU1StC/2Tlnnip3ZR6ZdFzHm8ZHT8CFWg5DEMyiXj/eGmOW9zJEgLo0VlIJAQdIVn&#10;nSmNj5OJuA8qjVb4qNsdQFi9KN8OJNVtOHuSxuvabNnZ/Nra6kxXCNKa5ivkfEYMPLNzwSDEJh1T&#10;pQxB5tsjYTQd/wCCYiVKSoKTkQQR9vhiwEUZUgEjRZUWlx560xnnhpWppsqFKUUUgnLGpbwEZkDQ&#10;E/eunMWRnagZamIJ72CUcNVJIwISKzePWvj9j9FaPQbQ56p/CrUegPmPHCIn4jFtE/lj7LQuuKkh&#10;uIZLWFkwSNdr1BtMdSnVp9QABLQUApSlZAAdc8LW475bR/YFhMGEdzFu6j96Zl6mTNsWtVycAXOm&#10;q0lVRRGVQlI8kj9fXE9i2o5MtukY1b7c1Suq5csC1uHzSp3UTR2LZ3bteDdnnaCMoLVmdRUcxX4H&#10;/WxPdQvCxDYBqGHIBUTomIcu75pPyFzzJOnsPx0U9Y16t5owIRgQjAhRBfJF231uVraux1FlyEom&#10;TOA+VkEUUhJ6FSvLE5GUcC2bl3jpHn2qoZuVXZChGp5diaG7OKY9l5CtNrnXF+e3PQsueoQFjQPA&#10;joMRQ2dStSmYCJiQ23iOSnujddyOny8uMniXodAeYWQ0WMzBitw44CW2UJQgDIBKRQCn2YQA2hgp&#10;O5M3JGR1Jc+1XGBYowISfPtltu8cw7kwh5vxStIP6MLQmbXylu5IygJBio+e4h2elwuQUvxDRQCW&#10;JDrac/ghQyBzxKjqFzix7wCoeXT7R0Dd3akW2x3L92/3iyvOK9W3uyElalFWr016gdRzNRhvcP6b&#10;OhICkgOxnVHlHaDHkV52nvbeGx9rwXNwMoulhWlsF01DzKFUHzJOSkp8/LC2V0+1l3JeWdk604E/&#10;gSpCeNK1DdrFn7nTrvHGHF1kce3xdJa49reCHW2G3VIaC1dVpCTmT4AYhrPUcmYFmAeQcEtVMmEe&#10;J7nSU5snb95gubi4auK0XGEaFpb5cQsUroWkk9fA4djMuYx8vKj4TxZiO3gl7d02juidOHNYw7g3&#10;du2PKkxdwLdjy1ILTqFpCVaCqqkpNP0Uwpi4U7GRG4+6B0kNK6Ot6ZPUsTqHT5QtDZcAfb3atwLr&#10;LLfF0uFn2Ttq17PkGBAnqaYcdaA1oQpFfl+09cM8G1G5fuSvB5RcsdHfitEQi5ERQEpuWqDdNj7k&#10;ibdtbDa4UsqU44SVOrPVTrij4j9GEMjKuXLgBZuHYt34fT8a3iSlEkSi3c/L2qZsKKvowIVFDLLS&#10;lKZQEFZqqgAJPxp1OABtEGRIqdFxZe/R2Kyu1blZr3JOKbqV/mM1DV0t0pBfFVqSFBlIClEKrkAK&#10;1yocbX6F1KVuQAoYVBantC1v1bBiAZcJUI/JRZubsR4j7juPbVyFw/cEbT3QhBkrftbgRpkuoosq&#10;0/Mg/wCrpjvOforE9RYsL+JKNu4YvICsdx1BHCq5lj1690q6bd4ExBoTqw5HiotR2Jd6/M18t3Hn&#10;c5yLLvex7B6aWGFuVS+3lULFTqIIqAf04170/wCl+V+oMbu2EAayFXHZ296tGV6vtC2DByeAPDvW&#10;4niniHYHCu129o8e29uBEboSEJCSpVKEqp/J4Y7Z6V0fH6Na8rHiIjU8yeZK0FmZtzNnvuFz9w7E&#10;9r2lv8vX0qkinhTOhpizKLTHx6hGBCMCE37xa0vNmQyNK0ipAHUfYMCEz8CEYEIwIRgQjAhGBCMC&#10;EYEIwIRgQjAhGBCMCEYEIwIRgQjAhGBCMCEYEJQszyYs5ClK0pzBy+4DAhSBgQuYf/rp446/8ZW6&#10;v+4L/9Xs9bhu6Q245qQPDTToa54YwiLYAHBRd6950zMhidWSjhZMlyX/AMUFKRa75293hQP+Ayd3&#10;SAEkAktqsigAfDMYqPUiYGBHB+zkvoL9CwduaI0cWA/f5ywj3t78G8twcx8d8vQ9voQ9syGiO60E&#10;hIWoJKFCmr5xpoRUpz8BSuI+eeXEgNPYt2Y/02t2ce9YM/8AEk78h7vt7aR7w972HJXF/cZyHyo9&#10;DVK2/v1LwkW5aQtCSoEJUloqoFUyoFUFcyeuG/66VskxAPYS34FSGd9PbOXi2bLtO0zSHxq3xbgp&#10;Kvn8QNy9aOFYXGvDdhjbbfjSFLWG2dKHArPUpaFhVdR6Af7bD+PUzEMRo9OVCx9h9nsUbY+l2JHJ&#10;leuyMwR3F9P2ue4jimbzr7v9070Np8Ycb8uwGIlx29frU7Lua0hCEsoksrdeLql/IAE5gjoKlWGl&#10;3LN8CPEfbinWD6Gh6dN+9ZJMZW5tEAkuxoIgOexnJNAKr9CWBb4drjCLCQG0DOg8z4nD+UiS6+bU&#10;YiAYLBnlfts3l3LdxtquXNzEU8W7LQJdts6ZBdN3ujgKfqbk1pCUsRUZNtEqqolRpXK6YvULfTbJ&#10;8pzcnqWbaOQ511KqeTgzz7wNyluOg13HmeSxP3b2B8yQOJeTu1LZ9xif4tLm5Evey3JspxT9puDU&#10;lMt22LaSgkwC8FKboaoCiKHxtGP1q1KULsgfM0mANRo782VXv9KuWoztxI8vWDnQ6s3J077rsLvg&#10;3jzvtnuguuy7Mv8AstZp1ib2yL004+tycplyVcoM4tliPqW022UfjW2mijUJGErdzEx4SxxMvKQl&#10;u2+6JHHXuBXs7ORkyF4xDRBG1/eR7vasJZNg567L+ceJd3rFnu25Pqd83jctuMn0Wmvzd9tbkSM4&#10;lKlamtbaQ5oKKn5iK4tJyLOVbuAkiI2RBblQEqAhauY9yDMT4yRprqApT5d7YuY+6Ha+9u7TdrUP&#10;b+59wTNsv2K0NPuSY7UPb0n6lgS3kthS3JStWotpogUpqOWKTj+o7NnKjh2nlGMZ75MxeVGiOzi6&#10;lbvTLl6Er0mjImO0PRol6nt7EyOPbzylZucNocgbjNotu3tixNzWqbajcBMlSTdWNC5TD8dn0FoD&#10;jaGwlKjUEuVANBJ/9nx7Ny3AkymQXZhSjVPL2JUC/O9C4QAIuGd9VNvbPyttPi3dO4N1bgddYipg&#10;TH2YjZoh0tIU8GipWSTpTRJPjipzsyumMY8SB76P8VdcYbpiGgNFjRa/4jbtiu0h+RvDZG6YFNAY&#10;ENNvl1Hzagsuy4+imVKaq1PSgrus+gL1iEfLuRJrucGIHJiNzuNXEW4Pqrpl+l8i7PdGUOx9wp7j&#10;2pb/APNh/st/7197f+m20/8AOuEf8i5X963/ALUv9xRn+Ucn+9D3y/3Vnv2U9/XG/fNZdxbm4tsl&#10;1tlvsEuPDBuSGEvPKdZDpJajOvIbCTUD94agA5VoNfda6WegyjG9OLyBNDoHbiz+5VzP6Nc6cYxk&#10;QXc0enDsWcK5DjKNTkd5IHmj+5ihQzrMy0Zx96gTizjwXlq4RXVBtJKVHokgg/rxKAjgU0lblDgy&#10;VLTKjwL43IdWG0Btesk0/wBj/PhC/EmBA7GUlgnbMcg/3FOuPvC1uPBui20qroUpNEqIzoDiui1U&#10;gEEjUA1HerkL8dEhx47l+jqu14kqaj6joaSrSAAciT8cUnqfWJ4VzyMeLyGpZy55DsSMY+Z4iacF&#10;Z02GlenWBQ0rqOWI3f1ZnY89AsGtCiqXCFKsMFa4Cw5AcKdSVGpQKgnSfL4YnekdaGZIWrw23A7E&#10;ce8cCicPKFNEqb03BD2dtiZvtxWlmDHLi0gfjSMwn4EnLFwgP3e33J7JojcOS1R3zcnN3eFePobb&#10;DEWyxnRqDaSGmgTXU6smq1AZgYn4xjicVByMr/CgWwriXto4y4z227bm4yLm9NQBIfkISorFM0pB&#10;/CmvliEu35SPJlMWrEYBPa28f8c7DdeO3LIzBU6gAusNgEjwFT0GF7W6dX96jMmULfhMSzaj7USZ&#10;pVDqllJLdTQAVIxPBU3uor6FdpNvcC2UKSFZEUqPvAw3uWhIMfyTyxdlYPg9yX5G6pafTTHjrSTm&#10;ap6+VK4j4Ysauf2KduZkwwAY8itXcX3xfb0g7ouey97bpnWSTa3ZEd12RY7gtr1WXPSW0n6Np9ZV&#10;WpBKQkgGpBoDsaXofONsXLcYycho7huYh91Wi3Btzvwaq2Fb6Rk7XkAX5EBge8pu7s97D2ybHbUy&#10;rDvqXdni4E+hFsF3QpKSkkrUZcRhvSCAMlFVSMiKkSuF6O6jfntuRjbDaykCNRQCG8ue0AMNXooK&#10;56YvN4Qx7ZD3aqbu2f3Cu1ju63hK2LwPfnbnc4Nsbuklp2FIiFptToZcRSShBcW0tSA4Wwpsa00W&#10;a4i+pdByekDddAEdxiCC4PFxyBajgHsCqGZ0m/06O+6GBLCoNW7HZ6s/JZtYqSraV47310dNrlJG&#10;johYFCg+GIqcPKO+OvJT9i8ZxFsinA8k4rRcgVKtcohD7JCQOmoAdQMRt21t8UdCrHYvA+A0Ioyc&#10;eI5S6aV624bm4VR1BqtConOtPEeWHMpvb2d3sqkMaIxb3mgcCO8lNWRDet7n07ooU9D4YstuQYMt&#10;c5EDbmXDa93sVLDpM0YEJx2Oc5la1NgtqrmOvTELftgeIUKsmFfJ/hEUKeUdluKwmO3UJQKAHyxC&#10;ykSXKttuAtRERoF6kKcTHWpkVUEkgeZpkMYhnqlT2Jq7cg3SKlLjr6VsFJogDoSanwyoceSEhIkl&#10;P5XLUrYjGJB5qtOLt0mqt7RCW2qFVeuJa22PHdxKpl7dlT8sUA1SfdrH9PoTbUklQVkTXMCtcL2c&#10;jXdwTPJwRAgQ4poiG8nSqQT/AEgKZYkxIEUUJcgbPhIZXeF00Vor6ptRU2ApPgK0xiGCUp3LyDMz&#10;+RKfIEnLHkWXtNFjl3Wc6XHt/wCGZnJFpiMS5MZ+KwI0lTqA56zmhWlTSTRSRVWZAoCK1oDrT1b1&#10;mXp/ClkQAJBiGJIfcWoz141YMObPub0B6ch6m6nDEmZRBEpPERLbQ9QSKHSjlyKM5Gq9Hu4chMxP&#10;p29n25LqVhaHRKfqkjyAGORLH1SyLDgWYEHg8l9D876M4maz37gI4tFOa5+8lv662f6Odsi3GY2p&#10;stSEzX0hIAVrqjRUqUdJBCgBQgpVqBT7Z+qV+w5FmP8AtSZvd3VoyrZ+hWMCD+puMH/ci70ar0Gr&#10;hi7ioaq/t73o90wW1t7m2DGmGiQ2Y11cjEddRWHIz2quVKaaUNa1yd2vqncD77ETy2zMW56xk/w9&#10;qWvfRG0QBbypDnutiT8macW7dfgsXOfPcQ3ZzpuCHdpW24lujQNaWWBIcdJQpeoBxwpRqVTIkJSD&#10;1oOmFrf1Zv2H22IMTxlKg4VAHvYexey+huNMDdkzccoRAJ7iSw9pbmV0K9pvKKObO3La/In0Sbf9&#10;dGdZMZH4EKivuQ1JRmfkJaJT0NCMgch0n0Dqp61iQym2mbuOREjE+xwuN/VHQx6bz7uEJbhbMWPM&#10;SjGQftaQB4Pop0St62J9BxsusDooAGgPgRi6Nu71rr5KcFVFtt7iRIipDaqVSpNR/Jlj3eY0+Cy2&#10;Dgvzd/eTt+6bX7mnLUXeClrmG5RHUFbocP0ztviuQqEKVRIiqbCU1+RNEEJ06R9b/p9KEuj45tsB&#10;tIpSonIS5fvO5468XXzR9aRnDql/fruHuMY7f+aRTgKcFmD/AA59rtkvvsbmS5qYjkGG8+ltxP40&#10;j5T8xUAKEjzr+nFY+pU5RwNsY0J1fT2NX4Kw+hYROYCSxANP2rpa7c+9bj3m7vi5C7YeTnWE3mxS&#10;i7anSRm2hZqUKPyilU5D9GOaOqdEuYWBayrQaMgBIezj3rfWD1K3m5VzHu/umnx46P8AkuaT+IX3&#10;JbLx3apt9jQ2GIpIWtDvqandCAsmpyyoaAU+/HT/ANO7Rt4byJPJ6MKsAw011Jf4LQ3rW9CWTtiK&#10;gVPAk8qM/Y/asZ/ZA/8AXofGP/qx/wDrO3LE19Rf/sPf/wDZ/wDxYKrej/8A7I2v+X/8OS/Qax8x&#10;F3GqbikttlxWQSDhAlkpCLkRCps3S7KkNvtuLCANKemQpnlisRE5XKDwk+z+1bXvRsY+MYykPMiO&#10;dX1ZuRCUJEyVIp9QsmmQHl92LHC3G3oGWrZ3pz+YpMhp0slPSi3Mv9uaDDnTRJS1p2fcvMf93Jc8&#10;FA1B8gemPOC9NGaid1sbuU5Ji+sptoAHp+oHEVdMbVWqp7Gjcv8AhcgfbRPKMwiGwllJrpFCSOv2&#10;4hJy3FWy1bFqIATR3Sn1ZkGDIJEd1whYBpUgZA/DDXIuTx7E526SiHHZzZIXg5A4EpwtsRLfGMeL&#10;pYQASAKUH3Y5tlcuZE903kXT0AQDCibWy2GimVMWNay6oB4/tAfzY6bA2W4ADawHh5JhjjU9qW78&#10;qCqKW3nNK0glIB8fjh/jiUZUFOKZ5xhtYliKhMyHOkW9RVHNMqEHMYmp24zFVUrN+VgvFO60XH8z&#10;UtmWhOQqAB4eIzzxD3rXkNtVpxMg5LiQCT7tYUspS5b0KOZ1AZ/Go8cL2cj+9T4JjlYItgG2D3JM&#10;jovEQfuG3EfAIVT9BFMO5GB1I+Ci7cb1n5RL3FOu22+QlYnTlkukUofCvwGIi7cHyxDBWrGsEHzJ&#10;mre5LuI9TaMCEnXSCZ0Ux26JNQQSOnnTDuzc8mTqMybPnQ2hlH8y3yLev03U0HgR0xYLdwT0VFvY&#10;8seh9/BWmHqZowIRgQqDqxHZU6rIJB+H+quEuxZxFWCc8Vv+y+w1StOmTLNUDpQqNE5fAYp1/Hhn&#10;3mkARFWiEjZjSi0W+4J73Xa17fW6F8Y3RqXvHe6UJck223rQkRtQqn6l9fyoUeujrTPH01+k39Nv&#10;WPqXjjLtbMXFdo3Jg+JtdkBUjt0Wuc/qsccsankPxUQ9uPvKXb3AtqvWntm2zJs1+jENzWJSkurZ&#10;Uv8AAttSPlUg+fUYof1c+jmb9H8u3ay5xu2ro3QuRcCTHxRINQR91U+6dkwzYuKEcFiF27/w7m8+&#10;S+4S+dwHuQbkXuVMqauVFtbD6yt8LcK0iY4o1Q2lNB6Sf5MdrdZ/qrtdH6JY6V6VxhimNsRnckB4&#10;SA0tgGsiXO+VVAnophdJvl60C6k+N+M9g8PbLg8d8X2iNYrHbEBqNCiNBtptPwSP1nM4+QfVerZP&#10;W8ieVl3JXbsy8pyLmR71Z4QFsMAzcFIcFLapjQcpoKgCDXocVe5QFuSfWADMOzPxT/hQXLe8tts/&#10;uDmkHqCev3Yrty5vAJ1CvdiybJIHy8ByKSrtGQi6Rpn4U60gn4jMZfHDuzLwGI5H4qLyrQjcjPg4&#10;TpxEq0KxTcIOoNpdTWtKV8cL+VIDRMhkQdgRyV2pSUp1EgAeJywiBwTpwAm3c759JKCYpDgpQivQ&#10;4lbVhxWirmRmeTJoseabrku6TJAKCtKugCKilfsxJC3C0PzUFK9dvyo78hRkhNqlJkONyAUlJpmO&#10;mfQ4a41yRJBFBoVN9SxrFiEJWyXIqCa9/YrttbjTgW0SlSTUEYkyBoqhGRgXFEpKu8r6VMWp01Na&#10;9SK1pht5AEnHsUp+rntEX/ak66PXKbFahttHRrOjPLpknPyxC5OK+h01V86T1IWn3huA5KrteG83&#10;MXbpynWF0qAlRSKA1Ip0+/EZamLZ2ge/VWrOtm5AXNz92n5qRW7ZDacS5pJWkUBUokj7KnLDwzOi&#10;qotxjUJQwgl0YELmS98325+8Tv75O2LK4NiwX7PtWBckLROuSYyUPS3mlrW2hVUnW20gKUACdIBr&#10;QUjrliUi4407B/a/3Lrf0D6u6f6bx7lu/SUpCTxi8pBgGJ5RLsOBlI8VoG3H/D2+6ZY0x3LHseBf&#10;UvhRJg7jtKPTpppr+ukxz81TTTq6HVTKsXGFzfKBhICLNImO2ThztAkZUNDujFz8riq6DsfUzo9w&#10;Obsod9uf/wBrGX29qUrR/Dye5pNjxPzTblntMqUlavpZN/hl1GkkUUqKp1mpAqNK1ZHOhqB5fBxb&#10;RuzDAGrVIc9nD8+ab3/qh0exPZG5KVAQY25No7eIRNKg0ZwWJDE+bt/Dx+5rb4cxy07as90lQy2D&#10;DjX+Eh5etQFWzLWy1QAlRKnE5A0qqgK9q2bkBcjodPtwKTs/VHpFyW3fOLak25N/zXPwPuSlsf8A&#10;h3fcfv060xd12W0bcRPfDT6H73CkvRm/U0LcUiI64y4Qga0oS981QklKqgLjHltJpTVI5n1S6Thg&#10;7ZTlTwtCQEizgPIAitHamrELv73Q4tG7pDf4R6TRpXyqAcvMYumAP4QI5lfJXJeKt3pmqK1DCAkN&#10;VoR8c8SMbe0k801neeIgzMrTDtMkYEJwWm8MwmPpZCCpINRQA0r9vxxE3rJkXBZT2LlixHbIe5L9&#10;nZbIXOQ2Gw4RpofDxr9+I68TFo8tVYMWILzAAfRLuI5TaMCEYEIwIRgQjAhGBCMCEYEJAvtrTOi+&#10;syS3IYqptYNCDStMOrU9hbhxCZXrQmFZXB5+8bbhbhipJkxFAqSOp8FjLCdoCxcNs0B0/BQMTtYj&#10;glu33GHcIv1ERVQBmB1B6kU88eSgbVFZYTEw4V2w4pTCVlJbNOh6jCITiUREsq2PVijAhGBC1z+4&#10;NuL0bBYtoR9QckvrfIBokpSNIH26sTmDFiSoTMLABZh8I7Sa2PxTY9uthIU1FaUspFKrWNRUQPE1&#10;zxGXZPIqRtR2RAUq4bJ0jAhGBCMCEz7lMjm6W6VDNVtyNFB4gj+TxxIC2YQkDSigL1yNwPE6FleS&#10;0pi76dS2P65hJVTKlP7uGtr/AAR2FZY1JFuScmEVOowIXNr/ABCvt87R564dY7qNtwi3vTYzClok&#10;tuhoOR2VB/Q6R+LSEqKT1BAA647S+mH1r6x9NsbIwMIwNnIBeFyLiMiDEyjyLajQ8VSeq9Lt5Zjc&#10;NDHktlft5dxVl7ou0PZfKllQpkuwI8Z9taqqS6w0lskk5nUADU+JOODup2Z2b0jMNuJlozuX09vB&#10;bVxLguWwRyb3LNF15qOwp55QShsEknwA8cQID0CkCRGqjGHuzdW8pCmeObcHI6CQZcklDVa/sDqr&#10;Epct2sP/ABpMf7sdf2Kr3eo8LY9vBKQ4731uK6x/7eORWLVCdS6WmlEl2gBGs0ACdVcqYYS6nZsR&#10;PkCW4hq8O5RF7InfoWAC9f5wG07Xux/b8iOGbZEKm0S0CqNQFSkBIyHxGEP5DdnZFwF5GpidWUV5&#10;8QduiZu9OdLxuRlyz7EjmNGcCkLlviiiDl8iPDLxOJ/A9Piy07xcioA/EqKv58bQYJ9bN23aLbte&#10;DDbaDwbQFBbradRUcyogjI1whk35eZKpHYCWZbNxLFu5aiTEGgNRVIHIVimOst3CCCWmUkKbT0SP&#10;6QGJjpuRGBMZUJ4/gqd1/BnIC5b0jqBw7QFiVF544DTyY1xHdt62aBf3Mvonp7KXa/0NBVks+AND&#10;jeJ9JdWOEc+3iXpWR++LcjFubtp2ii1jhWo5V0WjIRfms/bfFZgQWocdRUhtIAJNagfHHMtye6RO&#10;i6TsWRjwEBoBxV9hBPUYEIwIXlWX4sgOtcepNYr7wmN3jk+LPtbhQiIttK3AkUBByIpmciev8mJK&#10;fTLloCUHebP/AKIGvvS+D6kxvLnZvFowcxq++RoG7tfinHvm8M3S76YbhUy0kJFTROquZApi79Ps&#10;GxDxBiVz71vLGVd8BeIDdj8WStx3erfaVSW5y0shwIIUSc6V+UfpOGXUbErgGwEt8FKdAy7eLuFw&#10;iLtU/d8SnvurdyrKqNa7GwZtxm5R2Emgp4rWfBI88VazjggymdsY6n8Ato5OXHHAIqToke4X7fWy&#10;VxJW/IsdEGSsNreYWT6azmkKBAy8K49sizluLJO4BwCNe5RFrqEhICYAB+CqzeWNpRJSo8YvSkNB&#10;JcdYaU423X+kpOFo4FxqtHkCWJUpPqFqBZ/dovV75M2rFsLsy1y0SHlIoy02r5lLVkkAeGeC1gz3&#10;ASDAavp2rO7mQjEkEdyE3ZPCfF9tVOCUT5r6FyAM1H1FanVfHSnEP5X83yZbX2xBblQU+KoZPlh+&#10;JVfkpb1n3VauUGEmTaiwWXSgavSSvMOADwPjhTpZErcsc0k7jtbh+SkLF0Y8xI6adyeFqu9rvUVM&#10;y0vofaIqCkg/pHhj25alZO2QIV+hcjMPHRKmG6cIwIVnOnwrZH+qnOBpsEDUegrkPsxiZbOxK2rM&#10;rx2wDnkuOb3F/cG7y+J+9jkjhXgHkO7DbolW5MeIzGjPOMq+hjyH2ojhjF9pCJC3E/uiNaQAtSxm&#10;e7/SfpnAz+n2ci/ZiZtJy5APikASBJiSANXY1DK5xwBjxiL0dpYS9kgJR98SD2cgXWBv+fh7lFpt&#10;o2mrem6Y0e4rUkR1MKQHVrNVAVZBUonOgzxss+lulSl5nk23HHk3tTH+XYrHwx7arYN7W/e93d8x&#10;d4O3O3fmLfM6daJrF6R+XT2GyC81BVILbhQ0lz5ERyUpWrSk6tIClnVqb1v6bw8Hp88nFtxhOJgd&#10;wfTeBo7V3Vapo9AFhftW7Ai1sSgSRJizR2yYiv8Af2ijliacR1abe4kt1sUwq6y3pqYqipphaj6K&#10;CTkQg+Xxxxx+untOgJ1IDEqhywbMZ7oAgcAS7JVvWzp8K6DdWxHxAuSQApAFGnkj9lxIy+/GEL0Z&#10;w8q6Hjw5juTPJwhcrChXxZ2/zZZZu2d2R2rXfISgitU1BIqFoVkVJPliN23OizFy2TKB+zEcCqdO&#10;G0mJoQqnK0Fmy8f2PYvrJcl/Vw0IplUNK1KVStRl8MHSpG5kTvAMNsj71lGNYx7QpB9NGoKoKprQ&#10;0GVcYMtoO1FUwIRgQjAhYn95HZxw/wB8HDr/AAtzQy6u1OOtvhTC9C0LQaih8j4jEhjZMsSW6Kj7&#10;9iN+O0rjU7N9v7f7cu/7kztt2zMeTYoDvo21lbpdCg2CVqKqq+bV5nrjvP6W5+zL2SLb4acCQuWf&#10;WOL/AAniPklrxAK3dY+gq5qRgQrOYz9RFWykCpBAByAx4hR3j1CMCEYEIwITHvkL6WUHG/lS5UgD&#10;KhHXLAhI+BCMCEYEIwIRgQjAhGBCMCEYEIwIRgQjAhGBCMCEYEIwIRgQjAhGBCMCE8oN4jLbDbhL&#10;ZSAKk9TTzwIXJZ/nD7J/9Jpv/lVf2t/q2f8AeX/a/wCt/wB8f3v4P7/HDH80t8pf/ZTzdB8vLX5u&#10;zTtXQv6OXZ/9E2e33afZl//W7Qrbc7deYTdztEhuXGeGpt1lxLiFjzStJII+w4RlExLGir4V5jFe&#10;Lkm/ihYtwuiuHvyuHJfasrO53576IrymI6JjlqZil2QEekkuuNLSElWqoFQNSa0/qn7rdvxZfQb6&#10;FyjZ/VbiAZm0IgkAnaLpkw1LAjg3uLctUHhPmK4QmLpa9o3l+LKQh1l1q1ylIcbWjWlaFpbKVJUn&#10;MEEgjPFRufwIGcvDGI3EmgAGpJNAAKk6LuyfVcW1LZK7bEn2sZxB3DUMS7hjTsTUmbR3RbdxJ2fc&#10;LZLj3YraaEJyM4iQVvaS0gMKSHNSwoaRSqqinUYjbeZZu2vOhOJtgE7xIGDB3O52YMXLsGPJSsbs&#10;THeCGqXcNTt+9SHfOE+attbekbq3DtC+W62RCkSJsm1y2WG1KWlCUuPuNJQgqWtIFSCSpIoSrEwb&#10;cgHYtzYs6g7fVMW5cFmF22ZkEiInHcQNSIguQOPJMXY+xd2ckbut+w9g2566Xi6vJYiRY6KuOLV0&#10;A8AAKlSiQEgFSiEgkJAVZTORkQxLZuXCIxiHJPAfbQezVfr2Ysq+KiMCFQejsPt+m8kFNa0OM4yM&#10;DSiQnbjMMVj7zbyxbOJttu3OdmvSoRYaSQt5Q6miakIT4q6YnbEH0qeJ5KtXndvliNBo619cX7F3&#10;Lz9ueZvLkZlKLUn6h5CywlK1qcDf7pt4ILvpVaR8tdFRWgqo4sAltG0aclDsIEAarZ03tlP9i7dY&#10;7C2lllhCAhOQSlIHSgyxzbi9Qh07Nu3Lr6kU1d1cJ2jcgAFi7uDsT2HeLk9eGZ77Dr6y4phISG6m&#10;pUEnqATiatesJeZ4oeB+Gv5JucMNQ1WLPL3Zq3s7am5bm/dCmHHtNyeQgo+c0iuHTqGXXG6OidSt&#10;dRlCdvhOIINDryTSFuVi5H/WH3rl99vftg7Z+ZuJ+U+Yu443lyFx2xbpCY1oc9JbiZS1oHzrToUq&#10;qDkDUZEgBQr2z1fPvYt23asbXm+tdPu7+w9q331DMuY9yFq0wMtX+FNa/nyK2Kbu9o3tlO4r6zxy&#10;5eXIr2wF7ptDMt8JU3ICfUo8+QlpKdOQClJqagVzxTo+or1uMTc2hrmyR4Np96rh6zcsxErm2IE2&#10;J0DO1PbxU0fw198Zi8V8mM28B+a7c7Opxn6lX7tsxnvRcMcq0t+or1BrCQV6KEqDaQnUP1W6MepX&#10;bBMtogJ/uhy5i/i1LMGBLRckAbi7f1Fd8i5CLag/hR/tqumdyduqGkOSorTiDloQvPPpSuOT5emL&#10;JHgnIEcx+SoZnO3qAqCvy/ckdy3yGxDlNHIGgUk9ainhiDlbyPTd0TBM4EVNWPMHkvCBfBizFW1p&#10;2i+mcp6+6HUNijYHQnxURh91X1ML9sRx3iTWXBuwJrYwhaJdOe62eHcrf+WZNgUKKZEU8sULA6hc&#10;wLvnBzq/a/NSs7YkNuiQbpHS56Gz7aKJSAXTTogefxONg9CsSyLks27zO3v/AGJtMClsJ4flNu+l&#10;+j9FGjTp/CK0+3Gx/MILunflhmZNG1s/RyHtpzgFNaSpon+iT+H7sa46/jHHlHMtULh+/n7U0tja&#10;TbOijvkXacrenFe4OOU1+pQwssEGlafMgZdelKY2Pi5IvxhejxFew8UlGPhMOWixl7BN3RItvvPG&#10;U5IYnRni+lJABKfwLB8ylX6MS2ZCokEniSYGK2D27S1IkxU5BCwofYoV6fbXEVPgpKFHCU3mW3Wl&#10;NLHykUI+GEYkwPclJREhtOiYlytLMZxQiroUjVoVkc+tDift3idR7lSsjEFonYe1vyKrbb+nTKOv&#10;+sA+UU8BmT9uPMpwKaJTpu3dXXh+Kr7lU96iAEEIR0VTxPgCMJ4gAB58kv1IlxSg49q4NOPezfjv&#10;u17/ADmzjxzdKdr7e2zct3XhqTHSmWpcKJdHUAtBSipxCUKR89TWozqRjvDJ6pewca3cuRMrk9ok&#10;CNvikA7hgxd6UZb7GZLCxbUmcmMA2lTELI23+zdxburdGwDxvyU9dtvcgQrk/CkLgJYfLsVClNtN&#10;sk1UpwpIoKnyGK+fUk7UZ77e2UCAauK6l00PWZ24y3QYwIBrSqcX8Pztm17f70OSbPcnXWrxZ9uz&#10;4bcdaFJBZavENmWpwFPyuNuoZASVJPzK+VVCU1r1zduGxZ2gbJScniJbfABXQgzOh0FRoYz1UDPG&#10;iRoJA/8ANP5rryxzgueEq2tcqG8XA0pSE/jTQ/6q4jboEgzsVLYspWS7Egaj7cUs3yztvMi6RP3L&#10;zY1daVBHjTEfYumJ2GqsGVjxMd4odft2q72zJVIt1FE6kKIofDCWTHZKicYMj5bHmkm+XqXHuX5f&#10;FWEoSgEkda16En+bDfGG6e3gApXOAs428OJEsG0b7fFWs/1JFvjy1KCikFKqHpVWRP2jE3aaEjEU&#10;5Kk5AlO3GZ7vj+SRsSigkYEJ57cbhpbKm1VdpmCOmK7kmT1oOCufT4wAprx7EvTVOJhuKZrqCTTT&#10;1r4YYQ+YcnU1ecQLatRMpyZIg/TtvJWgJJWqpzUT5f3MTYgC7Ecgql5k7Yi4LCp7f2Jdjvtsti4R&#10;RRhZ+dP9Ek0Kh/PiMlAg7TqFaLV0SiJDQ/BLTjkeK0qVQJAFSQB0+3DaIJIATiRFoGSZ9tvERp5f&#10;1OovLJ0J8x1p8MS16yWAGgVcw74c7tSft3JVVZVO2tDCiEuoK1AjpVSioj7M/Dp4YaQveXLsUnfx&#10;Rdg2hCZKm1NktqFCmoI+OLACDoqCYmNDwXnC6xRgQsD/AHJLLDuPaJuK4PFSXLc/bH2tJAGpU5mO&#10;QoUPy6XCfA1p4ZHQ31IsifSLpNNptkd/mRj90jyqy6h+juRKx6gsQGk43YnsHlTlTteI9hPFc7Wy&#10;eIeRuRrbMu+yrauaxbwS+pAyQBma+X+r44+cuF027n7vJiTsDluA7eXYDrw0LfXnO63i9LnG3fmI&#10;GXyg8e5W20eKeQt8MT5W17Y7IatRIlqCDRry1HzOdB9vlhfE6TfzYSnbi4jSTEOO8O9e5K5vWMXp&#10;0oRuzAM/lD6/bj3hX25OG+StobdjbsvlsdZt8v5WndJoSctNfOuPL/Sr+NbF2UfCSwI5gsR3g070&#10;3xOu4mbclZtTBlHUdiobq4j5C2Pt+BurcNvWxb7kgOR3aHSpKhUGtKZ+FMe5fSMjAiJ3YmIPMJxh&#10;9Zxs67KzamDKBIkOII1XTd7fV9sOyOzPY9r3BMaYdUzPfA1GgTIuMl9sHUBmELFfCvQnI478+n1m&#10;c+kWTtMf8ShDU82YBA5S+YHiCCvk99TMyEut5BHAwDdsbcIn4grLqDyntO8zHLbt10TXmc1IaIJH&#10;xIrjcN2Ixg9yQiOZWhxfHAFXkO4bib1twYGhtSiUB1YTSv2eGIK91fEtazdv7odEZTFAG71+cJ7u&#10;VxvF09yHlyVfHlvSU3r0qrWpdENRmWmkAqJOhttKUJHQJAAyAGPsT9PZ27nRcaVqkTbcUbUkn2ku&#10;T2lfNb1fIy6nfMtd/wBwAHsAFFhHxvyjvziDcqN2ceXBy2T2wQHG6ZpPUEEUIONqZWJby4bLgccl&#10;SMfKniy3QJB+3BKMDmjlCz8jPctWu8Px9wvuKdcltq0KJUakfLQBOdKDKmXTCcsC1K2LRiNooB/a&#10;lbeddtT8yMi/P9mjdjMkTfnIm9OTr+rc2+p7s+YRpC3VV0gqKylI8BqUT9pJw6sY8MSO2AYcgG+5&#10;N8nInkzM5lyewAewBgB3DWupJWVnYZzvN7ce5yycy2i3v3O9W5K025hpkyFLdklMaWj0PVbLqnLe&#10;uS20kGvrLa6AVTq31vjHK6dO2CBEmO56UejFqePaT2A+27elrwsZsZkEljt72q//ACdwHay7wt18&#10;8ch8pcv/AOJftYehLG2prH9rtwymfqYdvSDqNrjNg6ZFxdT+JJOhlNddVVSn5u28WNi35l96jwx0&#10;J7TyH3rtc3TOW23wPiPAdnf9yefIXeD248e7umcd7v3M1EucINiYPQkKYiKdSFNJmSm21MRysEEe&#10;otNAamgwyt9Ou3o7oxodKhz3DUp1HLhYmKsQR7O/kof7jO87ZvFvDe1e4zjjcFsuOzXdy2m23d+u&#10;v1IU5ZjqMdWpJbebW426kEfMgVppNSp07pTXJ2SCJCJID6EMa94+9Pup9UndjC7MRAJFQGeJJDg8&#10;a+yhWT/MHcFxDwPaLfeuUby3b27s+I0BtLbsh+W8U6/TjR46FuukJzJSkgClSKjDWxi3MkkQDtrw&#10;bvTG5djZDyLJjbT7we2ndVmvt7se74K4+24xuF1C/VbchRySNclpxCXGyFAgpKdVfDMVUudOvWyA&#10;YlyWHaexefqbZDg6AP2d/uT93Fzfw7tW7W6Bftz2yFIuSg2w27MbSVaoy5aSoE/IksIU4FK0gpFQ&#10;emGhsTiCSCABurSjmL9zgh+YI4FTP6a4IwO2TXCRbO0tMihECzSI0LOxUHb29wLhPbXM1q2xF31a&#10;7ZtOxouKdwzXYchxhyY22AzBYuCU/TIW2rUtwJKiSAgZ1GFodEuytSlKBMyRtDsQHqSNU4l1S3Yu&#10;Rt7gIxBE6HUcH71M957/APtGsG67dse7buQ1dbuhDkKP+X3BSpDa0JcStnTHIWnQoEkEgA50xCjo&#10;eUQZbKDWsfzUwer48SAZVPYfySDvPvZ7ZNk8pydqb63M1Dk2kNokfuJLrENboCkfWSGWlMR1LSQQ&#10;HFpI8QMQfUuhZ2RjbcePzGtYgkcg5DpnLqliFxpFm7DTvYUU37E3PtTnDb7PJexrm1dbBNTqgyI6&#10;lhl9sKKVKSSEkjUCK0pllUZ4YYvTP5HEWJgb9ZHkeyik7Uo5g8yOnBSw39K3azHglMZLYoRShSPH&#10;IYdh9zmv4p/cYQIHh/BMOclLc5SIq9bVMietaYl7fmA1ZvuVayP0/l/w33gjtB59ytkuNrc9Fs/N&#10;5DD/AEDqvAHgpCtNoFvQXlULpGXkK4rt69vLCgV5xcMY4fikW3zrtKlBlpzKuog0pTxHnh/ctwtj&#10;RQ2Pfu3pMD2p8J1aRr6+NMQCuwXrHi9RgQjAhGBCt5EdEllTC8goU+P2jCkJbC4SFy2LkTE8VHly&#10;tqrW4lKlAhVSKeFMWa1dFzSjLX+TjfpiK6pOw+UajAhJlycbbZShwpQla0pJWdKQCcySemEydoJ5&#10;J1ZjVMbuv5lsvFPEt431a5DEx7b1pnz22G3UK1uMsKUgaUnOqgKjyxKeiukjrPULOLM7Bdu24Emj&#10;CUgD8NE/zJm3bJHJfks3668o92HcJJujiXrruvfF3UoIzUtciU9RKBlXSioHwSMfumxbGF6G6VGA&#10;a3j4trWgAhCNTyc69pK5sJlel2kr9Hf2jPa02p7bnEshudN/Nt57lSw/d5hRpQyQj/escdfTQSan&#10;9o54/Jd9dvrLe+rWfGUYeXjWN0bMdSQT88u2XIaBbdwMMYcdanVbjnLeuM825KP7lyh9QZ9emOCh&#10;ccERoRwVzljm0QZfKeKULlY48OJ9THWTSmRGWf2Yb2r5JZmT7IwxZhuiU20/jHTr4jL7xiUKro1U&#10;tJ1aRq60FaYph1W1A7VSJfYz8iGEx010q1HPpQEZfpw/xpC2a04KGzrcrkPDwL/AqpY35D1v1Pfi&#10;SSBU55dK/wAmMciAhKlFnh3Dct+LhRMeclxua56gCVFRVQHzJPXFgt0jTkqXfBjMvQu9O2qpKlSF&#10;N+ipxRSPAqJGfwxkIxGje5Im5JmctyXqG225KaaVUJUoDLwqf7uCZ2xLcFlZiJTETxKlBtttv5Ww&#10;APgMVIlbNERHRNq9WZTivqoafm/aFf0EYlMe9sG00VazMPd44a8UznGlsOFpxJQodQfDE0DyVTlA&#10;2yxDL0yypx5LKSEkmgJOWfjXHsjsHcvYQMiI6K5vCUl5MdlRAjgBJBrnTMjDeyGD81IZE9stkdI0&#10;/al+13GV6P1EjQ4lmiVEJooA9D9mIq7aECworTi5JuR7tQnglSctJGYqKeWIpTSoSQ96KkxVBK6Z&#10;FQqK/EY8L6JSBiCN2nJeIqH244ExSStNaqSKD9ePA4FUT2v4BRNy/wB4tMVKI7rfr6gaBB6fePPH&#10;oubJABO4YfmRMpUA5pbs8dUS2tMKy0jIdKAkkDP4YXuFySFE2xtACQdzKDNwtbwy0vEV+1OY+/Eb&#10;mQ34t0f6Oncft3pteoYntRDSqPu+Rr+UOsIIzGdCRXLyxEdCmDhgDhIj3r2Ia4e5UZVvh2bcEC4N&#10;pKG1vEKocgVA0xaoWxsm3JZ596V6MRLSJ1Sbu1lyLu5xTxyeaSUH4DqMSuBIeWw4FUzJBFUmYnFD&#10;IwIRgQjAhK8G+SoKUs5KbT0B65/HEbcxxI8ipixmysBtQnRBvceVITFbQpCjXrSmQriKuWDaD8lZ&#10;bOdG7LaAQl3EcpxGBCMCEYEIwIRgQjAhGBCMCEzXU3DZ7i7jayFQ1Kq6wfCpzUk+GHhiMnwyoeB/&#10;NQV6z5fijpxVxeGY1nvES+QR6UeXRLtPw1IqkkfHzwjYkZxMDqNPxTe1LZIck6sIqyowIRgQjAha&#10;ou+D1pnNW27NfHkt2xbDSk6QSpKHHihwqAGZJSaUrliyYfhgWVfyfmA4LabarbHs9rjWmEAlmK02&#10;ygAUAS2kISKDIZDFeJdTgDaJQxglEYEIwIVlPVpgvaSQQg0p1rTLC9oeIDtTHIDQLclFbM1NrukW&#10;5OJJaYXVQHhXLViy3bZuQMRqVRceewsU974lVvmI3hb1B2O+lCHAfAH8Kkn+XFaxy48qVCKhWK3P&#10;ypOnSgoUkOJ6EAj7xhD5VZV9wL1a2fd42/yhuT26uULXw3DXOv8A+UOrYaaTqcKB/XeknxX6eqg8&#10;sdQ/Re10296nwodWb9ObsRPd8tflEv8ARMmdVrqwn+nn5ercPwX5rXZT7ivdJ2C8iM7o4jvb/wBE&#10;0oNzLJNccVCfQk0U04wo/u1ZUCkgEY/W96/+inp76j4H6PKx7cGH8O7ajGE7ZahiQA47DQrnLp3W&#10;L/TJ7oSPaDoe8L9C3sj9x7jn3Eu02ZyrsNH5TeYGiHe7YtWpcN5QBUUkfibWmpQry64/It9WPo9m&#10;/R3rQwck+Zam87F0BhciOfKQ0kPwXUOJ1iPVMY3IBiKSHJ1sU35cLltfZO3rHtN/6KBLLLDstsAq&#10;Qkpy0/FR8ccV4FuOTfuTuh5ByI8y6awi5jF2BOqTZPGsucluHdL7Pfhtgj0FOUBJVqJKhnn5YmI5&#10;UbVYQiDzb2KzjpkeZZKK+NNplKW47JZSCCQkn5vMmvifE4Xh1K7Cj/DRNr3Q7F0uxHceCt7Dsxdh&#10;vTjnoofjKACCSKo8T8v6sOMjNF+ADsRr2qKweknCvEsJROhLOPYpIySPAAD7AAMVhbCA20C43vfZ&#10;97nlziTlST2i9od3atP0EdIvd8jFDj5edH+9Yrgqlv0x+NQqammP0N/0qf04dK9U9PHqLrcPOEpk&#10;WbBJ2AQNZzHEk6Dlquf/AFR6iuYszjWKMPFLjXgOS5LOH+K+4ruq5jj2HiW33TdO77pKS76sf1HH&#10;g6tVfXdf/wBzAOZWSKUx+gXrvWOk+iOnmebO1j41uLNJox2gfLGPF+QFVoKxauZM2tgmR5LuO29s&#10;f3u+1Hje0Srdfm92RrXagiVCukQyXS823VDMdaDQ9NNTmT9uPxJdYxuk+ouuXDaIsY97ILS0ELc5&#10;/M3AAF24Lqizk5OLaD+IgfFMr2/P4hudyJzMntl78ttNbC3G6+YrFwCXGGRIJoliYw8AWVKOSVD5&#10;fPrjv36rf0kS9OdLHWvTWQc6wIiU4sDPa1ZwMaSiNSNQovpPqwX7nk5Mdh0B4dxfRdTLbrTzaXmV&#10;BSFCqSDUEHMEHyx8UCGLLdqpKbfMlLiXKNpBBRpGZPQ6uo+zCbVoswQIkNXm/wCCbt7mouLbm37b&#10;Vb7oKVFJIS2P6SlDoR5dTiTsxNkiZoB8e4KHyIi/E2+YYtwTK2Pa9mwpC7exV2YhxR1upAJINPlA&#10;y+7E/mzvkbjSJHBUXpkMTeYCswabhy5K93JsCVdbkqda1tNBdKoVUZ+Ksgev2YwxeoixDbIGncse&#10;o9Clk3DctmIfgXHeaA69yje+7dkbd0NvPtLcUDVLZPyn7wP5MWfHyRkPtBAHNUDN6fLp7RMoknVu&#10;HwUlcD2+DfpLm+LhM9S4x9cVEYUAYbSaABPX5h441x165Kx/BiGifFu5lXm1PfEE8AAOQCd+793X&#10;Cxx5EXf1hM2ApZW0qMA6kIGYDieoUOtcQeLixukGxc2y0L093YvZHbQhLfFd+473NaJD2yIyIyCo&#10;CQzoCSFHL5k+OX3YZ9SsX8SQF0k/3S/3FZwIaiZe6Lzxjs3eH0cfbwlXJlsOaozKVFIUagHyzHji&#10;YxcfJy7T+Y0SWqVkIh2iKpDg2i6b+vjm8N7RgyyEKaiQ15lttX4lL/v1YmgY4EBatGuplzPIKyYe&#10;GfmuDuHJW8W5bk4kbeh/Sm77cUSoIJq4wDmUgH8SMF3Hh1FpA7LnPgfyKYZGJLGcxrH7kbqttn2q&#10;m28pbEQYtvmrQJjKB+7LbnRwp/ZIPU4Swr07xljXqyi+08XHB0xsXf08hIUB1HYpZZdaeZS8yoKQ&#10;oAgjoQemI4jbQ0ZbGBoq2PEokDcN4sNjti3r+421HUCkhf7Vf2Qnxw4t2JXztiHSEr4xvG7NxXIH&#10;xfuzaNh9+K77kvj0S12WNcrnrXcAEoShFt0MgeooJS4XAg1VXKoAqQR37gYkrHQbVq25IiNDzkSd&#10;NdWamuvA2/rXULnV8bzSKmNuNHFIREAWq5IiHFA5JpQLP3jnuu2nzBxbs3cHLG67NIvlt5NkNMuy&#10;Wo4LUBt1SWypKFNnR6YoFVpnU1pQt73TzizkLUZAG0KB6n7cGVDuYZsSkIAgG2Kc6Vr39lexa8u0&#10;m47NvH8QA5duO3FO2SRft2LiLUttepJ2/P1KCmgEFJXq00H4adTU4U9TicPT8hcYSEbbt/8AdYc2&#10;Oje1XGyJjDiLgAkwcCo17QDoz0/NdlePn8oJGBCZO5Ng7b3M8Jk5otyUjSl5pRQsDwzGJGzlTsBo&#10;6cjoou9iwvVI9qtLBx1ZrLcBdpLjs+Yn8D0hZWUjpRNTQZYUu5cpDYAIjkAyRsYMMeoqeakHEUpp&#10;GBCMCEYEK2nRW5sN6C4SlLyFIJSaKAUKZEdD5YyBaqTK5Iedv4ePnfbfK1z5k7WeUXokm5S506Q1&#10;MSFKBdJUlDaTkSOgz6+GNn4PqGWIRKLwkNDGioOV0bzQRQg8CsBewfuO56sPcRuDtX7i5MyXcITs&#10;kRVy4voqKGnNAdH96pVRQY7b+n3qrIyMgY1+ZnGYO16sRX4rnH1N0a3YteZbiImJr/Yt4GO3FoRU&#10;1JTpKVdOhGPEKPbhHbhzFst5JSRQfAiuPUK1wIRgQjAhI90t6ZTOpI/eIBpT9YwITIUlTatJGkpy&#10;pgQvmBCMCEYEIwIRgQjAhGBCMCEYEIwIRgQjAhGBCMCEYEIwIRgQjAhGBCMCFzDf2J2d/wByIX/l&#10;cflv+9Wv95/+kn4f97/+i/wfDHF36a3/AHY//ZfboPl/u/6vZot7+ZLmf/oT6nXn39uq/9foyc3T&#10;u7j3mKF2Tdldg2xtu37ZsQvtyXOjvoiR0zJbiWI0SJCKCXH3Q444tSiBUmhV1n4wjctfqMkykZHa&#10;G7BUueA0VKlLZPyrAAAD14Amgo1eabVt75Oe5PBu/uQty7AiR9zba3Y1s63wYj7y4kma48xEMqQ6&#10;RVmIH3U/MKVCkoT8xyfS6daN2ERKko7jzbWnayw/VTMZS2hxLaAOej9zp23znzus4m3UvjTk207d&#10;vN53BY7xcdtSbUqYxGcnWtj6iTb5bT6lODUggtOIIr0Umpyb28SxkDfAyABAkCztLQhZ+bctHbIA&#10;kgmLPqOBTra7xrXd9pcSbl4+htzX+RI0q7XNhxw+pbLbbo63bk78ma3GnEltNQkVGYwn/K2MxM/L&#10;QdpOn5pz+pcQMf3q9wGpUIXbvr714fau73xWPa215+zrgtK7bY0vTfzNuE/N+iiSpEmoZcWpRSpb&#10;aEiiTka1o3h0nEN/9KZTExqaM7OQB3KWl1PJFj9SIx2HSNXAdgSk7v17gU8Hd3nAvIEG1ufm9oam&#10;O7vfjkqZgWG6hqAtT5p8yBNoUE0I0E+OFukYhyMa9B/CS0OBMhX7tUl1TKGNftTaoDy7Imn3rL7n&#10;vvjm9vPJW59pXPb35xHsPH103yyqEouuLFtltRpLD6P2Gz9QysKSDpQHVrKQlNa7hdKjkQhIFibo&#10;tncKVBNO2hHewCn8zqBx5SgzgWzMNrQtX3g9zlY/Xvut7++OmuL17x2xtW6r5TvFrtyEwFTWfyr6&#10;xoyil/1FUkfuUqAUigCwcqacT0Om4eRK4ImQ2A8q1Zw2leahZ5+XjxhuETvI0elHq+tFJk/v23ZZ&#10;u3bdO7bvt+K3yNt3dS9mosQeX6T1yelobgqBzd9J2K4l8+NErAIAqIs9EiciMAT5Zjv3cWAr2a09&#10;qkf5vIWJTIG8S2NwcmnbpVJ57qu6Dlp3e+5OA4O17Zt/YFwesrrl+dlqVdbnFbSuYzFXHUhLDKFr&#10;DaFLBKlfMaCoGU+m42FtjeMyZhxtYbYnR31KwjnZGTulaEAIFvE/iI1bksaGeYbR3fc58aHcFlEQ&#10;bzsNyuMOQytKpFvaivpZmWx2oQCVutPH1UBSlJQhJKUkoE1PBlgY84iXyzHYC+hUGM0ZF2MtprE+&#10;wjh8Ftst9ntu2bKzYbUyGI0ZAaaaA6Dyp/LinhOOPJKtu3BItdmFnYZWJKahKsykAnI1+GNWZnpw&#10;5eX5pIECxI49zK1wzIwh2hWQZuLKhMZkrMhNDUqOk/AjF6n0zHlb8rYBE8gzdrqGjlyjJ02OX91Q&#10;ZfE+5YO4LY7IQ5abigtMLSl1ysZwFDSihzStXRJ0KoafKrodd4vpm9h3oyx7oBEgQ4LCorIAhwOI&#10;cPo4Vux8qM5BxxFfavz7eM93d2XEPHu8uEtk7fusa27wYiG7sKtElTvphSvQXm3qbStTawDShKVA&#10;Zg4+o144uVKF6U4naZCJ3BnYbgK1IcEjUOH1C35dt2bko3JEPF2qp8uXeZ7g04r27OttwBuG217d&#10;9D8kfSty3NaULKE+nqOgrQFLAy1JBIJGIO5i9PxRvlOEQJ7nMwBuL8SQOBLdhUfHBxxoRST68Vt9&#10;/h1eL+Qdi2flm8bsss21RZzu2WIypbC2VOORk3JTwQhwBVEB5vOlDqoCSDTVHrbNs5Xkm1OMg0y8&#10;SCG8I1BI1BWtfVtwTNsQLkbtOD7W97FdOrdtvE9oJeJSlA+XUc6451N2Fk0+C1xHHvXtXAGjpGhW&#10;hm7yT6upK0pycSSCk+GFMgiMWIBHI6FY4MTckxfTnorqfbt0wWQlM0qQflqlGYHga+eKhZ6RhmT7&#10;GarPT3clNZErliLivcrxO0g2yidFlOtygAorWSRmMwU9P0YfTtWpxNowG3RgG9xTyNpgJOQe1XFh&#10;TFiTHPWf9eS/SqwKAjwAw6GMMe2IwG2I0H4pvYvQ3bXcn7Mnrhmp1MuWgJ3lH9HqWF6x5AdMVvro&#10;H6MvRpBlHGlwNyXywI/4+uSm/wAGpIJPUKp0HwxI9MBGJbelPg6ytUlJlqu3MzfO1nuaRuaUrXbb&#10;k6t0rCclMPK/eJ/2SSfDF7j/ANottxCjJfwJvwW1y13q13h6NerQ8h+LMZAQtBBSf2hWnjQ4gtrB&#10;uSlwWNOKX250NyQqK24C4jqkHMYaCQdlIm1KMXIoVTmW6LMUlUhJqjpQ0w5t3ZWqBRV3HheYyGiT&#10;5VqUxoctaQlaFlRByqMLwvO4kmNzF2MbQAYulZ5lL0csugCoofgfPDOMvLLjgpWUBOLFfnZWnuW3&#10;R2X91nM6tox4F8cvUnc+3HJCXStgtOTnkKkRnEga0KoFJNAFChpj6NZWPb63bt3S8Q4uAEASG4As&#10;eXBw+oW4DgxyrVsGhiAe3QOPhX2KTuK/dw5m4p2/sDbtnssFxvYMO4w4y1KcSpwTE6S4rSRpUjwp&#10;1IGIbI9O2sje5LTIJHCn5pG/0eF8SBNJcOHb7+KzO/h4bnuzcndxyNLU2lUG62J2ZNfJq4mU5c2H&#10;GEj5qkOJW+VHSc0ipT0Vrf15Zt2LNmQcShujEAeHaQN3BgQYxADhw7AsSK16ksgWLdqNPEAANGES&#10;NOQouwa6WduFFbdig1SfmIND9oxy/ZvGUiD7FqHJxBYiDHgalOiHManMeoyCE9MxT7RiJnbNosrH&#10;Zui8HjorVWmDFW3OcGlVQmoy6ZDCoG8jaNEgf4MTvNOH5KLpDLmk/TLLZHkSAafAYnb1nzY7dFVc&#10;HMODcEmccjySE56nzaia0NTU1xSp488eQ/Bb1sZ1jNtPQDiC1E/LNa5TlqS436aUKQCsEqzI/aGn&#10;9GeLZcubJcftwWn7FnzLbHR31/JIiXElSm6aSknL+cYlBQKqSABpolaRbXo8ZuWj5kKAJPgKnoTh&#10;pC4CTHkntzGlbiJCoNe5Km25iWHjFUn+sIoQMxQePww2ybZZ+SkunXth2NqnupSG06ldE5nEB2BX&#10;TRRbfpjl4mKMEVjxACVA9T/e+eM4WhOYDsxUjO9+isSJi+4NVvu1Tgs8v6ZDcFKApt411g5ZjMEe&#10;fwxMXoCby0IVExZnHIg1CXdKrKFIZk2oq0aQSgn+gr+brhg7ESU7KLxMdPyUeJkQ49yaB+ZKkAHI&#10;iiifAj4YlZ3wDs0KhLHTZStedQgNQ0Pa3aFK/wBTFYjhzWA2BkfsGIIRJLAKwmcbUXOijSS56khb&#10;grQlRFftxaoR2ADkta3JbpE96o4cpFWyJEevppUK9KZ4wZZ7TqsL/cX/API53h/9qv8A3qxMaT+o&#10;f/2Gv/8As/8A4ttdG/SL/wDeHG/9r/8AAurGf2UPpbzsvkTad0Qj6VbyHCsgVGtsIUDXwoAR0pn1&#10;8NJfSQi7ZyLUmZwX76FdW/XHdjZGJegS4BDdxcH4/css+8LZCuBe1+5I7erY02zIWt+a7GQjU6s5&#10;FTik0ND+0RnQU+I2X6qxD0bp0hgRABLyIGp7fx48FqP0Tmx651aMupTO4ARgJE0HYD8BQP8AFi9k&#10;e5uOe9DtxicY8gMtOy9uut+uFIH7xSTmdPkfEYjPR2VY9U4MbF75rRD944qa9dYmT6G6nLKxiQLo&#10;LVNAdFg77qnP1jvm6ovB2y2kJg2NAZdCQBRadJyp8Ms/PzGNL/Ufrtu/dGFZHhthjwY/YELf30m9&#10;NXMOyc/IJ3XDuHaC/wCNeakbtl7XeVOSOGdt3lM4sWx2Ehceq1kBJUoAaa0TjrT0Xdjb6Vjv/cH3&#10;lcL/AFBtSl1vKb/iH7gnvaNv7i7Ye4S1W2bNSSss+q4FaUFt75SF18AetcbAysa11G0YSDj3GnJa&#10;aANiQW31mHuWRMXDemoQlABJaRQ5+AxRYdFxLDHYT3mim9szQlu4LVNzr7FnY33Ecjbi5a5DTf07&#10;h3M87IlS4d1DWh5aAj1WWnGXGgU0BSFJUmo+ZKhUY6P6X9ROpdGs2sfHMI27VBHYGId2J+ZtdDEs&#10;Sx4rVGf6DwOo3J3rm/fMkkiTMTxAZveCoQk/w4vt5SrS7tpl3dUZ9tiMBcWrywZRUk/vFlDsRcbU&#10;5p+b9yE/OdCUkAi3j6t9VgRNrTEnwmBZvZISYP8A3npV1Af+W3TZAwBuAhvFvD/9Fq8aNWgCTbH/&#10;AA1XYFYHnpci7byvJU0pCGJ13gpaSolJDgMO3x3NQoQAVlNCaprQha59X+qXGAjZgx1jCT/86cg3&#10;s/FJw+mPT4OTK7LkDKND/wAmAPxVxD/h6Pbvmx5MuPF3EiU2222Y670fTQ4grKnEkMhzU6FAGqyk&#10;BCdKUkqKtd5n1n6502/G3c8o2ySRIW6kFgx8TeEgmgBO4uSGA9j9OenSBIE3pTfQN7Hr+AYavj53&#10;Gezl2hcL8I3jcfDNg3DN3Tdblta3RXW5bkx+3oXemBOkMJDetBeYUUuO/MtHpthtTaFyA9soevc3&#10;rEhZvTgIASkQBt3eHwg8CAagUDly5EWjR6Nx+lg3rUJEkiIJLtWrdpFCeyjPJ847hxHcvbW5dtPI&#10;XANsnO8ZboXGtO7LRBRIkyIktR0xNwNBBLi9ajol1B6hYzpp1zayh1i2YzIE41idARxj+SuNzHl0&#10;ybQfaaSA+EvzUTbf3Xb+DNmc+8I8obfudy3Lu7cO5bjZ4jVrflG+RLuwlqAYzoQptXp00L9RSS3S&#10;vUUxKTtnIlauWyBGMYglwNpBq/f2JhGXkicJAuSWpqDoy5t+U9t2Dto225v3lG0x7j+fI262/ZJD&#10;T4VEVChM21FtfKktKRLhtomvlKFLQFJhKcqVFAhMnL/k8r2VGQlO5cEY1fwip94p7l1x0HpUvqDb&#10;wejiFyzZxce5cuFmErsyRAjUEbmLkAsbgDM6yX3L24c/bM4EV3FcB3G6QLnf5t2P57b0yoT0G4kW&#10;j0ZrU6Or1vp7tHiPrRJToSky1NqogFanF/EE7N6ONIbrpjcixahYmLv30pqqb0z1HC11HB/nNt7W&#10;FC5jXIyjvDjzIxkbZifleILOfBuFaCMe8dPcFyBfrfzLdbVIst4ms2ld9uci3pjR73NTs6Z+cyIy&#10;G46WAXvpZ6WwhtAq6lSfTTRScp2bsThxMhujNpClHqRTsBFPeNU76Tm9Oha64IW5eVOyZWG3A7Rd&#10;22j4iJMJztSkCXIiXEtC3+27jba/Z1zrE7oL3IkXi1MTZl6afgQrmmXarWzBnyFxbj9bGhxBPfUq&#10;IG0tOOJK0kIcSF/M3tYB6ZLJyr5j4n2sakGe4sPYFL9V9Sj1xi9L6H06NwG35cbm+IEd8bQtwluj&#10;ukIxBuElo0IJiWDSVxNxfyVCb5Fukuyzd327eHHke02u0xGJDy5Uxy8xbqxc20Fv0jGVEQ9IRICq&#10;n6kIRVS3Ql7bx5z6iMuMgLRiCC7U2ttbXWvJU/qfVsfH9Nx6LctyGXZybm+O3kZud2nERZ38PJie&#10;mfkWx7l3v3PdpN32HaZcGNtgX2fdJP07yGmYR20qMmBIcSmqdUtxghpzSlRbJrrQkGl3c6PSsbLu&#10;ExJpti41M6Fn5cuC1tdtnIuY8YgjaC5bhtZvesd7PuqN2+bK7gu3zkrb1zum6d5bk3BPtcdm3vSz&#10;fodyaSm3CO62hTSy2apcC1JLVOlRTElCNzq1zGzLVzbajbjuiDtaX724cRwDv2auogEYkbtmUSZG&#10;RajuDo34rZv7fVsdsXZPxnY5Nke24/AsUOK/bZLSmnY7zCS08haFgKBLiSc+oIPjir9al/2q4Xd5&#10;OCORV/6RHbjQDMw07VljcLRCuKaSAUnLNJKT9nxxXBJgwVgYapoJ23MjvGO58zVclg9E+Or4j9eJ&#10;j9SNtKHkqv8AoGk501VK2wYgvTbjWTLZWQT/ALHqT9uM70zGHIrDEsidx46A0Cc19u8eDBo2tIU5&#10;UChrkepGIa1KMT4iwCtF6zdnAi3Ek6U4K9ttvjxozS2xmBUHx+brhS5d3dya2MaNkAcR9/FK2Gik&#10;UYEIwIRgQjAhGBCbm4YynYYcbTUtmuXWnTL78SWNLaWVe6ha3xccD8ExsWZUdeFlLaSvoEgn7MJd&#10;iByCwn7znNyJ2TAm2t1xiCl8pfSioJ1J+QqIzpXwwvEAKRsgRLLGyR22uXrhdPKMe/NTobsd0PRC&#10;hRLakg+o0vUdPQ9KfprhvYyZW7rR8JjUHQuNG+3JlKC29B2/CpUA+2J7dXajs7fV17orHtiF+fiS&#10;6mE4AVNxVKUrU5GQvJCjTrSor4Y6v9Q/Wj1L6h6eOlZmVOVkAAx0MgNBMisgFUTgWbEt0YsfuW/C&#10;Oyp5YZbB650H6cscnSkIJ/bgZlgpSbjttspYoClAAAOeQFPHFUMqvotlxgIgR7gra46Rb3chQJOR&#10;6eeFLXzBJX2EJdyY9lgx5srQ8aaRUAeOJ2/M2g4VJw7MbsmlwqpHxWVsNGBCam43kR222GaoVUq+&#10;WoypTw88TGNEuSqr1G4LYEY0OtEzsWBVBGBCVLNFU9cG9OQbIWfu6DEfflsipPDtb7g7KqSMVdbG&#10;XlWopOnrQ0/mx6NUmexIEa3vSJf11wQlFBQIH8uJGVwWhsiSoS3jyuT8y4BowCZkxtLMp1lvIJWo&#10;D7iRidiXAVNux2TIHAn71b4cpule0zWYqHIrwJS6NIApTEXftuxFGU5hXxYeJeqW23nIyWpCusYq&#10;acHmP2TiJI1HOoVxFG9yaMrdV4ROURRtKCRopl18f7uK4bpB5MtkW+n2tnfxTth7otc6OWXKtuEE&#10;FsdSD1pTEpbe4KKp5Ng4ZFe7+xJcLa7P5giQ20pEYA5KV81eoJGCMBYPh1+5Z3cuWTAiZaooB9/5&#10;J9uq9NpSk0+UEitfD7MelRkQ6jabNuUyx/mUpHpmK+hYyoCkfiy+Ax5Zib8ZQNNwI9+ic9Rx4WW2&#10;HT+z9qULk6iBfoN4Aq2tC26JOf4ajLof9RxRfTdzZbu2jrEg/gVEmP8AEj20968puA3ZHkQUILa0&#10;gLaPkQcsx41xese80vtorBn4HkwFf7Upqjs7ys4iuVYucEUofA0/WlWFwTgzcfKft71r6UOB4JhR&#10;3nNaoshPpvNHStJyzHli1gg1GnBVqcDbKvcLpFGBCMCEYEJWsP8Ays1/t/8A0E4jsj5D9uIUtg/4&#10;o9v3FSNisLYaMCEYEIwIRgQjAhGBCMCEYEKhIYbeZVHcAKVAgg9M8ZgmPsSbPRNyyhtyO5se9JIo&#10;CplYPVNcqHzThS/EwPnQ9v27VWpw8s7VU289IQl+0TFFTsNZQCepT+ycK3QGEo8fsVMY03DHgnNh&#10;mpFGBCMCFra71uN98ObqtPLFhY/MIlsbbQtkNhRa9NwuAlKRVSFEmta06dMTmJOIBiaOoi+JQInH&#10;h8FkD299zW3+ZoptM9CbdemBVccq+VY8VN1/WOuGl/HNk00TizfFymhWUmI5P0YEIwIVB1xllkqe&#10;ISilDXpjOIOgSE5RiHloogviW22XksEFKTUUyqK9B44t9slq0otdgCNymif26EuK2dFkNoLDbZaK&#10;2iACR5fDFSxqXSNdaqcJ2+xKtrmtyoKZSQEJ6AeX24Wu2/LkwU/ZvC5HdpqrhiXFkKU3HVUopWmE&#10;5WzbqaJSF6MyRE6Ku42242pp1IUhQIIIqCDlQg4TB21HDRO1zFe67/Dr8Yd21wd5k7Tfodkb2cUV&#10;zYhR6cC4KJqVlKMmXieqgKHxGPsR9Ev6q8z0LAdP63vysUBoSd7tptA5+aPYajgtXdW9OQyzvstG&#10;XHkf2rCr2NOLLx2B903IPY73BobY3JuuAxJhPJUfp3izqS4y1X8RScq069MaV/qX+s1n6uZOPcwb&#10;crdjGBYz+eRkayYaDs96mfTPT/5dvt3D4p+5dTttZ/tB2/y7S8otv2NxYQoioCmF6kGuPllc/wCy&#10;54kNJ/cQpcjYCORUlbXuC7vt2HcXRpU80hRHxp1zw2vQ8uZA4ErZlqW+IPMJew1TpGBC54/dg91S&#10;8cFc/bU7D+F3FRNy7wDDdzuiEJcXBamH046GEH/dXOurwGPoj9OP6fc/1x6fyvUcbkLdrG3bISBe&#10;7sDzY6ADSupWrusdfjg3Y48RWWpHB9EjR/4bTtz5usFq3Rz9PucHcTOkSXIL6QuSiutX1JI/rFKJ&#10;+YZgGmeLz9Of6juufS/Dl0/BFu5ZJMoxuB9kjqYnkdSDRVrJ9P282W+bg9nFb2e1vsw7a+zTZEfY&#10;Xb5tWFYY7KAhyQhpKpUg/tLfkEeotSupzpXwxy56z+oPV/X2Scnql+d2RLiJLQjyEYfKANFasTCt&#10;YUdtuLff7SspcaXUwuX3+Iv9rrbvPvB8ju84atKI3IGzwH7guKjS5PgozWXNGanWPxJV1pkTlj6/&#10;f0sfWe56Q6iOhdRmZYeSdkBKotXJUDPpGbsRpxWrfUXShkW/OtjxRqW4hSL7APuGp7wu1Vni/kO4&#10;Id33sEIgyUuL/fSYQFI0kJOaqJ+RZ8CMaF/qn+kQ+mfXjk4cCMPLe5bP7sJk+O2+lCXHYVdfS/Vf&#10;5hY2T+eFD2jgVvN3lIfh7ZlvxV+mtKBpIyNSQAmvhq6V+OPmVjReYB0WxL52wJFEi7sZc2/t3RYa&#10;xwlQ1FAGY6EqV1/nOJPBa9c8de9VXrMp41h7TitW5d6gpCnEuBTZIVWoI65/rrjYZA46LRUSQaa9&#10;mqVF3jcMUhlUuQ3pAASXFpp5ZV6UwzFi0aiMfcFJnMyLXhM5js3EJHUpVSpwmvUkk1/ScPAKUUUd&#10;XSZ+RtvTkyLe45FkLIAWytSDXw1acYTZmkAQOYUlYvzgRGJ1NApm2nvffuytwQ9m7uUmbb33gwH1&#10;pOsBY+WquihXLGts3p1i/bN6z4SA7d3YthR32ZGExo3dXkU3twbBt9n5cm2m2zX7Miewl6OqOvQC&#10;uv7xAB+Uj4Ye4uWb2KDICe0sX4DgVIY+PG7MxJbkylra+zbXtQOuRVLekSDV191WpaqeZPgPLEVe&#10;yDeYaAaAUAV4x8eOMGindiPUkqL8diTHXGeSChYKSPAg5EHGQJj7EkQ9Co02itval2d4p3IkvWa6&#10;BYgqWahGofMya/pGHebb86IybdJwbcPuK1/fx/00tv7p0Rs5MrZ+4p3G9yWVCKfVhLUc1MKzABP9&#10;HDq7IZVuN+NHpIDhL9qnOn3aG2eGncpRxEK0qMLTHt27uYkx3gmXFtMUr05KbS6pWVR01YkcqcsP&#10;F8PhMpNyLKi50xO4ANAFzk91Xsu8w91nctyNznsfd9ntbd2ub70SJKakp+YNpSltx1hK9CSpOagh&#10;RANdKjkeruievbHRMKxj3bciYwAJjt97Ur951PFbC6X1KItCG0+GmoWLtv8A4djvIVJQ3dN3bOYj&#10;DUSpibdHVg6TTS2q2tpNVUB+cUBrn0Nwl9UsADw27z8HEB8d5U7e6i0f4cXlRhI7RrWoEiKVHhNa&#10;cXGbft1ezVzl2qd3Nq595Wvtql27brU4xEW595bsh6ZBehrLyXmU6ENh5RFFEqNDUAEHWfqf6gWe&#10;s4csWzanEzZzLaABGQkNu2Rd2q4DaVdx7eyY3LLExEj+7HcQGPMxj36dnBz0mY5cVZRgQjAhGBCM&#10;CEYEIwIRgQjAhGBC4WPe/wCQOM+1f3ObFz5xbf4M6/uRWo9/tjYDj8NpSwpYISKJLmkLKSc6CoqB&#10;j6d/Rj6N+qfV8bef07H22RLw3bpEISH7216y5fitB+qL+MDK1M1kKgagrO7to7rOI+6jZ6t1cZTS&#10;tcZQblRnk+m8y4RWimya6T4EY+ivqf0lm+jr0bGbERlIPEgvGXNj2Fcb3bJtHs5rJjGt0gmPfW2m&#10;537vLUkEj454EJHwIRgQjAhGBCZN8hqjyPWSDpX4+R8RgQkXAhGBCMCEYEIwIRgQjAhGBCMCEYEI&#10;wIRgQjAhGBCMCEYEIwIRgQjAhGBC5q/+uJjjr/xlbq/7gv/Q6gOTu33lGJz+nuV7e7pa4d9uFpbs&#10;V4hXtmQ5DkxWXlPxn21RVB1uQytSh4pWk0NCKmZs5UDa8m6CQDuBizg8RXgqdcsyE98CHZi+iwM5&#10;s7W+4biLtkv21Wd+m7bg3nyZt2+sSmIDiPSemXKIp9pbKCULYQ+gO6VaUhDfylTuhJsuNmWr94ER&#10;YRtyFSOAPxaneeSibuPO3AgSqZg6cyP7VnhYODuaN4892LnfuGvFoekbVgyoNltthhusx0Oywn6m&#10;c+4+danloRpSlIogZ6jQYrs8y3btm3ZBDkEkmtOAZTsLUpTE5t4RQANrxWN3Z12swdod2HO7chbs&#10;uywJqrNt+NoUhmJb7s2bhcm4ys/ldecz0nJOXQ4kepZ22za4FnJ5mNA6Z4mIfNmI1qw7AalL999v&#10;Tuml9tMnsp23yJaLZx/DWldquAtshd49BqQJcaBKHqCP6LbwALqD6ikpAoKkYhY9axo3hkmEjNmI&#10;cba0ccXbmrEekX/JOOJxENQWO7mx4M6yZs/Y/Jv6OWZnNl9a3FcOTbXCsgfRFU39FBiwiy2hCVOE&#10;lX1K1vmhHzaTWvSHu9YANryo7RbJk3Mk/lRTFrpRa55ktxmAAeQA/OvsUQNe2hd96iY5zhvVy9PT&#10;uNFcerVGjqaCS5JjyHLgErWqqwYrFACnVRWutRSRn1+MG8qG1rvmcK0IaneUxh0SUn8ybvb2d1QX&#10;+AXy+9oneDvOfxrK3/vmxRofEd1tM+3JtdulBV1TEQY7rlxDrtGlmOSEoaJSFkmoTTGdvqWLa3+X&#10;CT3QXcjwk8B7VhPp2Rc2bpRa2QzDVtSfYn9N7KYG6e/OB3T/AJkY1nYa+rlWFUf91IvTDJiw7r6w&#10;UEpW3HUQQUn5gFVqTSFs9clHGOMQdzsJPpF3I9/wVlyOgRhejkxkDFnMf9JmBb7VUCdz3bVyVwm1&#10;vLcPF25rVE2rvC8/nYt06I+uRb7s82G5L0EMOJZkoeUkOFt3SEqA+YprWXx+oWcgQF6MjK2GcENI&#10;DR/zDquXsG7j7jZlERmXYgvEnVh+a99mvbYq0X3jvltmWuLb+PbFdrHBiloBc5ya+XVXCU6qvzVc&#10;eqlASKqT1Aw7y+ofqYTtkNukC/IDh8AoqzjjCnCUS+2JDdp4/E0W0hmPOvcoT1IJLldBpQUBocVR&#10;42A3JSxhcvnTX2BfHmXIzymHKBSciB0/ThaMgzhRs4G2TE8FayHkxWVPK6JBP6MZaaIhEGQGivLP&#10;Bg2u3q3DekAqXmhBzoPAAeZxo/qWXdz7/wCkxiwGvBzxfsCv0PBHfPgKdys506ZfZCXJCCxGRQho&#10;nqa/tAYvXSuiQ6XEv4pn95tOwKvZGaZfLwTktd2ZirQy8yhKE5ApTSlcWCeMwaNEpaz/ABvMDvao&#10;T2YXGWjVFKadflp+nLENIGJrRWm2YyHhZUZ0xiHFU84NSQaUFOp8MKW7ZkWFEnfuxsxMjXgo7amS&#10;IjilQ1FsE1oP1DFkNsS1VAhelaJ20S/a7rOlXBDa1AJoQQKD4/pxHXbMbcSynMbKnduAH3aK7ul2&#10;ehzhFjpChpoU+ZP2YStWAYuU5yco2p7Yh6aKrZ7OIazKeA1EZJA/DXrhO9f3BhwTnExPIO4s5+Cc&#10;mIxT6ZTnyb0CTlqY+GWeKn6hH/ZB2S+zJgP8T2L5tzTHvVxhIoUhYWT4gkdDifwJm5i25GlG9g/N&#10;FqkiO1Rf3G8Sw+WNjqta0aZEXU6w6hAK0rSCdI/vVdCMWTEmIHkmOaJAAxDjisD+zrkyw8f3i97P&#10;5CuZt7CgAyl8kIQ6hWlVK/hNMSOTakSDHh702x7ohQ0dbDLBIK7oxcIMht9hxVQ+hYUhTajmdQyr&#10;TwxUDjyjJwKLZv621dsmJIcDu7lMyXG11S2pJ09QKGmHRG3sVUiRwSBc9yQbO99K4FFYoaAUFD44&#10;ayuCBZTVjClkDcGZL7SkuNpcT0UAR9lKjDhRRBiW5KBd8dvPBO4re83dtjWKaJRcEgPWaG4HUOBQ&#10;dDgW0dYXXMGtamvXEzjX5eYJmReLbS5cEFwx4NwZlF5l67GA8syoXoSGp2KLbH2v9tu0YKrXtTj7&#10;bVpYUtTpah2KAwguEBJWUNspSVEAAkitABi4z6hkXC8rkz3ykfxVOlm3pVlOXKsikbju7dpfEdzm&#10;q47d2htmZLkOOThb1WyGt59Sv3q5HoaFLcUR8xVVWWeeHFzHzOoNDbdnTwhpSLAcByA5cE73ZDxl&#10;LeQGZ3LDlXgsyNu7q2rvGCq5bSuUW6RkrLanYkht9AWAFFClNKUkKCVAkE1oQfEY1/lYd7BltvQl&#10;As7SiYlubFizgjk4PJXhm1V43dLMm6K2+1JZTNbaTIVGS4j1UtKUpCXS2DqCFKSQFUoSCBmMMdsg&#10;HYto/B/zqvBHaKBh8FZXR9yMn6pkh1o5KQTUAnxFOmHtmINNDwUBkzNobgxGhH5JiOfiOVM+g8Ph&#10;iwxVJOqt3I7C/wAaRX9H8mDTRAJGiVIMxy3ufuSQmhSQMvDLCFy2J0PBOrF82DT2pFlFMcpkV00U&#10;ATn0PXDkdiRiHoEu22/IgUSpYUzTNBI+3IHDG7Y3dh5qTx8mVgsajknfarhAmOK+jaDagASaJFQf&#10;HL44ib1uVvU/erJi3rd0kRDH2Ori5guNIgNfKXiR9gGav1Yb2xx5KVny5pJuVn+kt6YtrQEtJJUQ&#10;OpOHGMY2zVRvUfMyIhtBw+5kjJirtRCFL9Nej1kin7VdOnEju3mg7PxUGbRsWw5Yio7+SX1JmSII&#10;mx06ZCQUkZUI/wBWeI0gQlt4KwWpSuQBIYpMttlssqc3cILikri0C0eBUB1IPTCN0EFzT7/epWzd&#10;EYmA0+49yRb8zFcl/wDF6FKC65gkJBrnpBOJzHJiK0/JUvMj4gxoeHb2JMP1TOmPpAcAqQQRpp92&#10;HkZA1UTds+QaqmlmQs/vlBIByCDkR9pzxnpomrgafFXAZb9L09I0+A6UxjppwWFQsCfck26iX2lX&#10;6c24Wvy6TbJGildeqW1H05n5f63VXPpSmdRor6lWvM6RcLtslCWmrzEW7Pmf4dq6k+jeSbHX7MGf&#10;fG7F3Zv4cpvpX5Wamr9h1we3r3VcY9uXHe+dtb3/AHNwvmpcRxKkpJGgJCCpdBkoVFD4nyxyb6I9&#10;RYvp+zkRvOJXBRidBwbR+6p0Xef1F9JZfqPKxr2PWNqkgX5kuAH4UqFMnbL7jdgs+zd07A52WZsS&#10;eX1QSspFQ4DVKtdEjM+eLh6f9ews2rtjNqJPt9vAvQKl+qPpncuX7OR0/wAJg29n4cQ1fgob7Ie6&#10;rint55e3HerxVi0XH1TFCKITqOogkqoAD4Vp9gJpiqejfU+P0TJnKY2wkCRwIPI8Pa/7Ll699IZf&#10;qPEtQt1nBtz1p7H9rP7WWDvcFyBD5U5ku2/rW4tUaYoenrSEkAdEgAmoHSpoT1Ixpnq+RDMyp3rd&#10;BMk15mvM/bgt/enunS6Phwx5M8dW0rx4fkunH21ZUqV2TbIclOLcUlN1QCtRJCEXWWhCan9lKQEg&#10;dAAAMhjvz0LIy6VZJL/Pr2XJgfkvlv8AUyEbfXMgAAVtmg4m1bJ9pLk8zVQj3rGRE522tcrq22YS&#10;WmEt1FQUokal+oOhzV0p0yxv3F+Qhc15VJBbR7WmP9GiRHVqDwDmrz1CoP6MQEjXkpuIEQlDCSVS&#10;HMeTbp/1rgIbU1oqB4hVQD+nL7cPIhxtCZyO0v2K8iiWpfryD6aafKgfyqOEi0aBKxBOvuTXu7bl&#10;huSb5H/qXlJQ+jpmTQKH8+ITqGCOo2TA0lEExP4e1NZg2juGmhVsuGzZ90RpUMAJmagpNOhp1GIX&#10;oGXLKtShPW3oeLckpuNk7RodRwTwmW6NOSEvAp01oRkRi727ptaLC9jRvUPwTSvcC32aKl794rUs&#10;DqPKp6AeWFpZxhwXmN0WGQTGJI+3sX58vbL2Nt+4N7mvM/D/ADRdXLJPt193VPuEiOWitcpFzkes&#10;02Ej0wVOalEpBTpCglOYUlhYs/zCc57dod2BLRMi4FdxIFRWROjyJ1+pPWesn0f0jHu4oFyEYWoR&#10;NW27AIyq0mYUcAuQ9aHKDir2NkcvcZ8hbw2Ne5R3Fti6ORrWwhyv1DaKJ1qP4k0UqnUGoB6GmPIY&#10;O4EjgaKiZv1DPT7tm3ciNk4gyLaP+wfFQ33mdou1fbY404+Td5Uncm6d3KjzNx7TmTHVQkzhBkRW&#10;XdTf7tyZbvrnTHeopTSllSflWoKyiT0ecbsfFIES2lmBApyq9Q51qkMbKP1BhlY0nt2TGVuF2AAn&#10;5ciDKIcOI3BACcTSQodFn3YfZ63yntk3L3sMbkfhckbgtu45KLY00h1CIG4YMiFcomh8OA+rGlPt&#10;haUpUgKBRpcSF4XOHK498kiRc7aMNzvzrXgWVLt+s7VjJtdLjD+Ba8qDksd1mUTCThqgxiSHILVc&#10;FlD/APDKKuu3u5PlOx7pqpMOxxmnYy21Lc+o+uSEqQdelASkKCgUKKqpIUkJIXSr2LeyY7LJMZAu&#10;+5gIsXBDOSSYsdwAANC9LP8AWGdsYliTazLNy2935NWhXZ5O3NHehiDY0qTIeIQBoIKKnMkeGILB&#10;9O3Re3ZHyRqS7v2BcBSvBmjr9yd1ntUezxRHazWc1rPVRPU1xtKUuVAKAck7t2xbDJXw3TlGBC8K&#10;ShaSlXQilMejwpMh6FIsi2qZcDkFtBQEFBbOQoTWoPn9uHW8SDS70lGHksYUZMe4bbiMqS428IwW&#10;SA27UUPiAR4eWIW5ZENCr3i58rkaxJbkpNhspixGoyTUNoSkH4AUGHwDKo3Jb5E8z95Vxj1JowIR&#10;gQjAhGBCSJ14hwCWlVKwK6R/Jh7bsSl2BRN7LhYodeSRnL1K+hW5oALhUEDyT4nDvyIxkAOCjhky&#10;nblIhuSZzikspKlZAf6ssTfYFTQOCsX1vKbJdAbRl1J1dfCnnjIU0Sw8OiaPIVrtN+2XcbbuBCW4&#10;CmFlxS/2QBUKFehHhjMUWcPAVqy2TsflLl3hvk/griKUth66WeYIUkHSGpASoMqTXop38Ip0rXFx&#10;9O9RxOi9TxsrMgJ2oXYGcToYCQcNxDVbjopG7AzgYxoWoucb2q/dzV7XsrdvaX3t2a9EsXdShIop&#10;x+C4CUPoWy786m1H5klJ8csfoQ+sn0Eh9XY2Ou+l5WIidoPANCNwaxIMaCQHhIPtWnsPqBwntXXo&#10;fcukfjn+IG9rm+XmNZWt7Px5M5aG2i/b3W0AqNEpWrokkmmPkv1n+mf1l02zO9LDeNsEy2ziSwqS&#10;BxYLZXTur4ts1kxNBRZs81e5t2icG8QXLmTcW4hKg22Ot8sRmlqeWQkENpCkhOokpGRPWuYzxyH6&#10;S9G53rHqdrpWLD+LdnsG5gBzJY0AFedC7UV7yM+3iwMyaBc0m4/4utn84kM7Z4h123WQyZNyo6W/&#10;NYQNIJHlj7i4v9CpFuPm9RabV22/C/Y5darn6uDkC3TvWwHsA/iP+3Huw5AVxbyJtaTsW7lhx2I6&#10;XUvxngjNbdRRSFUzFeuOQPrF/S71D6YYH8ztZEcmxGQExtMZQegJGhD6top7pfXrOVLZt2FqcltC&#10;5891/sR7arHEvvKG9mo7M1QSyhmO8txR0hWTZQkn5TX/AFCvDPon6bda+oN+WP0rHlclACUtBGIO&#10;jl6fj21Vxyep2MIPOTKNOG/e/wDbJ5suTln2zyZBt0pCkIQ1dEriFwrNB6ZcGk59cxjb/Xv6evV/&#10;pyAuXsG5KJettps3MRqEwsdbxb1BMDvotoyPyfdFtj3S1yG5EV1IcZfYWlaFoUMilaapUk+BGWOP&#10;iJ4czCQMZAsYkEEHkQWII5FTl6xHJA99E1LkiCh70YKVI0VCq+dc8S1rc1fYqZkiES0AQ2qTsP1G&#10;JwbdiPfWiQkFKGwa+RqKAfz4icmYEWVg6fZO/dwCfmK6ryrJ+4Q4bgbeWEEgmmF4WidAmNy/G0Wk&#10;UgXjcSYKkswylWvLUDWh8Phh/ZxuJo3BRGTm7KQY0TOWpRWVK61qcTulFSya1X3CqEp2+0yZikuJ&#10;TpbqKk9PjTzxH3Lwtd/JSmPiSukUYJfvBbszYkMpCkLGhaCTnQZH7vHEVZHmFuXHkrZfuDFi47lH&#10;06D+Y0l2x5OpRCS2ugNT0I8/LphO7iiMqj8FOYXVJGBi7NQBn+L/AIJbt9plWNs/TICp5IFD0CD1&#10;Ka9fjiNnAxrH2dnsUzbyLd6W2VAznmT9uCklLnpRg4+QnSAVHoPicZaCqhWctH2Jsx93WtySYuaB&#10;WiVnoT0+7DcXQ7Kan06cI7qdoSNuudKehvRW6BIByQak+NTTLFnxoRgVr3JlcJYMAOST9wJ9fa8G&#10;c2aFst0KSBkRpIAPn8Mak6PE2827ZP72773UmbvkxjcDExY9iX9l/RojuNtAhyvzVAH/AGMbFni/&#10;pdE8HUz1A+IMRwGiur8y9bHE7kth0uxx848FormDTC9oeYPLOh07ExyLbjcNQvzttzSO8jkjua3x&#10;sfh+Zuu5XiHebyHYUGbNDzSG5rqFJW2HQUBBFCD0pTwx9C/02Hh2Y7xbMAABIiLFhqNRXUN71v8A&#10;xb8MK3G6CIPEBxShAOo1GhUlXKZ7wli3RE2XetwcnQrnOaefjR3tw3hK3G2RqdUisnMIGZxGxtdM&#10;MTMQskDXwR9nDiocWcBtwjbYa+GNH9i2FexPz5z3yZ3kbs27y5u+9bjba2hLWUXi5SJym3Yt1gtt&#10;hK5S1rb0eu6NKSASokgmlKB6ywbGLiQNqEYfxB8oEdYyPAcWCpfqfEtY+PE24iPjHygDWMuXcF1j&#10;ssOOOJaZHzE0AGOZydorwWjIRMjtGq+qbU2S2oUKagj44AQdFiYmNDwV/Z3kMXFokdTpHhQqy/nw&#10;hfi8S3epDDmLdwe730Ul4qq2OjAhGBCMCEYEIwIRgQjAhGBCMCE1pCvW3db48MfvGCVuEZ0QfA+V&#10;cOj4bUn46d6hckhwBwVZKk/21n+j+BLTQNBT5h1y8/jjC2NtqL8z7l5i6lOPCCm0YEIwIXxSUqSU&#10;KAIIIII6g9RTAsVrG7nO3257AvbPMnDbTrLiHQuQxGST6auocQlOelXQgYsOPeEhsl7FCX7Jh4oK&#10;ROKe+LZ94bRZeTGVWaegpbLtFKaUQKFSic0GvWow2uYZjWFQl7eUNJUWdVvuEG6Q27hbHkSGHAFI&#10;W2oKSQRUUIxFEGNNFJAhXmMEoqTrTbjZZcSCnxB6YziTA0okTASDHRR/eLOm4SHLfbWw36YqT5Hr&#10;/wBjE/aum3F5HVVOVgSu7bYZtUqzvU3Js1MhuqX4R/eN50Jb6g4hLbYt1uB496UIp3KhGfgptqpG&#10;rS1JSAG0V+VVPHyxKmMtwDafcsibdqJL0lQAcD+CVNuRVxYqnV1T6hBAOVKeIHxw3yZ+JhwTrp9k&#10;24uePBOPEWrEjAhciX8Tdx1yRw0xxv3vcFuO2y52G7KYmTYjZStlSmwphbjif9zcUCCDkTj63f0n&#10;+nOheseoZfTOs2oXZTsfwRPgXaZiHHiALgrVvqO5dwhG7ZJFastuHtzd2Wze+D2929+bKmA3hhlT&#10;N7YTm4zOCQp5C0jp6lCofDHzt+rf09y/pf6mng5cGhu3WZfuytP4ZA8WFD2qXwcsZtneNeI5FbDN&#10;kzGJ207fKjgJSphFAnoKClBjnLIibdyQPAlbhx5AwBHIJ0YYp8jAhcIDUe377/ii0wb4E3SNG3YE&#10;oQ4fUQj0YtUJANQA2roPA4/UT0zf0v6Jk2/4ZnYLkeEndcqeHzD3rlfJafWC9Wl+C/QIx+bVb0Rg&#10;QjAhWVwt8G7QH7TcmUPxpDa2nWlpBQtCxRSVJORBBoRhe3clZkJQJBBcEcCC79lUmQCGXJP3f+0x&#10;dPbm3/cu/r2/7jJtb8F92dPs7rmqMY5q5IjJp0QRUpBBHh5Y7V9Y/WnrH1L6Xj9G6lsnGwRtkItc&#10;mW2xc8wOWpVIs9Nh0q4b9qj8OA/Yti/a37wHZ/3dbR25t2y7qhQ97z0xHJVkdUWnUvIIW4lvUAlz&#10;5gDQGv6Mag6p9E/U3pzE/mOVhXYY5Di4RQCWhkA5i44kd6sVzr+PciBGY3AuRz1De+q2W7bkQb9t&#10;1yy3B1KpDi3FIQVUVnmk/DPwzyxzlkwli3ROIIAArw7Uj065DOxzZuEGRJID15ju+NFYR9ow9sRR&#10;er+sKU1QpZSRQnwFT1w4lmSyj5dsM+p7FH2+lQ6ZHzr5cioiOJ5fimTuS8JvV0XcW0lCSEgA0BAp&#10;5jLE/i2P00Nqp3UcsZt3eAR3qx/Kbj9D+Zeiv0K010y/7GFfOgJbHryTP9Jc2eZtO3nwUp7J2awl&#10;ti+TqlZBKWyBSngr7cVPOzS5tx05rZvRukCIjenrqAfge9XPLjcVOy3pjqy27FWh1hQNCl1Kvlzx&#10;GYD+Y3A0PcrvnxBtl+FQqnLKnZGxdvszkpevMp6MGX0DSEKoFrIV5EeHjiK6SNt+5spAAuD7lSYg&#10;vFtXopGZS4llCXDVQABPxpQ4SLPRbOCq4xSiMCEx9/7eevlhV+X/ACzIig/GUOoWg6hQ/HpiUxLo&#10;tSY6Gh7ionLsedAga6hWnox+XrXbtxWCci2bgtoLbgWASDSi23EdSknMYjhKXR5yhOJlblUfgQea&#10;o0JGJBFCEm3ranMtwbZ2/cG45jPOIS9LiuFC9ANV/Ifw1Hlh9bzsW284uJAFokPXvUjcy7s47dO0&#10;JYv1wh8cr/xc8Z2sfmMpkrLxNAhJ+X1FqOajiPxrMs/+PkS8MTp+ATCFsyOyAqlHZe2WtpWFu16v&#10;UeqVvL/prVmon78P8m958305DkFfcawMeAiPsU7MR6kEYEIwIRgQjAhGBCMCEYEIwIRgQjAhRB3A&#10;cnI4Y4R3XyopIUrb9rmzW0kgBS2mVKbTnTIqAri+elukR691LHwZERF67C2TowlIA91CVG5V79Pb&#10;lP8Augn3BfkqbmvfKndZz5NvnoyL5uze11ccQy2FOOvSJThKW0eJpUAeQGP344GJg+helQsgxtY2&#10;LaAcsIxhAVke/U9pXCFyc8y4TrKR+JXW72Vfw93c9xTwKOT91Xp/bHIL01ElFuhvhfpRUooWX0/g&#10;cWo50/ZPTH5gv6ivrtj+v+qWY9IMhYxQRG58pnImpb+6NBz1W6um+nzatEXgCZcOQ/NLXC/cJyBt&#10;3nC6dp/cTGDG7rbV6NKabUlqTGJIbWARkrwUPA5HGtfRfreXVpDFyfnL7ZAUI5Ec1qTr/p6OCPOs&#10;0iNY8u3uWal6t/1Df1DIOtHgPEeOOoVqZMvToOmlCPDp+rHqF6wIRgQjAhWc6OJEVTPwqPt+AwIU&#10;eKSptWkjSU5UwIXzAhGBCMCEYEIwIRgQjAhGBCMCEYEIwIRgQjAhGBCMCEYEIwIRgQjAhc1f/XEx&#10;x1/4yt1f9wX/0evzinkKHyRsG276tyCmNcGkuBJIOmorkR1T4g+WGkgxZQs4sWUoAoUkLpUZEfd0&#10;xj8qR0orSR8rrCU5UWT92hVf5cehKCgKXrOALm2QMyrOnjlTPDW/8hT7D/xB9vsFI7bja0BTZGnw&#10;pisEGJWw4kEUVTGCzRgQvKkpUkoUMiCKY9HYsWSHJckQIv0ttaUSjIEjID4YfQgJF5FlFXrkoRaA&#10;L91FrP77bxLvV72rtiOo/vkrWWq0T6inA2CfLr5Yn8a0LQPN9eDMG+Luoe9fNyIPZp2/D8FmrsPa&#10;7cOyQttsoTGYgRmkrSg1AUE0IT0rnXwwncuGyOZ9w/YonHs+fJ9OJ7ApKtc36G1u1A0sGiD4HyAx&#10;G3bW6QAo/wAFN2MjyrRP90sO1NxMeRK9SS2kkJNSBmRXEtuFthoq1slceQDsfcka8MvR2kxXG1a3&#10;aBKPGlfCmEp3YwiZOwA14BL27MoyDhk8d0W/1bAnQoNfThKwk5A6f2cc6dCzP02W7btxIfk51V1y&#10;LbwYUZNSK96kdC6UqAaY6YIZa8I2luSucZLBGBC+al6fTr8vXqcJsHWW6jL7hRYpXscqPCdW89QB&#10;KDQeNa+H24jb0DIABTGFdjZkTLgKc3TmtUFWtVylJAcWapHkMRV64B4Y6BWTGsVNyQqfgEtuOtR2&#10;y44QlKRUk4YgHRTEpCAc0Caky6GZKbhwCUlK8jWgP3DExbs+UHlyVYvZXmyELdK68CsTe/Puo292&#10;T8Np7hr9aZF4YhzYsJcaK6htahJUUghTny0SR9uH3TOgH1JuxBIReJk54ENwoTrw4OdFccfEOVcE&#10;YljWvYtMB/iQ+E498F2i8bXtCVI0uo+viDV5HIeGNn9M+mOThWvKnegWLhoyDK1/5fnucSA50U12&#10;/wDiSOytyCy5dNob2ZkqQguttQLS6hDhAK0ocVdG1LSFVAUUJJGelPTC0vp3mPSdpuFZaf7FO6ve&#10;vD0S7zj7z+SzB2/tvh/vW4h2/wByG0YMvbsrdEETPpgEOenqKkj19HylQpmU9ca3y7Euj3pY92Q8&#10;JYEln7nqtddQsDHmYCpGraKLLlx/z9wHFfuWybk5ItSQFOFg6kpHmtlQOmnmMZGMZKswu7KaKU9i&#10;99CrfBag8hWhz120AGTDUGlLI8VtqFP0YjZ4pHyn3qYhkDiG7ll9t7nDgfdm32txOXhpj1CEESl6&#10;HkKHgR/IemIyVmcSzKVt34jSRHtZTfBRGu1vROs9ycejOpq0pCmigjwosI1fr/uYb7tnAfbs0S21&#10;+J+3x+KU4U5tUcNyFhDqAQsEgHIZn+fGEobTTRexkAFQVLsSydRbqmorpzz8jTP7sZtOPP3ptIW3&#10;0D9y/OdV2t8kd2XeByRsPtktqp6Id6v81pE99mOtuCm4PBtchY/dhYRTVpyrWmWPol/MoYWPbu32&#10;i8YuIjw7iASIjkDoOS3qMmGFZhK4WDAU5snnevad71Nu7ytGx7lYIok3yNLlwnGp7LrLjcZGt4h1&#10;slIIHQeOGcev40oGYJ8LA0ap0om8erWCDIHRhoyz5/hxVXS1d8W9tsvOrbbRs25B9gLV6Zej3i2N&#10;pWpI+VSka1hJOYClUyJxrb6hgforZ/8AWxb2wn99PgmHWv8ABH+sPuK7FbxbH4ry3Y6SGfxGnQY5&#10;Zs3QQ3Fc75eMbciY/Lr2JBZ9H6hDLi/TCjSp6CvjhzcuC13/AHpjj4sr58ILDU8k9HbfZy2Le2tK&#10;F5GopX45/HESLk4ndwVmlj2SNgIB17U3LpbvyxxCUq1BQqDSh+OWJKzc31bRV3Jxv0pDF39iSVJT&#10;p9OmXl/rYeaKMNEmpSpClRUprnVNRUAHGeiU7UuWV6Pb1ltxaoy1GgcT+A/ajEffhI9o+PsU7iXo&#10;W9aFP2LBX6yJcp/1lICtBCQgAKy6CtTTxxAykwYBuatsI6F3XHZ7kXuLd+vbF7gnI3DPAe/ri1Z2&#10;XrQ7EgO2223H0hJtUWatqMiVDdLaEuPrACBUp0hZUUg4649OencHqWBau37cdzScvKLtIhy0g9Bx&#10;46Mtp4WFZv2YynEPWrkcSOBHJa+dz+5N7pl83Ai437fO5I8yYUNtNtW5mG2ogABLUdiK20DlUhKA&#10;Sak1JJxsXH9PdOxR4LcGFand213EuO9xw0UjLpmJMVjEt2u3xWxf2fe+3u65T74IXFfOG+bndrc7&#10;bLwo22ettCVSWGfVFW9CVa20pUqnUAE0oCca+9bdPxreILlu1CJ3ACUIRiwLkuYgULAB+JAGqhc7&#10;plvGx5TswZmJIcgAyEXPIPIB6VI5hdfTNmSlIcbdKVLqXCkCi9WdPhjkY3G4aaLWgttomq/brw5f&#10;EgMkMpICSAdOgH/V9uGNu5O3N+B15Kx5Fmzdx2DbhUcwVf7mcV9YhnKiE1FPj4H9GLHiDbGlKrWH&#10;UpHeByH381jT3JdyHFfafxJcObuZ5b0KwWxTCHnGI7j7mp5wNtpS02Co1UfsAxasTEnmzFu3qeZZ&#10;VS/fjjxM56BSltbkvYNw47/xxonIc225avzdEwA6TELPr+qEU1ZtZ0pXwpXLEJkWZiXlAeLczdr8&#10;+9T+DO2HnLTa61cdzfNOze8bsSPMnb0Zd32/Ousdtj/AnkSFKYeW27qZKdYCVDrSnjXHP31WjPEx&#10;P0cg9wmEmjWjn71079FsiyOrDIEhGGy4AZER4DnRaMf8X+8npRt6bJNW+2lK/SEN0qCFEhKynTUJ&#10;JBANKEg+Rx87v0V0T8rZLcxlt2l2dtzas5Z2Zy3FfXb+bY0I7/NgASQ++IDipDuzhwSO1Jt42xfb&#10;B6bd/t78LWVBAkMLa1FNArTrSK0qK0+GIUXIGUoAjdAtIUeJD0kNQaEMa0PJSFjKt362piQ/0SDr&#10;pp8EkqbRp0KSKeAoMvswuwCeCTJ5be21cdyvuNRCGw16YU4tLpSkrVlq9NCylIAKlKICUpSVKUAK&#10;4v8A0L09keop3I2DEC1bldnKctsRGOtWNToB7yBVa49R+qMb0tC1LIE5G9djZhG3HdKU56UcUGpr&#10;3AkgLq19u7bl72n2b7MsW4orkKWhu4uqZdTpWlL1ylPNFSeqSptaTQ5itDQ47k9E2J43TLMZgggS&#10;LGhANyRHc4I7ea+Y31HybeV1rInaIlF4Bxo8bcIlubEEcuTrHzv8lLe3ft9sfgbQ4kUNCf3g1fHr&#10;443ziR2xK5wyjUDktmuz20s7StbKdVExIwGpRUqgaTSqjUk+ZOZ8cVw0+35KfjoE48YJReFNtqQW&#10;1AaehBGWPQWWLJM+gkMf8nv+mnroI1D7icwMON44hIbCNEj3pL9zscljSEvMGpSOhKcxSvgRhWAE&#10;S3ApGfiieYSXPW9Mt8G/W1HqLjEKKB1IIooY1P0u6OlZVyxdO0SoDwFXHvWB8QEhwS9F3XY3khKn&#10;gwvxQ58pB8a1xtXyZaxqOzRK+dAcUjbpmQ7lawiE8hfpLClAEVpQio/ThjfsyiNFZemXoQnqKhvx&#10;XFX7R/JGwE+9Fzfyxerim0W6TeN2z4a5pS2lZeuchbbThKqBeldSAT0IB6HHvSzCMiS4PDQAc31f&#10;2Hme/uz1/iyHQ7GPAb5AW4+DRhEPIOAWPBwDWo4La5wJ3zbD7f8Ahfm7na23eHLvUS9SX2Lct1sN&#10;u6lVK2U/jKTXxJ8fgcS1q6LQlMGvJ6ewaBaB6l6ZudRycbH2SjEwiDJjSnHgPcoQ7tNj9qfueReH&#10;e6a2bjt9jvMmXEN1ZfdSlQSy4lbrSkK6BQSUhVOh1CuWCcbWQRI07vh7H+wVg6LlZ/o8ZGELcpxA&#10;OzUCo1cA9+nYVsotfc12V2HuYh7Dj8jI9U2wWcW4PtfREhsJCqE6iU0OYoBU6vDEqDGB1ppw1DE0&#10;fkR2GvJarn0XqNzC842WG8y3V3d3dUcjy4ha5faI4t2jxD7q/P8AY9o3OPPt0q1RpLK2SlSFFy4E&#10;jSoEhNB1Ar9vnU4w2XJAd/Yts+tM6WX0jENwbSDIEF3faNDy1elaVDF+nqYyyqawwygJWFBxRAAo&#10;E/3emH0DtB9y5LkASAEuYaJyjAhGBCMCEluXaAy4W6miTQkJNB+jC4tFkgZgKxkwWb5T6hsoZRXS&#10;SKKP2eQ/lwnO2NOKeWL87JeNEtRo7USOiOz+FsUFTXL4nCYDCiwnPeSSrjHqxRgQjAhJ1wmCBHDi&#10;QK1AAPjnnTDi1b3FtFHZF7yIv26JnvTNyQ3HzKOlsq+U5eeWnHmJAykRIdyfdWuQs2omyQDoef2d&#10;IalKUoqUTUmp864toAiGHBarJJLleHJT3rNsqUdAQoAE5DoQAP04xjABORclt2vQcOSoOJ1yUN9E&#10;gFX2kHx/ThQUTcUXmRp9RpPhqP8AJ5fbjwaLIUBZYEd1HMF2nXY8L7RTUv8ApokrQTrUpWYZT5Dz&#10;wrEcU7tQbxFZYdrPEcjjuxsQ4qlNuLT6k11IoFuHP0wf6KemK/1C5GMWavLl2qUtc1Gfdp2D9g/d&#10;ZPuEjnTjy3Xu+ymPp13NtktS0AZpUJLVDrHmQTjd3on6n+pfQ8YR6ZmXLVqMtwt7ntnsMDRjxFAo&#10;zKxLF5zOIJ56FYH8ffw8XtfW6VE3CrZkxcmAtC0JdubymyUnUkrQR8xBx0p1T+qD1llWp2JZQEZg&#10;g7bcQWIYgHg4SOH0TFn4tpoeay75s9qDtN5s4xvvGF4t78KJe4f0gWwttJjlP9W60Q2FakKqQCog&#10;1IxyZ6P9c5novqdnqmNtN2zPf4naWu4SrpIFiw+LvbMjp1vIgYHQhu5c09+/hGtzQri/JtfL0UW4&#10;On0/Vtjpe9MnLVoOnVTrTLH3Nxv657EoAXOnT3tVrkdr9j1b4rUt/wBKGyN2+ncs4+wz+HP4d7TO&#10;VFctcl7pf3jMjsrahRgwlhhouCinV9VKVTIDoMcofV3+p7K+pfTT0uzjDHtykDcO4ylLaXERwAfV&#10;JYXTBhz3u5Gi2t8te0L2Jdx+34dv5S2oqWzFWXWAiQWVNrOpKylSAFfP4gkjxoCTXgD0b9TOtfTa&#10;9OfSb5tG4GlQESDuAQaeE6UfmStpy6fZ6hAG4H/ZRajO+D+F/wC1O/8AGd53l2mvXPbm5rbb33ol&#10;tckfUxZj7adaEKLg1NlQBA09SRj6RfTv+sbruBl2sfrXl37E7kRO5t2zhEliQ1C2teCqWd6XtSiZ&#10;WXBAoNQU8v4Zrui5U3NwbuXtF5wjTWbpx5NU1b1zUOBYjKr6kUqXn+4WCEjwScU/+rz0103C6vY6&#10;v0ydsxzbW+cYEEbgzTYGm8a9qc+mMmZtmzcBBgaP93sXSXfoCYb4eZGlC8wPj44+VONc3BjqFK51&#10;jyZPGgKRMSig1J1uU2YLS26U0gEgUzAp0+3FQujbIrZdggwBHL7lVkSI8Rr1H1BI8MYRgSWCWuXB&#10;aDmix+5c35t3i/YW4eat5CUmybaiPXCaIkZb7yY7Cdby0tIzUG0ArUegSCTQDE1jYMrt6FuB8UiA&#10;ASAHNA/foOaTxr5z4mxGAAlTcdarWKn3yfbXVuCLBXf7sIriGAuUbJMCGVuhKl+okJ9X9zUpXobV&#10;UpPp+oNJVtT/ACd1IRJ2xetN8eHwrqHPe1VKj0zciGEQzc6u/u+3BLe6ves9s+xW8TLHv2XeHSsI&#10;+ni7fu6FpBCiXFKlxWG9IoBkoqqRQEVIc4fo/qF+W2cY2w3zSmGOlAIby/samvOLn6XvisR7CR94&#10;Kzj7Xe6DhHux4l/xxcKyXZ9uTNkW5f1DXpONyWUocWhxmpUk6HELSDQlKkmlCMUbqnTb/S75sXWF&#10;HeOhDsCHANW5DtUNlYH8rAFweI6B3FfyWQltdd+sLzj3pBvNQNf0acV26wG0Du/tUdjQuGW4lh9u&#10;CW7hOhykCGhPqIKSoqSRVOfUJOdcRtqJt10bgrFfAujb9gmpMhqs6VSEoSUEZLpUHy6dDiYjIXew&#10;hVQ27mHKmnNJaZkwuIVKcUHBmhYNCK+FcL+WI0ApyTU3pE7gdEouXC8uMmKl4FKsqKTnn4VGEDj2&#10;+Sexz7goCxcNzVXblntbzg/MiguqB0taj50qR54r0xDHkYw17VsQ3L+TbErmnYG+5SO3FjMsFhtA&#10;SihqAPPCbl0w2gBlGrbaVbHkx1U/wZboST4aF1FD+oU+zFEvnyOrRMabmdu2LF29/wAVFbXtEcnV&#10;ra7pItDiZCAPTdCSoEePwxuS7aE/Zoq1j3zYLBtfgnrbb5FvfqwvTLY0kGpGdcjTFQhcrQaLaORi&#10;+TEEkeJcOHZvzFsXtT71O4CVvrdDNsSmBvC0wJMVzW1Jmie4llyM+EhZHyEtkaQoLqR0p311PHu5&#10;+NY8JJeBkJOJCgfcOeu5w78qvd87HlkWrQgKAxJHsHuGr0L0YjjsN4H9xTt2b2/wXcOUt7Lk3WwW&#10;y+NXoyFKW6pbraktx33FIUsB2tKoIV0oR41DL6NeHnC1BhIx2tp3gU0+KruT027/ABBbizkNy7C1&#10;NONfctRvt598XE/ZZ3Uby5u3ZYrjcrff27jborFseZP00SXdGpi16ZJSXlIQygN1cRXPWcwoXbrn&#10;R7vVcaFmMogxYlwQCREjg7Aknnw1Vg6t0y71CxC0CAYsS4IBIi3awc9vtW8v/wA2I+01m/W1my7Q&#10;3QYzj6UyX5zUGOmOgrSPVCI8qSt0JBUpQAByASFE5ahPoPINue65ESA8IiCX5gk7dvBqFzqzLX+P&#10;6UvW5POUaVYOX94C6Kpe31yZipHqBKVEEgDPyOOdreT5cWAVTvYBuzMnYJRh2eDBSkhNVpNQo9a/&#10;dhrO9KVNApCziQsswqOKVsMlLLHXu43xvTi7tb5E5P47lNQr3tjbt4vENx+OJDQdgRHJYQpoqSCH&#10;A2UVr8tdVDShsPSbEMnJtWrgJjKcYkAt8xb4P7dE6xoCdyMZaEge8suRaB/Egd8sCGxBk7d2RJda&#10;bQhTztsuYcdKU0Liw1dUNhSjmdCEpr0SBQDq8/TzCctK6P8AlRp74H81sc9Dtc5e8fkr1P8AEjd8&#10;WjU3tXYtB4i2Xig/Rd8J/wDl3hCm+7/tQ/3Fj/JLQo8vePyXQz7Rnehyh3zdtN45a5cjQot3t+5r&#10;jatNvaU1H9FEWHMaDba1LWkNiT6fzLWo6NRUSctBeq+jW+h5MbVknaYRlXVyZRLkNyfQCuipnUcW&#10;OHcEI6MDX2j8FtNxrBQaMCEYEIwIRgQm9aXU2/dz8dY0/WNAtr+Ka1GFcgbrYI/dOneq9eGyXerL&#10;bbKoM64QZNS+h0lSya6gfw4cXDujEigb+1OsVgCndhkpdGBCMCEYEIwIWN3Kfa5xXyay/LehJt1y&#10;dBIlxwEq1eBWkfKoeeH9vIlapw5JjOxGawVu2y+5ntTU5ctuTFzbEwoLJQS4zprkHGVZoy8ssS4l&#10;bv60KijGePpotgvAvN9j5q2mLpDAjzo2lMtgn8CqdR5pV4Yhr1nyC3BTFq6LgU3yH0xmVOKoAkE5&#10;9MsN4xcgLOchbiTySTZXo7zKnkkeqo6l0HT7vLDm/EwpwGijsOYnEy4k1VnaS3Au0vb9wSEtTyVt&#10;qAp16p/uYRvgmInHWNG/FM7sPLPemkmJLtU57a9NWlQW2fEp8Ps+OJu3cFyIuKFnA/JEalShHQpm&#10;O22o1KUpBP2CmIGRckjmrvbjsiAeAVbCScIwIUTc38K8e9wnFd54e5RgN3Gy3uO5HfacQFU1AgOJ&#10;r0WgmqT1ri29C63k+msu3m4kzC7akJRkCRoXanA8RxCZ37Mb8TCWhXBd2q8q8ufw/XuVXrgLmqG8&#10;5xjvSWIy3VlQZdguO6ItyYUflKmUqCXPGgIOP0X/AFK9L4P9VPpC11jpkgOoYcCdobdvEXuWZDUC&#10;RBlDtZaCxrk+gZJt3Pllx7OB/Ndu/FN6s5dlWGxy2ptucCZ1tkMrCm3Ysj50KbUMinPKnhj8w2ba&#10;lECUwYzBMZghjGcaEEcDSq6R6ZeBiYcqjuKY/cl3odr/AGh2uJdO4neMDa6ZyimM3Jd/eukdShpF&#10;VFI8TSnxxs70Z9N+t/UC5KHR8W5f2B5GA8Me+RYV5O6f5nUbHTwDdkIvo6wC5W94zi28JRtnstgj&#10;k28vsF9MhlS2rc0npRb6kjU5qy0joeuI7P8ARWb0DKlh9Styx7kC0oTDSHa3JqjgVFT6vaMXtHc+&#10;nJaefYW7Ku7Cf7ju8+83uI2RIsVvCLuUyLkggmbNcqBE9TNYQn9v+jShx90vr79Quiw9EYHp/peV&#10;G7c22TKNvQRhGu9vl8RNOeq0p0XCunLnfuRIFde08F23Y+Bq3SjAhGBCMCFDncFxermjg/dfEzL4&#10;iObgtcyC09SvpreaUhC/uURWmdMXf011SPQ+oY+ZOO+Nm7CZjzEZAke370xyLXnQMBRwR71+Rlzf&#10;w7zR2Sdxty4z3oh6ybr2fcAUOoKknU2vUxJZV4ocACknxBpj90fp3rvTvqJ0iGXj7bmPk22MSxDS&#10;DShIcxoQuQsixPCuGEqELrI9tf8AiAbTv7TsvurtaoN1s0dt1q6QGnHGpKWhRapLaf6pXiSDpOeP&#10;zV/1I/09Y/00tx6h065I49+4Ym3Jntk1G08Y8A9Qth9FzZSuAtWNeIf7fFdIG0O4DYfcVtuLvrje&#10;6xbpa3EAtriuhQGrP5h1Sr7R9mPklj4Yw49/Eq4dSzp5kvEGajJ0YfqvqRNl7oVDc/Krs4n6TQaa&#10;x+GmdKfHFYzsNxvtjxdi2B0fqflHyrpGxuPDsV1et+3Bcot2EaI7FM9NagefknCFjp0Yx/ian4Jf&#10;M67cMmsUjHi2vfyCo7Bt8Xkjd02fvIl9i0ttqaYST6Wr8RUtHifhiH6rM9MhGFmhm7nj7CnNrLnm&#10;gSucOAp8EpSLtc+WrxEcixkwrFa31KbJPzurR8oAT+ykYZ2caPS4ly85CvIP+Kn8PHN0iegCl3EU&#10;r6jAhGBCMCEwb1xvte9TFXJba40lQFXWHC2rLoSU4lrWZO0NoYjkQ6iLuHbulyGPMUScnavIVnbU&#10;1tvcz6UfsokoStI8gKUNMeGdi4fHaHsoomfTf7kiO/7fbtShtvaNzt94d3Nuaeq43B1tLevSEpSk&#10;Z0QkfHHl29HaLduO2IL9qkMbDGOSXcp/4i1OowIRgQjAhGBCMCEYEIwIRgQjAhGBCYP+NLjMQZ9x&#10;b3DbVR7UlS5i0zmFJjpT+L1ilZ9OlD1pic/lmRGUYeXMSn8g2kGT/wB0NV+xNfNiAS4Ya10XNFzZ&#10;3sWH3au6mP2T9tNzdc2Xtx0v3p1ttQTd9Ki0ptCkkf4Mg5kk59Rjtjrn0T679Nem2Os9Tti1G+fA&#10;Nw8yBbdHdHWJOvZxWrb3WrfUrhsWSS2tKFbiu0v2aOxXtE31G5e4/wBosL3bGT+6mvkrTHWpNFGM&#10;2qqWz4V6/Zj31F9cPU3qjpw6VmZc5WAADGgMgNBOQrIDtWGL0exiT8yERu5/kOC2pym3nIjjcdWh&#10;xSFBJ8iQaH7jjkmKtS4bOVti707evdEut67pJkmYvckiaja8tblY7DDig59GE5aSk/NXOtag46f+&#10;n2Zj4mdCV1w4aJ4CRpX7lpH1Nj3Z48o2+Bc93YtmGPpUuV1brixlf1jaSR5pB6/bjxCt12+G42W/&#10;TSkGn4RpP6Rj1Cbtysv0qfWhg6E9R4jHiEg49QjAhNe/Q0paEptNCDQkfqOBCa+BCMCEYEIwIRgQ&#10;jAhGBCMCEYEIwIRgQjAhGBCMCEYEIwIRgQjAhGBC5q/+uJjjr/xlbq/7gv/S3Vezf3lR+V9jp4V3&#10;ranrRcLatTCGZstt+UlaEgfvS0AE+oMwCAa+GI3OsXMaRehBYjkneN5d4MQCDoVueUlu3POQVKCf&#10;RWUiuWRNQcYC7GjliVF3MObyMASI6kDgqDKfUe+oGSRkkfynDrSiiz4aK/bVoUFJ8PDp16jCZFF5&#10;E7dFKMVTZjoU2AkUGQ8PGmWKnMEErZtogxDUppyVzhJOUYEIwIRgQtQ/ds79Zz5Y7fKHqwwpopaW&#10;4lTVHHxr/d/sA0GoEZjPpTF2tDZEE0p9vt3rXsp7dxDMCSOHv1+5bO9u29tuGuQhSi6ApKkgDqem&#10;IfIm5ZmFFJYdoMZA1YhvuV03AU6hq0Kq3oBWsjPM9BjE3NjzHcF7GxuAtaMHLfBOSDBZtjPotdOp&#10;J8TiMuXDMqfsWI48WHtKZlv9O4XaVuKSR6UYqQ0AKfh6qxQvUOUQI4luhkxPt0CRtxBkZnuHsSbH&#10;tNy3U8q5SiW46j+6QTQU+wda4u2BiWuk2xAAGQ+Y8X/BR87dzILigSm5tudFZ1N6Tp8Enw+FaYsU&#10;cmOlQoqXT5wD0PZ9mSHkPl8sSigtF9wLxGBCMCEo2mGzMlBpxYQAKgeJp4DDG9Py4uB+xSeJZjek&#10;xopIQlKEhKcgBQDFWWwgGDJv3ZFwcS4klDcdIrU9aj+7iUsmMCOagsqM5OKCLJH23FWqSZCSAGhQ&#10;j7emHeTPaG5qJ6daeW7l+K1n++RbbfN9sXkSXKZQ45Cd288wpQqW3FX2CyVo8lFtxaajwUR44u3o&#10;mZh1K0BRxMH/AGJH7w62l0uL5ENQxOhI/dkKgEAiuhcOxZwCtAXaT2Cdj+/OAeIN68zK3I/f+Vrl&#10;OtbSre+GY8dyM6tolTbidWmqTRQ/EPmSSCDjpTP6xk2bt2NrZttBy+p/s4/FWPK6lehO4LW1oV/D&#10;h8RwOtVEHeF7dvFvAPajufmDZLk6Rcts73Ngdckr0NiK4dDISlen1VhRAUW9Wn9qmH3T+szyMmNm&#10;bDdb3AcXFT7gnWL1M3L8bM2BlFwNC41p2arp39p3cky2+3rxXFvjLXqJtbgcdipV6aWTMf8ApQor&#10;z9T0NHqfs69Wn5aY4N9d9Cnl9TyLtoltw2xkzk7I72agjv3bOO1nq6oPUr0beRIAUevfRbBr5Y4c&#10;bRerayHGqgutADStB6nTjXfQusztyOPfLcATqDyPYq3fx4lpN3qKuSdv8HPbekbh3Zb4bcGC0srP&#10;phKwVCgCUih1eQxuC1Kcaa19jd6i71uOsKBva/ctO0zb9h3dyAix8asyEQpTyG2g+NSk6jQmif2Q&#10;M88TmiZPtFVuz4b4/TsLasHatvfWtiAASpRPzKJqqg8AT4eGILJkIDSpS2HGV6QLsI/ZlNL1vhPK&#10;Cn2UKKSCCpAJBHTqMQYkY6EhXAxB4BXKW2m06GwEpHQAZfqxgstFwd8d8/cT9m3f93KObqTLjQJr&#10;++9u2pmKpxYSty6vIZDlVEnSEJAWolQBVn8xr3tdsXusYmPcd5EW5z0DvEEmgpV6Bh2aLZ9/FllW&#10;bWzhtJ05Cv36Fq14NkzwD7qnbnx3tPhe17oauLsvYlvu7Fw+VakKefQoMpUNYDzRJ+ZKqgjr0FIf&#10;M6BevG7tYbyG5/sIUXk9Ju3fMEWG4hiNfxFOFPevn8PMmburv45L5GiRkM29/bl4Ur0whCGlz75B&#10;ksNIarUJ0NOUCQQkJoSKitf9f/wcG1bdyJx147YSBJIo9Q/fQJ71YeVYhAkkgjXUtFiTQB+JXZBc&#10;GluwXGW1aDQ/op0xyTaOwgrVl+BlAiKhqU3IkKH0rdQmoqCOuJDLxjfYggMmHR+pQ6duhIE7iNOH&#10;s+3BXsNbnogugpI6ZU+/DvHMtviDEKE6lat2rhNovE17QTwV6pbg/ETl0qcOwBwUAZFXDMFxyK5I&#10;b6NUqOnX44xlPYQE7hZMomQ4K1w6TJUlBNC3TLywlp9mQaJf27KmxNcVCUupJ+UFelVKdBXI4ism&#10;2NdFaun3WePwXI+5yLB/82Gtw7y5Bdt9rhw5z8Z5csANBuHZGocailrKQ6ottqJNQfm0pFRp62sY&#10;c8fokLcASTGMqGrTkZvTh4tKM9dK7ruxJwAIAl+3tJPCvwpV6Mcu+Oe67afMHFuzdwcsbrs0i+W3&#10;k2Q0y7JajgtQG3VJbKkoU2dHpigVWmdTWlDE3unnFnIWoyANoUD1P24MoO5hmxKQgCAbYpzpWvf2&#10;V7FhL2N7y2av38r+zxzqfsm5LhuqLEfLjZ0oTa3pqnf3aPTcSpcdSUgaflUCSSkhT7r9qY6IDcDS&#10;gIEiv98RA4EULn3KevW5nAjvYSADgVGrcQDoQdNaLswtbMpiGliZTUioBB6gdCaeOONHPcqLMRjS&#10;GjJRx4k1Hd8ffVK0yGw2UggU8R51xZceIiPCVQM65IyYhm+K1je7jc7bZfb435fLxDFwiwXduyXY&#10;il+mH0NX+3uKZK9KtIcA010mla0PTF56JXKgBT5mP/JKpnUSI2ZHUU+8LHS0N3y18dSfbObnLbvL&#10;G7XNuJcLdF/2aU6bsuUk1qG0wasV8RlnWmJa/cjjyOdNhAQ3HV9/yswHE159iIReP6YfNub/AJOv&#10;3UWHPDO7OQNk8Ocfdvm0424mbU/yVyJCuO3NtyEw7vJjQpGluS26FVZiw3KocDnprCknLTpUq0Xo&#10;wnKV0mP+HAiUqxqPdXgzqIsylbjG2N3zzBEaGh/BbSN47S3Tce4Xjzs4VvPcNm2yjbV23DcLim4B&#10;F5ua2JaIrENy4oQFBLJWpTmgArASCctWKILgt2Z5EYRMtwiA3hHMs/FWYW912NmcpRixJL1LUAdQ&#10;XeN28q9pdx7kJe2d8bi3b/i/slolbeTd7mqZHgfm7VCmSwoUeciqAdQpX7FQoUOHghb6iLG6EYb5&#10;S3ABidvI8H46LLfPA87ZKUtkRtc0G7mOzgnxzzwPvPhnbPFG9LNzDveXO3Hubb9qviFbjdCLm1cw&#10;UPuRWwkhhTaj6jYbFAgaTXrhliZkcmV2BtWwIxkY+H5dugPN0+ysWWNG3IXJkylES8Wr6tyVvsHj&#10;re3dR3E9wXH985M3JGkceXW2s7XgRri7GZtq5FvWY0xx5LSlPFb7a6ipIAUSn50k+X8qPT7VmYtx&#10;/iR8ZYOQCHAFOB+5YWMaWbdvQ3yHlnwBywJBYn2j70m9vHe5vizbR4k7meY79Lf2Zv8A2tdrVdEy&#10;koSzG3BYX30iU2EVS39e2w8gDUNZCSoA5BbL6ZC/K5YtxAnblEhqPCQFD3OsMTqErEbd64SYziQX&#10;4SiTp3soxgyd09wknhZ3d2/JkG5763ZeE3OExEAkIizrVcL1b7YzMWyr6cRIkFS0lNdKlEakuAJV&#10;Iz8rFjd2QB8uMdeYIiSebkpnAXb5tiUzHfI+4gyA7KBbE+0NG8uK+4/lntf3NuS57gtViY21uDbw&#10;vEr6uUxbbuibGUgyiNa2xMgvISlfzJ0E0CVoK6L1TZk2LeRCIiSZRkwYOGOncdePspb+miePeuWJ&#10;SMgNsouXLFx940WxfFDV2RgQjAhIyh6F2CaUTJQRQdNSfH7wcOf3e4pt8su9MrTdrNMdVaUf4Op0&#10;gNnNNfgr9nEZndLsdRA30kBqNfdxUf4rR8Ior5y4SKFUyzLp4kBJ/wBfFJj6evW/8O83+0E53/6P&#10;3JNVI2i9+7lQ1xyKgnQU0r1qpPTCn6LqWLW3Pd2Pr7CkSYcQR7F+V1zlf520e5bfNy4+uUqKlncd&#10;7+mkprHdU2JrwQpaG1rCFKTQlIWoDoFK6mQsSuCAMwBNhuALgS4gFouAdCwccBovtJ021G9iWo3A&#10;CPLhTUfKOYr3t7FDLe5N0R4smCzcZKGJtPqGg8oIdorUNaa0V82eeFtCrD5MHB2hxoW07uSrRd2b&#10;tt9rbscG6y2IbDhdQyh9aUJWRTUEpNK0yrhPYHdg4p9ivRaiCZMHNHarKlI3NumZfP7TTblJduNQ&#10;fqVvLLnSn4616YUcu69jahbjsiAAOAFNX0710+fwxczdm+u67k+duq4okNP7Yjl6TJdcVM+qFwZE&#10;X0VH5PSDXrBwKzr6WnLViTxrk7RMh7Vxl9ZbdqzhWIRG0i6doDCLbSZe12Zv9J+C7Snk3zacgTLw&#10;UPxllLZdTkpI8Kj+XFihKGQGg4PJfPy3eMD4k7YsqNKYD8VYWg9CDhoRtpop2miucJrJITLlynNh&#10;bakMNKJoRXVStPs64dkC2W4hNQTLsHxXpNsU9Vy4L1OVyKCUhKfD9PjjHeI6UC928SldttuO2G2w&#10;EpSMgMNyUqBt0VTHiURgQjAhUHnFMaQlBUCaGmdPI0waL2MQeLKvgXib1/beVGQmMg1bOsmmQAHT&#10;78SeMREl6cFX8+JMRtGhd0hyIN2uSkyXEhKVAZVoE0yJIw/hchZoOCh7li9kETIofgm643p1N1IA&#10;yqPh0Pww9kNwbR1E2pmxPcACx5U9qt5LKvR/d/iTQg/HCsRtokwRu5AvRUUvNvSGvRI+UKJA8jlQ&#10;j7cZMwXrbQyivkDmvjXj94W2/XBKZYIPpNVWtPxUE9MZAL2ECsNOM/oeaO7Q7htqf+LGlqkrWUBF&#10;GW0adRAH4j5nM+OeGuRc8iDjXQKWtQYMtpl23M2llNh2ifRYbFFupHh5JP8APiDx8Qk77uvJZXLo&#10;thgm3HitxUlLdak5k9anrniw6UFGUFKRJdSna4ghQUMpyNKn788VW7PdIlbDxbXkQEVcSJEeI16j&#10;6gkeGMIwJLBOrlwWg5omZeLwmWkR4oKUJNSfP7sTdix5VTqqdl5gujbFwEiMR1PPJZSUpJNAScP5&#10;SEAoW3bMyI6d6k6LHTEjojt5BIp9/U4qk5GRcrZNq2LMREcF6kPx4cdcqUtLbTSSpa1GiUpAJUVE&#10;5AAZk+GCEDMgBySWAGpPIdqX0XPB2Yd2varyP7k+7to8X7ttrcuQ/ODUBhYT9U4kvBegiiVEak/K&#10;Kj5KjrXHV3qD6W+pfT/S4dQz8S7Cxtg05VEQah3eUQaVLO9W40rGzrNy+YQkHc05rf3ud5KWG45B&#10;BKtVfIAEU/XjmPFixJ5KQ6nNoiPa6Z2LCqcnbAvUOBbUsmqnEA0FKdSTiCnjmU3FArXYy4WLYjVx&#10;wbmSU3ps5+Y56jx6fhHQDElbti0GCgb1+V4ufcoI701t/wCYXzGlugKdi7uqBlQ/lEqnX4YddLDd&#10;Qs//AHW23+0FsPoxD2wOEh964tuz32/eGeeO3WV3Dcv8iO7QhMbga26hiNBTLV9S8lC2g4AqqCoL&#10;SaHwIPQjHafUer3MO8LNuG47dzu1Bq3uK2/mdQnjXPLtwfw7n0UjdwHtLQ+D9i8v7pt+7Hb1I4xb&#10;t8tplqMAp6LJFVyH0JqWkI8VfhHicMcT1B+qlajt2i4410I4DvTXH6t58oDa29+PFbp/4fXdEy5d&#10;jdxgTkoSzZd23SMxpChqQuFAlkrzIKvUeUKgAaQMqgk6L9aYkbGaZR1uQjI6UI8FNKNAavV+4av9&#10;VHZkx/1QW7d0h+C3usuQ7lIX6JU04pYLZIpmc6Hx69MaVlCVsPwH4KvxyISO12JP3p0M2fV6MiVp&#10;D7RqVoBGodCCD5+OIs3GcDT7lNi3o+oVJ2yuuJ+iUpIihWsCh1eenypjON3aX4pGdrcNvBNO7Wr8&#10;vc9FXzII+U4nbN0THJUfIxzinsVpbYMx6rMchK0ZoJIzocN8i5tiQNVK9PxnuRlMNH7+5Kdk2qVI&#10;auSpBQ6lxwqASKakuKBAzy6eWK5eteNxTT4hbGs5xhb8vaCAZAdwkW4clI+PVFqPIrSPRvVtAHpp&#10;W4UgCoGtGrIDyP6MUXrf8LKsXBQna/A0lx9hUbEfNHQV+3sSZYLLKuVtQ88Uts6KA16/bjbMsiVu&#10;RDdyi5dPtmIlGRfiCKDuVK0tsNyvp3XA0WVU1AV+w5YeyDR8I14KDiSZASkQAe06Lno5W/hvNt8h&#10;b+ue+ts8vSbW1d5MmY6xJ223LUHZD7jyyh1q4RgEAKAAKCciSo1AG7rX1IuW4tdsgkakT2/DaeNe&#10;Hct72Ot7IiO12DAu34LS/wC557d+zfb/AOUtm7FsO4pl7h7ljOSX35MVCXGktyUskNtx9RWdJqAA&#10;STkBjcHpjrV3rOLLIuiIMZSj4XAoBKoJLBpCu7maKewOonKjOUgIiPF6MxJJNG7eACzqe9o3tKsu&#10;5OQOKW9y7luW59p7WjX9t11mOxESp5AWEgNVWsDoQaDxxCj1BkEQntiIymY8SafcoOPVr0hGQjEA&#10;yIo5LDVa2Pca7S9kdq1242c47EkW/eW2Gbqoyl/vDICkof8A3SqONJqoUC0pr4V64uHROpSz/MEy&#10;HhNqcBw+5WHpmd+r3xJDwkxA4AuR72K/RPx871qdUlONNqCCoAnoMZgUSe4Ciq4wSixR78f/ACHO&#10;Zv8A4Rd2/wDvIlYtPQ//AKbY/wDutv8A6YUhif4sP9aP3hcqvt+7i2PxT7er/KkzaO3bzepe/wCF&#10;Zkv3iK1KWqE+GkuEJWkFspUVAAE5AKrnQde9XhO/meWJTiBbJoWD+w+/Sr0aqteeJXcnYDKIEHoW&#10;D86H2VYu9Gqct++DhXt727wv3Nz9v2izWdUGNY5VuciMJU4mWtCVfTstpCfRQ5WhWFGh6ppma703&#10;Kvebjh5SckGtAOZch25N3OojEv3Y3LI8UnLGug5lyH28RXsdZL/w3P8A5De6v/h5uf8A7x7RjW31&#10;E/8ApsP/ALlH/pzTzrf+KP8AVH3ldBWNCKnowIWv73PueOVe2Dsr3Vz1w1NjQr3tx20LT9XETJbd&#10;alXGPBcbKFKSEmj+sKz/AA0pnUX70zg2upZkLF4HbIS0LEERMh9zMpbAsxv3RCWhfs0D/guZr/zZ&#10;I73kqKDtbYgKRUj8tu4y86fm+OkP/LvC4Tu++H+4rz/I7XAy+H5L6P4kTvi0VG1Ni08D+WXin6fz&#10;fGP/AJd4Wm+7/tQ/3F7/ACS0OMvePyXUz2Gcnby507V9h9xXL8uObre7UJL3oNBprWpa0qUlAqE9&#10;OmOWeu2reLk3MbGDiMyNX04e9we5af6jb8m9KAoIlgsi9uzZVyv0ueE0aeNRUEEJA+X9OGFy0LNu&#10;I5KJxbh3sNOP4KQcRCsyMCEYEKFeYu4rg3t6ZtUrm7dNv2qxepP0kJ65PpYacdoCUl1dEICQaqUs&#10;pSkZkgVxM4fT7+eSLEDIxDkRD07hX2BOLViV5xAO3JR3/n49jn/TNsX/AMLbR/wrEh/I83/gXf8A&#10;3c/yTj9Jd/uS/wBk/krS4d/vYvbYL1wkcybJU3HQtxQa3Ra3VkJSVEIaakKccVQZJSkqJoEgmmFI&#10;9CzZEAWLtf8A1cgPiKd5WIw7umyXuP5LJppyx7y2yiRDWiVbrpGSttxOaXGXkakrTXwUkgjFZlE2&#10;ixoQWbkyYGPA9y1Mcct3Xtx7phslyWpm2zHw0slPyuMuEqZqD5HIHFhn/GtPxCrcP4E24Lb6+wHk&#10;hFaIrmmmRHkcVyEtmnsU3O3vDcOPakSRYm0OB6D8viUaiAfsPhh/DIOh/sUNcwREvCnMaOki/QFR&#10;46bzGK0GM6hfpnLIKAVQ4yhMHwFqhnXs7DAyDgcks7gS0zuq3XA5JebWitaCpFRWmGGMf4Uojgfg&#10;sbPhmE4sIKyIwIRgQjAhayfcw9szgH3F+MIdl5XaciXbb6lvWy5RlBDzQV+NpRp8zbniD4546u+l&#10;X1d6t9J8md3psomN0NctzDwk2hbgRzCqnVOnW8+Hi1jUELk37zORu/v2R7TG4u43vr0vae4GHWNv&#10;3OeC+7bwRV1lla/lUrTmg+HljtL+n76b9P8Arf1zLzOskSjbPnTsw8AuTnI6gaQHFtdCqN1HqFzo&#10;9uIs0JDA8guanf3JnPXdNyMi9b+ut13puWesNtF5bkl9ZWrJDTYrQE+CQBj9NvSOh9K9DYZtYdq1&#10;i2IByIgQiG4yPHvJWmL1+7mzeZMj71+ip7DvtrXTtI7RbbeOfrWgbwvz67kIr6dRgMugFplSTkHC&#10;M1jzNMfko/qa+oOF699STvdOY2rMRa8wU8wxd5DsBoOxdGdA6fLDsjf8xq3Jb/UJQygNtgJSkAAA&#10;UAA6ZY+dSvmi948WaMCEYEIwIXlSkoSVLyAFTj0LAkAOtSfuLe032c+4hHa3BylBdt+7IrXoxr3b&#10;FhuSED8KH0n5XkJ8ArpjuD6VfXDr/wBKSbWFMTxyXlYuB4PxMeMSeJGq171bExs0CUvm4Ea+1QJ2&#10;heyF2UdpW1rhC23Fm3+8XZBal3K5rQpwt0yaQ0kaEIqakeOJr6p/XDrP1XMIZ2y3ZtHdC1bBAEj+&#10;8SayLUUFj4drAH8MHdxJ/Bc23uAdpfed7MvNEnuo7ZdwON8bXe5BCI7LqlMsFw6/pJkQ1SGlGoSo&#10;U8hSmPqV9Fc30p9ZOhQ9L9QxYW8qxaO2QiIykz/xITFTIO8ol1Ruowu4lw3QXB+zLqK7Me5jbfdx&#10;247a5022pCTdYyRLZSc2JaAEyGj5aVZ08iMfD/156Rv+hOrZHS8gNKzMgH+9D92Q7CGrzUxauCcR&#10;IcVlRjUSdrIPae3rXbbe3MiBRMlpBVr6EEavw9PHGtMzJlORiabSWZb76VgWse2JxfxxDv2100SV&#10;F/8AUN5XgTIgCIt9QYrqAMi4gakEJHTLrlhnkD9VjSB1tncO7QpDOsC1MSiGBow5hWVjQxtTlK97&#10;JZUEsOpROYQD+EufjSB+s48N3zrFuZ1rHtopHpgLSA0DHsDqVsMFZ0YEIwIRgQjAhGBCMCEYEKxu&#10;E6NaYa5ko6W28zT+bDi1bN0iMdSmF+/HGgZyoAmCOTrPpVqYe1AmgASQfLMqFP0Ysf8AKZvqPiqM&#10;PUlli8Zdmlfintar1b7tGRIhuD5hXQSAQR1BHXEBdsSxyxGiuOLmW8uIlA68OPuVjcN02m0XJNtn&#10;L0KUkGvgK9NVOmHFrDnchuiPt2JjkdUs4twW5lia9g7+SX2XmXmw8woKQehBqP04j5RMKGinYTjI&#10;PEuOxNxW54Ee+rscohshKShdciTmUnyOJIYkjbEx9u1V89ShbvmzJhQMeDngUrPXWCzHekJWFpYA&#10;Kwj5qCmWQwzjZk4izPzopSeVC3EydxHVqqL5/JrlXGocYBBGlKlKIUCf2qDwxbLfSWqT3gBa1vep&#10;C5FuNNASa96bcPf+44jZaUtDuRFXEkkfoI/Xl8MSU+nWndiO4sq9Z69kWQzg94/b+xapveC7juVu&#10;BuxfeG6OL5z0a/XcNW1lxlakvNpkK0uuMBPza0prSgyrXHZP0K6B0zrHqjCsdSEBZE3aTCMpRDxj&#10;IlgxPNVrJz8iMJyhIuRVvt9y5iOx72NO/fvH4ztnKG3d5t7V2xu9D65S58uYHVBtdP8ACIiFBTwW&#10;akE1x97/AKhf1EekvQ2bPEuYYyL+LIRgbcLW0Ej9y4QRHby9yqOB0rIzKCRiJBy5PxC7Ofap9p3h&#10;/wBsnjF+2WR5F/3nd6G7X1bQQpwDNMeOk5tspPh1JzOPgt9aPrXn/V/NFy6PJx7dLNgGkecpHjM8&#10;Tw0C3f0rpMOlRYVkdT9uC2xOep6avTpqoaV6Vpjic9iuEWeuipRW3moyG3lalgDUTTM48AIos5kE&#10;lqDkub/+I82nYYvbztrlRLsaJcrBeoEtBUgh59DTnzMIcA+T1K0JJAoKHFn6bcNqTjgQR71Ws2AI&#10;bnRY/wDDfKG1eTdkW26WGcw+8qMyp1pt0KU2opFQQM+vjj649E6rZ6pYhK3IE7Q4BcjvXEWfhTwr&#10;koyBAcsVL+LkoZGBCMCFG8xn6eU43QChNAMh55VwIVvgQqakpUktKAociD8fhgQmbeLe3CcDscaU&#10;Kyp0AOBCRcCEYEIwIRgQjAhGBCMCEYEIwIRgQjAhGBCMCEYEIwIRgQjAhGBC5q/+uJjjr/xlbq/7&#10;gv/Tkm6Sbp2q9622ebuP7Oy/G3S4iJcAh9TbiXEK1pf9MfKoD9okVp0OOlPqV0OOJfGRAARug7m/&#10;vDi3aFqv0n1A3bZtE1hp3d6619v3RndVvibncZ9EXBht8N1NEqKcx9nljlaNoAO1RRbSu5NyDwiS&#10;AS5CdaE0+VOQHQYcaKA0XvCqEuWWHOU828zVLYVma5ZdcsRd+cYgjip3DszJEhQP9qKQMVtXxU3H&#10;G2U6iQkDzwoA+iTMhEVXxp5t1oOMqBT4EY8MTAtovISEg40TduEmRKlC32tWkgHWQf0jEnagLQ3S&#10;Cr+Rcldl5ds961Wc3QTvnuwtWybWsOfTrisKUP3dFirjnzIorLpWtegricFx4OdPfTuUYcYR/hiq&#10;2l2txq1zBbdPzKpqPxPQD4YiLsTKO/knuNIY0/K957exVI90ZjypcuQoIYRTM9ajKg/XlhKdpoxA&#10;1Tixe8czwSZ9TdtyalNqVBggUqRRax5/AYpPUer2+m/w7fjn8B7te5SIMrtdB96SLtcIbMFO27Aa&#10;+C1DMBPjn5nEX0jpl3Lv/qskNxAPE93ABMci/GzHbFXVtuUi2htkqPpNgDR8B5Y25csCTtQqvW8y&#10;dqVdOSv7hfnJLZZjp9NHjnmfhlhC1jC2nORnG4NsaJv4l1XkYEIwIRgQl3bcdK53qKB/d9Msqnzx&#10;EZMjGLc1PdOtvNzwTwZmNOzHIaBm2ASfCp8MQptmIB5q2wvCUjAcFcPNIdYUw4PlIIIwnEmB7k4n&#10;ETiQeKs7bbGbY2ptkklRBJP6hlhxdu7+xkzx8aOOKcVq596+POunts7+21Z4smbPuj1gZix4sZ19&#10;xxbd6hSV0SylRSEstLUVGgypWpAOyfRh2dRtyJAAE3JIGsJDi3EjRW/pZEb8SWAD9nAj8VxpM91n&#10;dtwztnjnaNwYfskLj6XIm7fTMtrjJ9U0Lpq6lPqhOoVA6VHnjsf9Bj5MrkokEzAEmL92mi2KMWxf&#10;lOUSDuDSY/krXnLui7sOVuIXNp8tMSEbXvF5/PUPrty2WXJb6FLBaeKQlSVIBUkA5gE5jMM8G3hW&#10;75jYnE3IR2mImDIAFi8QXDGhfjTVKWMO1YluhqBt14Ltv9pmx7stvtz8Z2XkS1flNybgS23Yi2y2&#10;oMpuElMRbiFKJS45GDa1A0OpRqlJ+UcZ+qJQHULpslxuenMgGXL94mvHWup1d1ER86W2o/YH+Kzl&#10;Vbbptt4uWdBkRFVqyT8ya/0a+GNSdQ6Za6kHPgmP3gNe9VfabPy1HLktZvddvq5cpb/icO7Jtyvq&#10;I7gDgA0rceKfwEdNKRnXEl0nDn0a1KV6bx4cgOft5KMvSFwsAxWZ3AvFG19h7BtynYzTU5kf4Woo&#10;BUXh1+brTwxZp3jLwx41B7EgMeMWnIsBqFkPbZ1tfK0wgGzWpFKV+NMR123KDOpbGu25OI07NEs4&#10;YKXXgqQhQbJAPgK/zY9YpNwKLRtyp7B/ZFzHyLduQLlft4Qbnd5MmdOEW7w1pekyX3H35ClTYEh0&#10;rWtZr89MgaVJJ3fjeuM7BtxtiNsgAAPEhgAABSQGnYrFY67OPgjtLdh09hATD/8ANbnsdT/99W+h&#10;/wDbO0f80Yd/+Ymb/ctf7M/99SP87u8o+4/ms6uyb2ue3PsLuV5v3Ds2+T7hfGm2H5N3mx3lJaQo&#10;LQ22mLGjtgBQJqUlRqQVEUApPWfUuR1oRF4RAiaCIID9rk/eyhczOnmACTBtG/tKz/ecnoZVCcaL&#10;ilApStIyofFVDliixA107FX5OzfFeodhiwnm3m8i2mlB0rTqB4YUlfkRtTOGHCEtw93DvSbeISYc&#10;d1xtsqbzUAkZoV45D9k4VsXKirJHKsjYS3aEy2XmV19M/h8KYsO1lRSNqclpiqlQZTLfX5CADTMV&#10;xGXp+XKJU7iWt8JxHY3xSIptxlWl1JSfIg4kAX0UEYmBqGSY2lxMxWfyjqOnxGWIuNqcbu4/KVcr&#10;uTYOILYi0wdW95ftCUELW2oLbJBSaingcSzBlTgdunBc13eJ7GfPPcx3Db1522Dvawxn9xz/AKyN&#10;BuKJrOlJDbakuSGGXqEJBOTZBNBkCSN84frmGBatWp2iYwgISlEim2IEWidXaryDVIfRb26R1+3G&#10;1G1MSeI1pXU9ixtsP8Nv3XfTyHN4b62rAS1oUyIK7lL1Vr6hX6sSNo05UpqrU100zlZ/UXG3AQtz&#10;Iq77YkaMwBk4NXchmGrlrTPrluA8MT8B+JWePt8+zbyR2Vd0lv573Zuy07hatsOe0w0xDfDwdlsK&#10;Z9ZCnqhJCFLSSDUpUodCRijdd9UQ63YNkQlAbokHd8zAvGQYUdiA5qAaEMqN1X1CLts2bcSDQ10b&#10;VdEEC9SFvFyV8reSQEpy1HpjSM8cRDR79VQrGbIl5aaUHFO/EIrao83Ncre2vU48lS0nShCDmPOv&#10;xOJ7GGwchzVSzYbi/Hg3AcVDnJPA+1+4PbLO0OTYS1WhmdAuKWw6tpZehPoksK1NkEAOIFR0IyxW&#10;8v1XDpZP6c7psR2B6JpHpYvhp6OD7kg3vgniq59xT3cRFhLO5vy1u1vSvXc0LaQpRQotV0F1KVFH&#10;qU1aCU1oTiY6FlZRwxbyC4Mtw3agdpPB6gcE2zLVuF3zIjxM3Z/aob/zDO36JarPA20m77dm2G43&#10;a6QLraLm7Hnsv3Va3JwS+rWC06VfgKSBQUoa12EeqXXL7SCADEhxTSir0Ma3BtQxJBBYgnWqkBXZ&#10;LwpuHaVisbEq9xLztRyU5bdxNXd/86aVLUVSlKnq1KcS9Wi0LBQRkEjERPql6xIkiJjJni3hpyHB&#10;WKzgWcmLBwYuxfxV7VKXG/aRwhxrsncuxoVtcuzG9Vvu7hk3WQuZKui3kFtxUx9w1X8hKQBpCR+E&#10;DEJf6pdvzjN9uz5AAwj3Kx2OnWrEJRZ93zE6y70wthdh3Cmxd22DdkiXe9wf2QU4rbsK9Xd6bDtB&#10;Wj0wYLDlAktt/I2pwrUgAaSCAcO7vWr1yJiBGO75jEMZd5/JNbXSbVqQkd0tvyiRcR7gp12vxTtH&#10;iK47z3/x3AIvG7JS7vPSuUtKZMxEZLKKLVqDIWlABISQCSqh6Yi55c8jZGZYR8II1AJr3p/bxYY2&#10;+UBWVSOBI07lo7n8G2Hjz26uO+z3mhuJeZ9vecuU6AlxVGX3LhIuSEl2M7WrS3i2SFUcANRRRTi/&#10;3c8/rJ37NHoD2bQNPY6pNrBAxIWLvCrci5PDvWyzg7gLhvalt2rzLu0pb3La0TZjD7r5aDJnMeg8&#10;n0goJKfSyAUDStRQ4p13LukTtx0kz01Yv96tlvFtw2zNDF2ro4bRQjP7huD+EO9jkLmjlbdlltkH&#10;ce2NmWKyo/Moxdkt2p+8T5UhVXApqrtzDOgjq1q1EqKUyV2G7Ft2o6iU5S4Nu2gD3B/ao+2dmRO6&#10;dDGMY+zcT8SsZOVP4ijsW2PFcZ2bcH9y3FMkRkwrdFeeeUSop1JAQlKkimZCqYhYYYdnryHa/wB9&#10;fcpWWYwoFBm+v4huyXCww2eA9iX3cN+kuaHID9mnW70CEpUtLkiew2ysjUQCyXEKIVRZGkmw2+jS&#10;ukRhCZJ4MdfyUXPqAtjcZAD2Mm2n+Ih5Os7bdt3H29bxTPaQ2JHosWdbRcKAVFtxV7bKkE5gltBI&#10;6oSflCsvT1+2dsrVyJpTaaU7AR7iUnHq8CKSh7/2pFuf8Q5v6ZMYlR+B98xgwSdCYNiUCSCnVVd8&#10;JCtJIrn9nWuUeh3oOPLuf7MvyWJ6nAkeKNO0fmo/i/xEm7dv8jRdj8kcYblsUURzLejrgxZUhR9V&#10;SfS9OBJeS2CAFBXqGtaUFMGZ0s4czExkJAOxiX/2RuenKpTDBz7l2289gr+5MzDf6xjBi70bTjyz&#10;FV/Ei9m4gKiw7ZuKVdUBemO1tLcqPUWmtG0+va20IUQKVcWlAOalJTUiBj03xbavWgFX+2qsZzWa&#10;gbjVZ3drvurdsfdUp6DtOWWJEJKBMaeQpP07qk6vSdCwAFU6gE55VwwnhSt6J9DJgQy0mcrfw2vD&#10;vKW97ryZsjnz8nhXiTJmusS9usTCh6RIcdWEPN3OKAgBQSElBVUElRqAmvTwZA8V2j0/6wHFtRtz&#10;x4y2gAEXNtAAKgwlX2+xM+7fw0/AuwtvruW+ObZshMJpb0uWxZ4kVjR8ygUoclvlGlNK1WqpBOQN&#10;Ah+mDiIBfnw9zfin3/mxkyJuC3ajbGkCZGdBxmDEVNaW9Kf6SjvYv8PV238syIu5uL+dn5m3igJd&#10;QizRX3VrOr52ZSJiGko/Dl6Kzkfm+YaUbmMceTSBb7cf2KVtfVaeVZPlWoCdGJkTEaODGhPEBpjh&#10;Qsxn22/wu3CKbk85O5nucmNJcjoiRmrLEZfbFCHi84uU4HtSqKTpbb0gEHWSDhzDFjN2LDX7aKBu&#10;fVzLxYxjOxDeH3ESkIlzTbGpiw1eUnNaaLZF7ZvtDce+3Tvjee5LTvmVvGVuNlMRhp+2N29MaO07&#10;6rSdaZDxeeBqFuD00qBybT4liX6cnaa+5a99YeqLnqu1ajctC3GBdxIyJJDE6BhyFW5lbkLfcLzY&#10;IioN8jqmReoUkhZSD+yQetMSZtC8xi0ZcQuYb1jyidjkcD+xeJm34L0VO4tmk6UklbKVEV86D9lQ&#10;wrbvygfLu+9NInZUe5X1tDd6ihxMt3QAQUV0qHmFeJxlP+CdB+CnIeMUKcrLDTDSWWxpSkAAYZku&#10;XTsDaKKrjBZowIVByQwwpDbigkuGiQfE9aY8dllGBkCQNNexIU66TmJimYrWtDYFRTz8csStuzEx&#10;qWfRVq/lTtzIiHAFfalRiYn6FMuVRkUqoHwzw0lbaTRUrbujZulRazdzd9W9LPv65W2x2ZiXbIbq&#10;2kIOvXRB0lalJ8z4dMTMcIMKsVHHLINBRKcP3EYbcdLdy2sv10khZbmBCevQJU2SMutT1xh+h5FK&#10;DLA4K6t/uF2s3Bf5ptx1iIofuih8KWCBnqJSkEVr0GD9CRxR+sHJOG299nH94cVDujMm3t9QsoCq&#10;/A6Dlh6MSFs0rp71CXL92Yag7lMGz+5bgO/arXHu6GHlJGoyUKbCif6JV5YY3oXAX4DRvt7FJWIW&#10;4x28TqU+Hr5tlLqvpLjGcaTQhQeR0PTorEpaEphwDTs071V71ryiRHQKBuSO5DjXjVRhpdE+aRX0&#10;oxSoD/ZLHyjCoBSUbZksJuFOOP8AHXyDctybohPKtjvrPFYUpI9RSvlSF/tU6ZYUJ20T+UhbAC2d&#10;cF8T8b7Dtd0h7YjoiS5J0KdcVqXo8E1V+zXwxVs+UoSiasOHapC3onZdNv3DafpIKvXjqBAUhFNP&#10;jnTLD/HyhefgQmF2xySjtmZazIWp5aQUgABQp164zyYyYMnOCI2iTOnJ1ITbjbrQdaI0kVB8MV4g&#10;xLK5xIkHGij++fXJlenKOQ/BTpQnFjx9oHhoqLm7xJpexJGJJQqXrXYlTGTIUotgZJoM/txE3cgW&#10;iwHep7GwvNjuJbknDa4VxgLLLigtqlQa9D9mI67OM6gMVP41q5ZO01Cxd7/Xd2M9lHKLmxEOLuid&#10;uXMsJaNF19E69J8KIrjc30wjZPqHAGQQLf6i1uMtPmDU72Wee4sT267T9y/Ku7GeSXuJO8jjbkT1&#10;1R/y3cVsW46FlBSlb6W1kq8BRRr8K4/aj9R+kDrfQM3EAB349wAM9REkMO8UXKWBd8m9CXKQX6+c&#10;yPHvltblQHApC0hxpaTVKkqTVJB8iPHH4R4GWNIxIZqEGjMfvBXWOTYGRFuWiYGLQtdowIXtllTj&#10;yWUkJJNAScs/GuEZHYO5KwgZER0UJ990i22TsN5iXNkNMtf2I3Q0FrWlCS49a5DTSASQNTjikpSO&#10;pUQBmRj3or3M+yQP/SwLf8oE/c621022IThEcJD7wuCbjnvU3txn21I7a7JbIq4De5I25Pql1Dpe&#10;YKVJbIGWk6QK9cd2XulwvXzfdiYmLDto/uW3J9PhO6buhMWLe5/cB7GWQnNnuvcxc1bL5G2PdLRE&#10;gRuRWoDMtbC1hbaIqUo0JNRVLgGYOXhiHx/T1rHnbk5JtkkOBrwPYRwUfb6PbhKEjUwLhw9RoRyb&#10;geC6IPYTtt2ldgsVx6PpZRf7uhgoWVBaKtErWnQn01BwqTQFQoArVVRSnnf1lfj+ukKhoxFQw0eh&#10;eoqz0qCGo61N6msTOT4Q7xGnOv2dbx7ft2Q083JfUE6VBWkZ9DXwxpy5kBjEKr4/T5RIlIsxBbuT&#10;zxBq3owIVnOiMyo5adGQzGnrhe3M2jRM7tkXYsVFLaZkBxwhWlSSVJT0KVdBX7vDE7G0CSeB+xVf&#10;u5fkCMGrH3Nw9qde3b9HTb0tzKNUFU01GoOdTQeNcRksebksOxTJy7EABGRpqCCliZf4sW3qnMD1&#10;NJAKRkRXoSMMb0TY1ClMPbmFolvw9iaG07omRepqXAELfosAdMhn+jGvvUUDK1bugfKWP3hJ37Ix&#10;7soag1XqzW2RJju25LmhyKsoUM6EHNJFMbQx8uM7cbg0kAfbxVYniG64BYj3KldNvyoDaZVRqBp8&#10;pNKdaHIYlrd+MywURdxJYwc6Pw4KgzuSZbYZix0KSoqGkqGQ+AxH5tqQDw1Vk6NO3uMLpo1FzGfx&#10;DFv5a3pyJxEztKzT7q3Y4d2mpMGA6+20+9Ki5rWygkKUI6KpJoKVHVVeiPp2Y41u95pETIwDEgHS&#10;XD2reHS7uL5JFr5txcksDHbHaBXUHedB8wqdBqge7tPcOncg7l36my3RV13TZ2rJP0WKSQYjSdCA&#10;lAb+VQHj543D+mwICNrfAbTvA3h9dddHSow8eMREENEuKjVQvzE73ld1m7ttx+QNr3ebc7VCi2SA&#10;kWl9gBrUENJWpTaUJzIqpRA8SQMTGNPE6dGRhOIBJkfEDX2H7k7seRiA7CA5c1C/SIkSo8JAVIUE&#10;DOlf5sfOuEDLRaSuXY2h4iyZ0Ocly/B+hSlZKQPtxNztbbbclULN8SvvVjQfclKRe3YlyVFUkFsE&#10;AU+Pj9vww2hYBi4oVI3M02bmwgNRQ/3cbF3pyd2t8icYcdxWZl73Nt28WeG0/IEdr1Z8RyJrU6Uq&#10;CQ2HCulPm06aitQ66Tfhi5Nu5cJEYTjIsH+Uvp2t+KuWNMW7kZHQEH3FcZ1t9jn3MhERtNuHb4TK&#10;pDrqYh3Az6eppakJk6WSpA1gBaCaKAICkpVVI69PrfpweZ3UYPs1cAsONNC7VBZwxOw7nWca2eL/&#10;AOqlS+eyT7oT5uVtk/QXGTIa9R6J/aVkrlekmraB6yktlRoAnWpIB6lIqcNbPrnpzbmnAAkAmHx8&#10;JJb49iSj1vFiQzj/AJOn27F0j+0z2wb07Fu19/hnmaLHt24ZV6n3WT9NKMhl0vNsR2lpcHyg+iyh&#10;JSkAZVpUknnv1P1CPW8nz7BMo7REAgDa2oahZyS5c11ZgKN1DqFvKuPGgAA/H8VtB/tLY0/ifSkD&#10;z+2mNc+RLgFBi/HRLDMhl9sOR1pUnwIIOEDHbQpyGOi05e/FvaLtv24d3ba9L1Xb9NsUQEL0loN3&#10;OPN9SlDqr9PopUfi1VyodvehrBn1CEtBESP/ADTH8XVi6Q36iI4sT8D+a1ldk9y4x2H2w9ttpuWy&#10;tsXCRyFe7nAvEi5RGZMhUdDrnpLDqgChSkBJII+UnTU0qd19TFy7fyCJTjsiDEAsH7gfd+GidZm+&#10;5dukGQ2ig/s4fFtWNBC/uJ8R8J7N7G943LacC2Wu4QOSnI9v+jaSt15hSqPNlYCfQbbFSkfOFAAf&#10;KTiR6Rk3ZZkIlyDaqdAORbUv3d6fYF+5+ojGpBgXOgHIsal9KB+bLeL7RFjkWz22eItnuaH3UMXS&#10;e4tsqLaG5l3mzGkEqSn5w26kKFKBQIBIzPPPqot1K/c0B2gc3EIgn4FuxUnqv8XLk3Ah/YAPwWzV&#10;mQmJuFSWKBClBJA6dOuflijGD268KqmRu+XkEDQlvt9u5OVUsNylRV/J8tUnrXzy+GIkW6OFZDda&#10;RiaUp2/2KjaJT0iKFOJKSnIk5V+NMKXoC2aJHEum5Co0SvhmpVc+n8SMr0+xraqqfh3zbDQf/Yi7&#10;4379O/8A6dMf+ql/04K39DH8U/6p+8LR1sX2VOYt7bTsF6Z33tqFddzWc3uBZ33XRLXGCPUUdIFM&#10;hkTjoG76mtWZEbJtGW0mjOp2fW7dokbZNEsSNHWEvcZ2Y7+7ZuL9lcnbvnRn2d6GahlhjVqZVFWU&#10;LCycjWlRTFlwupQzZztwBG1teLqcxs2OROUYhtrfFd/nYd/5DnDP/wAIu0v/AHkRccC9c/8Apt//&#10;AO63P+mVqfL/AMWf+tL7ysUO95uC5zNt2Pt8FN2U20FqSaZl0ejhLEpEvoqflNuDarabaW5TNrjM&#10;zjV9LTYcNf2gkBR/TivFuCnQlDGCzVjcoaJ8F2ErotJAwrCWwg8klOO4Mm/FbVftsvWaSNMy25Ag&#10;0NUiqVD7cey/7NcEhpJVogwpxCVbDOVOtLMhf4qUUPiOuM7sfLkQFYbZeIKWcNk5RgQqLzzcVhTz&#10;polAJJ+zCgDmiTJEQmrFhv7iZ/N7w59LbUmqG60KwOhX8PhhadwWPBAPLnyUBcumfYFjv3OdsfBP&#10;fJstPEfN23GL3teI4HW/VGlaHgNKVx3E/M2oDxHXxrjbHov1j1P6dZP67pl6Vm8QxaoMTqJA0IUf&#10;LDhnDbMPEfaiQe2j26+zHtEt6YnBGwbVaX0lKlTFx0vy1LGQWZDoUsK+KaYsnq/6reoPXM36ll3b&#10;gq0BIxgBxGyLAjvdS2N06zh/4cQO3j71mtjnlTqMCEYEIwIRgQjAhGBCaFygx5F1RGp6I0FVUjrT&#10;x+HTE1ambcH1roqpkWI3LojpR3CREW+DFhpkFZSpZUdAHWhIOfh064dRuSJIATK/Yt2gC7dgWLvd&#10;1217J7uu3ndHb/vZsCDuCI40hdKqYfAqw8ivRSF0NetK43H6H9W5PoXqljqeL89mYk3CUf3onskK&#10;Kr5FoX4mBoCuND2VeWOVu0Dvw3T7d3JUv0rQ/JuCG2ZKFpUJ8b+qWwD+ESEZkdD1x9v/AOpn070/&#10;136YxvWOHEC61vfKJFbc6bZczAuBx4LW2FKWPcNk9q7G8fnhVxWS+2JKZW3ojiEhsBsJCa1pp+X4&#10;+Ar5+eNVZcPLuSHb966M6ZcFyxAgNQBu6n24prbskC3bz2xcnkhcduWpBBAOla00CgfPHtuO6xdi&#10;KHa/s5Jp1IMIng683SAzaOc5MmeCpU+G2Y61A/LpJCkJ+GGeORcxYkUMZEFu3j3rHptwwlK2OIf3&#10;flyUl4QVtRgQjAhGBCMCEYEKxuFwt1ngu3G6PtxYzCStx11aUIQkCpUpaiEpA8STTDqzZnfkIWwZ&#10;SJYCIckngAK+5JkiIcrDDenuQdjfH9pm3a98l2NQgLLS2o8xt50uf9rQ22SVKPQU642b1H0L1jo1&#10;uN3KxL1mE6xlO3KMWPaQw7ixUKOo2C4E4luRWhjvf97TvE3Jcrftn29eLp8+0TapTerhaXJKpKlE&#10;pCWYg/q0/wB8uhr8MfRD6BfSL0t6vs38n1Hnfp5WiNtkTFt4s5nuOvJgtY9c65ftkQx7e4HiQ/wW&#10;uy5Q/wCJn+id5FkWTcsaMgrlGKiNGSEoSPUKRHBKtFOia1x9Kcfon0ZtyGHG9bkaREzcmamnzsKv&#10;xWo5YueRu2EcWAH3LYh7SvvJ7k7jt+yu33ugEXbm/IAWYj5T9I3KU18rrDjayEtvJ8ic88cK/Xv+&#10;nf8A8uccdW6ZPz+n3CK6ytbvlcikoHhIe1SXSsud2YjDw3I8HZ+f9i6GJMqVcJRkSF63HCDWta16&#10;UIyp5Y+W9uMbcQI0A0UpfnO7MmfzPx5p52m+XrZLwgz2iY5OoppTqP2VdMQd3Ht5o3QLH7ahW7Fz&#10;b3Rz5dweHVu/kU5Y9v2vvT1ZkaseWsElGvOoy1aR54jJXLvT2iaxHZ8FYYY+N1h5B4zPB9O1khxZ&#10;Nw2C3Jt8uPqMgAtrBqjxGY6eOeX24fShHqBEolm1HFQtq7c6GJ25xfdoXp9ufxUdtsuOK9NlJUeo&#10;ArX45Ys5IiH0VAjEyLAP2BXENuO2+0JwKGFHM105dCQTlQeOEpksduvAfh7U6sQG+ImCxP2+K5l/&#10;cC9xjtf5m7wNidqux9wl22WC9qF0uymB9KqaVeg1FSpRIU2VGiljIH4Y+gPTf6b/AFbc6QOt+RGM&#10;Nnmxt7/42xn3baMWq2rJ3PLxcK6bUZmRqCWYO+n24rrQ4x23F4/2Padt2coQ3BjtISWgkIOVTQJy&#10;pnlTqMcK3t1yR3uTxd37daqRjMwk8aLIGHOZfioe1JTUZ1IGfiMVGdvYTEcFsOzdjOIkr/DZP0YE&#10;KDueO3zjTuL2j/YzkyCiXECgoBaEqHhUFKgQQfIjDu1dNg0TadoTDLjI5wTxb2/+6tM2ZtJtOzbB&#10;ZbYzEkl9XpNz3n1FTS20gBJ0J+Q0GRpjo30FnRws6Fy7MQiQQXoC/D3rTvqTGN3HlCESSNG1DLZs&#10;y8xIYTIjKC21AFKkkEEHoQRj6XRkCHGi5QIMS2jK4xms0YEJl7gOmcnTl8g+HicCEh4EIwIVnMit&#10;yo5jqJSKg1GWBCYkyKqDIMdVMswR416ZYEK2wIRgQjAhGBCMCEYEIwIRgQjAhGBCMCEYEIwIRgQj&#10;AhGBCMCFzV/9cTHHX/jK3V/3Bf/UyS7rOP8Ae1+2exvziuQmJuXbKlSoutHqIdRT96ytvxCgPt8c&#10;fRf130A9Zxd9v57bkdo4j8ly76d6kOn3tsvllTuW0T25fcj4r7m9g27j26XNtjedoQhiVCU2plbS&#10;gKempC6HqCEnMEUrnj5veUbRI4cvvXTl47gJfZua24supdbCm/0eR+zGDNRQxDUVfCqxT+skiOi2&#10;pFQjTWtT8etMVjIiRJXzDuRFscG1V27doDbJcS6k/AHOv2YRFiRLMQnMsu3EO4+3YmdOvEicn0VA&#10;IbqDSnl41xN27Itd6qd/MleDaBXce3TmXm029xXoOAVUMvtr5YbyuRI8QYhPIY04EC2TtPFXl0ea&#10;srIi28BC1Zk+NB/PhGzHzqy0Gic5M44cdtuhPvWqW6SG9s960KQgrUXJkepJ/aeRpz6fLU9Pv6jE&#10;1kW/Ni0fDpo+j1+Hs4aJhC6bY3fbRbLbpdG/WMxQ9MqIoE1rX4fHCUIeWGOnao+czenuAYq4tttZ&#10;TFVetxVS2g1Q0roPIkeJJxqDq3V55NwY2JqaEjj3cgOatWPYFmLz9yrTZV33HHTDtcdbEZRoXCdN&#10;UjwA8MPOldBj0655t6QMv7vInis7lyV6LQFOaWIsO07dh/IEF6mQGf6PgMbBJlfPIJmBbw4uayTa&#10;9N5SVSEpOmtDl0J8MSjiJ2qrbZF5cPxQqPIbWG9BCvDI1wCQ4FeG2QWZjyVtMivJSprNCkVqB/Ph&#10;pegbsWiW7lOdPvDDueOAl2cR2r5HjvR29DoNepqKEfbgxrfkx2kujqeQMq5uhHYG0/GnuV0yw44o&#10;NspJPkBh8ZCHYoKEDIsAlJds+hjLuN4ebiRGUlbrrq0pShKRVSlFRAAAzJOGJvjSNTwCl4YMhWXh&#10;CtrTu/YFyci2nbu5oD70xCnozbEyO4t1AWtsrbShZUtAWhSapyqlQ6g0QnC4CZSgaauCG4+xSsIQ&#10;gNkLg7GIr8U846bTbZzdtMhH1jyFuJbU4kOOISQFqCK1KUlQBIFBUV64j5SlIO1B7gpW1ZhZLA1+&#10;J9iWgpvp5YZ6KR0VN55qK2XHCEpSKnGUYvQJOcxAOdAo5vF6cu6vpYtW2Un5j0rixWcfytdVSsnM&#10;NygoEhszbeqS5bWHUF+OEqW0FjWgLroKk1qkKoaV60yxKsRVQTqVrUx9Nb228gaVNPia/wAmKhdk&#10;8itjYtvy7YCu0tyPqi4FD0tIASOta5nDOqlnjtbi+qxY507qtlcSMvWW1qFxvdCkMNEUaPgXT4fY&#10;MziUs4xn2BRV2+LdOK0odw29e4jh3iOV3ZcdqZa3K5eoMWEu4MBxpZlKUHFlC6ZACiTiyzGDatXJ&#10;dQ3CxC3Kctj7mi2gFeOimvS/TD1zNjjRrKTtVg/BysF5vuge7lYpb0aZAtDS5B1qS5bIaAtNSNaE&#10;qeSoBVMjQeIpXGdr1b6M6eIRu3rsCIxkIXLWUJMagFrVQ1HiSD+6eK6Qs/TK/mCXkwE4uYkwvWjF&#10;4lj+/Qg6ggEcQFcD3dvdPRt0WVvbW1hKSai4iLSTXXr/AAfmX034fk/qfw5/i+bDn/P3ojzd/wCp&#10;lt/4fl5WzRtfK361+fXsomw+jWZGTi1OnDzbX5v8VvH7XPc/4Zm8M2T/ADltxm3b2TFbN2KLVLVH&#10;XIKlhX030bTqQhKQK1p1yrnTm3M+oXRbt6XkTlC2D4d0Ju3/ACQa97a0SWT9JusY0j5VsTBPC5AE&#10;MzPulHXsfSvBSdvD3LuzVtTL1r3NInqIUClm1T0hAFKE+uy31rlpr0zplWRwvXvR2IlkRg2j279f&#10;9m1LTtZVm/8ASHrmVXyhEjhK7br3bZH486LIThnmTZfNG2xvrjGSuXb0yX4yHVsra1raOlRCHAFh&#10;KqgjUAaUqB0xsDpPWsXr9qV3GlugJGJLMxDGoNQ4IIBALEFqrn3rXQcz0rkjHyoiNzbGW0ESYSGh&#10;IJBPAsSHGpWTkVT/AKCfqEhC6ZiuMpgRNNFJ2iTEbgxVzhJOkiSm7k9ODcdZaZSASQB18QK9cP4G&#10;MY1Fft7lC3I3JzaJaIVrZ5spyU7DeOrQSQSKHI06YVvWxEAiiQxL8pSMJVb805cRasKY94283GbX&#10;cIhOpupKafs+VMTlnILiJVWv4UYxMo96bUeUWNL0dZRlUEHEjPboW9qrVuM4ViDTkCrqROkSkoDp&#10;BKMgaZ0OeZx7C2LelF7dvSuMJcEkvf4O8H+iaUPhTxGF+xIDkFe4zSSqMvKiuJcbOkpIIzphvIBm&#10;KcWjKMvDqKqQZN0YjQUytOtKgAQOmfmcVyFk7mFGV8uZEbdsTZweSaTV0YtqkemApagAK+CQa6ft&#10;xKeSWY0A+9QJyRbaUddCOQ/NX35zYbXHXIZSSSaqSfCn6sIG1O5QnROoXrVgeEGtWb7BUQ9etwNh&#10;aawIZFa1/eKH8wxQc/rNrp7wh45j/ZBUsN10f3R8Um/mW0bG4mJHa9RbeZUlOo18ST54q4wuodS8&#10;UpbQdATt+HJePC1oHbXs70lzLhdLwoqcWY0epAbTkSPMnGx+m9AsdPiCQJSGpPA9gVdyM0ktGgXi&#10;PHZithtkaQP5T1OLxpoq8SXS9AtEicn1BRDYNKn9dMNLt4WqcVKY+HK8HFApAZjtx0hKEgUAFcs8&#10;VwyJV7hAQDCir4SThW8qVGgR1SZSg222Kkk0H24zALsFg7LSb7m/u5cM9pe20ca7TfG493X36iO1&#10;BtklhbzBbQFr+oKVn6aqTkpYp9+JnHxaueCh7+Q1Irn1tveZ3tcyOfmnAvF8a3RksuVnXy4F/wDw&#10;johTQjAJUE9Tq6nLpjb3TfTWb1WO6xbJjz0HsKoOV1XHwi1yQB5K4n9tPfZ3EW+TL7luY7pGRcY7&#10;DLtrtK/o4wbSPnbLbP8ASPUhQON1dO+l9+7B78xDsAc+06Kh5Xq63bk1uJl26BSFtP2y+2uyVc3R&#10;Dkbhd0BKTcX1vhFM1aPWUspBPgCBjcmF9OOn4vz7pntLD3BUW/6pyZ/I0e4LKjbvb1wrtaFGg2Pb&#10;cFpEMANEspJFOmZxsrH9N4OIAIWoDbpR1U7nVMi4Tuma9qlKNZLLBf8AqosNhl0ADWhpCVUFaCoF&#10;fE/6ji1Rx7cC8YxB5gD7c1EG5I0ctydK2HqSRgQm1I2dtWVev7RSrdHcnBHph9bSSvT4DURiKlhW&#10;Zz80wiZMzsHbklo5E4R2AkDVgV8Rs3Z7Mj6pu1Q0O1KtYjNBVVdfmCa51NfPHowbMTuEIA89oevs&#10;Sn6i4zbi3JysV+Z+xvhvmK5C8SRLs8kA6jbpLsZC1HIKWhlSASPjjVPWPQuF1afmMbcv9BgD3jRW&#10;/B9RZGDHbSQ7eChFztD7tNm2cW/jnmu9KYiKaXGgz1NPxqtlQQlaVtep6aUqI0B0JWSC4lSkNqTp&#10;XI+lU4xJtXQTwcN932/G+WvWESwnAgcWOiw85C3V7uidxXzYMi4tT9vuQ5qLiuVCLjL7bzamlGIG&#10;VBTSUoOoJFQCKDrjSWR6S6hizlA2pHY5cVBHMHitgWus41yIkJgPRjQ158lilxXy53C8H7NtsPi/&#10;dG4ol2sSGnY+2m3gIK20n6dRejpb1oQlZ9QoqDUAFVKg0Y24QiRIESFACP7K8Kg/crJGcgRt0bUF&#10;TQnvA9w69cq7fVY+RJ0vec55pp2GzE02+PGqUh1UI5epShBKszU0xnjYJypRt2g8pFgANHReyvJi&#10;ZzLAcSVtysXPXu+8TQzcFXex74mSVggPNOQkMoAoEltlaytRyJUSBqrQJFEjbGX9Ls20ARGM35Fi&#10;OPZ3Ks2PXFkFgTAAANUgsGJqTrqeDksAGCyq2D76nOnHbybX3KcW3GBCiFplyfGSJCXXCQlZShr5&#10;0Np66lnp8calzfTGTgublucAKORRWvH61avnwyiX4aH3LcF28+4J2386QGd28X35hKX9BkRFrAHz&#10;HMjpQjPqBimXMUzG2XDQqRnKOsadiziuiotvnsbss9HIEpADqmiCmpppXlkficRGPIzibZ1Bp+SU&#10;tTFovwXobojlSfTQfTrma1y+GJH9KR+SwPUYiTNTmnOHW/R9ZP4Kaqjy64i9pdlYRIM/Bl9Zcadb&#10;S40flIqPswGJhTkiBEgCF8cbSpNaAEV0kjoemWMRQ9yULgMCyjtm4zLW84hBCjqIJIrWmWRxZpW4&#10;yA4LXkMmeOSBWqTeSt1QbbsO4TnFemluM6tZHVJCDQD41w2sWDbk/LRS+TlRuwEY6ln7Fr87F7a2&#10;5ctwbouMZL7DgQz+8CTVSlFdKKB+/Epft7g2iaxvjGKz4btO2Q4pL1phFlzXqa+la0nXUqqNOZUS&#10;Sa9amvXEbLDgagV5tWnakYZ0hJzpySRO2Tx7eIrVru237eqMySUITGQ2Eaj8xAQB8T9uFvJMdCQe&#10;9ZRzSaSAbuZlG25O2vhW9SExW7Q3HQ2uiFsKUg0PgT5Vwrae1Afdr96Zzk0yIGj0TQ3V2G8YyoaX&#10;NuyZMFTSDWitery/F/qOG1rL4H3/AJ/sVguYkrYcF2GihZvsP3A8oflO5mktJCiUKQ4F9RpACfl6&#10;Vr9wHXJ1PJlZoBQkP3ceH5JrbiLkfCairKROPezvZOz5QuG7HFXeQkZNuJ0NA+ekZn78O9/JQs7h&#10;FNFlVabTa7DCbtdnYRFjsiiG206UgHyGPUyXhmDHeb1uApIW4AUmmWs0/wBbGJ5J3vMDTsdSJa7x&#10;uC2XCPtpaG5aaUqDRQR5qripXbEJAzHhVlnA2iy+7us8e33qNdGkANvn0XEAUOfRQpj3CvEwMeIq&#10;Fj5YlIAihonNHjtQ2Ux2hRKcgPvzwlKRkXVjt2xaiIx0CoTrfHuDfpuZEdCOowpbuG1om9/HF8MU&#10;3xtX+i/l4fJX/wCaxJfrOz4qC/ln+l8P2pyw46YUdEZJNECgJxFTluLqxWrYtREQvDU1tx9yKkFK&#10;2uoIy+3Hsre0CXBYQvCUjAahJm6tuwd3bXuW07lX6a6RZER2nX0321NLp9yjh5hZUsG9C/DWE4yH&#10;fEiQ+5OZx3gg8QvzWuVPY07mOI++SLxLeDCY2rNvSH413+pSEC3qf9QEo/EHUt5afMY/VNY/q29O&#10;XegefKU/1Xk7TY2V83a2um0yq/Jc2XPT163e202vQvwX6LW023tr7Tt21bbJL0W3xI8VpeR1IabS&#10;2lWr4gA4/MDmTGbfnfkADOUp05yJJp3lbP8A1Fy2Nj0FFf4wUejAhXUGGqZIEVshJoSKjLIV8MNJ&#10;zEA6dWbRvHaKapyKsVpd28/Zd1MR5USRUOsSEJcaWmgqlSFgpUKitCMQs7hlMSg4I0Iof2K8YcDi&#10;QYlqk66KEbl2/wDbfdIcZN64+25PdYkCZHQ/Y4DvoPor6TrWtk6XEgnSofMKmhGJkZGQXHmTEWMT&#10;4pBwdQQ9QdCDRez6nLHDRkSTyJ4qqz279vS7dJY3DsXbz8eYhbS47tlgrS42oFK0qQpkgpUDQgih&#10;GI4jZIGzQxIIIoYkVBBFQQaum2Ll3cYGc5yD6Bz8A6mzZezdmbA27G2vsC0QrFaoyEhiFb4rUaO0&#10;kAAJQywlLaQAAAAB0GI+9dndmZTJkeZLk95KnfMM6k68068NFkjAhGBCMCFFm5mHW70pFaIfQFeX&#10;TKgxZsYjZ3Kj5w2zdWSEpSkJT0AoMSSrypPPON/uWTpUrKg6D4kYRMQaEJzambJ3RLMqCY/5S81d&#10;oqSkMLSFZgVSrqadcVfMwRetzt/3hQciNGV1/X/qYxcMYmp4l08Jj/5RfGbnHBUzMSEEA/tfsnFD&#10;9OXzctSx5UMC47uITmX8OQkNDRKF6uElqEW3Yi0hWRIIUE5/3uNj2IDdQ6exM8yUhAhtUyY9tnXa&#10;QhUEaWm6FROQ6+BOHOVclbbaUh0uxaIkbo4U9v5FLbdwXbHlswVfuwaUIrWnU4dG0JjxaqBGQcWR&#10;EDTt+1EjypT0W5JvltbDTrZBKU9FD9oEfHHvkDbsK9/UmU3Zu5UN6cpcW2GYzfpu4rXbpzSEl+LK&#10;nx2XS2rxLbiwr7DTPEdiYd4vbEJGI4iJIHCpAoHIHeW4qftQkGlEE+wppbg7jeDJEFH0u77KUiiz&#10;S6RfKmmnqfHEzj9Nv2ySYSH/ACSvc2M7oEIxlz0P5dqWtr3ax7st8e8WfcNs+lkyfpGFsTWXQuUW&#10;/VEZKm1kF70/m0A6tOdKYZ37xxyYmMnAcgghho+mnboomOEYagg66GgT9i7HnaVzNxTPQQ2TTQaV&#10;H9Ik4jJ9Q0jaCI2BGqUXbTercG5m25H1zChQoWRl/fAj9eGwvxJ23BtIUnCcrWlexKdrt8iyyl7g&#10;3NJQlwNlKEBVEoBzIpXMnDS7cF0CFsFn15pOUjIuUxbZb1Xplc6OlbcpTy3EvkEUAPygHx+zE9ck&#10;LPhozMyd27QlHSvNOhvdLiW0RbtbVvzWiQNKBpP98FHIVxFHEb5JMD2/gm+wijK4c3E823quNoPo&#10;5hWkJNB8RjAYv92dfcspWiOCsxZ7XOjqvGyVll5pWbWYST4pKT0woLs7J2XdDoUjGRgfCtcPufdp&#10;PNXeB2pXjizi2DGN/lXK0yWkS5KWG/SjrUt2jhBHQ5DGxvTfWcfo2VG5dJ2iMg44Eszjkzjhzfgb&#10;N0zLji3/ADLlAxFKrmTg+yb7nEaPBg/TwoTlrQmS1FO4GiYa3AFKQn0SttLiTkotqUkkGiiKHHSv&#10;+c+m1IJY0fYa+9i3etnfzrGJLOeZ2q4c9j33ONzRhBcZt0+A+Xpbql7jZU0h9JSB6jaz6nquBRIK&#10;UEUQrWpJ0BTafrnp2PIDxA0HycK1fRgQBzcijORhHrmLGocN2VXW97e/E29eBOzTYfE/JhjJvlgg&#10;LjTPpf6pJEh1baAoqVrKG1JSpdQFKBUEoBCRyt17IhmZly5bcxlJw+te4BuwM7aklyaHk34X5ynD&#10;QqdJU5v8wcbgguq1kj0kk0qfhhKJEYh6d61fcsy3luf7UoGZuC9zmoMJktvMpJKlgpA+OGhNvGBL&#10;uOSfSlO6Q9DFKUh3dm2WSmcwHmKGi2zXT9uGsZWsg+EseSdRuzsBhVXVh3E3KHoyHE0p8pNB9oOM&#10;7+PtDxHsSuJll9tz2Fc9X8SdveD/AJrOyOPoqQt2ZulM4upX/ViJbZbOjSBnr+prWopppQ1y3p9O&#10;sbbkXLhcNBgGoQZAku9G2hg1XNQ1dq9BmJXZMdI/iPyWorYvusbP2PydxZvaDtB1MPjrZzm1jHS6&#10;kFwqa9NLjdRRKEgD5TjdU/T8jC5DdWcxJzX2Hme9Tf8AKJCEo7tZCQevvd37X1WMPdz3yx+5TgHY&#10;PCNpsqrLH2hPudxfAUkofkTCqjwCUg6tKiCSczU+WJnp3SP0F6d4lzKIiKmgFdNPsykMPpv6W9K6&#10;5cgR1NAK6OzvxZ2o7LvJ7N9vy9n9ofFe07ittci1bQ21DdU0SUFxi2R2llBUASkqSaEgGnUDpjg3&#10;qt3zsq7MAjdcnJizh5EsWJDh+BI7WWssmQlckRxlL7ysOO95L22+Zdt7wfbR9Ohlo/u9SFq9J3Ur&#10;WpJqTnQEUoKYUxQ8DEKr5B8uYkOC2hWG7R79Y4d8if1U1hp9FRT5XEBaag59DivkbS3JTQL1StjB&#10;Zryfw+fwx6kzRNG2vOWra9xvqaB6Q4ug8BnpAzz6fHDi5HzLsYcB9iquTqdOxK9hgotdqajg50Ci&#10;f74ipx5dlukrHahsiAlnDdOUYEJKvTqGbRIcUkEJbVkfsw5sjxDgm1yQhElNi+NK/wAXcEOKNUqa&#10;SRSlQT4jCuOQL5HeqtcG2KcdplW8xm4kWiCE/gHhTrljy9blEkn3qbx70JRAFOz70s4ZKXRgQrZ6&#10;QywpDbh06yQPKtMKxgatwTeVyMCAaOrnCScIwIRgQjAhGBCZm7GnGI/5hHOlQGg08jliYxJfulVv&#10;OtbWuRo2qp3CM5ItMWQ2k1QkAgdAKeWFLJ8uZCaZUTetRmB+TJHetcqNHEh8BCVUoKiufwxIRuxJ&#10;YKFnjTtR3GgXK17rErYfAfuacIcwR2IEKXPuLomvqLbS1p9DQC8s0OnUcicbo6cetdZwZYOJ+ou2&#10;IHdK3ATlbidXYONO6r05srkLcIvLaCQa8e4+73LfVFlR5UdEqE4lxpwBSFoUFJIIyIUMiD540tOB&#10;tSMZBiCzGhHOirPcp240E5u1upeQQyV1bJyBr1oPt8ca96pt3htWqt0enN8bREgdr0/FWe2bTbdz&#10;bgu+896PqDNgfKGI6VnS0EJ1eotI6qPhiIzLs8aMLFkVmKnm/ALLJuG5Mkuw0H7ElXCbO5S3TK3D&#10;t3XHgxYao0R9Y0FS1KC1FI66agZ4xlinCxjZJaci5bhyVj6JttXxeuReMeH3/BS/bRMTb2U3Egvh&#10;CQsp6EgUJBOI6OitN4xMyYaPR+SvcZJFGBCMCEYEKL+auQnOJOIdzcmMxVTV2C2TZ6I6BUuKYaU4&#10;EUHgSM/hXF49NdIHXuoWMEyEBeuwt7jpETkA/uNEwyLvkW5TbQE+5flrd0fuad5ndjuS83Dkretx&#10;Ta7pJU6m1RnizGYaGtKI7aW6K9MJVRSSaLNCoEhNP3H+hfor6c9AWLUMHFt+ZbixuyjunKVHmSXG&#10;4kOCzxFAQ5fifN6zkZsjvmWPAUHcsjfaE9vjuK7oe7DZG5LRtKarZNvuLMq63aTGKISYzdSoBbid&#10;LilHIBNc/KmNKf1F+vOg9G9O5eDm3bU79y2Y27AIlPfwLB9u3VyyfdEwb169GUQREFyeDL9O/j/i&#10;Xjvi+AmBse1MQEpAGpDY1nLxXSufjj8dM7kp6ldOwtxtigZSNhBOFo679vZ+7S+UpW5e6Cy2ePtz&#10;d7VvlvyZ8b90krS0oqlkJolLyB82rxpnjpnF+pfX+odNh6cN+5cxpSiI2jWr+GIOrP8AuqqX+m2Y&#10;zN+IAlxP4rVN7RHu2duu4Nh2rs3583M5D3jbZj8K1XiaSqLPaCyllCpRNAtQAKQepNAcb39T/wBM&#10;vq30pgHq0rEZ2hESuW7cxK5bizkmHZxA0Vat9QxOptZJ2zFIyIoewrqyg2GM7YWLXcCmUlCcl9a+&#10;RSfsOWPmJcvmFwyj4a6cvtxW4rWBHyY2bniZRZeojPGUxG4lymGICQoLdluoaabFM/UcWQlKfiTi&#10;2WJ/zOPlbSZUYRBJJ7AKk9ioE+nz6RejO0xBcVoB3nh3rTl3ze/r2adstvmbLs7iOQN1NkoTCs0h&#10;K47LiRQl+ZTQmh/ZTU06HH0L+mH9LPqT1zKN8xOHjmvm34mJkP8AQt/Me8smPU/UViEDbvREpcBE&#10;u3buo1ViP2ne9l3B8/Qp28tn8LemzaiEugTH9CwtOqrRcCdatPhWlfHxxF/Wv6KD6V37OOcuGTG6&#10;DLwtGcdpYiQqA/At7CoLombCc/NhExajEuK/etOnvFe6Z35b85cb4zuy5XG9gZgtFFttz6wmV6gO&#10;t5yRQKXXoACAMfW7+kn6S+ncjoQ6rftQyMqVyQkbgEvK2nwxEdBzfiqx6l6veu3dg8MQKNx7X1Ws&#10;f25uz7lTvY7rNt8f7HiPPRmJ8abdp5SotxYrTqXHXXXPBSqUGdSTj6afVj15g/Trol7KyZRBMJQt&#10;W6AznKJEREcg7ngAFrfDx5ZMwBzqV+qzZ7XHsdni2WHX0obLTCKmp0toCRU/YMfilyLxyJyuHWUi&#10;T3kufvW7AGCd9ntL0pSXHPlZSa0NRWnliCvXRboNVYMTFldYmgB9/cn/AIrivaMCEnXG6W2zRTMu&#10;shuKyKAqdWEAVOWZpjMA6BYEsuWb+IC5S7RrDsm+bbZatz/KEizLlwvWQFBTYfbb1pKRXUkqqCFD&#10;PzxZcMSA7OAVeytr01UW9o9r3BZe3nbEDczxflJiIJWVlfyn8PzHPH1W9IWrlnp1qNzXb304LjLr&#10;konKmYUD93esksbLVZRgQmXuT/faf9gP/QjgQkPAhGBCMCE279DUpoSm/wDcxQilPHAhNPAhGBCM&#10;CEYEIwIRgQjAhGBCMCEYEIwIRgQjAhGBCMCEYEIwIXNX/wBcTHHX/jK3V/3Bf//V2fU/Z8PLH2JX&#10;ECwO7lOMbxxcy/3EcBTWdrbjgIS3JkJituNrZW4keo42aAltR1dcsyfPHKnr70rZlYlm2AIShWQA&#10;pIPrTiHW3/TXWJxuCxMuDp2FvxW4r2+e4y43C0njPmffcK97taQ0pYBaaWVKFfmZbUfTJqBQ44bI&#10;W9rkAA624NOJUn+iU9R5HCGiiiG0VfCqxRgQriNFckPJjNjr1+AHU4bTlsDlOLVo3CIhLyb03a0i&#10;DDRrQ1UVJ6k+OIz9ObviNHVgGYMYeXAOB2/bimxIe/HIeOkZkmvTxPXEqBtFFXJSMi61XW+5Pcmd&#10;2ke9WNFWY09pZICqelHIqonPrTLwPww7NApKXhg3YtqENttV+hJUmtCsgHpkOuKP1+Zt4k2LafHg&#10;nHTx40qXh5uVuJNvluExmUBwtgdVDoD9uKf6YxYwsm6ItIkgS7OxT2RcEZNI0HDt5L5Kukpz9y2f&#10;TbTkEpypTpjasLIhVVe9lSlTQcAKJOw/UUn7YYv09vo8kAqJVQ/qxWMibypwor3g2vLt+Ia1VxOu&#10;8SAkZ6yegSR08yegwnbsyn2JxfyoY459gTXvV4hyIpbjoLaqg6iAMgQaZVOdMP4WjYrIsAow5AyJ&#10;CNqJ3HsHupzVl/ay4FQSpLXpqISAkE0+2uMrdi3IeEmixyci7jnbKO3sPJLDc6NcI6obaRGdUflK&#10;RQEjOlRnjA2zaL6gfBJRvRvxMB4CdGo6w09wlUpfY5yxCvUSTPYa2nfj6McKLhV9G4pCypspUUNr&#10;AWokkBCTkRUG19K2/qLe3aPEK0HH7BVnqHmizOMtzbTSvJaJOW9pcIbA7bNm7n434JvHGt9Ktsvu&#10;b5+iREYs+l1j1Z0qRGeW64hxAIopOlQcGohQIG0sedyV6QldEx4vBxOtBSio9yMLcAYwMTTxaNpU&#10;ss//AHHO497iPuL4M5F2nHXc7jYpk25XyVGI/wAG2xKS1DmyHSKhTbjy0FNcqoJxU+kYIu2bsJUE&#10;qAHjPUe1WHOzZQu25jWPLhHQ+xZRcj9wnN+6O5ZHbh24iysSLbYWr/e7rfVSXWUokvrahx4rMMpW&#10;S7oJUtRIA8MRdnCs27Pm3n+YxAHZq6eTyrhubIHg8iX9gooksPfl3AXLjjcvJvK+zLdaLdsbdw25&#10;eW4L7i1JhtBLM25x60SpLD7iFkHq2VUzSSJGfSrMZiNs+KUN0acakA96R/X3JwJmGEZMR2cSnVvP&#10;vph7WsvIe/trWhu+bQ2cu2Wa2T48gj83v855KBEjrKSgRkJWkKcoTqrl4Yxt9L3bYyLSk5I5RHHv&#10;Sc8oREjqAwB5yPBNLae4udO3DnK1I5is+3ZbXMdzcjPXOyolpfhXNuGXIcaUZBPrw9DakIKSkpVq&#10;VShzUuRt5ls+WZfwxoWYh6kNoU3jKViY3AeM6jgWp7E1Nu99ndbYOQeWuKty2naL994+/Lo0KFHf&#10;uTRlvXWEqXbJJW4HGwyvQpK29SVDqpbYoVM8jpuNttzeYEya0oxYj9te4qUw86/CU4ARO3hXiHB/&#10;Z8Uxts+6hy9yzxDspnatstDW5t+W168fVstzEw4VuSzFVqQy6sSHny5IS2BVA1EmoSkkl7odjGnM&#10;y3CNs7Wo5ke3QBk8tdYvXowjER3TBkDVgO7V3UX7p7iIHBVr5A5A552qzcN2bGhbYuSI0aqIcu3z&#10;lNsGX6C1hxEsIQrWhbigt75yuiicO7PTI5hgbMiIS3DtBjw5N+CaXeoSwxON0eOLGmhB/FS17yfN&#10;O4OJ9p7T7b3LIF27kuQUR5LQIkMSbJdLXcAEoJQ0GHGtSVKSVrNdIQK6sUjPxt/S825UGGNfDcDv&#10;s3I8ASTy0ALEmi3X9PrgseoMOBFDckQXYx2xJdzoDEyEuJiZDjXTJBkbo3zvbccC4QBCaXd/qbdN&#10;baShma0+puHd5LKGwlCI7V2SshKAEj1yQAKU58+pvpHJ6hhdPyCxyQLWPeYN4rjbHZogRnuFGDzo&#10;GZuhvpL60xOlZ/U8aLxxSb2VYBL+G0+9ifEZStiJqSWhUu5L6sG3Nq7h4jvnLEZ2CxEsUa3z1QJF&#10;wLV4kwpja3RLgoUr0JCmGUh96OluqG1JR6xVqUmIx/p10G/k3Oji9dGXbERvlKAjK5KBm0IfNKMW&#10;eQFQCBu4qZyPql6kxcW11vyLJwrspkW4xmZQtwuCD3LnywlJ2gSWkQTsGhjK7WS4WKfIhSG1aIrz&#10;rJcCToJbWU/KT8f1Y4JzMK5gXZ2ZhjblKJ5PEkGveF9Iun59rqNm3etGlyEZx57ZxEg47iklUeW1&#10;HTKLS0sqyCyk6K/bTERtIDtRTQkHYEPyeq6dPaRSz/mpgZak3eeaEdMm6EH447S+k7jCyOA/Un/4&#10;GOvlb9XhH+dHmLVv2fMtoOOolzSjAhUnUulspYISumRIyxnGiRmC1KJBs9tfhyXZEqmpQNDXzNTX&#10;EheuiQAjwUJiY0rMjKXH7FOPEYrCjAhMDdlpi6UvRWiHM6hIyp50GHotC8CDTt5JAZp6eQYjXUcE&#10;1ISXEt/McvD4Dy+GJfGtysjbIu2iqnVL9rImJ2gYlvEO1XTraVtlvwUCKdMP9PYqwKKhDKvQTXqK&#10;jy6ZYzPJKTDUVdTaVJ0qGXWmEJwE6EJezenjS3QLHT7d6ddjZVKt78FRCU5afMfGn6MRl8i1IEKw&#10;YQN+Eomn5n7BNWZFU3rYV8qkE08KEYlYkFVqUfKkxSTbYrNyvTEVVSmutwDzHgcUzq8/5dYncgWJ&#10;oPbqyu9rKlkxjaIAEdGHBPC6etdLk/bfUUzGiNBSgjqon+bFR9PYFuNoX5AGUiwJ0H7Ss78tRoAE&#10;2GrbFZp6YKaeFaY2lPFjKW6r96ibXWLti2bQEWIbSv319oV+lOpYT5mnQnr8MSJoFVwHonrF2yw2&#10;n/ClEn+9yxBTyTworha6bGI8R91E4WWWYjIbbAShI6dAB54jTJyrDCAgNsaALCHuW9yHsx7RHo0H&#10;nTfMCzy5gc+mjBSnXXSgVUEtspUrLxNKDDiGPOWgSEr0IUWirmr+Il5I5Auj+xuxfimXcnFPNNNX&#10;q+rLMdSDX1FNRGgXlDppUSBnWmLXhdFu5chG3GUidBEHXvUDkdRhjxckRA5rA/eFn90vu4vEw9xH&#10;J9ys9jnJQhy025/6KClsZloMRv3iyfFZWCaZ46B6X9Mcy+f4gFoczU+4LWOZ6us2h4CZnkKfFedt&#10;e1fwlt22ynPrJLt4klS/ryAXQtX4ypaypbmrx1KxvG19LcSFsiVyZlwlQAHu4rXcvV97cCIxA5Vr&#10;7eCz64n45tvE+wbfsW1uKdbhIoXFdVqJqpR8qnwxvno3TIdHxoY8KiI15niVrjOy5Zt03ZcT7lJG&#10;LOoxGBCMCEYEIwIRgQjAhGBCMCEYEIwIWGfNnY7wvzRuZje05t+z3iOQpMq3POR1laTVC1KYWhRK&#10;VUIoR8CDnjTXWvQ+H1mfmkGEuJjQHtI/sV36f6gv9PjsDEcAeHtXrtz7I+Ke22+S92bddl3K7zkA&#10;PzJ77sh1xQ6uKcfcccU4ofiUVEkknxwp6e9F43p6fmWyZSZnPDuHB0n1Lrt3qMdkgIgVYLMrG4VT&#10;FZyocOdHVFnNIdaUKFC0gg/ccsJThGYaQBHbULyMjAuKNyWI/IXZXxVuq7I3RtFcnat3aWXW5Nre&#10;UyPV0lKXFtJIQoiviD9mNKdW9A4PUnlEeXLnHR+7RX/C9SZGHQncOR196kXgHu57wuynd0SDzxfR&#10;uvYsp5EZp5tjSmOk0SlEoCpV6nXXlRXhTHFPqj0Te6A0psYk0mOfat59K63b6k4i4I4H8F0qbH3f&#10;t3e1ni7s2ko/l1yZS+0gnNBP42yP7041LbJZpahWK/AAOFLH5xIehtwWBoXUJqOlOlAMIeQIy3cN&#10;U7/WGcRABjQP2J8Mt+iylnL5QBl8MQBLq5QjsAA4KzuiXvoHEx/xU6Dr8aYWssJB03yQdh26qNW0&#10;p9QJcOgVoTTp92LSaBa5iA7GijTuMkQ9q8Q3iekh1t6KtpGpAKSpfyjI/bUHw64Rx7pkWIYqZuY4&#10;smJjUH7dixx7IbW5D2Fc7l6pKZMpICNeSPTBBOn9kqrn50GHcqFR17VlnRCt7k2O4qODrbIy8wa9&#10;PjlhjO4LZrQFKWsc3Ykx1DK2lQpEBQRITpJFR/q88KQmJacEjcsysUIZKEG1sz29LLuhwdUkZfCm&#10;G9y6bXCnBk+sYovjwmvFO56ZBtsdMeQupSkJoMycqVpiHjblMuA3wVrnehjREZHQMk9cy3NW95yG&#10;goSk6QQKZnxB64cC3LcAT7Ey863CBMAwFKDnyTNceW4rU4okgAVPkMTkY7BSipspmRcrxhdJpBS5&#10;KR6ceGsNlwihNMtauv3fDCciwJPan8Ih+5Swr8o2JobShcqfJSfmAqpX39AK4pbSzDyiPcFPad6s&#10;YdpvM5TMq/SSpLZ9RDIA+U1rQnxph+ZQtOIBnUtax9pBKeGGClkYEIwIRgQmNcJTcK9etFqKU106&#10;E1z/AFYsFqG62x9ipWRdFm88ex0923EONpcbOSgCD9vTEEQRqrjE7g44rTt71MZvjzs73B3KWC0i&#10;4XrZrbb6AARVBWlJUtScwlFakjzpjoz6Uel7frbruN0i/cNqF+e0yDOKOwBo5Zg6rPVp/p7JuxDm&#10;IXn2kO77/PY7J9u8uSIrUG5RnZFsnRmnfUCHo6qVAPzBK0kFNfDGyvrJ9Ov/ACu65d6XGcp2xGM7&#10;c5BjKEhx4ODQsqHiXjl2xcZnJDdq2kW2yyJijqBbRTqR4+VDjky7fFsKy4+HK6auAkl5CmnlMq6o&#10;JB+0Ghw7iRqoucdhMeR+5eo7y4r6XmTRSD933/bjGUdwYrK3M2jujwV2xbbleJwVLd1poVfNX5R4&#10;UHTPDSVyOPSIVghZnlgElkrOPRbEsx4iQ454qUOnwAwmIm7U0HYsZTjhFoBzxJSK69InyQp4kqJA&#10;AGX6MPYxFqNKMoWU5X5V+3cpMjsoisJjtnJAoK9cVeUnK2PbgLcREKthJOEYEIwIRgQou3fKcgXl&#10;iQ3RQCCKEVp4iv68ORdMIkQoRX3lLWMCF2YncDgluwMCfvSKl6UtIV6Zqv5gSNIz6EDyxYbBeLkv&#10;3LXufahZukQBiOR+9V2WSyNSvxeJ/mw500UJpQKottLjamVDIgin24CvQWKULQlV2sb1leNH4pqg&#10;+I8UkY0h1OB6NmxvxpGevt1H4q9Y8vPttxCr2rcd2kNtx/TSVJUEOVFKUyIIp442detUErehrrwS&#10;2HkxcxvU/usPvTmvlwTBjiNH+VSh4UyT44zx7W4udAmedf8AJjtjQn7kxsWNUhGBC4y/e44g3Vub&#10;3ILNs3aLSJdy3lY7MqAwk6f3ipEqGG1E5AlbBNRlQjxyHVvpDIhbwDI0EJS3U7jSvIjlV6MHXSPp&#10;q9GGG7nwk7np20qXoRVgXcMwc4l8je0r3u8U7Ze3ZurbsT6OJIYiyPprkw+tl15YQ2HEIOpOZzri&#10;22fUGLfltjIuahwRQaqyWurWLhaJPMU96uO1vi/fXaP7nXGvGnLEcw71C3HZmFojrS5pVcVpYjrC&#10;tSRp1OpKs8k1oCciw6tOHVOnXZW/l2yPEfLU6d3cdDQptnXo5OHOdvTbL4arvhuV43Be4qbfclpS&#10;ykgq0ihWfjjh+1iQsHcP7FzRLIowVCG9ebOlTNlkllsmugioB8aYWuWIXPmGiShkmK8CHImSBKuj&#10;i5DhIFTWgPkEnIYUjEWQ0Qy98yUjSimBhtDLaWkdEgDL7PhiqkrYgDUVXGCURgQms9AvVtuDs7b6&#10;20iQAFpWDQEftCmHbxnECfBRF3HJLxSvte+XB23y1XYpWYSlJLgy1UFemGOTjiEwIUfhyUZ8rjkm&#10;ttJT31MmVKNVzf36AfBINP58S98CIAFAKKSxY7R31V56ze1b4qcUaYUsBLhAoEKHiQPA+OGsoHIh&#10;tGoqEjft7Du4FVVbXsKdUz8wP5eSXC1rGnM59M6fDCX6mY8Ij4ubJlUUenJemdxKS2pnZ9uT6SKg&#10;OqGlJp5eJx6MVz/FlXkFnGEjUBUou+bsphSXreTIIIbU3+A+GZPTGU8CMSwkw5cUjbJmKBI8fcV+&#10;264G5ihOaVm4jxQT1Sk+NMPpYcboeI2ngkZ3BaLP+xXpZ46vjn1GoxHMipNS39uXTDYHIxqe7is2&#10;iVAvPnb72t9yO24+w+VdnR93RYy3VMIeU80Wlut+ktbT7DjbiF6cgpKgodUkHPE9gZeZ0+RuQuG3&#10;z0PGgIII9hCfY2XLDl/CLE933KA4ftMdg8gOTLhxdZWHHB8jbTboS2D/APPOuJo+ps2EgRdmWDVJ&#10;/wCjo/az8HZWyGbktWZ+3sTcuHtOe3YmdAl7s4itq0W1wuNPQ5VwjIJ1JV/hLEeUht9NUj5XUrTS&#10;opRSgXI9T9QIIt35B+BET7iQ47wx9wTU9SyrAPjJHOh/CnsWxGLt637Fs0V7Y6ALLHabaTGSapaa&#10;QkIQGwegSkUp8Ma/jeN8mNz5n17e1V2F0wL8DqtZPOM57mruotmx4ZJiRHGY4BVkBk68rLIVxNWo&#10;/p7ZJRcPm3AOC2o2uV9FIRYNCUpYQEIIPglPy/8AnuIedrw7o/bh96Vt5JFzypDu+/7k5cR6nl4I&#10;+U49WJCalkiszbbM2bL/AHTyFrWkgUqFGoWMOL5NqQujTTu7FVpQMHBV3t6ZLcjuQZmT0RZaVQUr&#10;TofvGMrsQGMdCHU5YlujXgnHhon6MCE0UR3N2THW1OFm2xjRagaeoR1FfIYdymMUBh4jp2KAvXTK&#10;g0CRNx3aPepEaz2NJVGikEkDJRGQCfhh7iWDZeU6EqEuz4DXkn1HhsN6JHphDgSAaClMumGEpnR6&#10;K2W7Qi0mDsr/AA2T5U3XG47SnFnSlIqcZxi5YJKUhAOdAmBdrsqcoNsDS2k1A8cWSzYFmpVFysvz&#10;qCgCcO3XpKohS8DoSfkJxF5MRGVFYOnykYNLTgnFiMU+jAhGBCxAg+4H2NzHpkRzlzaUJ+3yXYkh&#10;mffoUJ1DzRo4n0ZbrayEnLUAUkggEkGltl0HNixFm4QQ4aBNPYCPYpA4d0fuS9gf7kz9/e412C7Y&#10;ixo905d2o/8AUuDSIN5jTdIQU6y59Et308lfLqpqNaVoSHuN6ez5E7bNwNziY+7cz+zRIS6dduht&#10;kvcykDt17uu2/uGulx2xwfvG37mk2tpEh9uE4pRbaWvQlagUjIqywdX6Nk9MEZ3oGAlpUH3sSx5g&#10;15hQ9jEvYYMbsSA9CVkZdrbMuEhLaSENJGRJ8fsxV7F2NkdqjMrGnkSADCIX52v8TtxDzbsrvmi8&#10;kb0Lz21b9bIzdkeBPotmOCl9geCXAo18yM8fqs/o56303N9NyxMYRjkWrkjfDDcRKsJHiYtQcjRc&#10;/wDXsW5jXXloRQ8Fl3/D2+6htNkx+yPudnFTjzpVtq7TXzpTkSYDzqlCg8W9Rp4Y5T/q6+hd2EZe&#10;qOjREYxH/arUA3H/ABoge6bV4q2elsrHuH9PfDknwklvZ9qLqN549w/sp7W3rZa+Xt/2m0LuKw1H&#10;aQ+HiB01KDOrSkeJOPg36R+nfW/X1y5DpONcyJW47p7R8o9rVPDmuh8jqGP04AXJCI0A/sUtcR8h&#10;bV3Nwff+Ztn3GNdLdflvuxpEdxLjTqaemggoNKkEZfpFca5630y/gZ8MHIhK3O0wlGQMZROpBfu+&#10;wVMN0Xd0waF1K2x4D1u2jbocj8bbCK1ABzz6CgxEZMt1yRHNbIx47IAdidmI9PkYEIwIRgQjAhYs&#10;d6nOGw+3vti3jyLyFJYYhMWyW0ht51CPWcdaU2lpGv8AEo6ugzpXFu6H03K6nkwt4cJzuAiQFuJl&#10;INXd4QTRndReVejYtmUiAGaq0o+0P7SXZ7uzZP8Aj85W2HbtwTZyWn4y5aVrZQ4s+sFNMqISKAgG&#10;tfsx9Ausf1A+sJY0cCWddhGA2lvDMgBmnJnp71p/D6NjkmZgOxdQe3dt7f2fZmNu7Tgx7ZAipCGY&#10;0VlDTSE9AEtoASn7hjh/Ky7ubcN29OU5mplIkyJ5kmpV6jEQDAMOSW8RyWRgQo25f43tvMHFO4uK&#10;7s6piNuC3S4C3UGikB9tTesU8U1ri29B6tLoGdZzYAE2bkLgB0JjIFvboml60LsTDmCF+Tp379hX&#10;Ont487S+LOUobrUcOrds91bBDM2OF1beZcGQWBTUOoOP27/TL6l9N+qfTY5mFIOwF20fmtzasZDl&#10;yOhC5M6hgXOm3Ns/YeYW+72pvfV7uo2y5fbvuzbbvJVzt0ZpFknKX6ao6U/IE3F3qpkAAJX+IHI4&#10;+E39Wv0H6R6Xjb650trBv3TG7ZHymRD74DgX+YaLcvpz1HdkDZueJhQ8fbzUs90nbV72vun76gbF&#10;mTIdm43eKFumHKEaAwcvURKSk+pIdbrQA5K8MVH6D+tfQn0o6VLqGdbld6m8gImG8iP7otk+GIP7&#10;0tQverW83q9zZEtb93v4lbbex/8AhvOyPtYmR94cqNucmbja9NaF3VtKYbDiaElqKj5VUVmkrqad&#10;RjV31G/qx9RetInHwyMGwXBjaPjlE/3pmopqAwdSOD6bsYnin4z26LfPB4x41tlt/J7bt62x4mQ9&#10;BuAwhvLMfuwgJy+zHzKv59/KnvuznKXOUpE+8kq/i3GAYAAdyiHl3s47VeeLXHs/L2wLJfY0MksI&#10;kQWh6deoSUBKgD1pWlcX709646v6RkZdNyrtgyZ9kyHbmDSg7NKJnew7WQGnEH2JQ4d7VO3nt126&#10;7tfgPaNs2jEfXrcRb4yWypXX51ZqUPgScY9f9a9U9VXRe6nkXMiQDDzJEsOwaD3Joem2oQ2W4iPG&#10;gUuQttpZe1SlBSR0A8ftxRJ5NGjRNbPTxAvIgj7ap0JQhtIbbASAKADKn2DEQSXVlAEaBe8eJRGB&#10;C1He8pw/z1yp2nzT273SXbr/AGxxD7KYj/olRC01K1kH5NNa1HliYw5CBY+xRGVE7XHBco3a72+7&#10;f7jt/XHdnPG5r1ui+bZS7aJtsvjgdXH0O+poSoJACddFUzOYx1z6G9M4fWiZ3JE7PmtswroX5LRX&#10;qHq17p7RgAH0l99FuutNrt9itrFntTYYjRW0ttoT0SlIoBTHd1mzHHgIQDABgOxc6zmbhMpamvvS&#10;lh0vEYEJj35LiZ3zVoQKfYPLAhI+BCMCEYEKk4lHplLg+WhqMCFGmBCMCEYEIwIRgQjAhGBCMCEY&#10;EIwIRgQjAhGBCMCEYEIwIRgQuav/AK4mOOv/ABlbq/7gv//W2gY+xK4gUY8wcbx+WePbhsV+W7A+&#10;sQAiQ1QLaWDVKx9hzxU+tdKj1nGnjyO3dxHAqX6fmnpt2NyNW4c31C10WP23Ltw/aYm7uC92yoG/&#10;YUp2SbtJJd+o9U1cTISo/vQrqQrLLKlMc15P0tjGwBZuPdfU/KRy7O9bUs+rz5nji0G0Go7VlbxH&#10;7tXdZ2myk7N7vNqTL7b4zxad3FAbSplSD+Bf0qPnQKfiIOkUrTHMnVPT+V0iRjegQAfmHyntdbQx&#10;c2xnRHlyD8tD7l0Odr/eJwn3ZbRY3dxHc25rLqalKTmKZK60NQeoIBHjijGLJ3K0YLKrGabr4lak&#10;/hJH2fH7MJssgSNF9wosU1N6yJEPaNydho9R4R3ghANColJyGMQKpeAqFrE7ZeSts8V7uuf9uA5E&#10;+rQlCVFuvpqCtSgquYqP9f4ZyieCfXbZNQttGw3LfeoKd6R5CHo7qCWShVU6PP78aK9TdSlcl+kt&#10;g0IftPAKyYVgWY7ksbfTBekO3y4EJU+4Q0CcgkZA+WNgYuOcOzGzDgA/fqVkNgO6ZatHSi3Zba9L&#10;OmSFA1JSCK5+RBxLm/KI0ZMI4duUqSfsTij2yDD/AKlsA0pUip/XiNlckdSp23jQtfKAke/3L6ds&#10;wWwUqUASemXjTD7GtP4uSic/J2DYKE8exMbp8APupiwqmKwU8l9z0GgkhOZrkPsFMIztiQaWif2b&#10;s8U7oFj2KrGhpZV6iqVHQDpl9vjhC3ZjZpEMnGTm3cr5yS3d+DJVjxZDxCY6DXwIGQwpKYhqmNu1&#10;KZaIUd9yOxtx8s8A7z4Rs9yRaZu5rNPtTc5TQeS0JjCmFlbZ/EChRSaUIBqCCBjzC22rsbzUBBbT&#10;Sv3qTzLshalYJqQz9/P2UWsq59qXeXyNxAO1TkXdG0dv8dt263Whx6xW2Yu4SoMdtKHI6I8gNxYI&#10;CEIbRoU9VNVfJk3i728rGxbhv24zMyTJpEMCePM/BVm9G/k242ZmAjECIMQxIHA6Ds4rK7bHZja7&#10;ru3kK8b0eF0tu77BbtpwI5Z0/Q2aJFDZZK1k63XJBU6VJCcwDmScRN7q3lRgIUMZGR7ZE/lRSljp&#10;ZuGRloQIjsDfnVQrtzsy7gOFtzbf5E4r3babpuyLtyJtS9fnEWV9JPiQ3Vrgym/pllxmRHTRKgVU&#10;WCfMkSUupWcqBjOMox3bgzOCdfYVGHAnjyGyUTIDadWLae1NGdw9yx2ocHbz41v16/t9ujmvdD0W&#10;0JVbvQbjyr2yEXB19AWpIix20uOeQCUpp8xwtDJt592M4jZG1F5VekdAO0rD9LPEhKMqyuSaNGYn&#10;X2BNDgTtZt23OEN1e2Bu6VIir2wmPddvX9EYeo/GekiVGnp1jQqTEnJU26mtSnSAc9WH2RmfxI5k&#10;ONJR5HRu4ioUXZxvLicc0bQ+1we8FZOXLh3uE3XyRtPlTud3RZp9q4zWq5xYtjhyWzdJ7cZcdEu4&#10;KlEemEIUaNNpook1IxDyzLNmMo2Yl50JkdByCkxanOcTMjw6M9TzLrEjYPE10597guTOT4N1YgXf&#10;e7sCWp5UFrVERbLd+X2phlOohxuOpTi1ABHqApD3qFCFJTuZgMLcGpB3D6uXPc6fCwbBnN6zZuxg&#10;wWUGy+wWbxZx5xJG4CuFugbs4js5siFXOK89b7pDfbbTLZkpDipDZU6gONrClFB+WhFNLW/1OM53&#10;POBMLp3UYGJGjcE4xcM7bfksJ2g1aiQOr8Vd3v27918qWrkbevM+62f7f78btbcWTao624NpbtDn&#10;rW1iO28S48hLoCnFLopVSB4HGMOuxxjCFqJ2Qd3+aThiaUCenosronO5Ib5aNoGqO1RPz/wz3dWO&#10;Rcu6/l68Wi7bl25tC6bdtre347zbcOLMQo3G8PIkkKkPISAoMpUhIGpWsBNChm+osXpWLO6ITMLf&#10;8SQoZER4CrBg5c0p7RK9J9NXusZlvHlchCdwG3bJfaJHTdxqWFATyBWA3t18QHmnnKNt3bdxVZ29&#10;qJbU0hxkqEq0vQV225wnChYKXJTXorKs060En8VccufT71tc6z1PPlcBa+Y3IRf5NjxiO/ZtBLV2&#10;rsj6o+gbXp/pPTo2iHxxO1OQpv3tKRbkZmZAdxuavDMfuE7I+YOOO2WNw5vS/wBpl8d7WTNjW+S3&#10;DeTfGbTKcbdkWxK9X0iA6G0tqk0LgRUJTVRSro3rXXcbpg/mVy0TetiW0bvCDIAEn3DgSKga15Z9&#10;OdDyurSPSbF4RsXpQ8yjSkIEmIbiQZFqgcZaBnl2wbD4W7ye3C+7Vt1vZg7jXJdcGQ9RtJWSlQBJ&#10;I1DHIHQ7GN6xw7rgC9Ocpk8XJd2cs+rDi51ddo+or+X9PuoWpRkTYhCMQOHhiAB2to6ZXfXx1wX2&#10;xduNk4bgRWpF+KCVvqop0LoSVGlKBSssqAVyAFBiI9bYeF0DBhiiI39mop9te+pVp+n/AFHP9T9S&#10;uZsiRaB+XSLadug9/OrrIf2fpDUztfmfIUOQL/cIxOqoXWPFf1UoKf1lKZ9K1zoJH6UwNnp96r7s&#10;iUuTfwrMf/tX9vv1r9ZMSNrrEbnGViB90pxb/mv9nW1Z6QxFA9ZYRnQZ0646ajAmgC5SncjDUsqq&#10;VIX/AFZBp5YTYx7EsCE2r7fI9tjluO8huRUUSc/0gYz8qZHhCzhdt25fxNOxX1lnOTLYmU+puudS&#10;g1T/AK2MBExoQxSlw23/AIZor+PNhyFFuK4lZT1AOeeFDAw4MmokOCqPOFplS0pKqCtB/NjGIq2i&#10;xnLYHAdR89fp3prCl6UKJ6ihFcWOOPEEdipEs24XiOPYmi2+56inILK3G86lKcq+YwXcq1YO2cog&#10;8nYpCOPKQcK+iymXk6m6jSaEEUI+BHXD0cxomEoGBZUv95q/9FqP/nP/AGcZo1V2lQGSSPuIwmzL&#10;FiFew5TkKQl5nw6p6D76YSnASDFOLN02C4SruJMMWk3iP8ri6AAeJOWXxxH2Zm2dp0HwVjyLEbsR&#10;cjTRUGtO07G2pCAqZJIHTMrVnmfIY0pKM/UGYQSRbg+nADl2lSsQMWA5lKrG35UeG+8+6DJfoVq6&#10;CgH4R8MbZxxDE2wgGjGgH4pO7YJgQ9T9mTbjw5Tw/cNk0+GWLJKYt6llSrdmc/lCdTVvtdjifmd2&#10;dQ0loalKcUEoR4nM4g7l6UvCKBW/Hwo2AJHX4Baku9j3uO0TtEU7tG33E7s3coFDFotQ+ofLlSAF&#10;pR+AaqAlRFPIjClrDlLsTq5kxt6fsWjnkD3GPdU74L2zA4rtTfFO1FtAuOvhL8pxDqKKoU6W29J6&#10;EVVXG5+i+iczqRAt2zEGu6VAy191D1DZw/mkHH7sUk8e+3vx3BmO7u5kuE3ee5ZdVPz5761q1GhU&#10;EE/hB8QAAfEY676T9N8PCh/2h7kvdEdwWj8z1Veuya14B7ys4dtbM2ps2C3bds29iC0ykJSGmkpN&#10;APMCp+/G+sXBs4MRG1CMQOQC11eyJ3y8yT3p04lk1RgQjAhGBCMCEYEIwIRgQjAhGBCMCEYEIwIR&#10;gQjAhGBCMCEYEIwIUN9wW37PuThXctlvlExnILxKiVjSUiqVVbBUDXyGNXescEZ/TrsTTaN47415&#10;HVWvoWQcXKgRxO09xotnXtV3ZN97N7Pcm5DTioC2UoSh8OKDSkBNHFBSkhQpmQo1PWhGPlnOYhe2&#10;hwCPiuspReK2i2lOq4NFJ00UCPDIZkffjG8dsT3JhixPmAcj9h7VJ+Kqtkqg88I7KniCQkVyFf1Y&#10;zjFywSE5eWCeSYqo6rvMV9K16ISDU08eufxxYRIYwqVSTD9ZI7Btb7+3tX3cG2bVv7Y83Z9ySENy&#10;WlMLoKlJpkoffniLm9mW4d6suORdhtZmotZs7s4562ZKeY2TdmzAUsnWiSWKChIUtHnUAZeJ8q4m&#10;4ZUTRmPJRl3F2B+AUmdn/Mu+ZW8p/E+9nfq3I6HVNOLIK0rayUgkfiB8MIZdvQiiVw5bHAGtVnS4&#10;8q7Tkx5x9BKQQBTx+0+eMRHyIvGqjJT/AFcxG54W+9U25FvtqXFRFL9WmkAjp554yMZTZ6BYCdvG&#10;fY7/AHK4gW2ZMe/MFhACjXMZfHLCdy7G0No4JexjTvS8wtXnx9iXJlxt8VAitoDxNSpCafKB1KvA&#10;YgiTAjV1eLdmMwagAJoTrhb9K2moS21V+Ug/zVyBxY7cJUL0VEvm0HjGLHmkD0ZSk/M5pB6gAePh&#10;XD/SgUGDt4JV2jt+DdL443MUSmMlKkoJpXy+4YiM6+bERt48VMWIuFX3RuJ9+/NuQW/TTAUUHWMy&#10;T8PLEI36W0/GXuCufS8UZNytAApDgzG50NuUzklYrl4Hof14TiXT+7bNmRieCvMepFGBCMCFaQ5T&#10;UpsuM9Ekj/XoMLzh5SZ2rouiiY+4GVNXJS6/jAUPgOn82JzGPhYcFTM+Gy53gH8E9rb/AMnsf+w0&#10;f+gjEHd+Y95+9XPH+SPcPuCi/nzhjafcNwzuXg/fCSq07ngPwJOnJQS6mgUPilVCPiMWz0712/6Y&#10;zrPUMYtcsTjOHJwXr2EU9qxvWY5EDA6EMuGrcPsD+7r2oXi/ye0LenrWCHIVLhIgXlcSTJCM2yYp&#10;+UvAUGeRx+i7D/qb9DeuLdkeocRr5iITM7QnCD0LT1EXr2LRk/T+XiEmzKgLhixWzL2ovcE9ybYf&#10;NVx7ZfcusU/0EIa+jutxYQzJbeUR8i3U/K+hScxTMY4K/qA9J+ibGJY6l6Tv291yRjOxbkTHaz7h&#10;E1gQaVoVbOjZuUJm3kgsNCRX9q6ersw0mckwc0upCxToSa9P5cfLnHm8a8FL5loW7jQ48EoW/bjl&#10;EuS1aE1qUePwB8MIXMpqRTux04ljPTkrKfcpUOc83btDSSEpqBU1T8Onjj23ZcAyqlL2Z5BMIDSi&#10;bKnpeolTdVVrq1D7z51xJgMG0VcLPqnnt63x32W7iFkFCqEAUFQela4iMi8YkxVmxMMUm+ie2INW&#10;xGBCMCEYEIwISRcrPBuaUplJqWwdJ8iRhSMtiSILULNxUevNuNuFtVQU5AU8PCgxa4AAACgWtrxk&#10;ZEyJfiV4w5TRGBCqJjzLLOYu6kaGlkNLHQnV0NBikdYxo59iUBqPEPZ+atGJCVguQwStKeO1ryt5&#10;tA9GZ0HSix5/biuensn9bZ8qRaVv7v2KUvT/AEryA1VjOnKnyPWUkJIFKDKmNm27fkjaqffvedLc&#10;zKzw9TNUSyhKtSSU+NB/cwyEAC4cdjqROSdggREtoWr71yS+7Vy3t/Yvu4cdb43Uh5i17Jt+2nZK&#10;4zii4421Pl3AlKUhJFfVCFIqQpINTRRSOtfTnTz/ACsiJrd3kUAauxqu77Hdga0qHW7PT+PK5gzj&#10;EsZSPspENV9WY99K1SD/AKTrgL0+cY8oXNbe/Nx2+42oALSoRmVp9SqgoFpdAaUI+FD0cfyO6PKb&#10;b4IkHvP3+1TQ6ZcHl6eGJB7/ALUUC757gtqd3XvEcact8UwlptS9x7GjNJEcpeWiDNYU8/ICaqUt&#10;KQorcUa6U1VShw6GIekdMuwuyrtuakAAyDRiNNSQANSS1aJQYssDAuQmS+24aswcUAYCnLjXU0Xb&#10;xjkVcyL2yy446GWQdRNABhBxEOUrCBkWCfUexRW4qWXq1BBOk0zpT9GK9K+XorvbwYxhtPeWPFLq&#10;E6UhKegAwxKmgGXrGKzRgQjAhN+wNpTdrrY3lfu3Eh2ppQBY0ny+3CmS4EZjUUVanAQkQmnZlzmW&#10;f8FNfQBQknxQlRqB9/6sTUhEljT8149yMXjw+7+1PCLc4M+OGZWlKlEgoOYwwnYlaNNAn1nLhdAe&#10;hPBJittbdbnJa9IhVCrQCdH3pGWFBcmz+ztWfl2xLa1dexOpLaG2/TZAQAKAAZDDB1Is2is4tvZh&#10;wzDbJoakkZHPCs7m4ufcmdrHFqOwe9IrG20szA6pYLaTUCn6MPZZXhZmKiIdPEJO9BwVtcbQze5Z&#10;YbbQltg0JoOpzOWFLdzyIvxK9uWjfm0aCOvelG37bhwHg4klWg1SKAAU8/vwhPJMgzMlrWBG0Xd0&#10;48RisCoPrZbZUp8gIpQ1xnEHgkpyEA5oEx7fco9lhX5LVDEjMOvp1EaU0QTp+AOF8qDbDoXVaJi5&#10;26LWl2VxIO4OXb3v+9LCVx0uKa1Cqdby8/mPknp44sGUDtACzxWjKtFsxmzo8K8iY04lzUKlIIqM&#10;tNMM7cDKG3T7Omd6Yx72/X8OH3L7Bvy2HlGWVLQegqMs8ZXMcMNtGSdjPNsnc5H3J4RZkWQmkVQV&#10;ppUD4+eIaVs29Qyttu5G4HikXb59KVd7sR6klhRQADkEhOoAVpjHJ/choD+Kg7h8R7FbbRAVa1Tq&#10;hTj61OKAp1PQDDzIjsk2jMpHFI2U+xShbbolcVUiStKE1NBWhpXyxhds7ZNEJHHyRKG6RA1STddw&#10;eo2m12cFUiSdCajJIPU4XjY8vxSoAsJZkSGgvG5lpsdnjbPtZPqugeoU9dPVRNM6nDbFj59w3ZaD&#10;RRNyXliiWNv2lu1wUt6QFHPIdB4DGd+7ul2Kcw7Hkxc6mqXsMFMIwISZdo7r0FaI5oetPgMyMOrE&#10;hCQJUZkwlOBjFNiw22PKUtyQMmyKDMDErfum2zUVawMcXSTLhwT2aaajthlkBKUigA8MQZNVcoxF&#10;sMKAKpjBLIwIRgQvz/d0dm+9u9D3H+eti7Lu0Cx/ku6d5XOXLuKlhhDDd5khRJRnlWuO/sTqMOl9&#10;Px5TBL27YAGvyBbZOZHBsW5EEuIgAc2CdUn2X+ZP7WbYsu3942G823dcKfNhXKCt1bGmIgqUnMAn&#10;VSgIwD1LbEZExlExIBB7U0HWoAEmMgYsCONVkT/DoQdwWnvj3raAXvoom1rkxJKNfoF9u6wUMldP&#10;k1kB3RXOmun7WKL9QjbOJA03mQ26btpj4m4s+3c1H2vwTHrpHl2/9f4bJfi3tXafjjta/WFHfl2K&#10;cL+4FwPN4S5ijFKVVet05pI9eDKCaIfaJ/QoeIyOOhvpp9SuofS3qUeo4B08Ny2fluQesZfgeBqo&#10;HPwIdQtm3P2HiDzXJ3wB/Cp84bU7hGr1ynvW1ubOtEkvMORUu/UzEgn00qR/uR6ajX7MfZP6g/1i&#10;dN9RdAu4OFjXI5GRbNuQm2y3u+Yg/vdnxWq8T0tcs3hKUhtBftK29clfw6/a3y1x5dtr7omPRbq+&#10;CuBcIpVrjvhGlC1+oSVI8CjoR8cfJz6X/V/qP0qz/wBXgMYTaN63IeG5AF27CNQeCv8Al9Gt5sds&#10;+GhHBc/3tv8Aebuv2hu5TfHt/d7j02NsOfJcjsSXErLUCSFkM3FlB/8Abd9NCvT069cfZX62fTDH&#10;/qA6NjerPTEYHMhEGcIsJXYt4rUm/wDSQOj6ii1TgZcuj3ZY9/5XoeXb3Fdp/bFzvxvz9xjF3dxn&#10;f4W4IbdWvqYbyXEkJNEqIHzJ1DMAgY/Nz6n9OZnpfKli51mdi4KmE4mJD/f3h10707KjlWhKJB4K&#10;Fe8j3Ke0HsTt6HOftztw7k+2XGLVFT9RNdA6FLCM0pJ8TT78bh+nH0Z9QfVKZHSbBlCJaV2R2W4n&#10;kZGj9gTXqHV7HSx/Fkx4AVPuWuDhb+JU9vHlDdg2nuh+6bPDq9DEu4xaxiK9XXGyfSH2jHZPqP8A&#10;ox9X9Cx/PsC1ksHlC1NpjsiC249yp+N6wxL0tsnj2kU/Yt+O092bb3xtuFu/Zs5m5Wu4tIfiyo6w&#10;tt1pYqlaFDIgjHypz8C90q9PHyISt3LZMZQkGlEjUEcFtK3ONyIlGoPuTixDpwk68Xa32K0yr5dn&#10;UsRITLr77iuiG2kla1mnglIJw6sWZ5E424B5SIAHMksB+CSlIRDnguCnl7eXOf8AEI+5Ke3/AI1u&#10;r9q4p2w+6ptdFeizCYXpenOoGSpEg1DYPwp44/U96R6H03+lP0gOr5luNzqWTEcRuM5h42onhCAL&#10;zI1XLGdk3PU2V5UCRbj9w4ntPBd6fA/Cuze3fiSxcObBQpFssMRqK0pw1cXoSElxwnqpZFT+jH5w&#10;eudXu9fzLubeYTuzlMgBgDIksB2Ot12LMceAhHQBlLuKonqMCEYEIwIWPncR2rdvfdhsz+wPcJtW&#10;Bue2A6m0S2qqaVT8TTgotB+w/bjafpT1r1T0NkfqelX52J6EwLCQ5SGhHsUbk4lvLjtuRBCx24B9&#10;rLsf7YNr3XbXC2y41qN4SpMmYVFyUoH8IDy8wEeAGLt63+qnXPqHchPquRK4LfyRbbAcztFHPE6p&#10;hjdMs4YItxZ+KgTcG3eRey7f8K6WucuXYJjmYAUELQD8zbiOgcCcwR1xp6JjlBmYrExOKX4Laxsf&#10;e23uQNtx9zbYfD8V9IIp1SfFKh4KHjiuTgbZZTsJCQcJ34SSyMCEYEIwIRgQjAhGBCsbpDTPtki3&#10;0FHmlozFR8ySMZg7SsCKLjH7lu0PuT9vbkHd/cntRkXixbpvsy73eCoVKYykI1GKqtAGko1FIA8T&#10;1qTvf0x6qu9AubrTGJbfEjUfgVqrrHRoZ8WnQj5SOCya4t5I23yxsO28hbTWVQLkyh1okZjUK0Ix&#10;9Lul9Rt9WsRv2vlkHD6jsXKGXiywrhty1BUhYsKj0YEJs7iZT6Lb9SCk6QPDPqf1YEJq4EIwIRgQ&#10;jAhRrMTpmOppp+dRAp0FemBCo4EIwIRgQjAhGBCMCEYEIwIRgQjAhGBCMCEYEIwIRgQjAhc1f/XE&#10;xx1/4yt1f9wX/9faBj7EriBGBCMCEm3S02y9QV227R25MdYIU26gKSa9QQcNLtmF+JjMAg8DUL2M&#10;zaLxcEcRRa5d3bb5C7COUB3L9urpb22++2u/WfWUNJSVUVKaGYSpIzOVFDI1yxw/649FjpgOXij+&#10;H+9H+6/Edn3LoDoHXP1QFi983A8+/tXVT2z89bV7keLbZyJteay/67KFOfTrCkfMKhQp4K/V0xyX&#10;dsPIEEhbgs5IxYStmEZA6Pwp2LJApWlNaEA5A0p9uHSr7EB17U24impJTUVzFMj4jGAPJemJhqGV&#10;va4bdx3Cltxr1WmUVUOiQT0yxRfUWWcPH8EtkiacyOKsPT7Yd2Wrf3dLDxbt3th3xuZvTAvqbUsQ&#10;3Iyy24XgtFDVFOgrU5YuP07ndyLto3qgzo/JWrEhH9VCIFHry4rkD4f2D33cybecuvCUfdt8tUZw&#10;srdt0qYpltwZlHyugA/CmO8MiGDiy/ixtxlrWMX+5byuzsY9JbR2FlcXC19+3HMO77mukveFkRs9&#10;6OZ76rlOYVBdUdTClKDwKFVoUkZjqMP7V7G/w7exrgIYM0xyIaoqdUmRjXWi0S+lAe/guqD2Mt+c&#10;m7y7Mrluvlq8S7tKk7quy4kufKMiQ4wY8MrUt5SlOqJll81cOon+9045k9Y2LdnKEbQAAtxcAMAX&#10;lw0+VtKe1aL9S2o2skC0GaEdAzGvs0ZbqGdzXTSG4nquAdKNVyHxIxps2bY1Ye1VWF2/GgP3H7wk&#10;uVuCGnXMuzwZDY1OF0+npSnNRNaAACufTDmEGDR9jKPmJzk8qpvw+ZOB50VMxzdtibYGYSLrFKj5&#10;aqOfqwvb6ZmXiRatXJEa7YSLP3CiuEcOMIiUosO0F1Wn8ucCwI8aUrc1oZD1H2i7cY6A42HFNKLR&#10;LgCk60qSSKiqSOoIxjc6dmWCRO3OLU+WQqwLM2rSB5sQeISFrHtzcRiTWoIPu/FSftncnHu8obrm&#10;zbjAurDCgHFQpLT6UKIqApTSlUNM6E4rNyN2wfEJRPaCPgVLSxIwG0xYdyXk3C0wY+llaUpQSAlP&#10;X45Yw8qcjoU0F+1ZDAhhwH5JvMt2P6r1nHyoGpKSkpp8CcSRNwBgGbtVehGzucyJ7CFdN3TbEF4s&#10;t0SSetCRn418BiNvTlbbcWVow8aN5/Ki4HHh3B1Sul+b0qiwwNBFAsGnXyph7Yx9CfcoHLzGe3Hu&#10;J0YprYnlU07rLdIhZS1NIDjZ+Qq+OWR88QN6yQXjxVvw8qIjtmajR02p6SZzjunSSpSk1FDRRr+v&#10;EpbLRA5KuX/nJ0ckj2pOkR2ZDK4shIU24ClSSKgpORGHSZrWrzRsOZ268jW/kzYgLdskOVU2nJLa&#10;+q2SP6KhmMYwlrEqdYTiGWf/AA7yts3kosytsz2/X0BbsYqCXE16pKfHPyxH5J2xZlnhWZRmOAGv&#10;b2LIxS0NpKlGgSKk/DFaA4K6kiIqsJu+i/PRe2beyra6pOq0SGgW1FBCXaNuCo/ZUgkKH7SSQcsV&#10;r1PEWelZJkCP4chQsXIYOWNHNR+9F4vF3F09DXBf6/iChAuBnFAal+9w4PA1Wn72ftx7Q2dzhui/&#10;bquCLaU2xKY6niEtrUdWsalCmoZUFc6nHHv0vvW8XNuTnIQGxg/E970bkxf2Lv8A+s2LezcCzbsw&#10;3DzPEAHIFG/HgtjHCfe1sXmfeO8eCeWpDCbcgOiPIeWPTWjNJGo5Z0qB8cb66P6usdVu3sPKI2h2&#10;J0PBc3dd9DZHQ7NjPw4y30MojUcdPx7Fgf2Z3rZnBPe9d7FZrwiPYpqnSHVuANaSaoBHgCMx8KHx&#10;GNM+kcmx0jq84Qm0JE1/dpwJGntW+vXONf650K3OVsm5ECgFX4n7d3ArHz3L+QoO/u5B6VYZaZcJ&#10;tBQHG3wtCtJUEnQD8lOgyzGfjjXnr3J/V9SlOMt0dB2c/eVtL6Y9Pl0/pcY3ImEtWIYgEDjxfX4L&#10;a17T9tTE7UXnG3ERhJvdwfc0OKUpYDUdrWpKgNCv3enSmooAqupRA6Z+llmWP0+cpV33pGI02jZC&#10;JB51jKXtA4Lif61TN3qwG4gQswBoAwecmBGo8T1YuSNAH2DW62q3A49KkSFojMqKECudB1JJ6DG5&#10;us9al0uQtWojcQ5/YOLrkOxjRuB5EkduqVmbJ6FJW1ZVCKpUlStSVf3Dio2fUN3HkY5cCxqGDEfs&#10;UwLW35Cj07XtOG27ckh2Q8o6lAAmp/ER8BiNlcyPUF6QtExjEOA7BuHtKGGOKoVt+LKUZFrl+hFf&#10;oXG0kAH7P6Pxw5tdev4MDauQeUaAl3HfzR5INYmhXlNr2zIe+ntL4jPtClWlUOX29cYW+pZ+CPMu&#10;RMoyr4hSvJtFj5cNIliFVc2+nT/hFzd0fs/OBQnDgepb5pC0ARrQn4cFkbA0MirJO2bXDc9a8TC6&#10;hFSEKIH6QOuFrnqLKyxss29pPEAn9gTWOJC1Urz/AGuTHI/KYv8AgbVApVKZHKoA8MKQ9LTuwM70&#10;2mdBr7CUfq4g7YigV9ctrs3SY3cIDvoJcH7wo8fGoHniH6d1+fS7crMw5B8ING/YlruKLpBCs3Nm&#10;J0lpucuudQrT0OJiHq26Km2G4M6bnBjwLL2na+2GdNrU8fqaVCguiifMAfyYY/z7OP8AGEWgDo1P&#10;t2pX9NbiNvFWDm29xwUqTGUh9Cfw1OlRHiMXDH9V482EwYk68R/YoqfTS9Fc2a3zpbwlXhBYjRCV&#10;JQaCqvFRpiP651mBgLWOXlOhI4Dl3lO8WxKAaWg0CvYkeVuS4fnCVlqOwSGAUVqfFVD+rEx0vBHS&#10;rO0jxy+b8k+ETek+gGn5p1puCItW7pRnSCdZICCPOp6fZibMR+6nwLUK1W9+Hu8ds/ZBYxBdk/2k&#10;3NJX6Maz2sB99TiklSNTaDVKTTNRoB1qcSFrFlc1omNy/GyGiudXkvuS9zP3MGX3Jlwd4m2Q64Am&#10;HFXSY/HUOi3wPkUUkhQQKfGuN/8Ap/0FldVG6I2Rp4pBiX5Bas6n6ktYRYnceUeCkXt/7A+CeBWx&#10;cmYIu95cIW/OmfvXFueKlKcqpRJFaknPHY/Q/QuF0dpSHmTH70tPYOC0X1D1DfzPCDtjyH5rN5tt&#10;tlsMspShKRQAAAAeVMbpAEaBUEyVbGazRgQjAhGBCMCEYEIwIRgQjAhGBCMCEYEIwIRgQjAhGBCM&#10;CEYEIwIRgQjAhJd4tce9WmTZ5iQWpLS2lAioooFOYrhlkWBkW5WzpIEe8Ms7UzZkJDgXUzeye4uD&#10;w3vPacQJbhWxyYyy2lCUgehMLWoACormaVyr1x8cc+Gy9EDhIj2Lty1Is/YFvAs8iXpYkMtnWkAG&#10;gyNMqnyriNs+KHi7WUj1CIx8j+ENAHDUBOoUsYg1Z0YEJKvDi2be4plQQQOvTrh3YHiAUZlyMLZI&#10;LJB2w24HHXq/IAAR8SajEjlEBgoLpkS5PDROx5pDrCmHB8pBBGIaJMD3K1TiJxIPFayOZO2jknY2&#10;/wAcocHFxxTilOrQ0QHG3D+IgHJSVeWLDbyYzG2VFBHFlZrA6Jj/AOdJ3Abf0ub12+X0tAIUtcZ1&#10;k1GVVKSKVw8twjANE+xRl+2blSGPNSfxz3g7W3JckWXd0U2d5xQShwqq1UnIKJzT9vTDgxbRRhsE&#10;UCz/AHNUPbaXIa0rShOuqVZFJqSEq+NcsVdxcucldLds2LYjyTX+hvf5bH3EnQ5GVmtplNFBPjU+&#10;JHjhx5sBIw0I4n7UUcLhd+HIJcZgQ7g5+bJdT9OsggDLr0ScZeabQ2AVCwOJGU/MJokqdBbbuRiQ&#10;yKEgAE0AJ8K4fW7h2uVB37Qjd2Q/sJXlNmv1smIu0FsJcYzI1Cik+KcsIXLlu6NpPw0T61i3bZ0p&#10;3pQ3FGh3yyp3XbkFtxvJ9IyJSMlAjzGIW2DAmzLQ6fgylLF440hOOo4JyWNluNamG2SCgJqCBka5&#10;n7/PDcQ8oNyVpu3vPkZ80r49SKSbpcBbWQ4E1JNAK5V+OHdm1vPJReTkfp4u2qac6/SpSPRbHpJp&#10;QgHM/fiZt4wtqqXs6dwMKBX+13W21uMEkKVQgVyy60GG+XHQhP8ApkwCY80vTLPEmOeq4CFAdQet&#10;D0xHW7xtUCnL2JC8XPwSm22httLbYoEgADyAGG5LqQiBEMOC9YwSiMCFzJ/xEPd9a+zq07B3VYLc&#10;xctzXOQ6I7LpKQGo/wAynXFJ+bTnpFPH4Y+jn9PP0WP1ey70b102cewAZyiHkZS0jF6DmTyWuevd&#10;Q/l8YkBydPzWT3soe7XB9zDju82Ldlkj7e3hswRkyY0Z0uNPRXBobkt6/mT8w0qB8cY/1A/Qo/Rr&#10;Isyx7sr2NkPtlINKMxUwLUNKjsTnovVh1SJ3ACUfs63dXRyW2yG4KNRVUE+WXXHzwsiL1oytOTKY&#10;DQDv8FHDyFR1KS5kUnP4YswIWvpRMCx4JMSlMtxSqkNilAMga/DCnyr35NE4Yt0k2+L9FF0tpGYI&#10;GdfE4ZysCRcp/DKnajsDBOm03CW9DW3pq4gEgqFAc+mIfIteWXj/AGK1YF7zaTenFK9vckLhtqmp&#10;0OEVI8s+mI2LsrBdEYyIjoFe49SSosusvo1R1AgGlfj44zMTA8kjCYkHCrYwSyMCEj3W0pnNBTdE&#10;uJ6HzHlh/ZveUW4KHysUXxTUaKPXEKbdLaxQpJBHx8RixAg6KgSG0tyXhKtKgoeBB/R8MZdiAWKX&#10;7OqVua/NR5Gn6eCPUUAKAqPQHEBkgYsS2p+xVmhendFaK6vjkPcEOW3b6a4jhKftTnlTzxp+MZdC&#10;zIy0jP7j+RUx/jwbiE2kvMz9C4LZTVIBSBQ6hkrG+IeAVPt7FUr0RKbQDU/tXjDxRiMCFrg7tvat&#10;7Xe9bfjXJHMU7ccG9MsR4aJFquTKEpiseqpLCGJcaQ0hBccUs6UgldTUVVW59N9R5XR4eXZEDGpa&#10;UTqWq8SC7DifwWwOlddl02HlgBnJ05tqxHcoFY9hf2/YKY8VuLuCWllCELdevJS46UpoXFhplDaV&#10;KOZCUpTU5JAyEvH1lngFzF6n5RRzp3DQcWAck1MrL1Te8yjCPJlJPbr7KvZZ2/8AOlr5s2XO3PIu&#10;1nfXKgw7jcYi4cd2vyFKWYTTzgQklKdbqgQfm1KooQPUPVmZm4xsXRAggAkRaRarmu0Fw9Ihjowo&#10;pa512eWDaIABHAcPey23yNuTG3imKApFciSBT7ca9hkxatFrO50+cT4KjvVhbZH5fcEqUPwkpIr0&#10;8Dhe7HfFvamGPP8AT3A/d+CkpKk0CkkU8COmKu3BbFBDL1jxKIwIRgQjAhN6A59BvBUdWaJrPQDo&#10;U9emFb0XtvptKr96OyXekKIyzb7hLs/qBIju6mScqa8yk/DEgCZxEuYqi1cjAMSzGn5L3dIqXG1T&#10;kUbW2pKVoFBT7Ptw5sTMTt+Kjs2wAPMFGo35JY29HcRHMpxWTnQdTkadf5sM8mQdhRk/wLZjHceP&#10;4Jx4jVYkYEIwIXhKUprpAHnlj2qTAAXvHiURgQmduWZ8yYbZyGagD+iuJzEttVVDqV3SA71gF3fc&#10;hXLaW3UbPsrq2Xb4AHdBpVpBoRl/SOWJnYJMeXwUXYLRZT/238R7V4d4vi3K/JD9yuaEPutmhIUs&#10;VShIB8E4rV29cvy2woApMRZTuU7DvAVHUn8ufaOVRoNPP4jCYF/HqPECgxjoV9b2VaVf7xu5qn9l&#10;RR59CMjhT9dcjrBIGzAr4vZu5re4JFrkNPAZgfh6eGWWMhnwlSQIXkbPlVidErbXhzoNtupujJZd&#10;WVqIHQgoOY8PHEfkTE5Q2aU+9O+fBRvY5TzNvbDKyg6SCK+eWLjOIfRQBmbcjtJCu1KSlPkB91MK&#10;pn2BL+xoiZV3dvTgoxFQUoV0BUfxEfZiudQmwEBqVOY8NofRV9tqbul0m3x5IK1OUbJPRIyyHlj2&#10;9HyIxgKDj3qZxAJSJ5fj2J84iVY0YEIwITcv1wm270UwW9WtQBIzoPEU+PnhGcjBmUriWYXX3HQJ&#10;wJbbR/VgJ+wf3MOXUMIiOlF7xglFYXCQqJCW8lJOkeHhXxw5tQcgaJjkXPJgSAknb9yckpVHkmqk&#10;5gk9a+FMPMm15dY0UTgZBuAxOoTlxFKyLgXuHdPZO0z3Ee5bdd2sy7s7uS679sDBQsJLP1d4kKUo&#10;kjNJKEkgeQ8sd64/Tzn4GLEFtsLUu/wDh93KvatpTw/1dm0AW2iJ7DQcNO46hzzKkjhP3d9t8Tbb&#10;4nsj2z1yX+N4dzYDwcb+Z6UlSWn2gUnSW6186Vp1Nccr06cg3fGwmR7hqPameR0c3943MJnuPaHF&#10;e7kpr/h397XzcXfnyPKku/ur/tq7XaSgpQSp83uAtCyqmoFIkOAgEA6qkZJpRvqDiQt4dqQHihMQ&#10;iXNImBcdr7I1LmmtS/vVrItWIRH7pADnhtI492pXZrjkVa4RgQjAhGBC1h+4N7XPaf3/AMa3K5ws&#10;q27pGJYYvEFYYlshf4arCT6iAf2VZHpjrH6afWLrf0snM9LugQkxlamN1uTf6J0J5iqpfVemWs0A&#10;yHtC048Rfw8fI3ateL3t3iTlW6Os3VfqxvRkLhBtoGg9VtB0OO08RljY/wBY/rUPrIcfIv4sLE7E&#10;DGRid0pk11P7r6A8zUaqH6V06XTyYwka15LWR7hf8PJ3+7k5Zi7+4pdO/Gbs02iSuXctUiK6j5SF&#10;KeJJZPUUPy9MfST+nD+oT036J6D/ACrqUjjztTnIS2OLgkXfwj5uBHHgqr1noeRk3fMh4nHPT3rA&#10;Hf38O97p2wLpEtytjM3ZuS36ipNtuDL7LIHUPL+XQR9hx370/wDqt9FZ1qdz9VK3s/duW5RlL/VF&#10;XVSuenMu2W2v3GntXUx/D7cybyt/Cd97J+XKsbp4skqjFkmtI61V0try1oSo/KQKEV8sflm+uPqb&#10;H9a+osnq2HAwtXpvEEMSwA3SHAy1K6U9Og49gWZax/FdD2OQFsNYp98u2ORN5dnvJG1+JpRhbhmW&#10;C4ohOpOkhfpEqCSK5rQFJH243F9Ps/E6V1vDyM2IlZt37crgIcbRIVI5DVQfULcrlicbdCYlvcub&#10;z+Em2/tey23mBy6W6RG3W3KgxXH3QoI+lbBKmAD/ALol7M+OPuB/Wx1kdSn039NetzxzbnOMYEEi&#10;RIaVNAY0WgvSdryxc3AiTgV5f2rs4x8HFuVGBCMCEYEIwITMVepsCUpmWiqKkgUoaV6imXTE6MeJ&#10;A20VQOZPHk0xThwol2PeLa43q9QIoCSFGn6MR0rEoUb3KahmW5B3A7CmDvDb21eUNvydnbrjpUw+&#10;FBCqCqVfsrSfBQ64deTKx4opjby43zskG5clrh4r3TubtL5if433lqNkuLoAWa6QlR0tyEeHkFAY&#10;kLkBkxeOoXtuRxpbTott7LjbzaXmSFIUAQR4g0INcVlWFe8C9RgQjAhGBCMCEYELw442y2p50hKU&#10;Akk9AAKk4F4uJP3PO4benuTd7X+aFxy+/E2BsB8i/PxpbjQlPqRQx3Eo0/KyDVYrmSB0xun0t6fn&#10;1i/GxDQ1keUVrbrXU44Ns3DwoBzKzB4r4z23w/sO38d7RQpu32xoNNBRqaAeJx9PuldNt9IsRx7X&#10;yxHH8VyDmZU824bs9Ty4KRMWJMEYEJFvjafy9TlKFBBHwzAx4hMnHqEYEIwIRgQmTf0pbnDSKVQC&#10;aZZ1IrgQkXAhGBCMCEYEIwIRgQjAhGBCMCEYEIwIRgQjAhGBCMCEYELmr/64mOOv/GVur/uC/9Da&#10;Bj7EriBGBCMCEYEJJvVntt/tMix3ZpL0aShTbiFAEKSoUNQcNL1iORA25hxIMR2LO3cNkiUSxBom&#10;D7Ue6r129dw1/wC2fcU1DVnVI9W2JWVV+mkHUkAUCEoQvJNPPPHyw9T9Jl0LJnZagLx/1TUfkuuu&#10;l5A6nZjN2PHv4rqxTb4n06YqkAoTTKlPvxpfzCC7stm+REREWDKHecuStp8S7OO5b+lSnK+lGZbI&#10;CnFn9kVyAHUnD3GMjJgmOVZhtrw0ZYd7k7u7Db9gv7i2O6GbzNQhpEV0alMrz1uGnykJHTDfqPTB&#10;1CUITFIkkkcuA9qjLMhjgiJWq3vZ2/y9urtT3ryNvuM/cYCbRKdS667oCC5QIcGnP5HCF6afNTSc&#10;jjbHpyyLOVZhDwgSDd2pHtFH7VLdLJlkwYsdw+3t0WsjtN7vNo8I+3yeOoe8HrNud/kCBcVRYyi0&#10;6i3D0kvHU2AVNnSpStRJqojpQDpPP6dPJzN5iDHyyA44+/V9Gbh3rbuVhzvZBkQDHYw727+fJqN3&#10;nNbvM75O1nkXiXuIsO2dwt3mZu6HZWbTGBUhK30ITrlIUlAUpTSuqVqKDkCOpNa6f0rIs3LBbaIE&#10;mXGnLWj8CxbtUNi4F63Oyw2iJ8Th6cRqGfgWLdqz+9gm7Wez9gMVV2jolPqv94LARHUkoaqyNLi1&#10;LUHFeoFq1AIASUp0kpKlaf8AXdidzPOwsBCL1410HD3mvuVZ9RTjDJ5eELdgrf8Acm9KLbbkNJpn&#10;rVTx6DT8P1406Omj96RWvzkRFFFfO27LDcuEt4M363Ft38kutFBNRq+kc6EZ/pxLYGHPHyLZiXG+&#10;LgFizhw7ED3H2p/jXQZx7x96/PN7ZeynuC7uGbxK4RtkeXHsAbM96TMbjNshz8FVOkDP7cfQHO6n&#10;Z6c3mlt2gAddKZWbbwmFws+lHUrbs9sLvD2Ler5YdzWBiM9t2zqvskpltrbMIGnqNrT8qj8BiPt9&#10;cxrgBifmltFOKbQ6pYkAYnUt7Vu0/hs95yP7DctbOit6ERplgmerqqVfVNTWtOmny6fp61qa6qUF&#10;KnRnr7D/AI9q8TQxMRHgNpcnXU7gDT93jw116suysmAFH3A05bfzXSe4456yIcNsuvL/AAoT+uuN&#10;GSkIBzQBaUt29xonND2XcnE/VX2QIbSRXSg5/ecQU88PtgHUtDHEKqqvauw5dGIM703E1BIcBJPx&#10;1ZYZSvXhWUad35KUt3JWKQJHcWXn+zex7NQXK4eqUjIBwePwSThWN+9P5YsE2kAS8tV5TF4xKvqP&#10;qVD/ANFlxQ+GaaffjIzyY+Fvh7VgIxGio3Tb7O25EW6Wtwuw3XEgpUchX8JB8icObGUboMZUIWIs&#10;x3Atx9id8yzw5jwecFCkUND18q/ZhpbvStBh/Yp69ixvFymrerSm3qD0f+rVlTLL4DEtj3t1OKrW&#10;Xjfp/FHQ/BNWfsXbvIMB3bu6GEvw1AFSDkSQcik+BHnha9c8kOEjhWfNlU6LXPz1wjM7Z92Wvkrj&#10;Nb4tyXQSCoksrBBLaljqhYyzx7Zu+eNstVPXbX6cgx0WxPZPK9k5U2DF3Nt1VA+dD7Z/E24kVUgj&#10;7ennhhZsm3Mg8Enm3/4dOJZY+93sN6V2072ix0FSxZrg4AFBNEtMqdWTWn4UJJ8/DMkYa9bmLWBl&#10;E0H6fIGnOxcAHtJA+OgVz+n1yFjrWIZ0HnWx7ZSAHxIHtcrk5ZkTITget8h2K4mtFtLUhQqKHNOP&#10;j5GRt1iSD2FvuX3eMRINIAjtDobkTo731UeQ609mfVQ4pK6nx1DOuMB4Plo2jUZtEGIbaQCOTU9y&#10;EPzGnfXafdS8Dq9UOELr1rqGda51xm5FXL83r70bRowbk1G7l5U4844XH3FOLUSorWoqUTWpJJzx&#10;iTXmgARDAAAcNPgulb2tbGzdO09qjyW5KLrcCgoSUlKKo+VfzHVVWo1AAoQKVFT2d6H6rd6VhwLE&#10;2zKbg6bn4UDcHDnnxYfKP6w2oXOsHbQi1bf4+4M3Pj3DYtdH4O3bebBa0FTzqTUVyFeqlHG3+m4l&#10;7rd8ZNwtGJ+7gPzXK965DFjtCbcO2OxUpTDeWwsgA6TQZ43dkY1rIHjiC2jhVGGRKJ8JUiWnbaGF&#10;JnXB1Ul6hA1HJNeoAGWK9GMMcGFqIgH4UV3tWnrOpVKVsq0rSr6TWyo1KQlZCQa+AHTDgXa+ID3B&#10;YzxwR4acuSYrtnisqMXTpLRI1JNDl1zGLKGkOzkqGZytSIfQlKtt21bfljzNR9YEtkr/AA5+XniP&#10;uEWyZQADahlN2PERGdN2hBTjTseyts+npKl1B1qNT+vpiOjkGBoGHLT7lOnDjtZ681SjSLDavVs7&#10;6iskhCgW6ChHh8MITyDckAKFPbHTziWjcJBjqTRVNox27duSRaUr1x1NBbaSagZ1NPLDHPxLd2Iu&#10;GA3PWigRIwLA0TOkWmKlyUlxa0vNPrSarIJSTVPyjFktQiwAiGYGgGvFMb0vLg4NXVoLVDSn9rUD&#10;kquYPhniR2gBmpyb8FDC7IHVOq22u7Kj/VW2esuINCh0ApxSMrpeMfDK2AOBFCFbsaRuxcGo4FUX&#10;07gubqYFzCWIyVAOlo1rXwJ8MNMHodjBl5kXMmoJNTtZezuy3bTo9SNFGPcb3UcB9nnG8rf3Mt7j&#10;WW2QEpqHHAFfMaJASKn5j0oDXwGJ6FuV8uFJGUccLkf5w9yTv09yzdt22p2qvnYPGbElbDV2LRRO&#10;ktjL1W9fyspJB0mmsg9Mbj9PeksjrJaxGgoZHQfbsWveqdbtYIe4e6I1Sl26+37xbwrcHd5bmcd3&#10;RuWXRUifcVqfcUuuqpU4STQk06AeWO3fT3oHF6ORcu/xJ9vyjuH5rnzqXqO7mjZDwR7NVnw222y2&#10;GWUpQlIoAAAAPKmN8gCNAtcGSrYzWaMCEYEIwIRgQjAhGBCMCEYEKipxtlOpRCQPM0wISam9W0n8&#10;ZTnTNKv05YEK6jXCHIqmOsVr0OX30x4hX2PUIwIRgQjAhGBCMCEYEIwIRgQjAhGBCsbgl5UF5uLX&#10;1C2oIoqh1aTpoT0z8cMsgSlbkI6sW4ValVnaIEw+jj760Uzezeu8f4ndzxoaWhCblSkSzSjolJkq&#10;9TUf2j5qzr54+OuZGIvh9XIXblonaG5BbzXvqLBYWVsJKXVKSo5ZJAHQjFQy7m0+HQaLYHR8fzCT&#10;cNZav9tU7LHJflWxuVKI1Lqck0yrQChw3tkkJbKhG1MxjoF6vD0+NCKrY1rcqBTLLzNMEyR8qxxo&#10;QlJplgvjjMiTafTlJCXVJFQADQ/fhzZlsIJUXl24yEox04JQjRG4TKWWRQJAHhj2ctxdY2rYtREY&#10;q4wknSZW+uQNpcbWFe4t4S0w4qSEgnqpR6JQBmThWEDKgSMpi2HKxgnd8HA7yZESQmS+2gAoCotU&#10;uH4A9PtOJEYcwmByohYH9xnLnEvKkeLO2TY1Wu4tOKDrtEIC29OQIQAOvTE1YtztfMaKJuziaxDL&#10;ab2/w5Uvhnbki6lwK+jR+6WRlSoBNCa1GYrnTqB0EBekISIFKqdsw8If3KR6yNnSFSooK7c4f3rf&#10;9Ak5qSPLzwnKAyg2khoeajr1ny6x0+5XUrajynDN2u636L9FKZX+Cp/aFOmG1vK8vwzBBHEJppTh&#10;ySXF2fuJyQZV1fRCbTmS2QVfcT0w+nnQiNsQT3pqLQjLcKH7krfkV6hIEvb0tM5qlC24RnTxSoeO&#10;GIyIu0xtPMfkpGF2UEQWX9s7ZnTLwlLan1LUGq1A1ClKfHHkyL92Ig9OKbE6qrtqKuDZWGV1rStP&#10;KvgMOL0nkrDZjsiAl5X4dPT7P5sNE6TVlWKc+8Cp8FAJpq6gfDExDIjbFAxVWu4U5n5qduoVN7a4&#10;9QGO5pT4g4zjlMKheT6YH8JYJYgWeLbTrbNV0IqfL7OmGNy+Z00Unj4cbFRrzSvhkphGBCMCEYEL&#10;lz/imO12/cudoO3ebdm2lc+bsO5LXNWwkqdRBko0LUQMy2hY1KPh1x9l/wCi/wBZWug9evdOyLgh&#10;HLtgQEi0TcgXAr+8RQc1qv1ViG7ZE4h9pr3Fcq3sVd2G4u1P3DtnzLc0qTbN2uiw3GOFkVakmiHa&#10;DIqaX8wr8cfaX+pT0XY9Y+lMkXCISxh59uRakoaxfgJChZaq6FlnEyYt+94T7V+pqlSVJCkkEEVB&#10;GfXpnj8Ya6nUcXq2uQXtWoUcKimg6Z5ig+3Fms3N4bRlQMux5EnOhqPxTZT68XQ2ogoqEigoR9ww&#10;/wC5RbA9iUcZpNSPaPUTbW/WI6VGVKDwr92KlepOi2NiOLYdNi7Xp5xwsxSUNpqDTxxL2ccQDnVV&#10;rKzDMtCgHxSU3KlFXpqcWUkBJAJ6eQw8MIjgAoqN2bs5b8FIdtjsRYaG2gUgitFdRXzxWrsiTVX/&#10;AB7YtRAFFfYbJ8jAhGBCiyclQnO6sjrUSKdKmuLdbpEdwWsL4aZ7ykqVIEVsq8egA8ScqU+OFqaJ&#10;GMCdE9Gkq2Xs9bjgAmzTkPHUoU+35RiqH/td2mgViA8qKZ233PyO6NIUf3cgaFE9NfUH78RnqPB/&#10;V45lEVhUd3Fe4N9pNzSi865t65vwWUhCJPzoX5V6pTg6Hlfr7MX1hQj7ineQ2MJbaEs34q3xsJU1&#10;GBCMCFXchy2Ww+pspSehIw3E46ApwbMoByGCt3PmbDa+ienhSvkeuMtrVC9F2QDA6aJRTdrlHQG4&#10;rpQAKUUNXT7cM/Ii+ilB1CcaBJj015yR/hCUJ1E0KBpH2UOHMICAYfFRt2fmHczd1Eq22bKiSEho&#10;mhIGnwI8gK4Su2xIckvjX5WZU9ykVxWltS/IE/D7/hisANRbEkWCb7jb7UP80iuELoFqFapI8gPC&#10;mJEEPsI/NV+UTGPmxNdSOB7GVG4X5pMcMwyS4qmY8PHGVrGL10CTv5wEWhqfglC2TD9Kj68hC60G&#10;oip8jTDe7bAPh07OCkMe8dg30Pbx9itJr6rZuSDcAkKSvUwR0I1Z1GMNu63IacUnkQYiSb+5G1Wn&#10;dDzMc/JJCHSCK0UMP8M77YfhQdygL5MQw5hVJU7/AAUzpbZ0r+Renp5pX8KYWjb2S2xLN8OfvTw3&#10;/MtvMdnt59ice3nCq3hJBogkCtPtyphhkR2yUjgS/hty+1Ev4jlOowIRgQjAhUHZEaMjU8oIFaCu&#10;FYwJLBN53I2w5LJHnXY/SKct6SQKgrp8o8zh7bsMWlTsUTeymiTAe3gmKr00tuzpjqY7DKSt15wg&#10;JQnqSScTM5i0PuAVTtWZXz95PBasO5HdVg3DzdaJVplt3aAwIw0R1ah/WArTTzV5YewLjkn0bZs0&#10;otvG3bHY0xY92hsFsuIQpCVk/INOQA8MsVe7ckCYk/grTYhEgSAZJ+4LalqcZnpVR8tVECgPiBiQ&#10;x57o7VXcy3K1Mzjp8HSpF2/YZ0NEpyKhClAklI0n49MMZ3JWiQDop6zGN2AkQzpFeit2md6NumvM&#10;IABTpWVJSa5gg+GHUYGcXMQT3KHuzhant0HBq+9OSPuqdaUmHuRhTqCKJeZQSFAjooeGIiWIJVt0&#10;7DRk4lAw7uYSTHh8c3iR9HC1MPOVAHzIoTnlXxwuZZGOHNQE22gq1g7CuH5oqHdl/wCBMDUFA0Kx&#10;4A0/Xha5njaDHU8OSbxsCJXm9bkbkRzt/bLfoRUEpW4BSo6EJH8+MsbEIPmXNeCxu3RAMFAXP3KG&#10;5uBuAd5cubJiRps3atluN2RGlrWhl5MJhUpxtSm0lQJbQoJyzVQEgEkXDDw4Z16FqZIEpCLjUOWG&#10;vfVedOL34wdhKQjpzLLnzsf8ThfI9raZ3FwyxKmp1eo7G3SuM0qqjTQyu2PKTRNAauKqanIGg3Rd&#10;+m8HeF4gU1gCdA9RKIqXIpQMCTqd+HoI4S/5v7Ur/wDmzslOf+JGn/q4/wDvmw3/APLVv/T/APV/&#10;/jFj/IW/f/5v7Vus9tTvkkd/nAtz5mlWBO2nrff51oMJEgvpCWmY8plQfKUFw+jIQFK0NgrCqICa&#10;V0z6j6J/IL4siW54CTs2pINOFRo5o1VVs7D/AEUxB3oDy+HsWwrFBUSky4TFW9Lako1JUoJJr0Bw&#10;7tW9zjRR1+95ABajsUp4aKRVJbaFNFsjIgjGYJj7EmYghk0ZW3Vx9b0FdAkfKK0PxzxNQyXYSCqd&#10;3ANt5QLcvxqk223KUzOQXXFKSSAqpJy+GHN2yNpYMyjsbJlCYckji9Vgzvr2ffbh5H3I/uvdXGUZ&#10;U+Spa3VxrpdoaVrWtTi3FtQ5jTalqUokqKdRyFaAAWGx6t6jjREY3Sw5xiWYaVieWmi23DqV62GE&#10;vgD94XmR7SPtz7msb1tunFVqbbecNTGelxnEaHPwofiyG3U/Mmh0qFRUGoJBJeqc+1IEXpU5sQac&#10;QQx14g8CKgEJWup3413H4fkp47aexftT7PpFxmdum0WduP3VKUS3hMnSnXEJIIbLs6Q8sIBFQkEJ&#10;BqaVJrB9S63ldWA/UTMgNKAAdrRAr26pC/l3MlhMu3d+DLLXFUTFGBCMCFZLuEFlz0XHkpWM9JUK&#10;j7sKiB4BImQFE0t1XS2qhiPHdC30OIUlKDU/Ka5Uw/sWyHLMCCo7InExYHilrcaizfLTOT8i3Ult&#10;Sa5gKFcx5fz4j8X5JR5VCY2i0wnBhNWVfFJTpooZdCPD9GBeLh/ndxE3h7+JRe2LtQR7FZJ8tNlu&#10;JrpS+0qOp0uOqUdNUn8J8Bj69Xfoj07J+mMvUjTOYP4oIl4RAS27dgppqVq/H6nO11IWQwjp7w62&#10;487e8izti4Xv/N82PI3daNttyHpt4fc9CGsMVDqYxHzLKSOvQ9Rj5R9A9IXuuZVrEB2zvTjCIPAy&#10;LAn3raGV1eOMDtDga+xaN4P8WLzE3uiY5dOLLQ7ZV1DDSJr6Xkiv7aiNKqjqMfoRl/QV0840AOoX&#10;Y3gBvOyBgS1QBqwOnxWnh65uCX+GG4VLpU9mz3J7Lvf3E7tt/Z9hXtm0b8kuTmrU276qG5Cz/hDT&#10;VABpXXXU51r4Y5B+sn9M3UPpp0z+YjJGVYtkRk4MZwBoCxLbeBZLdN65DMvbRHaTw4dq7xMfI5bc&#10;RgQjAhGBCsJk6NB0+tVIVkCBl9+HMLRlpwTG7fjYbd+xJNytpvBRIiup0AUHX+bDu1d/TuCFFZGN&#10;+raUSGVo7tdXy/TuAUArUH7yKYWjljims+m6bT3pB3AiDtz0XX30MpVkFOLSkah5EkYeWru8EKOy&#10;sb9Kxj7+1a+++uVb5keyXBUlH5jFcW36QI1BsgLBKRmM888O7NsW6RWUb8rvzcFm9sHc14uHHdhl&#10;Sh9O+5CYU4AKZ6aDL7BXDC3Yi5JrWic5eVKDRjSikS0XiU/M9CSQUkZHIUNP58N79gQDxoyWxMuU&#10;pbZafcnhiFVtRgQjAhGBCMCF4eZbeZVHcFULBSQfIihGBeLis7t+O90dinuEX/mzdVnMbYu/XokB&#10;mS0dKWJRBSVuJ6K9ZWYUPKhx0l6G9QW+i5Inc+WQ2y7H4t2LTfqLpcs20YwoQXHb2e1Zt225W+7Q&#10;W7la3kPx3QFIW2oFJBzqCMfS61cjeiJQIIOhGi5PnA2ztIY+5KOHKxRgQkq9f8nOf7X/ANCGBCYm&#10;BCMCEYEIwITDvTivr1JVQaAAKeXUfy4EJLwIRgQjAhGBCMCEYEIwIRgQjAhGBCMCEYEIwIRgQjAh&#10;GBC5q/8AriY46/8AGVur/uC//9HO/wDxm3f/AKNeVf8AI3yH/wAwY+k/+f8ApH/G/wCru/7i5X/y&#10;5m/8P/nQ/wB5H+M27/8ARryr/kb5D/5gwf5/6R/xv+ru/wC4j/Lmb/w/+dD/AHkf4zbv/wBGvKv+&#10;RvkP/mDB/n/pH/G/6u7/ALiP8uZv/D/50P8AeR/jNu//AEa8q/5G+Q/+YMH+f+kf8b/q7v8AuI/y&#10;5m/8P/nQ/wB5H+M27/8ARryr/kb5D/5gwf5/6R/xv+ru/wC4j/Lmb/w/+dD/AHlgl3JX3nO2cx7Q&#10;5o4M4P5jvV2sa0iUY/E28GG3Iy1kONVnW1g+okDVXQQBTSdVQOY/X3V+n9ZlC5izMpgMfDKIb/lA&#10;Fx3Mtr+m8HJ6cJRuxaJqKgl/YStp1+90jud3HxomwPcFc0w5Hqttq9DiHdiJRbQiuoqED0dBVkSF&#10;6yf2aZ45ljiQj4n9lffyb2rapzZ7vL2lmff4drv8vzbn4/Ltbi9EyeQu7zlLeMqxWvfPFvM99gRA&#10;tCnIPDe9QplA0/M4Jdqj61rBIBTq6HVTKq0LUbT7QyJ3DIdyem0e43gmxXgSr5wD3CXJhJSpCV8O&#10;boQkEGtFJTE+YHyxC9Rt5Fy22ORE9vLs5LKztj8ymLuQ7xuFe4XgS9cQyuFefbRG3JFftrqIfCW6&#10;y9GbQGVtvhK4QYIWSUoAWpVUKK0pBQV1ToeR1Xo14EQExAxkDKQaTmTxodzhgS8QPENpJ3CNgsZF&#10;vHuRux1B0Wiqz9gfbluG7Lsh2/3EbeQ8l4M3G48CbpfjMqDalNrfZgQXJC0lYCdKE1JIqpAqtPW9&#10;j13kbQblqD8QJH4FlaZ+qbkTSAI7yClT/RUcNjP+3PKgp0//AEX+T/8AgOJb/Ph/4H/Wf/gJX/Nk&#10;v+D/AM//APBW8jsb33wH2R8CxuD7La+Wr+G5Uia/Nd4G5Oj+o8+EBzQynbrgbRVPyp1qIHVSjUnT&#10;3V+oy6teN4ja4AZyWA7fvYAEueJWq+oXTm3pXhHbuZw76ARGvYAKAc1lBtb3GuJLruGZZb1xnzPa&#10;40b1vSnv8I7/AFRn9CwhPpJjWV2SPUBK0+oyiiQQrSqiTF5eGLFqM7d23MlnhEXBOLgkvvtxhTQ7&#10;ZyqaOHIa41mJ/wARxy0/A/gou3X7kGwtwccblad4P5vlrERbDVpe4b3sw7chISppbTMhm2KaYCUn&#10;51uONkJNW9ahpxIX8SGFKErd63cq5NsXPAzM/mW7bvwZ9C7UdvagYzBFGIrT3sD8FzMdo167meCu&#10;2Lmji3cfbnzem9b9i21i2CPxlucspMZxSlFREMBtR1mqgKqASD+EU3R1D1Di5ORauRJaDu8efL4a&#10;0+K3Tl9WsXr0JxJaOob7uPx7mq+z6497/JK2JMqN2x84SZJ45O1225PFO53GFz1N6FeuyYuhxsdQ&#10;pQNCKihrWinPskACRj/E3OBVneju3uVYnk25RYSMfHueIqzu4dw/DTRY8ezfy/yT2RbU3rD5k7ee&#10;botz3LItQacjcTbqkp9CE0/p16IdAQt9fRNTXMkUpM+oupWOvXbcLcxCMdzymJbQSx0hGcqswaJq&#10;asHKR6/mR6jcEoEmIjSLANIkuXOrjaG0G2mpW+HaHug8e2v62+XPhfnUymGAplj/ABJbxBdJdbQW&#10;WimApAWEqLhLikJ0IUAorKEL091bpeyAFq9auV0h5oI1qfMtW4tRqElyKM5FRsnZwI934Er5tf3L&#10;9l76nvq3fxTzZYUJ1LbFx4V30to0KQEBNutElVVA1+YAfKakHTWGt2PJ8MYtTWmvLV39jdrp/KDW&#10;/MEovubZ4tzM+75dm16fPuf91qpbk+4vw1atxR7C7xPzHc4kotFVxjcIb/EaPrcKFeqiRZmpJ9NI&#10;1q9NlfykBOpVUiwxwBdtG4L0ISi7W5C7ukwcbTG3KHiNBunGoqwYptjXNhInGh40p8U5t5e4pwTt&#10;WyiXtrjLl+/PLWGvp7fwbyGhxKdKj6hVcLFGa0AgJNFlVVCiSKkROBgyybjXLkbQAfdPeQS4oPLh&#10;ck/GsWoagsDJ3rluMTtDns/ayYEr3GeNf7Cr3K1xTzMufSgtA4S36Jubvp/1hswhfh/ef75/Bl+P&#10;5MSmTYGNcMYTjMD96O4RLh6CcYSppWIqKOGJqkISpRvckiX7r+05G1IkFvgPnxL8VTSi0rhjdRCq&#10;HOh+kpl1zp8MQeP09jcuGcYszRO7dJy3h2xMRt1lulFx8u40U4J7SKJ9H3XePEbRO4m+FedDNEn6&#10;cWv/ABK7zEr0/T9T6rX+XfSejq+Snr+rqz9LR82Io4k+xWEZMPsFXs3ug8W7sslxkXjiPm6xPQmw&#10;6zHl8Jb4W7MVpWr0oxh2p9pK6pCavLaTVafmoFFLzGxJi4A4iCQCSS0X4naDJhqdsSeQJYJjkThe&#10;iznnpVMC1+6bsiJNDzvBnPISiukjhfdv6x9FjY13olmUWGXj/wCzk/8AdlWsY+VN5RLDRm/NPnn3&#10;v94evfD99tG3Ng8uXuc/H0MQ43B3I6HXFqWlNUKm7fYYToBKiVOpyB01VRJ1hax525Atp2j81bbl&#10;+BiQD8Fg52ne4hM4ksV129vLt552aTLcbdZcTw9ul1NQNJBQIlE5GpIGfxpibON51yI3CIJAJLtE&#10;f3jtBkw1O0E8gTRRkbwhAxYdlB9vep95D9x7jbeVlb2/uLgPnG7W25R1iZFTwpu8JQPUW2GHg5Bb&#10;BUQlLn7srTpUkFWsLQjLqHTLMozxpGN6BoSN+2TsdJxhKhoXiKijhiWuHmZGFdjkWT5c4kGJDAxI&#10;4hnCZ1une2NvO2R79fuDOWLJKWlSVQ3OHeWWnG9K1AFabZaHIxKvxApWo6SAaEFI0Xk/TDpWNdmI&#10;W43ATu3RuX9pMg5EROUJRANNu2MQ3hDMT0jjfVPrNiAAyZf8qFuR5amEvv8Ai6bm77h7ZuyLezfN&#10;q8A8w7mloeQExIXEnK4UkAKWHXE3S3Ro62gpISpOpROofIU6iG9r6c9MiQfI0rWcyPdvL9xonNz6&#10;rdZMSP1JqGpbtA15EWwR3gumGjn3stasCmU9pPNRmLqdX+JXdlEknwP0/QYaS9BY0ssSFi2LQ4cw&#10;OxVf/wAxusCLfqrj+z8kp27nDsTPpKn9p/NYLBKkE8L7yBKlIKVBaW4+haaKNAqoBooCoBxsOx9M&#10;+kZrXZ+RZlEyAjL9QxBarWrc4HkN3iixYB3OFr6ldasPH9RckCBXwPzo4cd44UdnUsbJ9w/ijiux&#10;Nbe4r7cud7HFaU4r0mOF90+mpTivmVpMUmp69fDEjj+n8exZNiEIxtjxCIcPIkAiLAsWJJcgMDV2&#10;BovUerXer3PPybspXGYyIcsNFJT3uZbDhRItwj8Mc7SpMttTj6P8Sm8QtlQdW36ThVbwgqKUhwem&#10;padK0gqCwtCdl9L6XalbY3bVkAsIyF4lmBf+HauBi7VILg0ZiaBljcxi5935hS3/AJ+vD3/elyt/&#10;kO5P/wDFnETsUZ5MuSQr37mHHuy3IybLxjzNf23vU9QQOEd/oDOnTT1BPs0b8dTp0auh1acqyGP0&#10;y3mvvu27RDNvF2rvp5du5owfc2oZ6tJ2Ls8ctVvZ+ala2e49wfPtkedK2dyzCdeaQtcd7g3k0uNK&#10;UkEtOFnbbjRWg5EoWpNR8qlChxUbuDK3MxBEgCQJB2IFARuAkx1G4AtqAaK2DJg3LsUa2X3HeGrz&#10;ui4We5cZc0WuKwXizcH+EeQDGfCFhCfRRGsjskeoCVp9RlFEghWldEm038I49mE4XbcyWeERcEou&#10;HLmduMPDods5Vba4ciui3bnKW5wHpy+Dn4K83n7i3Du17C1J25x9zHuCQHqBiBwfyI26kKST6ilT&#10;7FGaCAUgEJWVVUKJI1ENsDE/VXCLk4WQ3zT3ka6Dy4XJOXeoZgXLsD5dhC3bAgSSC44fe1FZce+6&#10;Hx1fpjsHdHFfNlhQlBcTIn8J77W0SClIaSIFokua1AlWaAmiTVQNAXPUukW8aIlZvWrlW22xdBFD&#10;4v4lq3FuFJEuRRnId4eSYgi4472/AlUN5+5BxHE3VDt1k4u5muTMn0/WuEbhHf6YzGtwoV6qZNla&#10;kn0wAtXpsr+UjTqVVITwOlwnbldndtwlF2hIXDOTBxtMLcoDdoN041d2DFeZmRIxFu2+3UgMB94K&#10;Qd3e5FsHZD8G87V4u5m3G9rKVt27hPfzZQmgqXDcbLFSQroNBUcswBhtcxxdgXIFQGq/Goo1GrUG&#10;oYGrRli2YAycBiA1XLguRRmDMXINQwNWbG6fdY2dcZzN0tXAPPqXCNLyTwvukAjwNfpfDEZh2J2Q&#10;YyZuCUugTFEsWP3NePr5do9vk8N842Vh1KtcmbwrvVTTRSlSvnEO2PunWRpGltWZGqgqRbI4MfI8&#10;03be7/hNd3/M2vl+Xp4v8TT/AEvCo65a2yAgC3s/N/gnXxv7mnGNzuLsS/cVc17fb9IrD07hLfa2&#10;lKCkj00iBaJLmsgkglATRJqoGgKPVOlxsQBt37V2rNAXgQK1/iWrcWo1JE1FGciYwJCy+5w/c3wJ&#10;WEXd/wC8h3HWvjiZD7O+1zmm87id9NLC7pxTuaIwkqV861Vhk0QM8sz4Yq9rDIrL3KVu5IZornnt&#10;fG/dX3d8rRuVPcK4v5qlz2lksxW+Jd4G1xktqU62QzGgOrUomidXpqUSQTpFSNzensbpm4HOuSgH&#10;+WMZEe0gE17B+a171O7lRH/Z4gnmSB7nZbZds7ih7MtDdh2vxTyhBiND5W2uGeQkjpmTSwZk+eOz&#10;sT1n0PBgLdm4IxHAW7n+4tD3ug9Qvy3Ti57ZR/3k5P8AGbd/+jXlX/I3yH/zBiT/AM/9I/43/V3f&#10;9xN/8uZv/D/50P8AeR/jNu//AEa8q/5G+Q/+YMH+f+kf8b/q7v8AuI/y5m/8P/nQ/wB5H+M27/8A&#10;Rryr/kb5D/5gwf5/6R/xv+ru/wC4j/Lmb/w/+dD/AHkf4zbv/wBGvKv+RvkP/mDB/n/pH/G/6u7/&#10;ALiP8uZv/D/50P8AeR/jNu//AEa8q/5G+Q/+YMH+f+kf8b/q7v8AuI/y5m/8P/nQ/wB5H+M27/8A&#10;Rryr/kb5D/5gwf5/6R/xv+ru/wC4j/Lmb/w/+dD/AHkf4zbv/wBGvKv+RvkP/mDB/n/pH/G/6u7/&#10;ALiP8uZv/D/50P8AeR/jNu//AEa8q/5G+Q/+YMH+f+kf8b/q7v8AuI/y5m/8P/nQ/wB5H+M27/8A&#10;Rryr/kb5D/5gwf5/6R/xv+ru/wC4j/Lmb/w/+dD/AHkf4zbv/wBGvKv+RvkP/mDB/n/pH/G/6u7/&#10;ALiP8uZv/D/50P8AeUWT+f8Akg3g2eBwPzSGPX9L67/FFu4M6Nen1wn8v9f06fNT09dP2NXy4jP/&#10;ADG6VubfJnZ9kmbnzbjo/Y6cf5WzAH2jTTcP7PiyWFb33aRnxnytl58O8g/8w4lf8/8ASP8Ajf8A&#10;V3f9xNv8uZv/AA/+dD/eXz+2e6v+jHlX/I5yD/zDg/z/ANI/43/V3f8AcR/lzN/4f/Oh/vL4neu6&#10;0ELTxjyqkpzFOHeQf+YcH+f+kf8AG/6u7/uI/wAuZv8Aw/8AnQ/3lfq5H3upv0VcacrafL/E7yAP&#10;1iw1x5/n/pH/ABv+ru/7iP8ALmb/AMP/AJ0P95fGuRt7sJ0NcacrAUoAeHeQP1VsGD/P/SP+N/1d&#10;3/cR/lzN/wCH/wA6H+8qVy5g39Z7a5Mi8RctXNbejTHj8Pb6S6uqgklJkWVpr5QSo6ljIGlTQFC5&#10;9Qek24uLpl2C3cf4xA7alZR9M5pLbG7d0W+BdLlj5e3HdLWzPncTcuWt1eqsaRw5vxTqKKKRqMay&#10;utfMBqGlZyIrQ1A8t/UHpMw5umPYbdx/hEj4r2XpnMgWEAe6UW+JCVpPLV1gNGWrizlyYlBSVNRu&#10;G9+h5YqAQ369kbb1UqfmWkfHDDN+ofTLNqU7UzOYHhgITDnhWUQAOJL6AsCWBc2PTOXcmBOO0cTu&#10;iWHcCSTy7dWFVjLu3uM77dl3J22bg7SuSi4EF9n6SwXy5BxorcQhPr2mzy46XjoqW3HEEBSSRpUF&#10;Yo+N9TbQifNiCeG3dENyY76vxca6BlLXfSt5/Bp2kH2/u+5isjLTyRzJAgW5nlrg/lHbN6kRPXkx&#10;o3H25b/HbV6q2whM6w22UyVKSnVoVpWkfiFCgqmulfUjDvDZlEwIc7hCWwhwwABnIGvENTXQJDK9&#10;LZEPFaAPZuG4drkRDe166JQ/xm3f/o15V/yN8h/8wYun+f8ApH/G/wCru/7ihf8ALmb/AMP/AJ0P&#10;95H+M27/APRryr/kb5D/AOYMH+f+kf8AG/6u7/uI/wAuZv8Aw/8AnQ/3kf4zbv8A9GvKv+RvkP8A&#10;5gwf5/6R/wAb/q7v+4j/AC5m/wDD/wCdD/eVxE5Q5Pujk2Ft7grlG4QYbS5U28Pcebmt62A20pbT&#10;ESBcoUeTP9ejgcSwy44haGQkAOUXr3L+pOLayh5e6dkRIk0WMiWIMdxifC21jtd5GrRKsNn0tfna&#10;8QiJk0eWgHAs4rrR2YaOUg7j5T5w3Lt28bvsPB3KKGfTlEylcc36EpuYtTIYaZsiYCbg4z+9KiuP&#10;GLSAmgyQvRA5P1LswiLePCe0QMXnWbsQDu3l+DkkyLk66yNr0pcMt1wxd38NI61DbR20AA4dyp7d&#10;3dNde1ziy8WTfnAPOv5xdQSss8PbpcSpTqw66pShEpqC65jrUk1OOKr8JXbglwBJW94gQDLZpvX3&#10;UtxS+NH2eAe3rmK/b2dRIat1pvfF+5LNDU4w224HJlznRG4bDLqSsN/vitS2ygpSVtFbTHwo3LgF&#10;07Y8SKn2BS17LNqD2g8gKA0Cxo4M93jv03nzEjj7kvs05Gs1ojn0582Nt66IQwWtDL78eTPjMQ5i&#10;FPEqbbZdUpTZBSpxKFOGbvdMxYwPl3Jbg7AxYdgp9/tbgoa11HJMh5kItxaTntP7P7Vk/dPdP3zf&#10;bxbXuLe3TmCTY4brj245d243vlukR4aWXFoFsgymm37jJcWgjQylZT8oKSpxAMLZwImMjcNW8IHE&#10;9pPBS93NkJREBR/ETwHY3FZD2v3HuD7hbI0+Xs3lqC6+024uM/wZyaXWVKSFKacLG23GitBOlRQt&#10;aag6VKFCYg4lwcPiFKDJhz+9ebt7j3B9utUm4Q9m8tT3WGnHERmODeTEuvKSkqDTRf2220FrI0pK&#10;1oRUjUpIqQfpJ8vuR+phz+BWufnr3Y+UN62f+zPGXbvzza2Vr/fSVcS7mS4tIOSU0iVSD4+OJWxi&#10;C3WSjLuS4aNFiLH7p+Q903CLG35w1z2YSVVWTxDux4oHjpSYtK/HEo2z5Qo9+1Z07E5t7TLvaGJl&#10;74l5jsr8VZR6Fy4V5DW67RKVeqr6CxyWigkkAFYVUGqaUJfX7Itbds4yeIJ27htJ1hLdGPiHEx3R&#10;5SKiXm+n3fnxSvD74O19iO0tztm5tLzJqn/8Se7uvT/0jpT4fz4k5dBtmTjMse7KH/8Arqdt5YjB&#10;jAvx+X81OVh90DYc63THk8Sc02NFtZBjQpHCe+SuVRKyGY/0toeaSr5Qn98tpNVJ+agUUsL3RrOO&#10;YxF+3c3FjKIvAQqKy32oSapPgEzQ0dgWEsu7IvEMBwpX4qQdp+5dw1uu0OSdwcc8xWBYWWvpZ/B/&#10;Ijjik6Un1UmBYZLWgklIBWFVBqkChNezemfo5iNq5C6GfdDeAKmn8SFuT0ekWqKu4FihlRmK07D+&#10;x1UPfTwBHVrtNg5biHIj0+DeUaAg16HbGGXl3D80Qe9k3ItcC3vQrvt4MkrrdLNy5JQBTQeDOUUp&#10;p8dO2M8AtSgPBAD3fmsQLY4n4pD3H7gfC+1rU9e9nbN5imSGQjTBhcH8kBx0qWEnQZm32GBpBKjq&#10;cTUA0qqgL7GxDlTELphCJfxz3ERoTXZGc66BompDsHK8uG1EeH4ftYJDie5Hx1ctw2m37h4+5nVF&#10;fYTKckng7f4jw3ChSvp5SUWVT6nklISSw263VQo4U6lJkJdMhZtzlbnbeMtoj/E3TDgb4PbEREgv&#10;45QmwLxBYFC3KMSHf3ff+x+9TH/pE+B/+9flX/IXyj/4sYqf6W5y+I/NTn6mHP4FMPevuf8AE+1U&#10;Rv7P8X8z7kL3qaxbuEd/t+jp06fU/MbLFrrqdOjX+E6tPy1sXT+kjKcXL1uyzNvFw7nfTyrdzTju&#10;bUM9WZ3cyNv5QT3MPvZJ2yPdL413LcHIW4eJuatuNpbU4l+dwlvtxpRCkgNgQLRJc1qBKgSgJok1&#10;UDQF1n9FhiRErV+3dLttgLoIoa/xLVuLcKSJcijOQlZzN/zjb7j9xKk3/SJ8D/8Aevyr/kL5R/8A&#10;FjFT/S3OXxH5qR/Uw5/Ao/0ifA//AHr8q/5C+Uf/ABYwfpbnL4j80fqYc/gUj333JOFLRanrhbtk&#10;cuXN5vTpjRuDeSkuuVUAdJk7daaFAdR1LGQNKmgOE8e5CLiJPYDH8SB8U+xJWr9wQncjbB/fkJmI&#10;o9RCE5V0DRNTVg5Frtr3LOGL5AVLueweX7K4lZT6Evg7kdayAEnWDD2++3pJJGagqoNQBQnC3Yuy&#10;DmJj2Ex/CR+9L5os4k9tu7C6GfdAXAHc0/iW7cn40DVFXcBxf6RPgf8A71+Vf8hfKP8A4sYW/S3O&#10;XxH5qK/Uw5/Ao/0ifA//AHr8q/5C+Uf/ABYwfpbnL4j80fqYc/gUmXjv67cdw2mRYr3s7lGZCltr&#10;aeYe4I5QW24hQopK0K2uQQR1GHuPG/h3BctEwlEgxMSxBFQQQXBCTN+3IMTTuK0Uc6dt/ttcZSH+&#10;b+0zgrltW+1zA5HatvCvIjaI5WFLW82i52OMw0gEAfKsqqoUTp1EdbdZ+tfqr1LgDpeflTnYYAig&#10;MwNBOQrId/tVQPTsWzLzLQaXtos7e1L3Wt7QdtQtkc/cB84W55hbMdFxHD27H2UtKVpLr6Y8Fx7S&#10;2PmOhC1kA6UqVQHlLIwgGlAuTqNGVjs5LBpLL/kH3IeF7TZ0TrNx1zHuCQXA2I9v4Q5DbcQClR9R&#10;Sp9hjNaAQAQFlVVCiSNRDzpuAb09s7kLQZ9095BLig8uFyT8dGYGrsC2y5W7kaOTwan3sE2tve4N&#10;xNerQxdblsHl6zvrKyqJL4Q5GU63RRSNZibfeZOoAKGlxWRFaKqkSmVjjHmYQnG4A3ijuETQGgnG&#10;EqaViKijhiqpG3Lk3u/NOBvv54eaWHG9p8qgg1H/AOI3k/8A8WcRpgWZZxtzhUDTuS8/7i3Ejsf0&#10;GtocqIqKEjg7k/8AUP7M5Yj44ggXU9PLuSjtAbtTc/z9eHv+9Llb/Idyf/4s4k9ir/ky5JO2T7lH&#10;E8jccy03fjHme1ssB0Nz5PCG/wBUZ7Q4EJLKY1lekj1EkrT6jKKJB1aVUSXef08W7UZwu25ks8I+&#10;aJRcOd2+3GHh0O2cqmjhypzB22iTJwfY3sYv8FLP+kT4H/71+Vf8hfKP/ixim/pbnL4j81Z/1MOf&#10;wKP9InwP/wB6/Kv+QvlH/wAWMH6W5y+I/NH6mHP4FH+kT4H/AO9flX/IXyj/AOLGD9Lc5fEfmj9T&#10;Dn8Cj/SJ8D/96/Kv+QvlH/xYwfpbnL4j80fqYc/gVjdvL3S9kRr3IZs/B/OtxaZcU2l+PwtvBLbw&#10;SogPNpkW9pwIWACAtCVUI1JBqBdj0+OLYjMXrc5Fv4cRcEouHLmVuMCxods5V0cVVRyP49xwGHOn&#10;3O6bdg90nZib6LjeeA+fEMsiraRwvukgqA8aRMQtzGNxxEiLg1L8ASIhgS8j4RRnI3EB5BxC4YwE&#10;DoCT7/yS/E90fae995tR7zwrzlY4PzpRKmcLbyUw0Agqq4mFbn36rICRpaVmRWiaqGGNjfp4Nx4p&#10;reeWie9/7+eJI1lky4GyeWpj8dtbrUdjg/kpLrq0AqS20XtuttBayKDWtCan5lJFSHpg9CKHVM4Q&#10;lbNAo+je6ps2/wAH6C/8C88xHG0OKQ6eGN2EFSEFSUj04SiFOEBKajTqI1FKaqGnP5LldJv+ZieK&#10;JIeLgUJD6kUi782BYEsDZLmRGUPFEkuBRuJAJqQGiDuNXYFgSwKRYfdD25Kuce13Hg3neEw6822Z&#10;b3C+7i20hSgC86lmC47pQDqUEIWqgOlKjQHcMBIxBIY8n09qr9yyx8Oim/8Az9eHv+9Llb/Idyf/&#10;AOLOM9iaeTLkvY79uHUqCk7T5VBBqP8A8R3J+Xl/97OMdi9FqQ4fcrfcPuZcc7bjNToXHPMO4Nbi&#10;WlRoHCHISHEp0qPqkzrFHbKQQAaLKqqFEkVIXxemW8kmJuQtMH3T8wgmlP4cLher1ADA1dgZu3lX&#10;IyeQccqe/UJp2P3KuM9yXp2LJ4l5r2/HDRcEifwnvpbZWFJHppEG0SHAogkiqAmgNVA0Bl7/AE6G&#10;HbBjftXS7bYC8CAxqfMtW4sNNXqKM5EXehun4AQPZ+BTbuHudbJgTJESLwtznNQy642h5nhXeQbd&#10;SlRAdb9a3tuBKxmAtCVUPzJSajEpa6TZnEE5ViLgFiMh4kh2O3HIcaFiRyJFU1NuQGh+H5pT377k&#10;OwNrGErbvFPNG5vVLhcFu4U3436OgJ0+p+Y2eLXXU6dGv8J1afl1U+MWS8LRFFb7H9zLZG47kuFf&#10;OH+bNtobaU4JM/hXfC2lKCkpDaBb7VJdCyCVAlATRJqoGgIYLzyZR0TruvuqbDsU96zMcNc33llg&#10;ICJcPhXeyWXdSQo6Uy7Yy8NJOk6m05g0qKKMnZ6FavRE/wBTatkv4ZC/ujU67LM411DSNCHYuBYr&#10;eYYxMZRJ5M1feUn7f91bYku5NWmfwnzpb4by0N+u9wtvJaGErUEqdc9G3OOlCAdRCELVQfKlRoMO&#10;MnoVq3AzjlWJSAJYDIBJAoBusRi50rIDmQKpOxlGJMTEiPDSnuKrbP8Aci4xvkqQ7cuLeZ7CiMWy&#10;0Ljwlv5frBWqvp/l9lk00UGrXp/ENOrOiWbgRxYgQvW7ju/li6NrNr5lu3q9GfQu1HhIxMJvEUBo&#10;7fgSljcfuIcW2u3vXmFsLl67voKCmJE4Q5HS8vUtKToVL2+wz8oJUdTicgaVVQFni4sbkhbM42xX&#10;xSEtooddkZyroGiamrByPJxmTuIevZ+YTWvXur7EjXOz3CHwdzvNb0LddQ1wtu9Ko6vUcbDbnqwE&#10;BThSkOVbK06FpBUFhaERGT082DO3CcZ6NOO4RPGm+MJUNKxFRRwxNluXhJmo3Aq2vvuo7Bj7sclM&#10;8Gc8XKK/FjK9RrhbdyQ2tbSXFskPQW1FbSlFtZAKStJKFLRpWpjax524AaEFJwlF/EHCljeHuM8J&#10;WDaEt/b2wOXrw+hKQ3BhcH8kIfdKlBJ0Km7fjsDSDqVrdT8oNKqok4xsXNwJH3J6Z24wMY09n5qP&#10;uN/dK4+nyWbJfuGucbE04VlcuZwrvRbLdG9QK0wbZIe+cgJGltXzEE0TVQnLvTxctm6LkARQWzv3&#10;yqKgiBttU/NciaGho7HDuiwNpBqXfh+fDkp0/wBInwP/AN6/Kv8AkL5R/wDFjFZ/S3OXxH5qd/Uw&#10;5/Ao/wBInwP/AN6/Kv8AkL5R/wDFjB+lucviPzR+phz+BR/pE+B/+9flX/IXyj/4sYP0tzl8R+aP&#10;1MOfwKQtze5TwvYrG/dLRsTl68yGQnRDicHckIedKlhJ0Kl7eYYGkEqOpxOQNKqokyGJ0837ghOU&#10;bYOspbjEUJqIRnKugaJqasHKbzyYxDivYP2qLZHuVceS9rf2qf4v5m+srnaBwnv76wD1fTyX+S/R&#10;fh/ef74/Dl+P5MW2PTrdu95Mbtvb/wAVruz5X08vzNfD/h6/6PiVLuGd07pA9zj82UkbT9xzg257&#10;cZlTth8vWZxzXqhTODuSFvN0WpP7xUPbz7B1gBQ0uKyIrRVUir5mFKxdIhKNwBmlDcImgNN8YSpp&#10;WIqKOGJt1m5bhHaKDkf2Otbncp7mW+eRoJ2Tx328c6RrM4UqkOL4h3QhbxH7On6T5UDy8cL2bJid&#10;0teCjpyjClsME5+2HuL4I2lbZW9N/wDEvNsS/W5j1GIszhLfDiX3SlZ0Q/o7U+16idITWQtpNVpI&#10;VTUUqG3O7MQcRiSBuLsATqdoMmGp2iR5AlglrZtwDnVvs37Vkja/da2nbvUT/iM54Un9gf4l93UO&#10;f/0Flli5XegY82bLsD/k5P8A3ZROLfnjuGJHAU596cMj3VePJ235EhfCfOiH0LabRGVwrvL1FhaX&#10;FKdQpNuLQQ0UJCwpaVErToSoBZRGw6Fbs3QBlWGYky25DBm8JHkbnk5IYEeE7iDtEpS9kxu2yNpB&#10;5U156tRW0f3Vdi2dr6I8J86S0+m0sLZ4V3kE1caStbR9W3oVqaUS2qg0lSSUKWjSpSkuhWrp3DKs&#10;RqQxjkPQkA+HHIaQG4VdiNwjJ4hvjZBtQ2Sifh+aUNqe4txfuCC5PunG3MW31pdUhMefwlyGtxSa&#10;JUHEmDYpLWkklIBWFVSapAoS2y8OOJIRhchdDPugJgO5o1yFuT8aBmIq7gV/ZI8G7Kfml7Zvub8X&#10;TLtK27eeMeZ7ZHil70rhJ4R3+qM+EOBCPRTGsr0keoklafUZRRIIVpVRJjs3pcbUI3bd23MyZ4RF&#10;wTi4cvutxhQ0O2cq6OHKtWHkeXHbNw2h4fAn7lGHI3ua7Et26HrZtrhfnG8RkKbIuELhXebbK9SE&#10;qUW0zbbHkVSSUnU0n5gdNU0UWVqEoRYjTgmN6INzdE0UiWr3YOM7mmNYLjwxzzCakFtl2U/wpvEp&#10;ZSshKnXPp7e44UoBqr00LVQfKlRoDn/IBGHnDIs7m3eW1/c7Psfydm56fPsf95qrEXGox76fm/wd&#10;WM/v54ctm64u2rFsnmN2C+0XF3M8GcifRsKGv906hdhTMKzpABbjrTVaaqAC9DuzZkbJuylASBYW&#10;/HvlpWJEDbav71yJoafK6E4Alm9v2L/BYoe4Z3XWPkfs53vxnxLsHlvdd/3DBMGJBhcI8hxSFL+c&#10;uOvXOxRWUtjRpNFlVVCiSNRTLdEzTg5du7KJjGJqQQ7MQRTmCX7FMdONvDvRuHQF1of7StmbM4x4&#10;GePcR2bcybz329eUJShzjHdbbLVsVQKcS61EALiRU6KZ9Mbr6h6oF67/AALkoQ2/3dZfktiZfXBO&#10;5/CmYxblqU7ee+LuG52wuT4XA/atzdEu1zXb3NqetxNupKY2kD6pBUqIdAJr1rXDXE9VmM7ZuyLB&#10;97DXkk8frxEoeZIsH3U1Wwj2lu7/AHF2bdqDfD/KnbzzbCvT13uFxkmJw5uh1Cg8Gm21qdahfO56&#10;baU1IyCQK0Axr7rMLPXs2d3zhbhtG03BcYMANgFuFyQcvPQRrLia13q/VfPu7rQeLAciNX1W6Lbn&#10;uUcKXuys3W5bE5esz7mvVDmcHckKeaoopGtUPbz7B1AahpcVkRWiqgavyennHmYQlG4A3ihuES4B&#10;pvjCVNKxFRRwxLSOTAjl2f2OFabx9x/hO37bky7bsTl68Po0aIkPg7khDzhKwn5FS9vMMDSCVHU4&#10;nIGlVUBWwcKVy6IylG2KvKW4xFHrsjOVdKRNSHYOU1yLsJwI17hX4sFHjHui7Fte1Il6RxJzXKfd&#10;dLa7YjhTfQlsIBX+8cWu0piFB0igQ+tXzp+XJemxno9q5elb8+1EAOLjXtkjSgAtG4DU6wiPCa6P&#10;B4+VcsgAxJHKjj4/irIe67s+ZJUxH4V5ziN+k8v1HuFN401NtqWltPpW9atTqgEIJASFKBWpCNSg&#10;4/kFi2H/AFVg1AaIyNCQCa44DRB3Fi7A7RKTAu72bN/AC3a35qmz7tWzvUDTvBPPHpgfi/xL7tqT&#10;Ty+h8cKH05YZxmWH/wBXJ/7sloZ8nYwLNrTX3q93p7lXGO1b023tnirmrcDakB0vQeEN9ttIUVKH&#10;pET7RGc1AAKJCCmihRRNQG+B06OXbPm3rVou22YvEswr/DtXItw1BcGjMTE3Yi1PdCvFmAHdUhep&#10;HutbKYjSvT4X5wWtmNHebDXCu9f3q3S16kdv1LYkB5n1FayvS2fSX6bi6t+pHZHR7diAnC9bmdxG&#10;yIuiTAkCfitxjtkwI8W9pB4g7hGSjmzkGMW7XH5pe4w9zriy/wBtdi7j4s5p2wqKEaPzLhHfrnr6&#10;ysq9L8ss0umig1epo/ENOr5tNauY0ySQFKWr8IxAPBSf/pE+B/8AvX5V/wAhfKP/AIsYb/pbnL4j&#10;806/Uw5/Ao/0ifA//evyr/kL5R/8WMH6W5y+I/NH6mHP4FH+kT4H/wC9flX/ACF8o/8Aixg/S3OX&#10;xH5o/Uw5/ArHrdvuxbWi3V6yWDg/neXHbdW39exwtu4NuISogOMokQW3glYzTrQhVD8yUnLEl+hN&#10;o6iVAaOzkAkFwC8STE0ZwdpMWkWFzKBpGnala5+5pwntxmCxA4S5yvqp0VuRIca4U3okx3HNWuI+&#10;ZNtaJebp8xZDjWY0OqzpjjYd3KuCM5xtD+9LcYhgSKQjOVdA0TU1YORFGQhUV+3sVfcHuq8V7MvT&#10;tm2hwPzfeGEaCidE4U3k2wuqAs6UzLazI+VR0nU0MwaVTQ4Vx+kyyZxF29CAkCTI+YRBnDSEYSJJ&#10;YEbIyHiDkHcI+bxHQfdX7dqStre6Zsrdm9mDuzhrnGxx6OJblSeFN6LjMgIKwXBDtr8glagEDS0r&#10;5iCaJqoK5PThhE2rMo3BQ747gDTgJxhKmheIqKOGKd49yIrKn27FPv8ApE+B/wDvX5V/yF8o/wDi&#10;xiF/S3OXxH5qa/Uw5/Ao/wBInwP/AN6/Kv8AkL5R/wDFjB+lucviPzR+phz+BXD772/Fvcf3Y9+E&#10;znztC7f+YXbYuDHjO3EcV7st6n5McLbMhpD1vQ+EupoUlaELoRqSk1A+9X9PP106B6L9OnovqCc6&#10;TuSjHypXYGBG4QLPWUhtAbaCQZGMXkNL9b6fcyb/AJtjkOLF+a3R+y9J457ZOzefw33W8Y8wN7hv&#10;ReXcG7pwnvyYwGpaVoXEiO2+zS6pbSKrUvRUrGitFafnp9afqBj+s/UX8z6LZGPatCAtGMRblIwq&#10;LkohgC+g5aq69Ixo4ljZdLku+pZ+C0d9yXtBcZy+ab3L7ebLzUztR931oiH+Bt8rCA6A4pllTluZ&#10;dLbRJQC40k1BpUUUfp/6E/rSN7p8I9YxPKvxAEjKfzs43NZjfiCWBPibxBq7gKDl+m4iZ8qbx7tP&#10;e33LYn7RXZt27dj/AHEt88cn7W5wuF7tsJ9NvdlcE75bgMuOaULITDtUmSp4pJKSWwgAGqq0B5c+&#10;u39SuV9Q8EdHwrEI2LkhK5chKRIEdxET5kbRAcAHZGTmUeG4xsPR+j28GfmzkXAoCKV7n+K6kP8A&#10;SJ8D/wDevyr/AJC+Uf8AxYx8hP0tzl8R+a2h+phz+BR/pE+B/wDvX5V/yF8o/wDixg/S3OXxH5o/&#10;Uw5/Ao/0ifA//evyr/kL5R/8WMH6W5y+I/NH6mHP4FH+kT4H/wC9flX/ACF8o/8Aixg/S3OXxH5o&#10;/Uw5/AqMt4+5xxhAvMXbdj4w5mukaX6Xq3CPwjv9MaOFuFCvVTJsrUklsDWr02V/KRp1LqkWrA6V&#10;GVuV2d63AxdrchcM5MHDGFuUKmg3TjUVYVMLmZG4bYB340p7yPuSdtT3PuM/7QL2vcOJubIUQPPo&#10;Fzd4T30qIUoCtLgQzaFywh3SNALGoFQ1pQNWlzl9IgLQuwv2pSYHywLwm5IcPK0Lbxev8RqHaTR0&#10;sG8LMdkgRXWjfAv8E3Znu1bPEV1MbgnnnWPwEcL7tFR98LI4ey6BasjcMqxJgTtEchyQPlD48Q50&#10;DkB9SBVKTzSYkRiQeBp79Vrm5j76+R+ZeSjLuPB/PESxNENxz/if3SfTQBmr0UxM1KPXEJC0LI8I&#10;TbeZtuKWmOVti7XvFm3He+PuadzRXw2+9Cg8I78TJjlKUKUxMVOtLDGrUopBjuPJOhVVAFBV4ZTZ&#10;gG9oSgjCHH2LP+V7mXGLz1piwOHOb47UlDaHVK4T3sG4SQ6pkB8ItalHShIdPoJd+RSQKuam02C1&#10;0mFmM/8AtFk7flAF95+EHwvZADk7RvMPEC/haRY5ZFwiUAX46U+P3OnFfvcK4nsdrcudu2By9d3W&#10;SjTEh8IcjofcqsJOhUvb7DI0g6jqcTkDSqqAx2Pji/MQlONsF/FLdtFHrsjOVTQNE1NWDkRXlSjw&#10;9zfmpB217k/Cl4sbFxuOxeXrM8sKCoczg7khTzWlZSNaoe3n2DrAChpcVkRWiqgV3LwDj3DCEo3A&#10;P3obhEuHpvjCVDQvEVBZwxN8hkQI5dn9jpd/0ifA/wD3r8q/5C+Uf/FjEd+lucviPzS/6mHP4FH+&#10;kT4H/wC9flX/ACF8o/8Aixg/S3OXxH5o/Uw5/Ao/0ifA/wD3r8q/5C+Uf/FjB+lucviPzR+phz+B&#10;UEj3bNj+po/xEc8hPn/iX3bn930WNhf5csgf/TMf/Zyv+7KMGfVtkm5+H81O3+kT4H/71+Vf8hfK&#10;P/ixjXv6W5y+I/NSf6mHP4FasfdO7utj80cJTNn8W8AcxckX9iMt62hHDe9IkJMlYcbS28q62mM4&#10;FIyWSlspoRRerUBKYtmdo1oFG5F2ExTVai+wK4898UcMxOPeZeHOZIFxaDj6nX+It4ux0FSh+4aM&#10;O2PryqdPyhICfxVoD236I9W4XSMTyMm4YlyQ8ZEDsG0E/Blzz1/ouRm3vMtRBDNqAe+pCzz/AMZt&#10;3/6NeVf8jfIf/MGN0f5/6R/xv+ru/wC4qL/lzN/4f/Oh/vI/xm3f/o15V/yN8h/8wYP8/wDSP+N/&#10;1d3/AHEf5czf+H/zof7yjfevOG+rUpNssnB3M15Q4hKy/E4g3ihtB1GqCJdsYXqFAcklNCKKJqBH&#10;3fqL0u2WE5S7RCTd3iET8Paloel8w12gd8h+BIV5/bPdX/Rjyr/kc5B/5hxJf5/6R/xv+ru/7iQ/&#10;y5m/8P8A50P95H9s91f9GPKv+RzkH/mHB/n/AKR/xv8Aq7v+4j/Lmb/w/wDnQ/3kf2z3V/0Y8q/5&#10;HOQf+YcH+f8ApH/G/wCru/7iP8uZv/D/AOdD/eR/bPdX/Rjyr/kc5B/5hwf5/wCkf8b/AKu7/uI/&#10;y5m/8P8A50P95RTbd/8AJm45smRN4S5iswQW9H1fEW8leoCCDo+ktb1NNM9WnqKVzozs/UXpVx91&#10;yUW5wnXu2g6dqXn6YzLekQe6Uae8j4JZ/N99/wDRZyr/AJHt/f8AMOHn+f8ApH/G/wCru/7iQ/y5&#10;m/8AD/50P95H5vvv/os5V/yPb+/5hwf5/wCkf8b/AKu7/uI/y5m/8P8A50P95H5vvv8A6LOVf8j2&#10;/v8AmHB/n/pH/G/6u7/uI/y5m/8AD/50P95H5vvv/os5V/yPb+/5hwf5/wCkf8b/AKu7/uI/y5m/&#10;8P8A50P95H5vvv8A6LOVf8j2/v8AmHB/n/pH/G/6u7/uI/y5m/8AD/50P95H5vvv/os5V/yPb+/5&#10;hwf5/wCkf8b/AKu7/uI/y5m/8P8A50P95H5vvv8A6LOVf8j2/v8AmHB/n/pH/G/6u7/uI/y5m/8A&#10;D/50P95H5vvv/os5V/yPb+/5hwf5/wCkf8b/AKu7/uI/y5m/8P8A50P95H5vvv8A6LOVf8j2/v8A&#10;mHB/n/pH/G/6u7/uI/y5m/8AD/50P95H5vvv/os5V/yPb+/5hwf5/wCkf8b/AKu7/uI/y5m/8P8A&#10;50P95H5vvv8A6LOVf8j2/v8AmHB/n/pH/G/6u7/uI/y5m/8AD/50P95H5vvv/os5V/yPb+/5hwf5&#10;/wCkf8b/AKu7/uI/y5m/8P8A50P95H5vvv8A6LOVf8j2/v8AmHB/n/pH/G/6u7/uI/y5m/8AD/50&#10;P95H5vvv/os5V/yPb+/5hwf5/wCkf8b/AKu7/uI/y5m/8P8A50P95H5vvv8A6LOVf8j2/v8AmHB/&#10;n/pH/G/6u7/uI/y5m/8AD/50P95Xlsk8i3e4x7VA4s5Q9eU42y363E2+Y7etaglPqPyLKhlpFT8y&#10;3FpQkZqUEgnCFz6g9JtxJF0yIDsIXHLcA8QHOlSBzIFVnH0zmSIBgz8TKNPcSfcCeQK1G/6N73L/&#10;APoA3l/5QP8AjN/3m1/yN5f1v++P7zrjj7/Nn/qv/wAs/V/N/wBX8v8Azv8Amrdv8l/0v/QeTp/z&#10;tfh8V//ZUEsBAi0AFAAGAAgAAAAhAIoVP5gMAQAAFQIAABMAAAAAAAAAAAAAAAAAAAAAAFtDb250&#10;ZW50X1R5cGVzXS54bWxQSwECLQAUAAYACAAAACEAOP0h/9YAAACUAQAACwAAAAAAAAAAAAAAAAA9&#10;AQAAX3JlbHMvLnJlbHNQSwECLQAUAAYACAAAACEAc/DP3Y0GAABuJgAADgAAAAAAAAAAAAAAAAA8&#10;AgAAZHJzL2Uyb0RvYy54bWxQSwECLQAUAAYACAAAACEAWGCzG7oAAAAiAQAAGQAAAAAAAAAAAAAA&#10;AAD1CAAAZHJzL19yZWxzL2Uyb0RvYy54bWwucmVsc1BLAQItABQABgAIAAAAIQDqU5pX4QAAAAoB&#10;AAAPAAAAAAAAAAAAAAAAAOYJAABkcnMvZG93bnJldi54bWxQSwECLQAKAAAAAAAAACEAM80dkLxF&#10;EQC8RREAFQAAAAAAAAAAAAAAAAD0CgAAZHJzL21lZGlhL2ltYWdlMS5qcGVnUEsFBgAAAAAGAAYA&#10;fQEAAONQEQAAAA==&#10;">
            <v:group id="Group 22" o:spid="_x0000_s1127" style="position:absolute;left:-6125;top:2682;width:89915;height:63567" coordorigin="-6125,2682" coordsize="89916,635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Picture 8" o:spid="_x0000_s1128" type="#_x0000_t75" alt="F-Arkadia.jpg" style="position:absolute;left:-6125;top:2682;width:89915;height:635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KaWrFAAAA3AAAAA8AAABkcnMvZG93bnJldi54bWxEj1FrwjAUhd8H+w/hDvY2E0uRUY0ig4GM&#10;bbAq+npprm2xualJ1M5fbwYDHw/nnO9wZovBduJMPrSONYxHCgRx5UzLtYbN+v3lFUSIyAY7x6Th&#10;lwIs5o8PMyyMu/APnctYiwThUKCGJsa+kDJUDVkMI9cTJ2/vvMWYpK+l8XhJcNvJTKmJtNhyWmiw&#10;p7eGqkN5shqOH6evcq3yT7/Nt3jtc7X7viqtn5+G5RREpCHew//tldGQjTP4O5OOgJz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MimlqxQAAANwAAAAPAAAAAAAAAAAAAAAA&#10;AJ8CAABkcnMvZG93bnJldi54bWxQSwUGAAAAAAQABAD3AAAAkQMAAAAA&#10;" stroked="t" strokecolor="#4f81bd">
                <v:imagedata r:id="rId26" o:title="F-Arkadia"/>
                <v:path arrowok="t"/>
              </v:shape>
              <v:shape id="Subtitle 2" o:spid="_x0000_s1129" type="#_x0000_t202" style="position:absolute;left:-5812;top:23567;width:15120;height:162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L5usMA&#10;AADcAAAADwAAAGRycy9kb3ducmV2LnhtbESPQUsDMRSE74L/ITzBm022gtq1aSmFgnqoWO39sXlu&#10;VpOXZfNsV3+9KQgeh5n5hpkvxxjUgYbcJbZQTQwo4ia5jlsLb6+bqztQWZAdhsRk4ZsyLBfnZ3Os&#10;XTryCx120qoC4VyjBS/S11rnxlPEPEk9cfHe0xBRihxa7QY8FngMemrMjY7YcVnw2NPaU/O5+4oW&#10;4qq6fZyRSVstz/4pyI/Zhw9rLy/G1T0ooVH+w3/tB2dhWl3D6Uw5Anr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L5usMAAADcAAAADwAAAAAAAAAAAAAAAACYAgAAZHJzL2Rv&#10;d25yZXYueG1sUEsFBgAAAAAEAAQA9QAAAIgDAAAAAA==&#10;" strokecolor="#8db3e2">
                <v:fill opacity="23387f"/>
                <v:shadow on="t" color="black" opacity="26214f" origin="-.5,-.5" offset=".74836mm,.74836mm"/>
                <v:path arrowok="t"/>
                <v:textbox>
                  <w:txbxContent>
                    <w:p w:rsidR="0074072F" w:rsidRDefault="0074072F" w:rsidP="0074072F">
                      <w:pPr>
                        <w:pStyle w:val="Web"/>
                        <w:spacing w:before="58" w:beforeAutospacing="0" w:after="0" w:afterAutospacing="0"/>
                        <w:ind w:left="547" w:hanging="547"/>
                        <w:jc w:val="both"/>
                      </w:pPr>
                      <w:r w:rsidRPr="00E25C74">
                        <w:rPr>
                          <w:rFonts w:ascii="Calibri" w:hAnsi="Calibri"/>
                          <w:b/>
                          <w:bCs/>
                          <w:color w:val="404040"/>
                          <w:kern w:val="24"/>
                        </w:rPr>
                        <w:t>ΔΠΦΥ Γορτυνίας</w:t>
                      </w:r>
                    </w:p>
                    <w:p w:rsidR="0074072F" w:rsidRDefault="0074072F" w:rsidP="0074072F">
                      <w:pPr>
                        <w:pStyle w:val="Web"/>
                        <w:spacing w:before="58" w:beforeAutospacing="0" w:after="0" w:afterAutospacing="0"/>
                        <w:jc w:val="both"/>
                      </w:pPr>
                      <w:r w:rsidRPr="00E25C74">
                        <w:rPr>
                          <w:rFonts w:ascii="Calibri" w:hAnsi="Calibri"/>
                          <w:b/>
                          <w:bCs/>
                          <w:color w:val="404040"/>
                          <w:kern w:val="24"/>
                        </w:rPr>
                        <w:t>Το ΚΥ Τροπάιων συγχωνεύεται στο ΚΥ Δημητσάνας με μερική ενίσχυση ανθρώπινων πόρων και βελτίωση της δικτύωσης.</w:t>
                      </w:r>
                    </w:p>
                  </w:txbxContent>
                </v:textbox>
              </v:shape>
              <v:shape id="Subtitle 2" o:spid="_x0000_s1130" type="#_x0000_t202" style="position:absolute;left:46033;top:8813;width:18722;height:169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thzsMA&#10;AADcAAAADwAAAGRycy9kb3ducmV2LnhtbESPQUsDMRSE74L/ITzBm022iNq1aSmFgnqoWO39sXlu&#10;VpOXZfNsV3+9KQgeh5n5hpkvxxjUgYbcJbZQTQwo4ia5jlsLb6+bqztQWZAdhsRk4ZsyLBfnZ3Os&#10;XTryCx120qoC4VyjBS/S11rnxlPEPEk9cfHe0xBRihxa7QY8FngMemrMjY7YcVnw2NPaU/O5+4oW&#10;4qq6fZyRSVstz/4pyI/Zhw9rLy/G1T0ooVH+w3/tB2dhWl3D6Uw5Anr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thzsMAAADcAAAADwAAAAAAAAAAAAAAAACYAgAAZHJzL2Rv&#10;d25yZXYueG1sUEsFBgAAAAAEAAQA9QAAAIgDAAAAAA==&#10;" strokecolor="#8db3e2">
                <v:fill opacity="23387f"/>
                <v:shadow on="t" color="black" opacity="26214f" origin="-.5,-.5" offset=".74836mm,.74836mm"/>
                <v:path arrowok="t"/>
                <v:textbox>
                  <w:txbxContent>
                    <w:p w:rsidR="0074072F" w:rsidRDefault="0074072F" w:rsidP="0074072F">
                      <w:pPr>
                        <w:pStyle w:val="Web"/>
                        <w:spacing w:before="58" w:beforeAutospacing="0" w:after="0" w:afterAutospacing="0"/>
                        <w:ind w:left="547" w:hanging="547"/>
                        <w:jc w:val="both"/>
                      </w:pPr>
                      <w:r w:rsidRPr="00E25C74">
                        <w:rPr>
                          <w:rFonts w:ascii="Calibri" w:hAnsi="Calibri"/>
                          <w:b/>
                          <w:bCs/>
                          <w:color w:val="404040"/>
                          <w:kern w:val="24"/>
                        </w:rPr>
                        <w:t>ΔΠΦΥ Γορτυνίας</w:t>
                      </w:r>
                    </w:p>
                    <w:p w:rsidR="0074072F" w:rsidRDefault="0074072F" w:rsidP="0074072F">
                      <w:pPr>
                        <w:pStyle w:val="Web"/>
                        <w:spacing w:before="58" w:beforeAutospacing="0" w:after="0" w:afterAutospacing="0"/>
                        <w:jc w:val="both"/>
                      </w:pPr>
                      <w:r w:rsidRPr="00E25C74">
                        <w:rPr>
                          <w:rFonts w:ascii="Calibri" w:hAnsi="Calibri"/>
                          <w:b/>
                          <w:bCs/>
                          <w:color w:val="404040"/>
                          <w:kern w:val="24"/>
                        </w:rPr>
                        <w:t>Το ΙΚΑ Τρίπολης μένει ως έχει με  ενίσχυση ανθρώπινων πόρων και βελτίωση της δικτύωσης. Είναι χρήσιμο εξετασθεί η εξέλιξή του ΓΝ Τρίπολης σε Ανοικτό Νοσοκομείο (</w:t>
                      </w:r>
                      <w:r w:rsidRPr="00E25C74">
                        <w:rPr>
                          <w:rFonts w:ascii="Calibri" w:hAnsi="Calibri"/>
                          <w:b/>
                          <w:bCs/>
                          <w:color w:val="404040"/>
                          <w:kern w:val="24"/>
                          <w:lang w:val="en-US"/>
                        </w:rPr>
                        <w:t>Open</w:t>
                      </w:r>
                      <w:r w:rsidRPr="00E25C74">
                        <w:rPr>
                          <w:rFonts w:ascii="Calibri" w:hAnsi="Calibri"/>
                          <w:b/>
                          <w:bCs/>
                          <w:color w:val="404040"/>
                          <w:kern w:val="24"/>
                        </w:rPr>
                        <w:t xml:space="preserve"> </w:t>
                      </w:r>
                      <w:r w:rsidRPr="00E25C74">
                        <w:rPr>
                          <w:rFonts w:ascii="Calibri" w:hAnsi="Calibri"/>
                          <w:b/>
                          <w:bCs/>
                          <w:color w:val="404040"/>
                          <w:kern w:val="24"/>
                          <w:lang w:val="en-US"/>
                        </w:rPr>
                        <w:t>Hospital</w:t>
                      </w:r>
                      <w:r w:rsidRPr="00E25C74">
                        <w:rPr>
                          <w:rFonts w:ascii="Calibri" w:hAnsi="Calibri"/>
                          <w:b/>
                          <w:bCs/>
                          <w:color w:val="404040"/>
                          <w:kern w:val="24"/>
                        </w:rPr>
                        <w:t>)</w:t>
                      </w:r>
                    </w:p>
                  </w:txbxContent>
                </v:textbox>
              </v:shape>
              <v:shape id="Subtitle 2" o:spid="_x0000_s1131" type="#_x0000_t202" style="position:absolute;left:-4372;top:44809;width:22321;height:1152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fEVcQA&#10;AADcAAAADwAAAGRycy9kb3ducmV2LnhtbESPX0sDMRDE3wW/Q1jBN5tcwT89m5ZSKKgPFat9Xy7r&#10;5TTZHJe1Pf30piD4OMzMb5j5coxBHWjIXWIL1cSAIm6S67i18Pa6uboDlQXZYUhMFr4pw3JxfjbH&#10;2qUjv9BhJ60qEM41WvAifa11bjxFzJPUExfvPQ0Rpcih1W7AY4HHoKfG3OiIHZcFjz2tPTWfu69o&#10;Ia6q28cZmbTV8uyfgvyYffiw9vJiXN2DEhrlP/zXfnAWptU1nM6UI6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XxFXEAAAA3AAAAA8AAAAAAAAAAAAAAAAAmAIAAGRycy9k&#10;b3ducmV2LnhtbFBLBQYAAAAABAAEAPUAAACJAwAAAAA=&#10;" strokecolor="#8db3e2">
                <v:fill opacity="23387f"/>
                <v:shadow on="t" color="black" opacity="26214f" origin="-.5,-.5" offset=".74836mm,.74836mm"/>
                <v:path arrowok="t"/>
                <v:textbox>
                  <w:txbxContent>
                    <w:p w:rsidR="0074072F" w:rsidRDefault="0074072F" w:rsidP="0074072F">
                      <w:pPr>
                        <w:pStyle w:val="Web"/>
                        <w:spacing w:before="58" w:beforeAutospacing="0" w:after="0" w:afterAutospacing="0"/>
                        <w:ind w:left="547" w:hanging="547"/>
                        <w:jc w:val="both"/>
                      </w:pPr>
                      <w:r w:rsidRPr="00E25C74">
                        <w:rPr>
                          <w:rFonts w:ascii="Calibri" w:hAnsi="Calibri"/>
                          <w:b/>
                          <w:bCs/>
                          <w:color w:val="404040"/>
                          <w:kern w:val="24"/>
                        </w:rPr>
                        <w:t>ΔΠΦΥ Μεγαλόπολης</w:t>
                      </w:r>
                    </w:p>
                    <w:p w:rsidR="0074072F" w:rsidRDefault="0074072F" w:rsidP="0074072F">
                      <w:pPr>
                        <w:pStyle w:val="Web"/>
                        <w:spacing w:before="58" w:beforeAutospacing="0" w:after="0" w:afterAutospacing="0"/>
                        <w:jc w:val="both"/>
                      </w:pPr>
                      <w:r w:rsidRPr="00E25C74">
                        <w:rPr>
                          <w:rFonts w:ascii="Calibri" w:hAnsi="Calibri"/>
                          <w:b/>
                          <w:bCs/>
                          <w:color w:val="404040"/>
                          <w:kern w:val="24"/>
                        </w:rPr>
                        <w:t>ΙΚΑ και ΚΥ συγχωνεύονται με  ενίσχυση ανθρώπινων πόρων και βελτίωση της δικτύωσης.</w:t>
                      </w:r>
                    </w:p>
                  </w:txbxContent>
                </v:textbox>
              </v:shape>
              <v:shape id="Subtitle 2" o:spid="_x0000_s1132" type="#_x0000_t202" style="position:absolute;left:60695;top:27607;width:20621;height:100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VaIsMA&#10;AADcAAAADwAAAGRycy9kb3ducmV2LnhtbESPQUsDMRSE74L/IbxCbzbZHqquTUsRBO1Bser9sXnd&#10;bJu8LJtnu/rrjSB4HGbmG2a5HmNQJxpyl9hCNTOgiJvkOm4tvL89XN2AyoLsMCQmC1+UYb26vFhi&#10;7dKZX+m0k1YVCOcaLXiRvtY6N54i5lnqiYu3T0NEKXJotRvwXOAx6LkxCx2x47Lgsad7T81x9xkt&#10;xE11/XRLJj1refHbIN/mIxysnU7GzR0ooVH+w3/tR2dhXi3g90w5Anr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VaIsMAAADcAAAADwAAAAAAAAAAAAAAAACYAgAAZHJzL2Rv&#10;d25yZXYueG1sUEsFBgAAAAAEAAQA9QAAAIgDAAAAAA==&#10;" strokecolor="#8db3e2">
                <v:fill opacity="23387f"/>
                <v:shadow on="t" color="black" opacity="26214f" origin="-.5,-.5" offset=".74836mm,.74836mm"/>
                <v:path arrowok="t"/>
                <v:textbox>
                  <w:txbxContent>
                    <w:p w:rsidR="0074072F" w:rsidRDefault="0074072F" w:rsidP="0074072F">
                      <w:pPr>
                        <w:pStyle w:val="Web"/>
                        <w:spacing w:before="58" w:beforeAutospacing="0" w:after="0" w:afterAutospacing="0"/>
                        <w:ind w:left="547" w:hanging="547"/>
                        <w:jc w:val="both"/>
                      </w:pPr>
                      <w:r w:rsidRPr="00E25C74">
                        <w:rPr>
                          <w:rFonts w:ascii="Calibri" w:hAnsi="Calibri"/>
                          <w:b/>
                          <w:bCs/>
                          <w:color w:val="404040"/>
                          <w:kern w:val="24"/>
                        </w:rPr>
                        <w:t>ΔΠΦΥ Β. Κυνουρίας</w:t>
                      </w:r>
                    </w:p>
                    <w:p w:rsidR="0074072F" w:rsidRDefault="0074072F" w:rsidP="0074072F">
                      <w:pPr>
                        <w:pStyle w:val="Web"/>
                        <w:spacing w:before="58" w:beforeAutospacing="0" w:after="0" w:afterAutospacing="0"/>
                        <w:jc w:val="both"/>
                      </w:pPr>
                      <w:r w:rsidRPr="00E25C74">
                        <w:rPr>
                          <w:rFonts w:ascii="Calibri" w:hAnsi="Calibri"/>
                          <w:b/>
                          <w:bCs/>
                          <w:color w:val="404040"/>
                          <w:kern w:val="24"/>
                        </w:rPr>
                        <w:t>Το ΚΥ μένει ως έχει με ενίσχυση των ανθρώπινων πόρων και βελτίωση της δικτύωσης.</w:t>
                      </w:r>
                    </w:p>
                  </w:txbxContent>
                </v:textbox>
              </v:shape>
              <v:shape id="Subtitle 2" o:spid="_x0000_s1133" type="#_x0000_t202" style="position:absolute;left:62219;top:42009;width:20621;height:1000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n/ucMA&#10;AADcAAAADwAAAGRycy9kb3ducmV2LnhtbESPQUsDMRSE74L/IbyCN5tsD1bXpqUIgvagWPX+2Lxu&#10;tk1els2z3frrjSB4HGbmG2axGmNQRxpyl9hCNTWgiJvkOm4tfLw/Xt+CyoLsMCQmC2fKsFpeXiyw&#10;dunEb3TcSqsKhHONFrxIX2udG08R8zT1xMXbpSGiFDm02g14KvAY9MyYGx2x47LgsacHT81h+xUt&#10;xHU1f74jk160vPpNkG/zGfbWXk3G9T0ooVH+w3/tJ2dhVs3h90w5Anr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n/ucMAAADcAAAADwAAAAAAAAAAAAAAAACYAgAAZHJzL2Rv&#10;d25yZXYueG1sUEsFBgAAAAAEAAQA9QAAAIgDAAAAAA==&#10;" strokecolor="#8db3e2">
                <v:fill opacity="23387f"/>
                <v:shadow on="t" color="black" opacity="26214f" origin="-.5,-.5" offset=".74836mm,.74836mm"/>
                <v:path arrowok="t"/>
                <v:textbox>
                  <w:txbxContent>
                    <w:p w:rsidR="0074072F" w:rsidRDefault="0074072F" w:rsidP="0074072F">
                      <w:pPr>
                        <w:pStyle w:val="Web"/>
                        <w:spacing w:before="58" w:beforeAutospacing="0" w:after="0" w:afterAutospacing="0"/>
                        <w:ind w:left="547" w:hanging="547"/>
                        <w:jc w:val="both"/>
                      </w:pPr>
                      <w:r w:rsidRPr="00E25C74">
                        <w:rPr>
                          <w:rFonts w:ascii="Calibri" w:hAnsi="Calibri"/>
                          <w:b/>
                          <w:bCs/>
                          <w:color w:val="404040"/>
                          <w:kern w:val="24"/>
                        </w:rPr>
                        <w:t>ΔΠΦΥΝ. Κυνουρίας</w:t>
                      </w:r>
                    </w:p>
                    <w:p w:rsidR="0074072F" w:rsidRDefault="0074072F" w:rsidP="0074072F">
                      <w:pPr>
                        <w:pStyle w:val="Web"/>
                        <w:spacing w:before="58" w:beforeAutospacing="0" w:after="0" w:afterAutospacing="0"/>
                        <w:jc w:val="both"/>
                      </w:pPr>
                      <w:r w:rsidRPr="00E25C74">
                        <w:rPr>
                          <w:rFonts w:ascii="Calibri" w:hAnsi="Calibri"/>
                          <w:b/>
                          <w:bCs/>
                          <w:color w:val="404040"/>
                          <w:kern w:val="24"/>
                        </w:rPr>
                        <w:t>Το ΚΥ μένει ως έχει με μερική  ενίσχυση των ανθρώπινων πόρων και βελτίωση της δικτύωσης.</w:t>
                      </w:r>
                    </w:p>
                  </w:txbxContent>
                </v:textbox>
              </v:shape>
            </v:group>
            <v:oval id="Oval 17" o:spid="_x0000_s1134" style="position:absolute;left:6831;top:1886;width:22151;height:30469;rotation:9251703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uoRMUA&#10;AADcAAAADwAAAGRycy9kb3ducmV2LnhtbESPQWuDQBSE74X8h+UFequrUlIx2YQQaGkPPcT2YG4P&#10;90Ul7lvjbtX++24g0OMwM98wm91sOjHS4FrLCpIoBkFcWd1yreD76/UpA+E8ssbOMin4JQe77eJh&#10;g7m2Ex9pLHwtAoRdjgoa7/tcSlc1ZNBFticO3tkOBn2QQy31gFOAm06mcbySBlsOCw32dGiouhQ/&#10;RsHb1T6b+SM7ndL6Myn7IhtL7ZR6XM77NQhPs/8P39vvWkEav8DtTDgC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S6hExQAAANwAAAAPAAAAAAAAAAAAAAAAAJgCAABkcnMv&#10;ZG93bnJldi54bWxQSwUGAAAAAAQABAD1AAAAigMAAAAA&#10;" filled="f" strokecolor="red" strokeweight="2pt">
              <v:stroke opacity="34181f"/>
              <v:textbox>
                <w:txbxContent>
                  <w:p w:rsidR="0074072F" w:rsidRDefault="0074072F" w:rsidP="0074072F"/>
                </w:txbxContent>
              </v:textbox>
            </v:oval>
            <v:oval id="Oval 17" o:spid="_x0000_s1135" style="position:absolute;left:26829;top:5645;width:19747;height:41108;rotation:11372895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HL7cAA&#10;AADcAAAADwAAAGRycy9kb3ducmV2LnhtbERPy4rCMBTdC/MP4Q6402QERatRhkEHC258fMC1ubbF&#10;5qbTZNr692YhuDyc92rT20q01PjSsYavsQJBnDlTcq7hct6N5iB8QDZYOSYND/KwWX8MVpgY1/GR&#10;2lPIRQxhn6CGIoQ6kdJnBVn0Y1cTR+7mGoshwiaXpsEuhttKTpSaSYslx4YCa/opKLuf/q2GdP/3&#10;a1I1n/G2O5tDu0ivi26q9fCz/16CCNSHt/jl3hsNExXXxjPxCM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EHL7cAAAADcAAAADwAAAAAAAAAAAAAAAACYAgAAZHJzL2Rvd25y&#10;ZXYueG1sUEsFBgAAAAAEAAQA9QAAAIUDAAAAAA==&#10;" filled="f" strokecolor="red" strokeweight="2pt">
              <v:stroke opacity="34181f"/>
              <v:textbox>
                <w:txbxContent>
                  <w:p w:rsidR="0074072F" w:rsidRDefault="0074072F" w:rsidP="0074072F"/>
                </w:txbxContent>
              </v:textbox>
            </v:oval>
            <v:oval id="Oval 17" o:spid="_x0000_s1136" style="position:absolute;left:16419;top:26390;width:14578;height:29524;rotation:10533061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ybuMUA&#10;AADcAAAADwAAAGRycy9kb3ducmV2LnhtbESPT4vCMBTE74LfITzBm6aK+KcaRVcWPKxg1Yu3R/Ns&#10;i81Lt8lq/fYbQfA4zMxvmMWqMaW4U+0KywoG/QgEcWp1wZmC8+m7NwXhPLLG0jIpeJKD1bLdWmCs&#10;7YMTuh99JgKEXYwKcu+rWEqX5mTQ9W1FHLyrrQ36IOtM6hofAW5KOYyisTRYcFjIsaKvnNLb8c8o&#10;2FySweEnMcn22Vx+J6PR/nyaeaW6nWY9B+Gp8Z/wu73TCobRDF5nw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jJu4xQAAANwAAAAPAAAAAAAAAAAAAAAAAJgCAABkcnMv&#10;ZG93bnJldi54bWxQSwUGAAAAAAQABAD1AAAAigMAAAAA&#10;" filled="f" strokecolor="red" strokeweight="2pt">
              <v:stroke opacity="34181f"/>
              <v:textbox>
                <w:txbxContent>
                  <w:p w:rsidR="0074072F" w:rsidRDefault="0074072F" w:rsidP="0074072F"/>
                </w:txbxContent>
              </v:textbox>
            </v:oval>
            <v:oval id="Oval 17" o:spid="_x0000_s1137" style="position:absolute;left:43136;top:31910;width:18181;height:16855;rotation:11135259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Eo1L0A&#10;AADcAAAADwAAAGRycy9kb3ducmV2LnhtbERPuwrCMBTdBf8hXMFNUx20VKOIILg4+Bh0uzbXtpjc&#10;lCbW+vdmEBwP571cd9aIlhpfOVYwGScgiHOnKy4UXM67UQrCB2SNxjEp+JCH9arfW2Km3ZuP1J5C&#10;IWII+wwVlCHUmZQ+L8miH7uaOHIP11gMETaF1A2+Y7g1cpokM2mx4thQYk3bkvLn6WUV3A6X9vy5&#10;pzIPz1t6dd4k871RajjoNgsQgbrwF//ce61gOonz45l4BOTq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QGEo1L0AAADcAAAADwAAAAAAAAAAAAAAAACYAgAAZHJzL2Rvd25yZXYu&#10;eG1sUEsFBgAAAAAEAAQA9QAAAIIDAAAAAA==&#10;" filled="f" strokecolor="red" strokeweight="2pt">
              <v:stroke opacity="34181f"/>
              <v:textbox>
                <w:txbxContent>
                  <w:p w:rsidR="0074072F" w:rsidRDefault="0074072F" w:rsidP="0074072F"/>
                </w:txbxContent>
              </v:textbox>
            </v:oval>
            <v:oval id="Oval 17" o:spid="_x0000_s1138" style="position:absolute;left:53845;top:43464;width:16654;height:22389;rotation:10074167fd;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hYBMYA&#10;AADcAAAADwAAAGRycy9kb3ducmV2LnhtbESP3WrCQBSE74W+w3IKvdNNUqgldQ1tUbAUFG0f4Jg9&#10;5qfZsyG7atKndwXBy2FmvmFmWW8acaLOVZYVxJMIBHFudcWFgt+f5fgVhPPIGhvLpGAgB9n8YTTD&#10;VNszb+m084UIEHYpKii9b1MpXV6SQTexLXHwDrYz6IPsCqk7PAe4aWQSRS/SYMVhocSWPkvK/3ZH&#10;o+D4UW9Wz99f6/2iGqL6f5oMxWCUenrs399AeOr9PXxrr7SCJI7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lhYBMYAAADcAAAADwAAAAAAAAAAAAAAAACYAgAAZHJz&#10;L2Rvd25yZXYueG1sUEsFBgAAAAAEAAQA9QAAAIsDAAAAAA==&#10;" filled="f" strokecolor="red" strokeweight="2pt">
              <v:stroke opacity="34181f"/>
              <v:textbox>
                <w:txbxContent>
                  <w:p w:rsidR="0074072F" w:rsidRDefault="0074072F" w:rsidP="0074072F"/>
                </w:txbxContent>
              </v:textbox>
            </v:oval>
          </v:group>
        </w:pict>
      </w:r>
    </w:p>
    <w:p w:rsidR="00394F01" w:rsidRDefault="00394F01" w:rsidP="00C47CF5">
      <w:pPr>
        <w:spacing w:line="360" w:lineRule="auto"/>
        <w:jc w:val="both"/>
        <w:rPr>
          <w:rFonts w:ascii="Calibri" w:hAnsi="Calibri"/>
          <w:sz w:val="22"/>
          <w:szCs w:val="22"/>
        </w:rPr>
      </w:pPr>
    </w:p>
    <w:p w:rsidR="00394F01" w:rsidRDefault="00394F01" w:rsidP="00C47CF5">
      <w:pPr>
        <w:spacing w:line="360" w:lineRule="auto"/>
        <w:jc w:val="both"/>
        <w:rPr>
          <w:rFonts w:ascii="Calibri" w:hAnsi="Calibri"/>
          <w:sz w:val="22"/>
          <w:szCs w:val="22"/>
        </w:rPr>
      </w:pPr>
    </w:p>
    <w:p w:rsidR="00394F01" w:rsidRDefault="00394F01" w:rsidP="00C47CF5">
      <w:pPr>
        <w:spacing w:line="360" w:lineRule="auto"/>
        <w:jc w:val="both"/>
        <w:rPr>
          <w:rFonts w:ascii="Calibri" w:hAnsi="Calibri"/>
          <w:sz w:val="22"/>
          <w:szCs w:val="22"/>
        </w:rPr>
      </w:pPr>
    </w:p>
    <w:p w:rsidR="00394F01" w:rsidRDefault="00394F01" w:rsidP="00C47CF5">
      <w:pPr>
        <w:spacing w:line="360" w:lineRule="auto"/>
        <w:jc w:val="both"/>
        <w:rPr>
          <w:rFonts w:ascii="Calibri" w:hAnsi="Calibri"/>
          <w:sz w:val="22"/>
          <w:szCs w:val="22"/>
        </w:rPr>
      </w:pPr>
    </w:p>
    <w:p w:rsidR="00394F01" w:rsidRDefault="00394F01" w:rsidP="00C47CF5">
      <w:pPr>
        <w:spacing w:line="360" w:lineRule="auto"/>
        <w:jc w:val="both"/>
        <w:rPr>
          <w:rFonts w:ascii="Calibri" w:hAnsi="Calibri"/>
          <w:sz w:val="22"/>
          <w:szCs w:val="22"/>
        </w:rPr>
      </w:pPr>
    </w:p>
    <w:p w:rsidR="00394F01" w:rsidRDefault="00394F01" w:rsidP="00C47CF5">
      <w:pPr>
        <w:spacing w:line="360" w:lineRule="auto"/>
        <w:jc w:val="both"/>
        <w:rPr>
          <w:rFonts w:ascii="Calibri" w:hAnsi="Calibri"/>
          <w:sz w:val="22"/>
          <w:szCs w:val="22"/>
        </w:rPr>
      </w:pPr>
    </w:p>
    <w:p w:rsidR="00394F01" w:rsidRDefault="00DE25D3" w:rsidP="00C47CF5">
      <w:pPr>
        <w:spacing w:line="360" w:lineRule="auto"/>
        <w:jc w:val="both"/>
        <w:rPr>
          <w:rFonts w:ascii="Calibri" w:hAnsi="Calibri"/>
          <w:sz w:val="22"/>
          <w:szCs w:val="22"/>
        </w:rPr>
      </w:pPr>
      <w:r w:rsidRPr="00DE25D3">
        <w:rPr>
          <w:noProof/>
        </w:rPr>
        <w:pict>
          <v:shape id="Text Box 101" o:spid="_x0000_s1139" type="#_x0000_t202" style="position:absolute;left:0;text-align:left;margin-left:343.55pt;margin-top:18.35pt;width:39pt;height:17.2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bQaiQIAABkFAAAOAAAAZHJzL2Uyb0RvYy54bWysVNuO2yAQfa/Uf0C8Z31ZcrEVZ7WXpqq0&#10;vUi7/QBicIyKwQUSe1v13ztAkmZ7kaqqeSCMZzjMzDnD8mrsJNpzY4VWFc4uUoy4qjUTalvhj4/r&#10;yQIj66hiVGrFK/zELb5avXyxHPqS57rVknGDAETZcugr3DrXl0li65Z31F7onitwNtp01IFptgkz&#10;dAD0TiZ5ms6SQRvWG11za+HrXXTiVcBvGl67901juUOywpCbC6sJ68avyWpJy62hfSvqQxr0H7Lo&#10;qFBw6QnqjjqKdkb8AtWJ2mirG3dR6y7RTSNqHmqAarL0p2oeWtrzUAs0x/anNtn/B1u/238wSLAK&#10;F3OMFO2Ao0c+OnSjR5SlmW/Q0NsS4h56iHQjOIDoUKzt73X9ySKlb1uqtvzaGD20nDJIMJxMzo5G&#10;HOtBNsNbzeAiunM6AI2N6Xz3oB8I0IGopxM5PpkaPpJiepmCpwZXnhXpfOpzS2h5PNwb615z3SG/&#10;qbAB7gM43d9bF0OPIf4uq6VgayFlMMx2cysN2lPQSUEuZ5fkgP4sTCofrLQ/FhHjF8gR7vA+n23g&#10;/WuR5SS9yYvJeraYT8iaTCfFPF1M0qy4KWYpKcjd+ptPMCNlKxjj6l4oftRgRv6O48M0RPUEFaIB&#10;Kpjm08jQH4tMw+93RXbCwUhK0VV4cQqipef1lWJQNi0dFTLuk+fpB0KgB8f/0JWgAk98lIAbN2NQ&#10;3Hx2VNdGsyfQhdHAG1AM7wlsWm2+YDTAbFbYft5RwzGSbxRoq8gI8cMcDDKd52CYc8/m3ENVDVAV&#10;dhjF7a2LD8CuN2Lbwk1RzUpfgx4bEbTihRuzglK8AfMXijq8FX7Az+0Q9eNFW30HAAD//wMAUEsD&#10;BBQABgAIAAAAIQCdPXxT3AAAAAkBAAAPAAAAZHJzL2Rvd25yZXYueG1sTI89T8MwEIZ3JP6DdUhs&#10;1EmBpApxKoREFibSLmxObOJAfLZst0n/PccE2308eu+5er/amZ11iJNDAfkmA6ZxcGrCUcDx8Hq3&#10;AxaTRCVnh1rARUfYN9dXtayUW/Bdn7s0MgrBWEkBJiVfcR4Ho62MG+c10u7TBSsTtWHkKsiFwu3M&#10;t1lWcCsnpAtGev1i9PDdnawA9It96MqLCR++/Tosby3nfSvE7c36/AQs6TX9wfCrT+rQkFPvTqgi&#10;mwUUuzInVMB9UQIjoCweadBTkW+BNzX//0HzAwAA//8DAFBLAQItABQABgAIAAAAIQC2gziS/gAA&#10;AOEBAAATAAAAAAAAAAAAAAAAAAAAAABbQ29udGVudF9UeXBlc10ueG1sUEsBAi0AFAAGAAgAAAAh&#10;ADj9If/WAAAAlAEAAAsAAAAAAAAAAAAAAAAALwEAAF9yZWxzLy5yZWxzUEsBAi0AFAAGAAgAAAAh&#10;AG0ttBqJAgAAGQUAAA4AAAAAAAAAAAAAAAAALgIAAGRycy9lMm9Eb2MueG1sUEsBAi0AFAAGAAgA&#10;AAAhAJ09fFPcAAAACQEAAA8AAAAAAAAAAAAAAAAA4wQAAGRycy9kb3ducmV2LnhtbFBLBQYAAAAA&#10;BAAEAPMAAADsBQAAAAA=&#10;" fillcolor="#943634" stroked="f">
            <v:textbox>
              <w:txbxContent>
                <w:p w:rsidR="00376993" w:rsidRPr="001E4C37" w:rsidRDefault="00376993" w:rsidP="008175CB">
                  <w:pPr>
                    <w:rPr>
                      <w:b/>
                      <w:color w:val="FFFFFF"/>
                      <w:sz w:val="12"/>
                    </w:rPr>
                  </w:pPr>
                  <w:r w:rsidRPr="001E4C37">
                    <w:rPr>
                      <w:b/>
                      <w:color w:val="FFFFFF"/>
                      <w:sz w:val="12"/>
                    </w:rPr>
                    <w:t>ΕΟΠΥΥ</w:t>
                  </w:r>
                </w:p>
              </w:txbxContent>
            </v:textbox>
          </v:shape>
        </w:pict>
      </w:r>
    </w:p>
    <w:p w:rsidR="00394F01" w:rsidRDefault="00394F01" w:rsidP="00C47CF5">
      <w:pPr>
        <w:spacing w:line="360" w:lineRule="auto"/>
        <w:jc w:val="both"/>
        <w:rPr>
          <w:rFonts w:ascii="Calibri" w:hAnsi="Calibri"/>
          <w:sz w:val="22"/>
          <w:szCs w:val="22"/>
        </w:rPr>
      </w:pPr>
    </w:p>
    <w:p w:rsidR="00394F01" w:rsidRDefault="00DE25D3" w:rsidP="00C47CF5">
      <w:pPr>
        <w:pStyle w:val="TITLE1"/>
        <w:rPr>
          <w:rFonts w:ascii="Calibri" w:hAnsi="Calibri"/>
          <w:lang w:val="el-GR" w:eastAsia="en-US"/>
        </w:rPr>
        <w:sectPr w:rsidR="00394F01" w:rsidSect="00C768EC">
          <w:pgSz w:w="11906" w:h="16838"/>
          <w:pgMar w:top="1843" w:right="1797" w:bottom="1440" w:left="1797" w:header="709" w:footer="709" w:gutter="0"/>
          <w:cols w:space="708"/>
          <w:titlePg/>
          <w:docGrid w:linePitch="360"/>
        </w:sectPr>
      </w:pPr>
      <w:r w:rsidRPr="00DE25D3">
        <w:rPr>
          <w:noProof/>
          <w:lang w:val="el-GR"/>
        </w:rPr>
        <w:pict>
          <v:rect id="Rectangle 102" o:spid="_x0000_s1169" style="position:absolute;left:0;text-align:left;margin-left:-45.6pt;margin-top:142.3pt;width:18pt;height:7.1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36jfAIAAPwEAAAOAAAAZHJzL2Uyb0RvYy54bWysVFFv0zAQfkfiP1h+b+NEaZdES6etpQhp&#10;wMTgB7ix01g4trHdpgPx3zk7bemAB4RoJcf2nT9/d/edr28OvUR7bp3QqsbplGDEVaOZUNsaf/q4&#10;nhQYOU8Vo1IrXuMn7vDN4uWL68FUPNOdloxbBCDKVYOpcee9qZLENR3vqZtqwxUYW2176mFptwmz&#10;dAD0XiYZIfNk0JYZqxvuHOyuRiNeRPy25Y1/37aOeyRrDNx8HG0cN2FMFte02lpqOtEcadB/YNFT&#10;oeDSM9SKeop2VvwG1YvGaqdbP210n+i2FQ2PMUA0KfklmseOGh5jgeQ4c06T+3+wzbv9g0WC1bic&#10;Y6RoDzX6AFmjais5SkkWMjQYV4Hjo3mwIUZn7nXz2SGllx348Vtr9dBxyoBXGvyTZwfCwsFRtBne&#10;agb4dOd1TNahtX0AhDSgQ6zJ07km/OBRA5tZVswJVK4BU0kKMosX0Op01ljnX3PdozCpsQXuEZvu&#10;750PXGh1conctRRsLaSMC7vdLKVFewrqWBXhf0R3l25SBWelw7ERcdwBinBHsAWysdrfyjTLyV1W&#10;Ttbz4mqSr/PZpLwixYSk5V05J3mZr9bfA8E0rzrBGFf3QvGT8tL87yp77IFRM1F7aID0zLJZjP0Z&#10;e3cZJIm/PwXZCw+NKEVf4+LsRKtQ1leKQdi08lTIcZ48px+zDDk4fWNWoghC3Uf9bDR7Ag1YDUWC&#10;csKTAZNO268YDdB+NXZfdtRyjOQbBToq0zwP/RoX+ewqg4W9tGwuLVQ1AFVjj9E4Xfqxx3fGim0H&#10;N6UxMUrfgvZaEYURdDmyOioWWixGcHwOQg9frqPXz0dr8QMAAP//AwBQSwMEFAAGAAgAAAAhAFe0&#10;/OXhAAAACwEAAA8AAABkcnMvZG93bnJldi54bWxMj8FKw0AQhu+C77BMwVu6abAhSbMpUhQvarEW&#10;irdtdpoEs7Mhu23j2zue9Dj/fPzzTbmebC8uOPrOkYLFPAaBVDvTUaNg//EUZSB80GR07wgVfKOH&#10;dXV7U+rCuCu942UXGsEl5AutoA1hKKT0dYtW+7kbkHh3cqPVgcexkWbUVy63vUziOJVWd8QXWj3g&#10;psX6a3e2Cvx0qg9b/dq8pP556A6bx7fPdK/U3Wx6WIEIOIU/GH71WR0qdjq6MxkvegVRvkgYVZBk&#10;9ykIJqLlkpMjJ3mWg6xK+f+H6gcAAP//AwBQSwECLQAUAAYACAAAACEAtoM4kv4AAADhAQAAEwAA&#10;AAAAAAAAAAAAAAAAAAAAW0NvbnRlbnRfVHlwZXNdLnhtbFBLAQItABQABgAIAAAAIQA4/SH/1gAA&#10;AJQBAAALAAAAAAAAAAAAAAAAAC8BAABfcmVscy8ucmVsc1BLAQItABQABgAIAAAAIQDqM36jfAIA&#10;APwEAAAOAAAAAAAAAAAAAAAAAC4CAABkcnMvZTJvRG9jLnhtbFBLAQItABQABgAIAAAAIQBXtPzl&#10;4QAAAAsBAAAPAAAAAAAAAAAAAAAAANYEAABkcnMvZG93bnJldi54bWxQSwUGAAAAAAQABADzAAAA&#10;5AUAAAAA&#10;" fillcolor="#d8d8d8" stroked="f"/>
        </w:pict>
      </w:r>
      <w:r w:rsidRPr="00DE25D3">
        <w:rPr>
          <w:noProof/>
          <w:lang w:val="el-GR"/>
        </w:rPr>
        <w:pict>
          <v:shape id="Text Box 103" o:spid="_x0000_s1140" type="#_x0000_t202" style="position:absolute;left:0;text-align:left;margin-left:212.4pt;margin-top:231.55pt;width:39pt;height:17.2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CTPigIAABkFAAAOAAAAZHJzL2Uyb0RvYy54bWysVFtv2yAUfp+0/4B4T30JudiqU63tMk3q&#10;LlK7H0AMjtEwMCCxu2n/fQecpOku0jQtDwR8Dt+5fN/h8mroJNpz64RWFc4uUoy4qjUTalvhTw/r&#10;yRIj56liVGrFK/zIHb5avXxx2ZuS57rVknGLAES5sjcVbr03ZZK4uuUddRfacAXGRtuOejjabcIs&#10;7QG9k0mepvOk15YZq2vuHHy9HY14FfGbhtf+Q9M47pGsMOTm42rjuglrsrqk5dZS04r6kAb9hyw6&#10;KhQEPUHdUk/RzopfoDpRW+104y9q3SW6aUTNYw1QTZb+VM19Sw2PtUBznDm1yf0/2Pr9/qNFglV4&#10;mmGkaAccPfDBo2s9oCydhgb1xpXgd2/A0w9gAKJjsc7c6fqzQ0rftFRt+Strdd9yyiDBLNxMzq6O&#10;OC6AbPp3mkEguvM6Ag2N7UL3oB8I0IGoxxM5IZkaPpJiNk3BUoMpz4p0MYsRaHm8bKzzb7juUNhU&#10;2AL3EZzu75wPydDy6BJiOS0FWwsp48FuNzfSoj0FnRRkOp+SA/ozN6mCs9Lh2og4foEcIUawhWwj&#10;79+KLCfpdV5M1vPlYkLWZDYpFulykmbFdTFPSUFu199DghkpW8EYV3dC8aMGM/J3HB+mYVRPVCHq&#10;oYJZPhsZ+mORafz9rshOeBhJKboKL09OtAy8vlYMyqalp0KO++R5+rHL0IPjf+xKVEEgfpSAHzZD&#10;VNxiEcIHiWw0ewRdWA28AcXwnsCm1fYrRj3MZoXdlx21HCP5VoG2ioyQMMzxQGaLHA723LI5t1BV&#10;A1SFPUbj9saPD8DOWLFtIdKoZqVfgR4bEbXylNVBxTB/sajDWxEG/PwcvZ5etNUPAAAA//8DAFBL&#10;AwQUAAYACAAAACEAPqsINt4AAAALAQAADwAAAGRycy9kb3ducmV2LnhtbEyPMU/DMBCFdyT+g3VI&#10;bNRpCCmEOBVCIgsTKQubE5s4EJ8t223Sf88xwXb33tO77+r9amd20iFODgVsNxkwjYNTE44C3g8v&#10;N/fAYpKo5OxQCzjrCPvm8qKWlXILvulTl0ZGJRgrKcCk5CvO42C0lXHjvEbyPl2wMtEaRq6CXKjc&#10;zjzPspJbOSFdMNLrZ6OH7+5oBaBfbNHtziZ8+PbrsLy2nPetENdX69MjsKTX9BeGX3xCh4aYendE&#10;FdksoMgLQk80lLdbYJS4y3JSelIediXwpub/f2h+AAAA//8DAFBLAQItABQABgAIAAAAIQC2gziS&#10;/gAAAOEBAAATAAAAAAAAAAAAAAAAAAAAAABbQ29udGVudF9UeXBlc10ueG1sUEsBAi0AFAAGAAgA&#10;AAAhADj9If/WAAAAlAEAAAsAAAAAAAAAAAAAAAAALwEAAF9yZWxzLy5yZWxzUEsBAi0AFAAGAAgA&#10;AAAhAGBEJM+KAgAAGQUAAA4AAAAAAAAAAAAAAAAALgIAAGRycy9lMm9Eb2MueG1sUEsBAi0AFAAG&#10;AAgAAAAhAD6rCDbeAAAACwEAAA8AAAAAAAAAAAAAAAAA5AQAAGRycy9kb3ducmV2LnhtbFBLBQYA&#10;AAAABAAEAPMAAADvBQAAAAA=&#10;" fillcolor="#943634" stroked="f">
            <v:textbox>
              <w:txbxContent>
                <w:p w:rsidR="00376993" w:rsidRPr="001E4C37" w:rsidRDefault="00376993" w:rsidP="008175CB">
                  <w:pPr>
                    <w:rPr>
                      <w:b/>
                      <w:color w:val="FFFFFF"/>
                      <w:sz w:val="12"/>
                    </w:rPr>
                  </w:pPr>
                  <w:r w:rsidRPr="001E4C37">
                    <w:rPr>
                      <w:b/>
                      <w:color w:val="FFFFFF"/>
                      <w:sz w:val="12"/>
                    </w:rPr>
                    <w:t>ΕΟΠΥΥ</w:t>
                  </w:r>
                </w:p>
              </w:txbxContent>
            </v:textbox>
          </v:shape>
        </w:pict>
      </w:r>
      <w:r w:rsidRPr="00DE25D3">
        <w:rPr>
          <w:noProof/>
          <w:lang w:val="el-GR"/>
        </w:rPr>
        <w:pict>
          <v:shape id="Text Box 104" o:spid="_x0000_s1141" type="#_x0000_t202" style="position:absolute;left:0;text-align:left;margin-left:-51pt;margin-top:238.3pt;width:39pt;height:17.2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Ai5jAIAABkFAAAOAAAAZHJzL2Uyb0RvYy54bWysVNuO2yAQfa/Uf0C8Z30JudhaZ7WXpqq0&#10;vUi7/QBicIyKgQKJvV313zvgJM22qlRV9QMGZjhzZubA5dXQSbTn1gmtKpxdpBhxVWsm1LbCnx/X&#10;kyVGzlPFqNSKV/iJO3y1ev3qsjclz3WrJeMWAYhyZW8q3HpvyiRxdcs76i604QqMjbYd9bC024RZ&#10;2gN6J5M8TedJry0zVtfcOdi9G414FfGbhtf+Y9M47pGsMHDzcbRx3IQxWV3ScmupaUV9oEH/gUVH&#10;hYKgJ6g76inaWfEbVCdqq51u/EWtu0Q3jah5zAGyydJfsnloqeExFyiOM6cyuf8HW3/Yf7JIsApP&#10;oTyKdtCjRz54dKMHlKUkFKg3rgS/BwOefgADNDom68y9rr84pPRtS9WWX1ur+5ZTBgSzcDI5Ozri&#10;uACy6d9rBoHozusINDS2C9WDeiBAByZPp+YEMjVskmI2TcFSgynPinQxixFoeTxsrPNvue5QmFTY&#10;Qu8jON3fOx/I0PLoEmI5LQVbCynjwm43t9KiPQWdFGQ6n8bM4cgLN6mCs9Lh2Ig47gBHiBFsgW3s&#10;+3OR5SS9yYvJer5cTMiazCbFIl1O0qy4KeYpKcjd+nsgmJGyFYxxdS8UP2owI3/X48NtGNUTVYh6&#10;yGCWz8YO/THJNH6HEr5IshMerqQUXYWXJydahr6+UQzSpqWnQo7z5CX9WGWowfEfqxJVEBo/SsAP&#10;myEqbrE8qmuj2RPowmroG7QY3hOYtNp+w6iHu1lh93VHLcdIvlOgrSIjBNx8XJDZIoeFPbdszi1U&#10;1QBVYY/ROL314wOwM1ZsW4g0qlnpa9BjI6JWgnBHVgcVw/2LSR3einDBz9fR6+eLtvoBAAD//wMA&#10;UEsDBBQABgAIAAAAIQBpHmAt3wAAAAwBAAAPAAAAZHJzL2Rvd25yZXYueG1sTI9BT4QwFITvJv6H&#10;5pl4Y0sJsgYpG2MiF0+ye/FWaKUofW3a7sL+e+tJj/NmMu+b5rCZhVyUD7NFDmyXA1E4WjnjxOF0&#10;fM0egYQoUIrFouJwVQEO7e1NI2ppV3xXlz5OJJVgqAUHHaOrKQ2jVkaEnXUKk/dpvRExST9R6cWa&#10;ys1CizyvqBEzpg9aOPWi1fjdnw0HdKsp+/1V+w/XfR3Xt47SoeP8/m57fgIS1Rb/wvCLn9ChTUyD&#10;PaMMZOGQsbxIYyKHcl9VQFIkK8p0GTg8MMaAtg39P6L9AQAA//8DAFBLAQItABQABgAIAAAAIQC2&#10;gziS/gAAAOEBAAATAAAAAAAAAAAAAAAAAAAAAABbQ29udGVudF9UeXBlc10ueG1sUEsBAi0AFAAG&#10;AAgAAAAhADj9If/WAAAAlAEAAAsAAAAAAAAAAAAAAAAALwEAAF9yZWxzLy5yZWxzUEsBAi0AFAAG&#10;AAgAAAAhAOiwCLmMAgAAGQUAAA4AAAAAAAAAAAAAAAAALgIAAGRycy9lMm9Eb2MueG1sUEsBAi0A&#10;FAAGAAgAAAAhAGkeYC3fAAAADAEAAA8AAAAAAAAAAAAAAAAA5gQAAGRycy9kb3ducmV2LnhtbFBL&#10;BQYAAAAABAAEAPMAAADyBQAAAAA=&#10;" fillcolor="#943634" stroked="f">
            <v:textbox>
              <w:txbxContent>
                <w:p w:rsidR="00376993" w:rsidRPr="001E4C37" w:rsidRDefault="00376993" w:rsidP="008175CB">
                  <w:pPr>
                    <w:rPr>
                      <w:b/>
                      <w:color w:val="FFFFFF"/>
                      <w:sz w:val="12"/>
                    </w:rPr>
                  </w:pPr>
                  <w:r w:rsidRPr="001E4C37">
                    <w:rPr>
                      <w:b/>
                      <w:color w:val="FFFFFF"/>
                      <w:sz w:val="12"/>
                    </w:rPr>
                    <w:t>ΕΟΠΥΥ</w:t>
                  </w:r>
                </w:p>
              </w:txbxContent>
            </v:textbox>
          </v:shape>
        </w:pict>
      </w:r>
      <w:r w:rsidRPr="00DE25D3">
        <w:rPr>
          <w:noProof/>
          <w:lang w:val="el-GR"/>
        </w:rPr>
        <w:pict>
          <v:shape id="Text Box 105" o:spid="_x0000_s1142" type="#_x0000_t202" style="position:absolute;left:0;text-align:left;margin-left:440.1pt;margin-top:82.1pt;width:31.05pt;height:17.25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nbHigIAABkFAAAOAAAAZHJzL2Uyb0RvYy54bWysVNuO2yAQfa/Uf0C8Z32Jc7G1zmovTVVp&#10;e5F2+wEEcIyKgQKJva367x1wkqbbVqqq5oGAZzhzZuYMl1dDJ9GeWye0qnF2kWLEFdVMqG2NPz6u&#10;J0uMnCeKEakVr/ETd/hq9fLFZW8qnutWS8YtAhDlqt7UuPXeVEniaMs74i604QqMjbYd8XC024RZ&#10;0gN6J5M8TedJry0zVlPuHHy9G414FfGbhlP/vmkc90jWGLj5uNq4bsKarC5JtbXEtIIeaJB/YNER&#10;oSDoCeqOeIJ2VvwC1QlqtdONv6C6S3TTCMpjDpBNlj7L5qElhsdcoDjOnMrk/h8sfbf/YJFgNc5L&#10;jBTpoEePfPDoRg8oS2ehQL1xFfg9GPD0Axig0TFZZ+41/eSQ0rctUVt+ba3uW04YEMzCzeTs6ojj&#10;Asimf6sZBCI7ryPQ0NguVA/qgQAdGvV0ak4gQ+HjtCym0xlGFEx5VqaLyC0h1fGysc6/5rpDYVNj&#10;C72P4GR/73wgQ6qjS4jltBRsLaSMB7vd3EqL9gR0AoHm0yLyf+YmVXBWOlwbEccvwBFiBFtgG/v+&#10;tczyIr3Jy8l6vlxMinUxm5SLdDlJs/KmnKdFWdytvwWCWVG1gjGu7oXiRw1mxd/1+DANo3qiClEP&#10;Gczy2dihPyaZxt/vkuyEh5GUoqvx8uREqtDXV4pB2qTyRMhxn/xMP1YZanD8j1WJKgiNHyXgh80Q&#10;Fbcoj+raaPYEurAa+gbNh/cENq22XzDqYTZr7D7viOUYyTcKtFVmRRGGOR6K2SKHgz23bM4tRFGA&#10;qrHHaNze+vEB2Bkrti1EGtWs9DXosRFRK0G4I6uDimH+YlKHtyIM+Pk5ev140VbfAQAA//8DAFBL&#10;AwQUAAYACAAAACEAEZdzIt4AAAALAQAADwAAAGRycy9kb3ducmV2LnhtbEyPMU/DMBCFdyT+g3VI&#10;bNQhRG0a4lQIiSxMpCxsTmziQHy2bLdJ/z3HBNvdvad336sPq53ZWYc4ORRwv8mAaRycmnAU8H58&#10;uSuBxSRRydmhFnDREQ7N9VUtK+UWfNPnLo2MQjBWUoBJyVecx8FoK+PGeY2kfbpgZaI1jFwFuVC4&#10;nXmeZVtu5YT0wUivn40evruTFYB+sUW3u5jw4duv4/Lact63QtzerE+PwJJe058ZfvEJHRpi6t0J&#10;VWSzgLLMcrKSsC1oIMe+yB+A9XTZlzvgTc3/d2h+AAAA//8DAFBLAQItABQABgAIAAAAIQC2gziS&#10;/gAAAOEBAAATAAAAAAAAAAAAAAAAAAAAAABbQ29udGVudF9UeXBlc10ueG1sUEsBAi0AFAAGAAgA&#10;AAAhADj9If/WAAAAlAEAAAsAAAAAAAAAAAAAAAAALwEAAF9yZWxzLy5yZWxzUEsBAi0AFAAGAAgA&#10;AAAhAH0WdseKAgAAGQUAAA4AAAAAAAAAAAAAAAAALgIAAGRycy9lMm9Eb2MueG1sUEsBAi0AFAAG&#10;AAgAAAAhABGXcyLeAAAACwEAAA8AAAAAAAAAAAAAAAAA5AQAAGRycy9kb3ducmV2LnhtbFBLBQYA&#10;AAAABAAEAPMAAADvBQAAAAA=&#10;" fillcolor="#943634" stroked="f">
            <v:textbox>
              <w:txbxContent>
                <w:p w:rsidR="00376993" w:rsidRPr="001E4C37" w:rsidRDefault="00376993" w:rsidP="008175CB">
                  <w:pPr>
                    <w:rPr>
                      <w:b/>
                      <w:color w:val="FFFFFF"/>
                      <w:sz w:val="8"/>
                    </w:rPr>
                  </w:pPr>
                  <w:r w:rsidRPr="001E4C37">
                    <w:rPr>
                      <w:b/>
                      <w:color w:val="FFFFFF"/>
                      <w:sz w:val="8"/>
                    </w:rPr>
                    <w:t>ΕΟΠΥΥ</w:t>
                  </w:r>
                </w:p>
              </w:txbxContent>
            </v:textbox>
          </v:shape>
        </w:pict>
      </w:r>
      <w:r w:rsidRPr="00DE25D3">
        <w:rPr>
          <w:noProof/>
          <w:lang w:val="el-GR"/>
        </w:rPr>
        <w:pict>
          <v:shape id="Text Box 106" o:spid="_x0000_s1143" type="#_x0000_t202" style="position:absolute;left:0;text-align:left;margin-left:117.9pt;margin-top:69.55pt;width:39pt;height:17.2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6ociQIAABkFAAAOAAAAZHJzL2Uyb0RvYy54bWysVNmO2yAUfa/Uf0C8Z7wMWWyNM5qlqSpN&#10;F2mmH0AMjlExUCCxp6P+ey84yWS6SFXVPBDwvZy7nHO5uBw6iXbcOqFVhbOzFCOuas2E2lT488Nq&#10;ssDIeaoYlVrxCj9yhy+Xr19d9KbkuW61ZNwiAFGu7E2FW+9NmSSubnlH3Zk2XIGx0bajHo52kzBL&#10;e0DvZJKn6SzptWXG6po7B19vRyNeRvym4bX/2DSOeyQrDLn5uNq4rsOaLC9oubHUtKLep0H/IYuO&#10;CgVBj1C31FO0teIXqE7UVjvd+LNad4luGlHzWANUk6U/VXPfUsNjLdAcZ45tcv8Ptv6w+2SRYBXO&#10;gSlFO+DogQ8eXesBZeksNKg3rgS/ewOefgADEB2LdeZO118cUvqmpWrDr6zVfcspgwSzcDM5uTri&#10;uACy7t9rBoHo1usINDS2C92DfiBAB6Iej+SEZGr4SIrpeQqWGkx5VqTzaYxAy8NlY51/y3WHwqbC&#10;FriP4HR353xIhpYHlxDLaSnYSkgZD3azvpEW7SjopCDns3OyR3/hJlVwVjpcGxHHL5AjxAi2kG3k&#10;/anIcpJe58VkNVvMJ2RFppNini4maVZcF7OUFOR29T0kmJGyFYxxdScUP2gwI3/H8X4aRvVEFaIe&#10;Kpjm05GhPxaZxt/viuyEh5GUoqvw4uhEy8DrG8WgbFp6KuS4T16mH7sMPTj8x65EFQTiRwn4YT1E&#10;xS3i+AWJrDV7BF1YDbwBxfCewKbV9htGPcxmhd3XLbUcI/lOgbaKjJAwzPFApvMcDvbUsj61UFUD&#10;VIU9RuP2xo8PwNZYsWkh0qhmpa9Aj42IWnnOaq9imL9Y1P6tCAN+eo5ezy/a8gcAAAD//wMAUEsD&#10;BBQABgAIAAAAIQBLD3b/3gAAAAsBAAAPAAAAZHJzL2Rvd25yZXYueG1sTI/BTsMwEETvSPyDtUjc&#10;qJMGWhriVAiJXDiRcuHmxG4ciNeW7Tbp37Oc4Lgzo9k31X6xEzvrEEeHAvJVBkxj79SIg4CPw+vd&#10;I7CYJCo5OdQCLjrCvr6+qmSp3Izv+tymgVEJxlIKMCn5kvPYG21lXDmvkbyjC1YmOsPAVZAzlduJ&#10;r7Nsw60ckT4Y6fWL0f13e7IC0M/2vt1eTPj0zddhfms47xohbm+W5ydgSS/pLwy/+IQONTF17oQq&#10;sknAungg9ERGscuBUaLIC1I6UrbFBnhd8f8b6h8AAAD//wMAUEsBAi0AFAAGAAgAAAAhALaDOJL+&#10;AAAA4QEAABMAAAAAAAAAAAAAAAAAAAAAAFtDb250ZW50X1R5cGVzXS54bWxQSwECLQAUAAYACAAA&#10;ACEAOP0h/9YAAACUAQAACwAAAAAAAAAAAAAAAAAvAQAAX3JlbHMvLnJlbHNQSwECLQAUAAYACAAA&#10;ACEAStOqHIkCAAAZBQAADgAAAAAAAAAAAAAAAAAuAgAAZHJzL2Uyb0RvYy54bWxQSwECLQAUAAYA&#10;CAAAACEASw92/94AAAALAQAADwAAAAAAAAAAAAAAAADjBAAAZHJzL2Rvd25yZXYueG1sUEsFBgAA&#10;AAAEAAQA8wAAAO4FAAAAAA==&#10;" fillcolor="#943634" stroked="f">
            <v:textbox>
              <w:txbxContent>
                <w:p w:rsidR="00376993" w:rsidRPr="001E4C37" w:rsidRDefault="00376993" w:rsidP="008175CB">
                  <w:pPr>
                    <w:rPr>
                      <w:b/>
                      <w:color w:val="FFFFFF"/>
                      <w:sz w:val="12"/>
                    </w:rPr>
                  </w:pPr>
                  <w:r w:rsidRPr="001E4C37">
                    <w:rPr>
                      <w:b/>
                      <w:color w:val="FFFFFF"/>
                      <w:sz w:val="12"/>
                    </w:rPr>
                    <w:t>ΕΟΠΥΥ</w:t>
                  </w:r>
                </w:p>
              </w:txbxContent>
            </v:textbox>
          </v:shape>
        </w:pict>
      </w:r>
      <w:r w:rsidRPr="00DE25D3">
        <w:rPr>
          <w:noProof/>
          <w:lang w:val="el-GR"/>
        </w:rPr>
        <w:pict>
          <v:shape id="Text Box 107" o:spid="_x0000_s1144" type="#_x0000_t202" style="position:absolute;left:0;text-align:left;margin-left:108.3pt;margin-top:248.8pt;width:39pt;height:17.2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quNiQIAABkFAAAOAAAAZHJzL2Uyb0RvYy54bWysVNmO2yAUfa/Uf0C8Z7wMWWyNM5qlqSpN&#10;F2mmH0AMjlExUCCxp6P+ey84yWS6SFXVPBDwvZy7nHO5uBw6iXbcOqFVhbOzFCOuas2E2lT488Nq&#10;ssDIeaoYlVrxCj9yhy+Xr19d9KbkuW61ZNwiAFGu7E2FW+9NmSSubnlH3Zk2XIGx0bajHo52kzBL&#10;e0DvZJKn6SzptWXG6po7B19vRyNeRvym4bX/2DSOeyQrDLn5uNq4rsOaLC9oubHUtKLep0H/IYuO&#10;CgVBj1C31FO0teIXqE7UVjvd+LNad4luGlHzWANUk6U/VXPfUsNjLdAcZ45tcv8Ptv6w+2SRYBXO&#10;5xgp2gFHD3zw6FoPKEvnoUG9cSX43Rvw9AMYgOhYrDN3uv7ikNI3LVUbfmWt7ltOGSSYhZvJydUR&#10;xwWQdf9eMwhEt15HoKGxXege9AMBOhD1eCQnJFPDR1JMz1Ow1GDKsyKdT2MEWh4uG+v8W647FDYV&#10;tsB9BKe7O+dDMrQ8uIRYTkvBVkLKeLCb9Y20aEdBJwU5n52TPfoLN6mCs9Lh2og4foEcIUawhWwj&#10;709FlpP0Oi8mq9liPiErMp0U83QxSbPiupilpCC3q+8hwYyUrWCMqzuh+EGDGfk7jvfTMKonqhD1&#10;UME0n44M/bHINP5+V2QnPIykFF2FF0cnWgZe3ygGZdPSUyHHffIy/dhl6MHhP3YlqiAQP0rAD+sh&#10;Km4RNRIkstbsEXRhNfAGFMN7AptW228Y9TCbFXZft9RyjOQ7BdoqMkLCMMcDmc5zONhTy/rUQlUN&#10;UBX2GI3bGz8+AFtjxaaFSKOalb4CPTYiauU5q72KYf5iUfu3Igz46Tl6Pb9oyx8AAAD//wMAUEsD&#10;BBQABgAIAAAAIQDWeJ7i3gAAAAsBAAAPAAAAZHJzL2Rvd25yZXYueG1sTI/BToQwEIbvJr5DMybe&#10;3AIi6yJlY0zk4knWi7dCK0XptKHdhX17x5N7+yfz5Z9vqv1qJ3bScxgdCkg3CTCNvVMjDgI+Dq93&#10;j8BClKjk5FALOOsA+/r6qpKlcgu+61MbB0YlGEopwMToS85Db7SVYeO8Rtp9udnKSOM8cDXLhcrt&#10;xLMkKbiVI9IFI71+Mbr/aY9WAPrF5u32bOZP33wflreG864R4vZmfX4CFvUa/2H40yd1qMmpc0dU&#10;gU0CsrQoCBWQ77YUiMh2OYVOwMN9lgKvK375Q/0LAAD//wMAUEsBAi0AFAAGAAgAAAAhALaDOJL+&#10;AAAA4QEAABMAAAAAAAAAAAAAAAAAAAAAAFtDb250ZW50X1R5cGVzXS54bWxQSwECLQAUAAYACAAA&#10;ACEAOP0h/9YAAACUAQAACwAAAAAAAAAAAAAAAAAvAQAAX3JlbHMvLnJlbHNQSwECLQAUAAYACAAA&#10;ACEAn9qrjYkCAAAZBQAADgAAAAAAAAAAAAAAAAAuAgAAZHJzL2Uyb0RvYy54bWxQSwECLQAUAAYA&#10;CAAAACEA1nie4t4AAAALAQAADwAAAAAAAAAAAAAAAADjBAAAZHJzL2Rvd25yZXYueG1sUEsFBgAA&#10;AAAEAAQA8wAAAO4FAAAAAA==&#10;" fillcolor="#943634" stroked="f">
            <v:textbox>
              <w:txbxContent>
                <w:p w:rsidR="00376993" w:rsidRPr="001E4C37" w:rsidRDefault="00376993">
                  <w:pPr>
                    <w:rPr>
                      <w:b/>
                      <w:color w:val="FFFFFF"/>
                      <w:sz w:val="12"/>
                    </w:rPr>
                  </w:pPr>
                  <w:r w:rsidRPr="001E4C37">
                    <w:rPr>
                      <w:b/>
                      <w:color w:val="FFFFFF"/>
                      <w:sz w:val="12"/>
                    </w:rPr>
                    <w:t>ΕΟΠΥΥ</w:t>
                  </w:r>
                </w:p>
              </w:txbxContent>
            </v:textbox>
          </v:shape>
        </w:pict>
      </w:r>
      <w:r w:rsidRPr="00DE25D3">
        <w:rPr>
          <w:noProof/>
          <w:lang w:val="el-GR"/>
        </w:rPr>
        <w:pict>
          <v:shape id="Text Box 108" o:spid="_x0000_s1145" type="#_x0000_t202" style="position:absolute;left:0;text-align:left;margin-left:195pt;margin-top:9.55pt;width:39pt;height:17.2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AWCiQIAABkFAAAOAAAAZHJzL2Uyb0RvYy54bWysVNmO2yAUfa/Uf0C8Z7wMWWyNM5qlqSpN&#10;F2mmH0AMjlExUCCxp6P+ey84yWS6SFXVPBDwvZy7nHO5uBw6iXbcOqFVhbOzFCOuas2E2lT488Nq&#10;ssDIeaoYlVrxCj9yhy+Xr19d9KbkuW61ZNwiAFGu7E2FW+9NmSSubnlH3Zk2XIGx0bajHo52kzBL&#10;e0DvZJKn6SzptWXG6po7B19vRyNeRvym4bX/2DSOeyQrDLn5uNq4rsOaLC9oubHUtKLep0H/IYuO&#10;CgVBj1C31FO0teIXqE7UVjvd+LNad4luGlHzWANUk6U/VXPfUsNjLdAcZ45tcv8Ptv6w+2SRYBXO&#10;Zxgp2gFHD3zw6FoPKEsXoUG9cSX43Rvw9AMYgOhYrDN3uv7ikNI3LVUbfmWt7ltOGSSYhZvJydUR&#10;xwWQdf9eMwhEt15HoKGxXege9AMBOhD1eCQnJFPDR1JMz1Ow1GDKsyKdT2MEWh4uG+v8W647FDYV&#10;tsB9BKe7O+dDMrQ8uIRYTkvBVkLKeLCb9Y20aEdBJwU5n52TPfoLN6mCs9Lh2og4foEcIUawhWwj&#10;709FlpP0Oi8mq9liPiErMp0U83QxSbPiupilpCC3q+8hwYyUrWCMqzuh+EGDGfk7jvfTMKonqhD1&#10;UME0n44M/bHINP5+V2QnPIykFF2FF0cnWgZe3ygGZdPSUyHHffIy/dhl6MHhP3YlqiAQP0rAD+sh&#10;Km6Rh/BBImvNHkEXVgNvQDG8J7Bptf2GUQ+zWWH3dUstx0i+U6CtIiMkDHM8kOk8h4M9taxPLVTV&#10;AFVhj9G4vfHjA7A1VmxaiDSqWekr0GMjolaes9qrGOYvFrV/K8KAn56j1/OLtvwBAAD//wMAUEsD&#10;BBQABgAIAAAAIQCpAMfL3QAAAAkBAAAPAAAAZHJzL2Rvd25yZXYueG1sTI/BTsMwEETvSPyDtUjc&#10;qFNaQpvGqRASuXAi5cLNiU2cEq8t223Sv2c50ePOjGbflPvZjuysQxwcClguMmAaO6cG7AV8Ht4e&#10;NsBikqjk6FALuOgI++r2ppSFchN+6HOTekYlGAspwKTkC85jZ7SVceG8RvK+XbAy0Rl6roKcqNyO&#10;/DHLcm7lgPTBSK9fje5+mpMVgH6y6+b5YsKXr4+H6b3mvK2FuL+bX3bAkp7Tfxj+8AkdKmJq3QlV&#10;ZKOA1TajLYmM7RIYBdb5hoRWwNMqB16V/HpB9QsAAP//AwBQSwECLQAUAAYACAAAACEAtoM4kv4A&#10;AADhAQAAEwAAAAAAAAAAAAAAAAAAAAAAW0NvbnRlbnRfVHlwZXNdLnhtbFBLAQItABQABgAIAAAA&#10;IQA4/SH/1gAAAJQBAAALAAAAAAAAAAAAAAAAAC8BAABfcmVscy8ucmVsc1BLAQItABQABgAIAAAA&#10;IQCHaAWCiQIAABkFAAAOAAAAAAAAAAAAAAAAAC4CAABkcnMvZTJvRG9jLnhtbFBLAQItABQABgAI&#10;AAAAIQCpAMfL3QAAAAkBAAAPAAAAAAAAAAAAAAAAAOMEAABkcnMvZG93bnJldi54bWxQSwUGAAAA&#10;AAQABADzAAAA7QUAAAAA&#10;" fillcolor="#943634" stroked="f">
            <v:textbox>
              <w:txbxContent>
                <w:p w:rsidR="00376993" w:rsidRPr="001E4C37" w:rsidRDefault="00376993" w:rsidP="008175CB">
                  <w:pPr>
                    <w:rPr>
                      <w:b/>
                      <w:color w:val="FFFFFF"/>
                      <w:sz w:val="12"/>
                    </w:rPr>
                  </w:pPr>
                  <w:r w:rsidRPr="001E4C37">
                    <w:rPr>
                      <w:b/>
                      <w:color w:val="FFFFFF"/>
                      <w:sz w:val="12"/>
                    </w:rPr>
                    <w:t>ΕΟΠΥΥ</w:t>
                  </w:r>
                </w:p>
              </w:txbxContent>
            </v:textbox>
          </v:shape>
        </w:pict>
      </w:r>
    </w:p>
    <w:tbl>
      <w:tblPr>
        <w:tblpPr w:leftFromText="180" w:rightFromText="180" w:vertAnchor="page" w:horzAnchor="margin" w:tblpXSpec="center" w:tblpY="676"/>
        <w:tblW w:w="15890" w:type="dxa"/>
        <w:tblLayout w:type="fixed"/>
        <w:tblLook w:val="00A0"/>
      </w:tblPr>
      <w:tblGrid>
        <w:gridCol w:w="1148"/>
        <w:gridCol w:w="1560"/>
        <w:gridCol w:w="1417"/>
        <w:gridCol w:w="1418"/>
        <w:gridCol w:w="992"/>
        <w:gridCol w:w="1387"/>
        <w:gridCol w:w="1287"/>
        <w:gridCol w:w="1138"/>
        <w:gridCol w:w="1716"/>
        <w:gridCol w:w="1276"/>
        <w:gridCol w:w="1086"/>
        <w:gridCol w:w="1465"/>
      </w:tblGrid>
      <w:tr w:rsidR="00394F01" w:rsidRPr="005F0B9F" w:rsidTr="00E24211">
        <w:trPr>
          <w:trHeight w:val="270"/>
        </w:trPr>
        <w:tc>
          <w:tcPr>
            <w:tcW w:w="15890" w:type="dxa"/>
            <w:gridSpan w:val="12"/>
            <w:tcBorders>
              <w:top w:val="single" w:sz="4" w:space="0" w:color="auto"/>
              <w:left w:val="single" w:sz="4" w:space="0" w:color="auto"/>
              <w:bottom w:val="single" w:sz="4" w:space="0" w:color="auto"/>
              <w:right w:val="single" w:sz="4" w:space="0" w:color="auto"/>
            </w:tcBorders>
            <w:shd w:val="clear" w:color="auto" w:fill="BFBFBF"/>
            <w:vAlign w:val="center"/>
          </w:tcPr>
          <w:p w:rsidR="00394F01" w:rsidRPr="00E24211" w:rsidRDefault="00DE25D3" w:rsidP="00C47CF5">
            <w:pPr>
              <w:spacing w:line="360" w:lineRule="auto"/>
              <w:jc w:val="center"/>
              <w:rPr>
                <w:rFonts w:ascii="Corbel" w:hAnsi="Corbel"/>
                <w:b/>
              </w:rPr>
            </w:pPr>
            <w:r w:rsidRPr="00DE25D3">
              <w:rPr>
                <w:noProof/>
              </w:rPr>
              <w:pict>
                <v:group id="Group 109" o:spid="_x0000_s1146" style="position:absolute;left:0;text-align:left;margin-left:735.7pt;margin-top:-6.75pt;width:91.6pt;height:40.1pt;z-index:251662336" coordorigin="9162,810" coordsize="1832,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Ce3NAMAAO4JAAAOAAAAZHJzL2Uyb0RvYy54bWzsVm1v0zAQ/o7Ef7D8vUucpi+JlqK90Alp&#10;wMTgB7iJk1gkdrDdpQPx3zlf2q4dk0CAEB/oh8zOnc/PPXfPLacvNm1D7oSxUquMspOQEqFyXUhV&#10;ZfTD++VoTol1XBW80Upk9F5Y+mLx/Nlp36Ui0rVuCmEIBFE27buM1s51aRDYvBYttye6EwqMpTYt&#10;d7A1VVAY3kP0tgmiMJwGvTZFZ3QurIW3l4ORLjB+WYrcvS1LKxxpMgrYHD4NPlf+GSxOeVoZ3tUy&#10;38Lgv4Ci5VLBpftQl9xxsjbyu1CtzI22unQnuW4DXZYyF5gDZMPCR9lcGb3uMJcq7atuTxNQ+4in&#10;Xw6bv7m7MUQWGY3GlCjeQo3wWsLCxLPTd1UKTlemu+1uzJAiLK91/tGCOXhs9/tqcCar/rUuICBf&#10;O43sbErT+hCQN9lgEe73RRAbR3J4ydh0PI6gVjnYJmESzbZVymsopT+WsGlECVjnbG96uTs9H4PN&#10;H52Hkccf8HS4FZFukfm0oN/sA6X29yi9rXknsFLWs7WjNN5R+g4akauqEYQNmP394Ljj1A6EEqUv&#10;avATZ8bovha8AFwM0zg64DcWyvFDhvdUsZBhHJ7ued4zFcfxEVM87Yx1V0K3xC8yagA91o/fXVs3&#10;kLpz8eW0upHFUjYNbky1umgMueMgudn52YxhH0Edjtwa5Z2V9seGiMMbgAd3eJsHihL6krAoDs+j&#10;ZLSczmejeBlPRsksnI9Clpwn0zBO4svlVw+QxWkti0Koa6nETs4s/rnabgfLIEQUNOmh2SbRBHM/&#10;Qm8Pkwzxt6XwyK2VDqZbI1vfjv7nnXjqC/tSFbh2XDbDOjiGj60LHOz+IivQxEPlhw52m9UGxTsf&#10;+8jeuNLFPTSG0VA3EBGMZljU2nympIcxl1H7ac2NoKR5paC5EhbHfi7iJp7MvPDMoWV1aOEqh1AZ&#10;dZQMyws3zNJ1Z2RVw00MuVL6DCRfSuyVB1Q4LlB3f0uAk6cEiELwqP6CAFk4ZjBYD4fVToC+sZ6c&#10;VH9Qf/H5eDmZPdWa//X3R/WHE/Sh0/99/eG/Q/iowPGy/QDyXy2He9Trw2fa4hsAAAD//wMAUEsD&#10;BBQABgAIAAAAIQDap3fx4gAAAAwBAAAPAAAAZHJzL2Rvd25yZXYueG1sTI/BasMwEETvhf6D2EJv&#10;iazGdoJrOYTQ9hQKTQolt421sU0syViK7fx9lVN7HPYx8zZfT7plA/WusUaCmEfAyJRWNaaS8H14&#10;n62AOY9GYWsNSbiRg3Xx+JBjpuxovmjY+4qFEuMylFB732Wcu7ImjW5uOzLhdra9Rh9iX3HV4xjK&#10;dctfoijlGhsTFmrsaFtTedlftYSPEcfNQrwNu8t5ezseks+fnSApn5+mzSswT5P/g+GuH9ShCE4n&#10;ezXKsTbkeCniwEqYiUUC7I6kSZwCO0lI0yXwIuf/nyh+AQAA//8DAFBLAQItABQABgAIAAAAIQC2&#10;gziS/gAAAOEBAAATAAAAAAAAAAAAAAAAAAAAAABbQ29udGVudF9UeXBlc10ueG1sUEsBAi0AFAAG&#10;AAgAAAAhADj9If/WAAAAlAEAAAsAAAAAAAAAAAAAAAAALwEAAF9yZWxzLy5yZWxzUEsBAi0AFAAG&#10;AAgAAAAhAHa8J7c0AwAA7gkAAA4AAAAAAAAAAAAAAAAALgIAAGRycy9lMm9Eb2MueG1sUEsBAi0A&#10;FAAGAAgAAAAhANqnd/HiAAAADAEAAA8AAAAAAAAAAAAAAAAAjgUAAGRycy9kb3ducmV2LnhtbFBL&#10;BQYAAAAABAAEAPMAAACdBgAAAAA=&#10;">
                  <v:rect id="Rectangle 110" o:spid="_x0000_s1147" style="position:absolute;left:9162;top:1011;width:1832;height:4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48IsUA&#10;AADbAAAADwAAAGRycy9kb3ducmV2LnhtbESP3WoCMRSE7wt9h3AKvavZLip1NUpXkLZeWP8e4LA5&#10;bpZuTrZJqtu3N0Khl8PMfMPMFr1txZl8aBwreB5kIIgrpxuuFRwPq6cXECEia2wdk4JfCrCY39/N&#10;sNDuwjs672MtEoRDgQpMjF0hZagMWQwD1xEn7+S8xZikr6X2eElw28o8y8bSYsNpwWBHS0PV1/7H&#10;Kign5amrPtem/PCj7Xi0/M7fNmulHh/61ymISH38D/+137WCfAi3L+kH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bjwixQAAANsAAAAPAAAAAAAAAAAAAAAAAJgCAABkcnMv&#10;ZG93bnJldi54bWxQSwUGAAAAAAQABAD1AAAAigMAAAAA&#10;" fillcolor="#7ba719" stroked="f">
                    <v:textbox>
                      <w:txbxContent>
                        <w:p w:rsidR="00376993" w:rsidRPr="002E5B0B" w:rsidRDefault="00376993" w:rsidP="00677947">
                          <w:pPr>
                            <w:rPr>
                              <w:rFonts w:ascii="Corbel" w:hAnsi="Corbel"/>
                              <w:b/>
                              <w:color w:val="FFFFFF"/>
                              <w:lang w:val="en-US"/>
                            </w:rPr>
                          </w:pPr>
                        </w:p>
                      </w:txbxContent>
                    </v:textbox>
                  </v:rect>
                  <v:rect id="Rectangle 111" o:spid="_x0000_s1148" style="position:absolute;left:10313;top:810;width:525;height:8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C3jMQA&#10;AADbAAAADwAAAGRycy9kb3ducmV2LnhtbESPT2vCQBTE7wW/w/KE3urGiEWjawgWaUE9+IecH9ln&#10;Esy+DdltTL+9Wyj0OMzMb5h1OphG9NS52rKC6SQCQVxYXXOp4HrZvS1AOI+ssbFMCn7IQboZvawx&#10;0fbBJ+rPvhQBwi5BBZX3bSKlKyoy6Ca2JQ7ezXYGfZBdKXWHjwA3jYyj6F0arDksVNjStqLifv42&#10;CvKZ2cvDPsuXH1H+Scfboi3lQanX8ZCtQHga/H/4r/2lFcRz+P0Sfo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gt4zEAAAA2wAAAA8AAAAAAAAAAAAAAAAAmAIAAGRycy9k&#10;b3ducmV2LnhtbFBLBQYAAAAABAAEAPUAAACJAwAAAAA=&#10;" fillcolor="#4b3f57" stroked="f">
                    <v:textbox>
                      <w:txbxContent>
                        <w:p w:rsidR="00376993" w:rsidRPr="000D0BC2" w:rsidRDefault="00376993" w:rsidP="00677947">
                          <w:pPr>
                            <w:tabs>
                              <w:tab w:val="left" w:pos="993"/>
                            </w:tabs>
                            <w:spacing w:before="40"/>
                            <w:jc w:val="center"/>
                            <w:rPr>
                              <w:rFonts w:ascii="Calibri" w:hAnsi="Calibri"/>
                              <w:color w:val="FFFFFF"/>
                            </w:rPr>
                          </w:pPr>
                          <w:r>
                            <w:rPr>
                              <w:rFonts w:ascii="Calibri" w:hAnsi="Calibri"/>
                              <w:color w:val="FFFFFF"/>
                            </w:rPr>
                            <w:t>Ζ</w:t>
                          </w:r>
                        </w:p>
                      </w:txbxContent>
                    </v:textbox>
                  </v:rect>
                </v:group>
              </w:pict>
            </w:r>
            <w:r w:rsidR="00394F01" w:rsidRPr="00C17511">
              <w:rPr>
                <w:rFonts w:ascii="Corbel" w:hAnsi="Corbel"/>
                <w:b/>
                <w:sz w:val="22"/>
              </w:rPr>
              <w:t>Προϋπολογισμός ανά νομό και κατηγορία δαπάνης με βάση την εξίσωση του σφαιρικού προϋπολογισμού των δικτύων ΠΦΥ</w:t>
            </w:r>
          </w:p>
        </w:tc>
      </w:tr>
      <w:tr w:rsidR="00394F01" w:rsidRPr="005F0B9F" w:rsidTr="00BE3728">
        <w:trPr>
          <w:trHeight w:val="1137"/>
        </w:trPr>
        <w:tc>
          <w:tcPr>
            <w:tcW w:w="1148" w:type="dxa"/>
            <w:tcBorders>
              <w:top w:val="single" w:sz="4" w:space="0" w:color="auto"/>
              <w:left w:val="single" w:sz="4" w:space="0" w:color="auto"/>
              <w:bottom w:val="single" w:sz="4" w:space="0" w:color="auto"/>
              <w:right w:val="single" w:sz="4" w:space="0" w:color="auto"/>
            </w:tcBorders>
            <w:shd w:val="clear" w:color="auto" w:fill="C4BC96"/>
            <w:vAlign w:val="center"/>
          </w:tcPr>
          <w:p w:rsidR="00394F01" w:rsidRPr="00BE3728" w:rsidRDefault="00394F01" w:rsidP="00C47CF5">
            <w:pPr>
              <w:spacing w:line="360" w:lineRule="auto"/>
              <w:jc w:val="center"/>
              <w:rPr>
                <w:rFonts w:ascii="Arial" w:hAnsi="Arial" w:cs="Arial"/>
                <w:b/>
                <w:bCs/>
                <w:sz w:val="14"/>
                <w:szCs w:val="16"/>
                <w:lang w:val="en-GB" w:eastAsia="en-GB"/>
              </w:rPr>
            </w:pPr>
            <w:r w:rsidRPr="00BE3728">
              <w:rPr>
                <w:rFonts w:ascii="Arial" w:hAnsi="Arial" w:cs="Arial"/>
                <w:b/>
                <w:bCs/>
                <w:sz w:val="14"/>
                <w:szCs w:val="16"/>
                <w:lang w:val="en-GB" w:eastAsia="en-GB"/>
              </w:rPr>
              <w:t>Νομός</w:t>
            </w:r>
          </w:p>
        </w:tc>
        <w:tc>
          <w:tcPr>
            <w:tcW w:w="1560" w:type="dxa"/>
            <w:tcBorders>
              <w:top w:val="single" w:sz="4" w:space="0" w:color="auto"/>
              <w:left w:val="nil"/>
              <w:bottom w:val="single" w:sz="4" w:space="0" w:color="auto"/>
              <w:right w:val="single" w:sz="4" w:space="0" w:color="auto"/>
            </w:tcBorders>
            <w:shd w:val="clear" w:color="auto" w:fill="C4BC96"/>
            <w:vAlign w:val="center"/>
          </w:tcPr>
          <w:p w:rsidR="00394F01" w:rsidRPr="00BE3728" w:rsidRDefault="00394F01" w:rsidP="00C47CF5">
            <w:pPr>
              <w:spacing w:line="360" w:lineRule="auto"/>
              <w:jc w:val="center"/>
              <w:rPr>
                <w:rFonts w:ascii="Arial" w:hAnsi="Arial" w:cs="Arial"/>
                <w:b/>
                <w:bCs/>
                <w:sz w:val="14"/>
                <w:szCs w:val="16"/>
                <w:lang w:eastAsia="en-GB"/>
              </w:rPr>
            </w:pPr>
            <w:r w:rsidRPr="00BE3728">
              <w:rPr>
                <w:rFonts w:ascii="Arial" w:hAnsi="Arial" w:cs="Arial"/>
                <w:b/>
                <w:bCs/>
                <w:sz w:val="14"/>
                <w:szCs w:val="16"/>
                <w:lang w:eastAsia="en-GB"/>
              </w:rPr>
              <w:t>Πολλαπλασιαστής</w:t>
            </w:r>
          </w:p>
        </w:tc>
        <w:tc>
          <w:tcPr>
            <w:tcW w:w="1417" w:type="dxa"/>
            <w:tcBorders>
              <w:top w:val="single" w:sz="4" w:space="0" w:color="auto"/>
              <w:left w:val="nil"/>
              <w:bottom w:val="single" w:sz="4" w:space="0" w:color="auto"/>
              <w:right w:val="single" w:sz="4" w:space="0" w:color="auto"/>
            </w:tcBorders>
            <w:shd w:val="clear" w:color="auto" w:fill="C4BC96"/>
            <w:vAlign w:val="center"/>
          </w:tcPr>
          <w:p w:rsidR="00394F01" w:rsidRPr="00BE3728" w:rsidRDefault="00394F01" w:rsidP="00C47CF5">
            <w:pPr>
              <w:spacing w:line="360" w:lineRule="auto"/>
              <w:jc w:val="center"/>
              <w:rPr>
                <w:rFonts w:ascii="Arial" w:hAnsi="Arial" w:cs="Arial"/>
                <w:b/>
                <w:bCs/>
                <w:sz w:val="14"/>
                <w:szCs w:val="16"/>
                <w:lang w:eastAsia="en-GB"/>
              </w:rPr>
            </w:pPr>
            <w:r w:rsidRPr="00BE3728">
              <w:rPr>
                <w:rFonts w:ascii="Arial" w:hAnsi="Arial" w:cs="Arial"/>
                <w:b/>
                <w:bCs/>
                <w:sz w:val="14"/>
                <w:szCs w:val="16"/>
                <w:lang w:eastAsia="en-GB"/>
              </w:rPr>
              <w:t>Προϋπολογισμός (€)</w:t>
            </w:r>
          </w:p>
        </w:tc>
        <w:tc>
          <w:tcPr>
            <w:tcW w:w="1418" w:type="dxa"/>
            <w:tcBorders>
              <w:top w:val="single" w:sz="4" w:space="0" w:color="auto"/>
              <w:left w:val="nil"/>
              <w:bottom w:val="single" w:sz="4" w:space="0" w:color="auto"/>
              <w:right w:val="single" w:sz="4" w:space="0" w:color="auto"/>
            </w:tcBorders>
            <w:shd w:val="clear" w:color="auto" w:fill="C4BC96"/>
            <w:vAlign w:val="center"/>
          </w:tcPr>
          <w:p w:rsidR="00394F01" w:rsidRPr="00BE3728" w:rsidRDefault="00394F01" w:rsidP="00C47CF5">
            <w:pPr>
              <w:spacing w:line="360" w:lineRule="auto"/>
              <w:jc w:val="center"/>
              <w:rPr>
                <w:rFonts w:ascii="Arial" w:hAnsi="Arial" w:cs="Arial"/>
                <w:b/>
                <w:bCs/>
                <w:sz w:val="14"/>
                <w:szCs w:val="16"/>
                <w:lang w:eastAsia="en-GB"/>
              </w:rPr>
            </w:pPr>
            <w:r w:rsidRPr="00BE3728">
              <w:rPr>
                <w:rFonts w:ascii="Arial" w:hAnsi="Arial" w:cs="Arial"/>
                <w:b/>
                <w:bCs/>
                <w:sz w:val="14"/>
                <w:szCs w:val="16"/>
                <w:lang w:eastAsia="en-GB"/>
              </w:rPr>
              <w:t>προϋπολογισμός(</w:t>
            </w:r>
            <w:r w:rsidRPr="00BE3728">
              <w:rPr>
                <w:rFonts w:ascii="Arial" w:hAnsi="Arial" w:cs="Arial"/>
                <w:b/>
                <w:bCs/>
                <w:sz w:val="14"/>
                <w:szCs w:val="16"/>
                <w:lang w:val="en-GB" w:eastAsia="en-GB"/>
              </w:rPr>
              <w:t>%</w:t>
            </w:r>
            <w:r w:rsidRPr="00BE3728">
              <w:rPr>
                <w:rFonts w:ascii="Arial" w:hAnsi="Arial" w:cs="Arial"/>
                <w:b/>
                <w:bCs/>
                <w:sz w:val="14"/>
                <w:szCs w:val="16"/>
                <w:lang w:eastAsia="en-GB"/>
              </w:rPr>
              <w:t>)</w:t>
            </w:r>
          </w:p>
        </w:tc>
        <w:tc>
          <w:tcPr>
            <w:tcW w:w="992" w:type="dxa"/>
            <w:tcBorders>
              <w:top w:val="single" w:sz="4" w:space="0" w:color="auto"/>
              <w:left w:val="nil"/>
              <w:bottom w:val="single" w:sz="4" w:space="0" w:color="auto"/>
              <w:right w:val="single" w:sz="4" w:space="0" w:color="auto"/>
            </w:tcBorders>
            <w:shd w:val="clear" w:color="auto" w:fill="C4BC96"/>
            <w:vAlign w:val="center"/>
          </w:tcPr>
          <w:p w:rsidR="00394F01" w:rsidRPr="00BE3728" w:rsidRDefault="00394F01" w:rsidP="00C47CF5">
            <w:pPr>
              <w:spacing w:line="360" w:lineRule="auto"/>
              <w:jc w:val="center"/>
              <w:rPr>
                <w:rFonts w:ascii="Arial" w:hAnsi="Arial" w:cs="Arial"/>
                <w:b/>
                <w:bCs/>
                <w:sz w:val="14"/>
                <w:szCs w:val="16"/>
                <w:lang w:eastAsia="en-GB"/>
              </w:rPr>
            </w:pPr>
            <w:r w:rsidRPr="00BE3728">
              <w:rPr>
                <w:rFonts w:ascii="Arial" w:hAnsi="Arial" w:cs="Arial"/>
                <w:b/>
                <w:bCs/>
                <w:sz w:val="14"/>
                <w:szCs w:val="16"/>
                <w:lang w:val="en-GB" w:eastAsia="en-GB"/>
              </w:rPr>
              <w:t>Πληθυσμός</w:t>
            </w:r>
          </w:p>
          <w:p w:rsidR="00394F01" w:rsidRPr="00BE3728" w:rsidRDefault="00394F01" w:rsidP="00C47CF5">
            <w:pPr>
              <w:spacing w:line="360" w:lineRule="auto"/>
              <w:jc w:val="center"/>
              <w:rPr>
                <w:rFonts w:ascii="Arial" w:hAnsi="Arial" w:cs="Arial"/>
                <w:b/>
                <w:bCs/>
                <w:sz w:val="14"/>
                <w:szCs w:val="16"/>
                <w:lang w:eastAsia="en-GB"/>
              </w:rPr>
            </w:pPr>
            <w:r w:rsidRPr="00BE3728">
              <w:rPr>
                <w:rFonts w:ascii="Arial" w:hAnsi="Arial" w:cs="Arial"/>
                <w:b/>
                <w:bCs/>
                <w:sz w:val="14"/>
                <w:szCs w:val="16"/>
                <w:lang w:eastAsia="en-GB"/>
              </w:rPr>
              <w:t>(</w:t>
            </w:r>
            <w:r w:rsidRPr="00BE3728">
              <w:rPr>
                <w:rFonts w:ascii="Arial" w:hAnsi="Arial" w:cs="Arial"/>
                <w:b/>
                <w:bCs/>
                <w:sz w:val="14"/>
                <w:szCs w:val="16"/>
                <w:lang w:val="en-GB" w:eastAsia="en-GB"/>
              </w:rPr>
              <w:t>%</w:t>
            </w:r>
            <w:r w:rsidRPr="00BE3728">
              <w:rPr>
                <w:rFonts w:ascii="Arial" w:hAnsi="Arial" w:cs="Arial"/>
                <w:b/>
                <w:bCs/>
                <w:sz w:val="14"/>
                <w:szCs w:val="16"/>
                <w:lang w:eastAsia="en-GB"/>
              </w:rPr>
              <w:t>)</w:t>
            </w:r>
          </w:p>
        </w:tc>
        <w:tc>
          <w:tcPr>
            <w:tcW w:w="1387" w:type="dxa"/>
            <w:tcBorders>
              <w:top w:val="single" w:sz="4" w:space="0" w:color="auto"/>
              <w:left w:val="nil"/>
              <w:bottom w:val="single" w:sz="4" w:space="0" w:color="auto"/>
              <w:right w:val="single" w:sz="4" w:space="0" w:color="auto"/>
            </w:tcBorders>
            <w:shd w:val="clear" w:color="auto" w:fill="C4BC96"/>
            <w:vAlign w:val="center"/>
          </w:tcPr>
          <w:p w:rsidR="00394F01" w:rsidRPr="00BE3728" w:rsidRDefault="00394F01" w:rsidP="00C47CF5">
            <w:pPr>
              <w:spacing w:line="360" w:lineRule="auto"/>
              <w:jc w:val="center"/>
              <w:rPr>
                <w:rFonts w:ascii="Arial" w:hAnsi="Arial" w:cs="Arial"/>
                <w:b/>
                <w:bCs/>
                <w:sz w:val="14"/>
                <w:szCs w:val="16"/>
                <w:lang w:eastAsia="en-GB"/>
              </w:rPr>
            </w:pPr>
            <w:r w:rsidRPr="00BE3728">
              <w:rPr>
                <w:rFonts w:ascii="Arial" w:hAnsi="Arial" w:cs="Arial"/>
                <w:b/>
                <w:bCs/>
                <w:sz w:val="14"/>
                <w:szCs w:val="16"/>
                <w:lang w:val="en-GB" w:eastAsia="en-GB"/>
              </w:rPr>
              <w:t>διαγνωστικές και εργαστηρικες εξετάσεις</w:t>
            </w:r>
          </w:p>
          <w:p w:rsidR="00394F01" w:rsidRPr="00BE3728" w:rsidRDefault="00394F01" w:rsidP="00C47CF5">
            <w:pPr>
              <w:spacing w:line="360" w:lineRule="auto"/>
              <w:jc w:val="center"/>
              <w:rPr>
                <w:rFonts w:ascii="Arial" w:hAnsi="Arial" w:cs="Arial"/>
                <w:b/>
                <w:bCs/>
                <w:sz w:val="14"/>
                <w:szCs w:val="16"/>
                <w:lang w:eastAsia="en-GB"/>
              </w:rPr>
            </w:pPr>
            <w:r w:rsidRPr="00BE3728">
              <w:rPr>
                <w:rFonts w:ascii="Arial" w:hAnsi="Arial" w:cs="Arial"/>
                <w:b/>
                <w:bCs/>
                <w:sz w:val="14"/>
                <w:szCs w:val="16"/>
                <w:lang w:eastAsia="en-GB"/>
              </w:rPr>
              <w:t>(€)</w:t>
            </w:r>
          </w:p>
        </w:tc>
        <w:tc>
          <w:tcPr>
            <w:tcW w:w="1287" w:type="dxa"/>
            <w:tcBorders>
              <w:top w:val="single" w:sz="4" w:space="0" w:color="auto"/>
              <w:left w:val="nil"/>
              <w:bottom w:val="single" w:sz="4" w:space="0" w:color="auto"/>
              <w:right w:val="single" w:sz="4" w:space="0" w:color="auto"/>
            </w:tcBorders>
            <w:shd w:val="clear" w:color="auto" w:fill="C4BC96"/>
            <w:vAlign w:val="center"/>
          </w:tcPr>
          <w:p w:rsidR="00394F01" w:rsidRPr="00BE3728" w:rsidRDefault="00394F01" w:rsidP="00C47CF5">
            <w:pPr>
              <w:spacing w:line="360" w:lineRule="auto"/>
              <w:jc w:val="center"/>
              <w:rPr>
                <w:rFonts w:ascii="Arial" w:hAnsi="Arial" w:cs="Arial"/>
                <w:b/>
                <w:bCs/>
                <w:sz w:val="14"/>
                <w:szCs w:val="16"/>
                <w:lang w:eastAsia="en-GB"/>
              </w:rPr>
            </w:pPr>
            <w:r w:rsidRPr="00BE3728">
              <w:rPr>
                <w:rFonts w:ascii="Arial" w:hAnsi="Arial" w:cs="Arial"/>
                <w:b/>
                <w:bCs/>
                <w:sz w:val="14"/>
                <w:szCs w:val="16"/>
                <w:lang w:val="en-GB" w:eastAsia="en-GB"/>
              </w:rPr>
              <w:t>συμβεβλημένοι ιατροί</w:t>
            </w:r>
          </w:p>
          <w:p w:rsidR="00394F01" w:rsidRPr="00BE3728" w:rsidRDefault="00394F01" w:rsidP="00C47CF5">
            <w:pPr>
              <w:spacing w:line="360" w:lineRule="auto"/>
              <w:jc w:val="center"/>
              <w:rPr>
                <w:rFonts w:ascii="Arial" w:hAnsi="Arial" w:cs="Arial"/>
                <w:b/>
                <w:bCs/>
                <w:sz w:val="14"/>
                <w:szCs w:val="16"/>
                <w:lang w:eastAsia="en-GB"/>
              </w:rPr>
            </w:pPr>
            <w:r w:rsidRPr="00BE3728">
              <w:rPr>
                <w:rFonts w:ascii="Arial" w:hAnsi="Arial" w:cs="Arial"/>
                <w:b/>
                <w:bCs/>
                <w:sz w:val="14"/>
                <w:szCs w:val="16"/>
                <w:lang w:eastAsia="en-GB"/>
              </w:rPr>
              <w:t xml:space="preserve"> (€)</w:t>
            </w:r>
          </w:p>
        </w:tc>
        <w:tc>
          <w:tcPr>
            <w:tcW w:w="1138" w:type="dxa"/>
            <w:tcBorders>
              <w:top w:val="single" w:sz="4" w:space="0" w:color="auto"/>
              <w:left w:val="nil"/>
              <w:bottom w:val="single" w:sz="4" w:space="0" w:color="auto"/>
              <w:right w:val="single" w:sz="4" w:space="0" w:color="auto"/>
            </w:tcBorders>
            <w:shd w:val="clear" w:color="auto" w:fill="C4BC96"/>
            <w:vAlign w:val="center"/>
          </w:tcPr>
          <w:p w:rsidR="00394F01" w:rsidRPr="00BE3728" w:rsidRDefault="00394F01" w:rsidP="00C47CF5">
            <w:pPr>
              <w:spacing w:line="360" w:lineRule="auto"/>
              <w:jc w:val="center"/>
              <w:rPr>
                <w:rFonts w:ascii="Arial" w:hAnsi="Arial" w:cs="Arial"/>
                <w:b/>
                <w:bCs/>
                <w:sz w:val="14"/>
                <w:szCs w:val="16"/>
                <w:lang w:eastAsia="en-GB"/>
              </w:rPr>
            </w:pPr>
            <w:r w:rsidRPr="00BE3728">
              <w:rPr>
                <w:rFonts w:ascii="Arial" w:hAnsi="Arial" w:cs="Arial"/>
                <w:b/>
                <w:bCs/>
                <w:sz w:val="14"/>
                <w:szCs w:val="16"/>
                <w:lang w:val="en-GB" w:eastAsia="en-GB"/>
              </w:rPr>
              <w:t>οδοντιατρική περίθαλψη</w:t>
            </w:r>
            <w:r w:rsidRPr="00BE3728">
              <w:rPr>
                <w:rFonts w:ascii="Arial" w:hAnsi="Arial" w:cs="Arial"/>
                <w:b/>
                <w:bCs/>
                <w:sz w:val="14"/>
                <w:szCs w:val="16"/>
                <w:lang w:eastAsia="en-GB"/>
              </w:rPr>
              <w:t xml:space="preserve"> (€)</w:t>
            </w:r>
          </w:p>
        </w:tc>
        <w:tc>
          <w:tcPr>
            <w:tcW w:w="1716" w:type="dxa"/>
            <w:tcBorders>
              <w:top w:val="single" w:sz="4" w:space="0" w:color="auto"/>
              <w:left w:val="nil"/>
              <w:bottom w:val="single" w:sz="4" w:space="0" w:color="auto"/>
              <w:right w:val="single" w:sz="4" w:space="0" w:color="auto"/>
            </w:tcBorders>
            <w:shd w:val="clear" w:color="auto" w:fill="C4BC96"/>
            <w:vAlign w:val="center"/>
          </w:tcPr>
          <w:p w:rsidR="00394F01" w:rsidRPr="00BE3728" w:rsidRDefault="00394F01" w:rsidP="00C47CF5">
            <w:pPr>
              <w:spacing w:line="360" w:lineRule="auto"/>
              <w:jc w:val="center"/>
              <w:rPr>
                <w:rFonts w:ascii="Arial" w:hAnsi="Arial" w:cs="Arial"/>
                <w:b/>
                <w:bCs/>
                <w:sz w:val="14"/>
                <w:szCs w:val="16"/>
                <w:lang w:eastAsia="en-GB"/>
              </w:rPr>
            </w:pPr>
            <w:r w:rsidRPr="00BE3728">
              <w:rPr>
                <w:rFonts w:ascii="Arial" w:hAnsi="Arial" w:cs="Arial"/>
                <w:b/>
                <w:bCs/>
                <w:sz w:val="14"/>
                <w:szCs w:val="16"/>
                <w:lang w:eastAsia="en-GB"/>
              </w:rPr>
              <w:t>Μισθοί ιατρονοσηλευτικού και λοιπού προσωπικού ΕΣΥ (Κέντρα Υγείας) και ΕΟΠΥΥ (€)</w:t>
            </w:r>
          </w:p>
        </w:tc>
        <w:tc>
          <w:tcPr>
            <w:tcW w:w="1276" w:type="dxa"/>
            <w:tcBorders>
              <w:top w:val="single" w:sz="4" w:space="0" w:color="auto"/>
              <w:left w:val="nil"/>
              <w:bottom w:val="single" w:sz="4" w:space="0" w:color="auto"/>
              <w:right w:val="single" w:sz="4" w:space="0" w:color="auto"/>
            </w:tcBorders>
            <w:shd w:val="clear" w:color="auto" w:fill="C4BC96"/>
            <w:vAlign w:val="center"/>
          </w:tcPr>
          <w:p w:rsidR="00394F01" w:rsidRPr="00BE3728" w:rsidRDefault="00394F01" w:rsidP="00C47CF5">
            <w:pPr>
              <w:spacing w:line="360" w:lineRule="auto"/>
              <w:jc w:val="center"/>
              <w:rPr>
                <w:rFonts w:ascii="Arial" w:hAnsi="Arial" w:cs="Arial"/>
                <w:b/>
                <w:bCs/>
                <w:sz w:val="14"/>
                <w:szCs w:val="16"/>
                <w:lang w:eastAsia="en-GB"/>
              </w:rPr>
            </w:pPr>
            <w:r w:rsidRPr="00BE3728">
              <w:rPr>
                <w:rFonts w:ascii="Arial" w:hAnsi="Arial" w:cs="Arial"/>
                <w:b/>
                <w:bCs/>
                <w:sz w:val="14"/>
                <w:szCs w:val="16"/>
                <w:lang w:val="en-GB" w:eastAsia="en-GB"/>
              </w:rPr>
              <w:t>φαρμακευτική περίθαλψη</w:t>
            </w:r>
          </w:p>
          <w:p w:rsidR="00394F01" w:rsidRPr="00BE3728" w:rsidRDefault="00394F01" w:rsidP="00C47CF5">
            <w:pPr>
              <w:spacing w:line="360" w:lineRule="auto"/>
              <w:jc w:val="center"/>
              <w:rPr>
                <w:rFonts w:ascii="Arial" w:hAnsi="Arial" w:cs="Arial"/>
                <w:b/>
                <w:bCs/>
                <w:sz w:val="14"/>
                <w:szCs w:val="16"/>
                <w:lang w:eastAsia="en-GB"/>
              </w:rPr>
            </w:pPr>
            <w:r w:rsidRPr="00BE3728">
              <w:rPr>
                <w:rFonts w:ascii="Arial" w:hAnsi="Arial" w:cs="Arial"/>
                <w:b/>
                <w:bCs/>
                <w:sz w:val="14"/>
                <w:szCs w:val="16"/>
                <w:lang w:eastAsia="en-GB"/>
              </w:rPr>
              <w:t>(€)</w:t>
            </w:r>
          </w:p>
        </w:tc>
        <w:tc>
          <w:tcPr>
            <w:tcW w:w="1086" w:type="dxa"/>
            <w:tcBorders>
              <w:top w:val="single" w:sz="4" w:space="0" w:color="auto"/>
              <w:left w:val="nil"/>
              <w:bottom w:val="single" w:sz="4" w:space="0" w:color="auto"/>
              <w:right w:val="single" w:sz="4" w:space="0" w:color="auto"/>
            </w:tcBorders>
            <w:shd w:val="clear" w:color="auto" w:fill="C4BC96"/>
            <w:vAlign w:val="center"/>
          </w:tcPr>
          <w:p w:rsidR="00394F01" w:rsidRPr="00BE3728" w:rsidRDefault="00394F01" w:rsidP="00C47CF5">
            <w:pPr>
              <w:spacing w:line="360" w:lineRule="auto"/>
              <w:jc w:val="center"/>
              <w:rPr>
                <w:rFonts w:ascii="Arial" w:hAnsi="Arial" w:cs="Arial"/>
                <w:b/>
                <w:bCs/>
                <w:sz w:val="14"/>
                <w:szCs w:val="16"/>
                <w:lang w:eastAsia="en-GB"/>
              </w:rPr>
            </w:pPr>
            <w:r w:rsidRPr="00BE3728">
              <w:rPr>
                <w:rFonts w:ascii="Arial" w:hAnsi="Arial" w:cs="Arial"/>
                <w:b/>
                <w:bCs/>
                <w:sz w:val="14"/>
                <w:szCs w:val="16"/>
                <w:lang w:val="en-GB" w:eastAsia="en-GB"/>
              </w:rPr>
              <w:t>λοιπές δαπάνεςυγείας</w:t>
            </w:r>
          </w:p>
          <w:p w:rsidR="00394F01" w:rsidRPr="00BE3728" w:rsidRDefault="00394F01" w:rsidP="00C47CF5">
            <w:pPr>
              <w:spacing w:line="360" w:lineRule="auto"/>
              <w:jc w:val="center"/>
              <w:rPr>
                <w:rFonts w:ascii="Arial" w:hAnsi="Arial" w:cs="Arial"/>
                <w:b/>
                <w:bCs/>
                <w:sz w:val="14"/>
                <w:szCs w:val="16"/>
                <w:lang w:eastAsia="en-GB"/>
              </w:rPr>
            </w:pPr>
            <w:r w:rsidRPr="00BE3728">
              <w:rPr>
                <w:rFonts w:ascii="Arial" w:hAnsi="Arial" w:cs="Arial"/>
                <w:b/>
                <w:bCs/>
                <w:sz w:val="14"/>
                <w:szCs w:val="16"/>
                <w:lang w:eastAsia="en-GB"/>
              </w:rPr>
              <w:t>(€)</w:t>
            </w:r>
          </w:p>
        </w:tc>
        <w:tc>
          <w:tcPr>
            <w:tcW w:w="1465" w:type="dxa"/>
            <w:tcBorders>
              <w:top w:val="single" w:sz="4" w:space="0" w:color="auto"/>
              <w:left w:val="nil"/>
              <w:bottom w:val="single" w:sz="4" w:space="0" w:color="auto"/>
              <w:right w:val="single" w:sz="4" w:space="0" w:color="auto"/>
            </w:tcBorders>
            <w:shd w:val="clear" w:color="auto" w:fill="C4BC96"/>
            <w:vAlign w:val="center"/>
          </w:tcPr>
          <w:p w:rsidR="00394F01" w:rsidRPr="00BE3728" w:rsidRDefault="00394F01" w:rsidP="00C47CF5">
            <w:pPr>
              <w:spacing w:line="360" w:lineRule="auto"/>
              <w:jc w:val="center"/>
              <w:rPr>
                <w:rFonts w:ascii="Arial" w:hAnsi="Arial" w:cs="Arial"/>
                <w:b/>
                <w:bCs/>
                <w:sz w:val="14"/>
                <w:szCs w:val="16"/>
                <w:lang w:eastAsia="en-GB"/>
              </w:rPr>
            </w:pPr>
            <w:r w:rsidRPr="00BE3728">
              <w:rPr>
                <w:rFonts w:ascii="Arial" w:hAnsi="Arial" w:cs="Arial"/>
                <w:b/>
                <w:bCs/>
                <w:sz w:val="14"/>
                <w:szCs w:val="16"/>
                <w:lang w:eastAsia="en-GB"/>
              </w:rPr>
              <w:t>υγειονομικά υλικά ΕΣΥ (Κέντρα Υγείας) και ΕΟΠΥΥ (€)</w:t>
            </w:r>
          </w:p>
        </w:tc>
      </w:tr>
      <w:tr w:rsidR="00394F01" w:rsidRPr="0088132E" w:rsidTr="00BE3728">
        <w:trPr>
          <w:trHeight w:val="300"/>
        </w:trPr>
        <w:tc>
          <w:tcPr>
            <w:tcW w:w="1148" w:type="dxa"/>
            <w:tcBorders>
              <w:top w:val="nil"/>
              <w:left w:val="single" w:sz="4" w:space="0" w:color="auto"/>
              <w:bottom w:val="single" w:sz="4" w:space="0" w:color="auto"/>
              <w:right w:val="single" w:sz="4" w:space="0" w:color="auto"/>
            </w:tcBorders>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ΑΘΗΝΑ</w:t>
            </w:r>
          </w:p>
        </w:tc>
        <w:tc>
          <w:tcPr>
            <w:tcW w:w="1560"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0,2761</w:t>
            </w:r>
          </w:p>
        </w:tc>
        <w:tc>
          <w:tcPr>
            <w:tcW w:w="1417"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1.151.446.397</w:t>
            </w:r>
          </w:p>
        </w:tc>
        <w:tc>
          <w:tcPr>
            <w:tcW w:w="1418"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27,61%</w:t>
            </w:r>
          </w:p>
        </w:tc>
        <w:tc>
          <w:tcPr>
            <w:tcW w:w="992" w:type="dxa"/>
            <w:tcBorders>
              <w:top w:val="nil"/>
              <w:left w:val="nil"/>
              <w:bottom w:val="single" w:sz="4" w:space="0" w:color="auto"/>
              <w:right w:val="single" w:sz="4" w:space="0" w:color="auto"/>
            </w:tcBorders>
            <w:noWrap/>
            <w:vAlign w:val="center"/>
          </w:tcPr>
          <w:p w:rsidR="00394F01" w:rsidRPr="0088132E" w:rsidRDefault="00394F01" w:rsidP="00C47CF5">
            <w:pPr>
              <w:spacing w:line="360" w:lineRule="auto"/>
              <w:jc w:val="center"/>
              <w:rPr>
                <w:rFonts w:ascii="Arial Narrow" w:hAnsi="Arial Narrow"/>
                <w:sz w:val="14"/>
                <w:szCs w:val="20"/>
                <w:lang w:val="en-GB" w:eastAsia="en-GB"/>
              </w:rPr>
            </w:pPr>
            <w:r w:rsidRPr="0088132E">
              <w:rPr>
                <w:rFonts w:ascii="Arial Narrow" w:hAnsi="Arial Narrow"/>
                <w:sz w:val="14"/>
                <w:szCs w:val="20"/>
                <w:lang w:val="en-GB" w:eastAsia="en-GB"/>
              </w:rPr>
              <w:t>30,10%</w:t>
            </w:r>
          </w:p>
        </w:tc>
        <w:tc>
          <w:tcPr>
            <w:tcW w:w="1387"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102.139.282</w:t>
            </w:r>
          </w:p>
        </w:tc>
        <w:tc>
          <w:tcPr>
            <w:tcW w:w="1287"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22.636.273</w:t>
            </w:r>
          </w:p>
        </w:tc>
        <w:tc>
          <w:tcPr>
            <w:tcW w:w="1138"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4.692.886</w:t>
            </w:r>
          </w:p>
        </w:tc>
        <w:tc>
          <w:tcPr>
            <w:tcW w:w="1716"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178.111.584</w:t>
            </w:r>
          </w:p>
        </w:tc>
        <w:tc>
          <w:tcPr>
            <w:tcW w:w="1276"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723.532.588</w:t>
            </w:r>
          </w:p>
        </w:tc>
        <w:tc>
          <w:tcPr>
            <w:tcW w:w="1086"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65.534.219</w:t>
            </w:r>
          </w:p>
        </w:tc>
        <w:tc>
          <w:tcPr>
            <w:tcW w:w="1465"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54.799.565</w:t>
            </w:r>
          </w:p>
        </w:tc>
      </w:tr>
      <w:tr w:rsidR="00394F01" w:rsidRPr="0088132E" w:rsidTr="00BE3728">
        <w:trPr>
          <w:trHeight w:val="525"/>
        </w:trPr>
        <w:tc>
          <w:tcPr>
            <w:tcW w:w="1148" w:type="dxa"/>
            <w:tcBorders>
              <w:top w:val="nil"/>
              <w:left w:val="single" w:sz="4" w:space="0" w:color="auto"/>
              <w:bottom w:val="single" w:sz="4" w:space="0" w:color="auto"/>
              <w:right w:val="single" w:sz="4" w:space="0" w:color="auto"/>
            </w:tcBorders>
            <w:shd w:val="clear" w:color="000000" w:fill="BFBFBF"/>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ΑΙΤΩΛΙΑ ΚΑΙ ΑΚΑΡΝΑΝΙΑ</w:t>
            </w:r>
          </w:p>
        </w:tc>
        <w:tc>
          <w:tcPr>
            <w:tcW w:w="1560"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0,0184</w:t>
            </w:r>
          </w:p>
        </w:tc>
        <w:tc>
          <w:tcPr>
            <w:tcW w:w="1417"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76.634.665</w:t>
            </w:r>
          </w:p>
        </w:tc>
        <w:tc>
          <w:tcPr>
            <w:tcW w:w="1418"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1,84%</w:t>
            </w:r>
          </w:p>
        </w:tc>
        <w:tc>
          <w:tcPr>
            <w:tcW w:w="992" w:type="dxa"/>
            <w:tcBorders>
              <w:top w:val="nil"/>
              <w:left w:val="nil"/>
              <w:bottom w:val="single" w:sz="4" w:space="0" w:color="auto"/>
              <w:right w:val="single" w:sz="4" w:space="0" w:color="auto"/>
            </w:tcBorders>
            <w:shd w:val="clear" w:color="000000" w:fill="BFBFBF"/>
            <w:noWrap/>
            <w:vAlign w:val="center"/>
          </w:tcPr>
          <w:p w:rsidR="00394F01" w:rsidRPr="0088132E" w:rsidRDefault="00394F01" w:rsidP="00C47CF5">
            <w:pPr>
              <w:spacing w:line="360" w:lineRule="auto"/>
              <w:jc w:val="center"/>
              <w:rPr>
                <w:rFonts w:ascii="Arial Narrow" w:hAnsi="Arial Narrow"/>
                <w:sz w:val="14"/>
                <w:szCs w:val="20"/>
                <w:lang w:val="en-GB" w:eastAsia="en-GB"/>
              </w:rPr>
            </w:pPr>
            <w:r w:rsidRPr="0088132E">
              <w:rPr>
                <w:rFonts w:ascii="Arial Narrow" w:hAnsi="Arial Narrow"/>
                <w:sz w:val="14"/>
                <w:szCs w:val="20"/>
                <w:lang w:val="en-GB" w:eastAsia="en-GB"/>
              </w:rPr>
              <w:t>1,93%</w:t>
            </w:r>
          </w:p>
        </w:tc>
        <w:tc>
          <w:tcPr>
            <w:tcW w:w="1387"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6.797.893</w:t>
            </w:r>
          </w:p>
        </w:tc>
        <w:tc>
          <w:tcPr>
            <w:tcW w:w="1287"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1.506.560</w:t>
            </w:r>
          </w:p>
        </w:tc>
        <w:tc>
          <w:tcPr>
            <w:tcW w:w="1138"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312.336</w:t>
            </w:r>
          </w:p>
        </w:tc>
        <w:tc>
          <w:tcPr>
            <w:tcW w:w="1716"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11.854.240</w:t>
            </w:r>
          </w:p>
        </w:tc>
        <w:tc>
          <w:tcPr>
            <w:tcW w:w="1276"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48.154.805</w:t>
            </w:r>
          </w:p>
        </w:tc>
        <w:tc>
          <w:tcPr>
            <w:tcW w:w="1086"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4.361.638</w:t>
            </w:r>
          </w:p>
        </w:tc>
        <w:tc>
          <w:tcPr>
            <w:tcW w:w="1465"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3.647.192</w:t>
            </w:r>
          </w:p>
        </w:tc>
      </w:tr>
      <w:tr w:rsidR="00394F01" w:rsidRPr="0088132E" w:rsidTr="00BE3728">
        <w:trPr>
          <w:trHeight w:val="300"/>
        </w:trPr>
        <w:tc>
          <w:tcPr>
            <w:tcW w:w="1148" w:type="dxa"/>
            <w:tcBorders>
              <w:top w:val="nil"/>
              <w:left w:val="single" w:sz="4" w:space="0" w:color="auto"/>
              <w:bottom w:val="single" w:sz="4" w:space="0" w:color="auto"/>
              <w:right w:val="single" w:sz="4" w:space="0" w:color="auto"/>
            </w:tcBorders>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ΑΡΓΟΛΙΔΑ</w:t>
            </w:r>
          </w:p>
        </w:tc>
        <w:tc>
          <w:tcPr>
            <w:tcW w:w="1560"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0,0124</w:t>
            </w:r>
          </w:p>
        </w:tc>
        <w:tc>
          <w:tcPr>
            <w:tcW w:w="1417"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51.868.100</w:t>
            </w:r>
          </w:p>
        </w:tc>
        <w:tc>
          <w:tcPr>
            <w:tcW w:w="1418"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1,24%</w:t>
            </w:r>
          </w:p>
        </w:tc>
        <w:tc>
          <w:tcPr>
            <w:tcW w:w="992" w:type="dxa"/>
            <w:tcBorders>
              <w:top w:val="nil"/>
              <w:left w:val="nil"/>
              <w:bottom w:val="single" w:sz="4" w:space="0" w:color="auto"/>
              <w:right w:val="single" w:sz="4" w:space="0" w:color="auto"/>
            </w:tcBorders>
            <w:noWrap/>
            <w:vAlign w:val="center"/>
          </w:tcPr>
          <w:p w:rsidR="00394F01" w:rsidRPr="0088132E" w:rsidRDefault="00394F01" w:rsidP="00C47CF5">
            <w:pPr>
              <w:spacing w:line="360" w:lineRule="auto"/>
              <w:jc w:val="center"/>
              <w:rPr>
                <w:rFonts w:ascii="Arial Narrow" w:hAnsi="Arial Narrow"/>
                <w:sz w:val="14"/>
                <w:szCs w:val="20"/>
                <w:lang w:val="en-GB" w:eastAsia="en-GB"/>
              </w:rPr>
            </w:pPr>
            <w:r w:rsidRPr="0088132E">
              <w:rPr>
                <w:rFonts w:ascii="Arial Narrow" w:hAnsi="Arial Narrow"/>
                <w:sz w:val="14"/>
                <w:szCs w:val="20"/>
                <w:lang w:val="en-GB" w:eastAsia="en-GB"/>
              </w:rPr>
              <w:t>0,91%</w:t>
            </w:r>
          </w:p>
        </w:tc>
        <w:tc>
          <w:tcPr>
            <w:tcW w:w="1387"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4.600.970</w:t>
            </w:r>
          </w:p>
        </w:tc>
        <w:tc>
          <w:tcPr>
            <w:tcW w:w="1287"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1.019.674</w:t>
            </w:r>
          </w:p>
        </w:tc>
        <w:tc>
          <w:tcPr>
            <w:tcW w:w="1138"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211.396</w:t>
            </w:r>
          </w:p>
        </w:tc>
        <w:tc>
          <w:tcPr>
            <w:tcW w:w="1716"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8.023.221</w:t>
            </w:r>
          </w:p>
        </w:tc>
        <w:tc>
          <w:tcPr>
            <w:tcW w:w="1276"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32.592.278</w:t>
            </w:r>
          </w:p>
        </w:tc>
        <w:tc>
          <w:tcPr>
            <w:tcW w:w="1086"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2.952.057</w:t>
            </w:r>
          </w:p>
        </w:tc>
        <w:tc>
          <w:tcPr>
            <w:tcW w:w="1465"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2.468.503</w:t>
            </w:r>
          </w:p>
        </w:tc>
      </w:tr>
      <w:tr w:rsidR="00394F01" w:rsidRPr="0088132E" w:rsidTr="00BE3728">
        <w:trPr>
          <w:trHeight w:val="300"/>
        </w:trPr>
        <w:tc>
          <w:tcPr>
            <w:tcW w:w="1148" w:type="dxa"/>
            <w:tcBorders>
              <w:top w:val="nil"/>
              <w:left w:val="single" w:sz="4" w:space="0" w:color="auto"/>
              <w:bottom w:val="single" w:sz="4" w:space="0" w:color="auto"/>
              <w:right w:val="single" w:sz="4" w:space="0" w:color="auto"/>
            </w:tcBorders>
            <w:shd w:val="clear" w:color="auto" w:fill="B2A1C7"/>
            <w:vAlign w:val="bottom"/>
          </w:tcPr>
          <w:p w:rsidR="00394F01" w:rsidRPr="00BE3728" w:rsidRDefault="00394F01" w:rsidP="00C47CF5">
            <w:pPr>
              <w:spacing w:line="360" w:lineRule="auto"/>
              <w:jc w:val="center"/>
              <w:rPr>
                <w:rFonts w:ascii="Arial Narrow" w:hAnsi="Arial Narrow"/>
                <w:b/>
                <w:color w:val="000000"/>
                <w:sz w:val="18"/>
                <w:szCs w:val="20"/>
                <w:lang w:val="en-GB" w:eastAsia="en-GB"/>
              </w:rPr>
            </w:pPr>
            <w:r w:rsidRPr="00BE3728">
              <w:rPr>
                <w:rFonts w:ascii="Arial Narrow" w:hAnsi="Arial Narrow"/>
                <w:b/>
                <w:color w:val="000000"/>
                <w:sz w:val="18"/>
                <w:szCs w:val="20"/>
                <w:lang w:val="en-GB" w:eastAsia="en-GB"/>
              </w:rPr>
              <w:t>ΑΡΚΑΔΙΑ</w:t>
            </w:r>
          </w:p>
        </w:tc>
        <w:tc>
          <w:tcPr>
            <w:tcW w:w="1560" w:type="dxa"/>
            <w:tcBorders>
              <w:top w:val="nil"/>
              <w:left w:val="nil"/>
              <w:bottom w:val="single" w:sz="4" w:space="0" w:color="auto"/>
              <w:right w:val="single" w:sz="4" w:space="0" w:color="auto"/>
            </w:tcBorders>
            <w:shd w:val="clear" w:color="auto" w:fill="B2A1C7"/>
            <w:noWrap/>
            <w:vAlign w:val="bottom"/>
          </w:tcPr>
          <w:p w:rsidR="00394F01" w:rsidRPr="00BE3728" w:rsidRDefault="00394F01" w:rsidP="00C47CF5">
            <w:pPr>
              <w:spacing w:line="360" w:lineRule="auto"/>
              <w:jc w:val="center"/>
              <w:rPr>
                <w:rFonts w:ascii="Arial Narrow" w:hAnsi="Arial Narrow"/>
                <w:b/>
                <w:color w:val="000000"/>
                <w:sz w:val="18"/>
                <w:szCs w:val="20"/>
                <w:lang w:val="en-GB" w:eastAsia="en-GB"/>
              </w:rPr>
            </w:pPr>
            <w:r w:rsidRPr="00BE3728">
              <w:rPr>
                <w:rFonts w:ascii="Arial Narrow" w:hAnsi="Arial Narrow"/>
                <w:b/>
                <w:color w:val="000000"/>
                <w:sz w:val="18"/>
                <w:szCs w:val="20"/>
                <w:lang w:val="en-GB" w:eastAsia="en-GB"/>
              </w:rPr>
              <w:t>0,0090</w:t>
            </w:r>
          </w:p>
        </w:tc>
        <w:tc>
          <w:tcPr>
            <w:tcW w:w="1417" w:type="dxa"/>
            <w:tcBorders>
              <w:top w:val="nil"/>
              <w:left w:val="nil"/>
              <w:bottom w:val="single" w:sz="4" w:space="0" w:color="auto"/>
              <w:right w:val="single" w:sz="4" w:space="0" w:color="auto"/>
            </w:tcBorders>
            <w:shd w:val="clear" w:color="auto" w:fill="B2A1C7"/>
            <w:noWrap/>
            <w:vAlign w:val="bottom"/>
          </w:tcPr>
          <w:p w:rsidR="00394F01" w:rsidRPr="00BE3728" w:rsidRDefault="00394F01" w:rsidP="00C47CF5">
            <w:pPr>
              <w:spacing w:line="360" w:lineRule="auto"/>
              <w:jc w:val="center"/>
              <w:rPr>
                <w:rFonts w:ascii="Arial Narrow" w:hAnsi="Arial Narrow"/>
                <w:b/>
                <w:color w:val="000000"/>
                <w:sz w:val="18"/>
                <w:szCs w:val="20"/>
                <w:lang w:val="en-GB" w:eastAsia="en-GB"/>
              </w:rPr>
            </w:pPr>
            <w:r w:rsidRPr="00BE3728">
              <w:rPr>
                <w:rFonts w:ascii="Arial Narrow" w:hAnsi="Arial Narrow"/>
                <w:b/>
                <w:color w:val="000000"/>
                <w:sz w:val="18"/>
                <w:szCs w:val="20"/>
                <w:lang w:val="en-GB" w:eastAsia="en-GB"/>
              </w:rPr>
              <w:t>37.696.515</w:t>
            </w:r>
          </w:p>
        </w:tc>
        <w:tc>
          <w:tcPr>
            <w:tcW w:w="1418" w:type="dxa"/>
            <w:tcBorders>
              <w:top w:val="nil"/>
              <w:left w:val="nil"/>
              <w:bottom w:val="single" w:sz="4" w:space="0" w:color="auto"/>
              <w:right w:val="single" w:sz="4" w:space="0" w:color="auto"/>
            </w:tcBorders>
            <w:shd w:val="clear" w:color="auto" w:fill="B2A1C7"/>
            <w:noWrap/>
            <w:vAlign w:val="bottom"/>
          </w:tcPr>
          <w:p w:rsidR="00394F01" w:rsidRPr="00BE3728" w:rsidRDefault="00394F01" w:rsidP="00C47CF5">
            <w:pPr>
              <w:spacing w:line="360" w:lineRule="auto"/>
              <w:jc w:val="center"/>
              <w:rPr>
                <w:rFonts w:ascii="Arial Narrow" w:hAnsi="Arial Narrow"/>
                <w:b/>
                <w:color w:val="000000"/>
                <w:sz w:val="18"/>
                <w:szCs w:val="20"/>
                <w:lang w:val="en-GB" w:eastAsia="en-GB"/>
              </w:rPr>
            </w:pPr>
            <w:r w:rsidRPr="00BE3728">
              <w:rPr>
                <w:rFonts w:ascii="Arial Narrow" w:hAnsi="Arial Narrow"/>
                <w:b/>
                <w:color w:val="000000"/>
                <w:sz w:val="18"/>
                <w:szCs w:val="20"/>
                <w:lang w:val="en-GB" w:eastAsia="en-GB"/>
              </w:rPr>
              <w:t>0,90%</w:t>
            </w:r>
          </w:p>
        </w:tc>
        <w:tc>
          <w:tcPr>
            <w:tcW w:w="992" w:type="dxa"/>
            <w:tcBorders>
              <w:top w:val="nil"/>
              <w:left w:val="nil"/>
              <w:bottom w:val="single" w:sz="4" w:space="0" w:color="auto"/>
              <w:right w:val="single" w:sz="4" w:space="0" w:color="auto"/>
            </w:tcBorders>
            <w:shd w:val="clear" w:color="auto" w:fill="B2A1C7"/>
            <w:noWrap/>
            <w:vAlign w:val="center"/>
          </w:tcPr>
          <w:p w:rsidR="00394F01" w:rsidRPr="00BE3728" w:rsidRDefault="00394F01" w:rsidP="00C47CF5">
            <w:pPr>
              <w:spacing w:line="360" w:lineRule="auto"/>
              <w:jc w:val="center"/>
              <w:rPr>
                <w:rFonts w:ascii="Arial Narrow" w:hAnsi="Arial Narrow"/>
                <w:b/>
                <w:sz w:val="18"/>
                <w:szCs w:val="20"/>
                <w:lang w:val="en-GB" w:eastAsia="en-GB"/>
              </w:rPr>
            </w:pPr>
            <w:r w:rsidRPr="00BE3728">
              <w:rPr>
                <w:rFonts w:ascii="Arial Narrow" w:hAnsi="Arial Narrow"/>
                <w:b/>
                <w:sz w:val="18"/>
                <w:szCs w:val="20"/>
                <w:lang w:val="en-GB" w:eastAsia="en-GB"/>
              </w:rPr>
              <w:t>0,78%</w:t>
            </w:r>
          </w:p>
        </w:tc>
        <w:tc>
          <w:tcPr>
            <w:tcW w:w="1387" w:type="dxa"/>
            <w:tcBorders>
              <w:top w:val="nil"/>
              <w:left w:val="nil"/>
              <w:bottom w:val="single" w:sz="4" w:space="0" w:color="auto"/>
              <w:right w:val="single" w:sz="4" w:space="0" w:color="auto"/>
            </w:tcBorders>
            <w:shd w:val="clear" w:color="auto" w:fill="B2A1C7"/>
            <w:noWrap/>
            <w:vAlign w:val="bottom"/>
          </w:tcPr>
          <w:p w:rsidR="00394F01" w:rsidRPr="00BE3728" w:rsidRDefault="00394F01" w:rsidP="00C47CF5">
            <w:pPr>
              <w:spacing w:line="360" w:lineRule="auto"/>
              <w:jc w:val="center"/>
              <w:rPr>
                <w:rFonts w:ascii="Arial Narrow" w:hAnsi="Arial Narrow"/>
                <w:b/>
                <w:color w:val="000000"/>
                <w:sz w:val="18"/>
                <w:szCs w:val="20"/>
                <w:lang w:val="en-GB" w:eastAsia="en-GB"/>
              </w:rPr>
            </w:pPr>
            <w:r w:rsidRPr="00BE3728">
              <w:rPr>
                <w:rFonts w:ascii="Arial Narrow" w:hAnsi="Arial Narrow"/>
                <w:b/>
                <w:color w:val="000000"/>
                <w:sz w:val="18"/>
                <w:szCs w:val="20"/>
                <w:lang w:val="en-GB" w:eastAsia="en-GB"/>
              </w:rPr>
              <w:t>3.343.877</w:t>
            </w:r>
          </w:p>
        </w:tc>
        <w:tc>
          <w:tcPr>
            <w:tcW w:w="1287" w:type="dxa"/>
            <w:tcBorders>
              <w:top w:val="nil"/>
              <w:left w:val="nil"/>
              <w:bottom w:val="single" w:sz="4" w:space="0" w:color="auto"/>
              <w:right w:val="single" w:sz="4" w:space="0" w:color="auto"/>
            </w:tcBorders>
            <w:shd w:val="clear" w:color="auto" w:fill="B2A1C7"/>
            <w:noWrap/>
            <w:vAlign w:val="bottom"/>
          </w:tcPr>
          <w:p w:rsidR="00394F01" w:rsidRPr="00BE3728" w:rsidRDefault="00394F01" w:rsidP="00C47CF5">
            <w:pPr>
              <w:spacing w:line="360" w:lineRule="auto"/>
              <w:jc w:val="center"/>
              <w:rPr>
                <w:rFonts w:ascii="Arial Narrow" w:hAnsi="Arial Narrow"/>
                <w:b/>
                <w:color w:val="000000"/>
                <w:sz w:val="18"/>
                <w:szCs w:val="20"/>
                <w:lang w:val="en-GB" w:eastAsia="en-GB"/>
              </w:rPr>
            </w:pPr>
            <w:r w:rsidRPr="00BE3728">
              <w:rPr>
                <w:rFonts w:ascii="Arial Narrow" w:hAnsi="Arial Narrow"/>
                <w:b/>
                <w:color w:val="000000"/>
                <w:sz w:val="18"/>
                <w:szCs w:val="20"/>
                <w:lang w:val="en-GB" w:eastAsia="en-GB"/>
              </w:rPr>
              <w:t>741.075</w:t>
            </w:r>
          </w:p>
        </w:tc>
        <w:tc>
          <w:tcPr>
            <w:tcW w:w="1138" w:type="dxa"/>
            <w:tcBorders>
              <w:top w:val="nil"/>
              <w:left w:val="nil"/>
              <w:bottom w:val="single" w:sz="4" w:space="0" w:color="auto"/>
              <w:right w:val="single" w:sz="4" w:space="0" w:color="auto"/>
            </w:tcBorders>
            <w:shd w:val="clear" w:color="auto" w:fill="B2A1C7"/>
            <w:noWrap/>
            <w:vAlign w:val="bottom"/>
          </w:tcPr>
          <w:p w:rsidR="00394F01" w:rsidRPr="00BE3728" w:rsidRDefault="00394F01" w:rsidP="00C47CF5">
            <w:pPr>
              <w:spacing w:line="360" w:lineRule="auto"/>
              <w:jc w:val="center"/>
              <w:rPr>
                <w:rFonts w:ascii="Arial Narrow" w:hAnsi="Arial Narrow"/>
                <w:b/>
                <w:color w:val="000000"/>
                <w:sz w:val="18"/>
                <w:szCs w:val="20"/>
                <w:lang w:val="en-GB" w:eastAsia="en-GB"/>
              </w:rPr>
            </w:pPr>
            <w:r w:rsidRPr="00BE3728">
              <w:rPr>
                <w:rFonts w:ascii="Arial Narrow" w:hAnsi="Arial Narrow"/>
                <w:b/>
                <w:color w:val="000000"/>
                <w:sz w:val="18"/>
                <w:szCs w:val="20"/>
                <w:lang w:val="en-GB" w:eastAsia="en-GB"/>
              </w:rPr>
              <w:t>153.638</w:t>
            </w:r>
          </w:p>
        </w:tc>
        <w:tc>
          <w:tcPr>
            <w:tcW w:w="1716" w:type="dxa"/>
            <w:tcBorders>
              <w:top w:val="nil"/>
              <w:left w:val="nil"/>
              <w:bottom w:val="single" w:sz="4" w:space="0" w:color="auto"/>
              <w:right w:val="single" w:sz="4" w:space="0" w:color="auto"/>
            </w:tcBorders>
            <w:shd w:val="clear" w:color="auto" w:fill="B2A1C7"/>
            <w:noWrap/>
            <w:vAlign w:val="bottom"/>
          </w:tcPr>
          <w:p w:rsidR="00394F01" w:rsidRPr="00BE3728" w:rsidRDefault="00394F01" w:rsidP="00C47CF5">
            <w:pPr>
              <w:spacing w:line="360" w:lineRule="auto"/>
              <w:jc w:val="center"/>
              <w:rPr>
                <w:rFonts w:ascii="Arial Narrow" w:hAnsi="Arial Narrow"/>
                <w:b/>
                <w:color w:val="000000"/>
                <w:sz w:val="18"/>
                <w:szCs w:val="20"/>
                <w:lang w:val="en-GB" w:eastAsia="en-GB"/>
              </w:rPr>
            </w:pPr>
            <w:r w:rsidRPr="00BE3728">
              <w:rPr>
                <w:rFonts w:ascii="Arial Narrow" w:hAnsi="Arial Narrow"/>
                <w:b/>
                <w:color w:val="000000"/>
                <w:sz w:val="18"/>
                <w:szCs w:val="20"/>
                <w:lang w:val="en-GB" w:eastAsia="en-GB"/>
              </w:rPr>
              <w:t>5.831.089</w:t>
            </w:r>
          </w:p>
        </w:tc>
        <w:tc>
          <w:tcPr>
            <w:tcW w:w="1276" w:type="dxa"/>
            <w:tcBorders>
              <w:top w:val="nil"/>
              <w:left w:val="nil"/>
              <w:bottom w:val="single" w:sz="4" w:space="0" w:color="auto"/>
              <w:right w:val="single" w:sz="4" w:space="0" w:color="auto"/>
            </w:tcBorders>
            <w:shd w:val="clear" w:color="auto" w:fill="B2A1C7"/>
            <w:noWrap/>
            <w:vAlign w:val="bottom"/>
          </w:tcPr>
          <w:p w:rsidR="00394F01" w:rsidRPr="00BE3728" w:rsidRDefault="00394F01" w:rsidP="00C47CF5">
            <w:pPr>
              <w:spacing w:line="360" w:lineRule="auto"/>
              <w:jc w:val="center"/>
              <w:rPr>
                <w:rFonts w:ascii="Arial Narrow" w:hAnsi="Arial Narrow"/>
                <w:b/>
                <w:color w:val="000000"/>
                <w:sz w:val="18"/>
                <w:szCs w:val="20"/>
                <w:lang w:val="en-GB" w:eastAsia="en-GB"/>
              </w:rPr>
            </w:pPr>
            <w:r w:rsidRPr="00BE3728">
              <w:rPr>
                <w:rFonts w:ascii="Arial Narrow" w:hAnsi="Arial Narrow"/>
                <w:b/>
                <w:color w:val="000000"/>
                <w:sz w:val="18"/>
                <w:szCs w:val="20"/>
                <w:lang w:val="en-GB" w:eastAsia="en-GB"/>
              </w:rPr>
              <w:t>23.687.301</w:t>
            </w:r>
          </w:p>
        </w:tc>
        <w:tc>
          <w:tcPr>
            <w:tcW w:w="1086" w:type="dxa"/>
            <w:tcBorders>
              <w:top w:val="nil"/>
              <w:left w:val="nil"/>
              <w:bottom w:val="single" w:sz="4" w:space="0" w:color="auto"/>
              <w:right w:val="single" w:sz="4" w:space="0" w:color="auto"/>
            </w:tcBorders>
            <w:shd w:val="clear" w:color="auto" w:fill="B2A1C7"/>
            <w:noWrap/>
            <w:vAlign w:val="bottom"/>
          </w:tcPr>
          <w:p w:rsidR="00394F01" w:rsidRPr="00BE3728" w:rsidRDefault="00394F01" w:rsidP="00C47CF5">
            <w:pPr>
              <w:spacing w:line="360" w:lineRule="auto"/>
              <w:jc w:val="center"/>
              <w:rPr>
                <w:rFonts w:ascii="Arial Narrow" w:hAnsi="Arial Narrow"/>
                <w:b/>
                <w:color w:val="000000"/>
                <w:sz w:val="18"/>
                <w:szCs w:val="20"/>
                <w:lang w:val="en-GB" w:eastAsia="en-GB"/>
              </w:rPr>
            </w:pPr>
            <w:r w:rsidRPr="00BE3728">
              <w:rPr>
                <w:rFonts w:ascii="Arial Narrow" w:hAnsi="Arial Narrow"/>
                <w:b/>
                <w:color w:val="000000"/>
                <w:sz w:val="18"/>
                <w:szCs w:val="20"/>
                <w:lang w:val="en-GB" w:eastAsia="en-GB"/>
              </w:rPr>
              <w:t>2.145.486</w:t>
            </w:r>
          </w:p>
        </w:tc>
        <w:tc>
          <w:tcPr>
            <w:tcW w:w="1465" w:type="dxa"/>
            <w:tcBorders>
              <w:top w:val="nil"/>
              <w:left w:val="nil"/>
              <w:bottom w:val="single" w:sz="4" w:space="0" w:color="auto"/>
              <w:right w:val="single" w:sz="4" w:space="0" w:color="auto"/>
            </w:tcBorders>
            <w:shd w:val="clear" w:color="auto" w:fill="B2A1C7"/>
            <w:noWrap/>
            <w:vAlign w:val="bottom"/>
          </w:tcPr>
          <w:p w:rsidR="00394F01" w:rsidRPr="00BE3728" w:rsidRDefault="00394F01" w:rsidP="00C47CF5">
            <w:pPr>
              <w:spacing w:line="360" w:lineRule="auto"/>
              <w:jc w:val="center"/>
              <w:rPr>
                <w:rFonts w:ascii="Arial Narrow" w:hAnsi="Arial Narrow"/>
                <w:b/>
                <w:color w:val="000000"/>
                <w:sz w:val="18"/>
                <w:szCs w:val="20"/>
                <w:lang w:val="en-GB" w:eastAsia="en-GB"/>
              </w:rPr>
            </w:pPr>
            <w:r w:rsidRPr="00BE3728">
              <w:rPr>
                <w:rFonts w:ascii="Arial Narrow" w:hAnsi="Arial Narrow"/>
                <w:b/>
                <w:color w:val="000000"/>
                <w:sz w:val="18"/>
                <w:szCs w:val="20"/>
                <w:lang w:val="en-GB" w:eastAsia="en-GB"/>
              </w:rPr>
              <w:t>1.794.050</w:t>
            </w:r>
          </w:p>
        </w:tc>
      </w:tr>
      <w:tr w:rsidR="00394F01" w:rsidRPr="0088132E" w:rsidTr="00BE3728">
        <w:trPr>
          <w:trHeight w:val="300"/>
        </w:trPr>
        <w:tc>
          <w:tcPr>
            <w:tcW w:w="1148" w:type="dxa"/>
            <w:tcBorders>
              <w:top w:val="nil"/>
              <w:left w:val="single" w:sz="4" w:space="0" w:color="auto"/>
              <w:bottom w:val="single" w:sz="4" w:space="0" w:color="auto"/>
              <w:right w:val="single" w:sz="4" w:space="0" w:color="auto"/>
            </w:tcBorders>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ΑΡΤΑ</w:t>
            </w:r>
          </w:p>
        </w:tc>
        <w:tc>
          <w:tcPr>
            <w:tcW w:w="1560"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0,0047</w:t>
            </w:r>
          </w:p>
        </w:tc>
        <w:tc>
          <w:tcPr>
            <w:tcW w:w="1417"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19.754.402</w:t>
            </w:r>
          </w:p>
        </w:tc>
        <w:tc>
          <w:tcPr>
            <w:tcW w:w="1418"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0,47%</w:t>
            </w:r>
          </w:p>
        </w:tc>
        <w:tc>
          <w:tcPr>
            <w:tcW w:w="992" w:type="dxa"/>
            <w:tcBorders>
              <w:top w:val="nil"/>
              <w:left w:val="nil"/>
              <w:bottom w:val="single" w:sz="4" w:space="0" w:color="auto"/>
              <w:right w:val="single" w:sz="4" w:space="0" w:color="auto"/>
            </w:tcBorders>
            <w:noWrap/>
            <w:vAlign w:val="center"/>
          </w:tcPr>
          <w:p w:rsidR="00394F01" w:rsidRPr="0088132E" w:rsidRDefault="00394F01" w:rsidP="00C47CF5">
            <w:pPr>
              <w:spacing w:line="360" w:lineRule="auto"/>
              <w:jc w:val="center"/>
              <w:rPr>
                <w:rFonts w:ascii="Arial Narrow" w:hAnsi="Arial Narrow"/>
                <w:sz w:val="14"/>
                <w:szCs w:val="20"/>
                <w:lang w:val="en-GB" w:eastAsia="en-GB"/>
              </w:rPr>
            </w:pPr>
            <w:r w:rsidRPr="0088132E">
              <w:rPr>
                <w:rFonts w:ascii="Arial Narrow" w:hAnsi="Arial Narrow"/>
                <w:sz w:val="14"/>
                <w:szCs w:val="20"/>
                <w:lang w:val="en-GB" w:eastAsia="en-GB"/>
              </w:rPr>
              <w:t>0,62%</w:t>
            </w:r>
          </w:p>
        </w:tc>
        <w:tc>
          <w:tcPr>
            <w:tcW w:w="1387"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1.752.318</w:t>
            </w:r>
          </w:p>
        </w:tc>
        <w:tc>
          <w:tcPr>
            <w:tcW w:w="1287"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388.352</w:t>
            </w:r>
          </w:p>
        </w:tc>
        <w:tc>
          <w:tcPr>
            <w:tcW w:w="1138"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80.512</w:t>
            </w:r>
          </w:p>
        </w:tc>
        <w:tc>
          <w:tcPr>
            <w:tcW w:w="1716"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3.055.711</w:t>
            </w:r>
          </w:p>
        </w:tc>
        <w:tc>
          <w:tcPr>
            <w:tcW w:w="1276"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12.413.043</w:t>
            </w:r>
          </w:p>
        </w:tc>
        <w:tc>
          <w:tcPr>
            <w:tcW w:w="1086"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1.124.316</w:t>
            </w:r>
          </w:p>
        </w:tc>
        <w:tc>
          <w:tcPr>
            <w:tcW w:w="1465"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940.150</w:t>
            </w:r>
          </w:p>
        </w:tc>
      </w:tr>
      <w:tr w:rsidR="00394F01" w:rsidRPr="0088132E" w:rsidTr="00BE3728">
        <w:trPr>
          <w:trHeight w:val="300"/>
        </w:trPr>
        <w:tc>
          <w:tcPr>
            <w:tcW w:w="1148" w:type="dxa"/>
            <w:tcBorders>
              <w:top w:val="nil"/>
              <w:left w:val="single" w:sz="4" w:space="0" w:color="auto"/>
              <w:bottom w:val="single" w:sz="4" w:space="0" w:color="auto"/>
              <w:right w:val="single" w:sz="4" w:space="0" w:color="auto"/>
            </w:tcBorders>
            <w:shd w:val="clear" w:color="000000" w:fill="BFBFBF"/>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ΑΧΑΪΑ</w:t>
            </w:r>
          </w:p>
        </w:tc>
        <w:tc>
          <w:tcPr>
            <w:tcW w:w="1560"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0,0248</w:t>
            </w:r>
          </w:p>
        </w:tc>
        <w:tc>
          <w:tcPr>
            <w:tcW w:w="1417"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103.251.598</w:t>
            </w:r>
          </w:p>
        </w:tc>
        <w:tc>
          <w:tcPr>
            <w:tcW w:w="1418"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2,48%</w:t>
            </w:r>
          </w:p>
        </w:tc>
        <w:tc>
          <w:tcPr>
            <w:tcW w:w="992" w:type="dxa"/>
            <w:tcBorders>
              <w:top w:val="nil"/>
              <w:left w:val="nil"/>
              <w:bottom w:val="single" w:sz="4" w:space="0" w:color="auto"/>
              <w:right w:val="single" w:sz="4" w:space="0" w:color="auto"/>
            </w:tcBorders>
            <w:shd w:val="clear" w:color="000000" w:fill="BFBFBF"/>
            <w:noWrap/>
            <w:vAlign w:val="center"/>
          </w:tcPr>
          <w:p w:rsidR="00394F01" w:rsidRPr="0088132E" w:rsidRDefault="00394F01" w:rsidP="00C47CF5">
            <w:pPr>
              <w:spacing w:line="360" w:lineRule="auto"/>
              <w:jc w:val="center"/>
              <w:rPr>
                <w:rFonts w:ascii="Arial Narrow" w:hAnsi="Arial Narrow"/>
                <w:sz w:val="14"/>
                <w:szCs w:val="20"/>
                <w:lang w:val="en-GB" w:eastAsia="en-GB"/>
              </w:rPr>
            </w:pPr>
            <w:r w:rsidRPr="0088132E">
              <w:rPr>
                <w:rFonts w:ascii="Arial Narrow" w:hAnsi="Arial Narrow"/>
                <w:sz w:val="14"/>
                <w:szCs w:val="20"/>
                <w:lang w:val="en-GB" w:eastAsia="en-GB"/>
              </w:rPr>
              <w:t>3,08%</w:t>
            </w:r>
          </w:p>
        </w:tc>
        <w:tc>
          <w:tcPr>
            <w:tcW w:w="1387"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9.158.954</w:t>
            </w:r>
          </w:p>
        </w:tc>
        <w:tc>
          <w:tcPr>
            <w:tcW w:w="1287"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2.029.822</w:t>
            </w:r>
          </w:p>
        </w:tc>
        <w:tc>
          <w:tcPr>
            <w:tcW w:w="1138"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420.817</w:t>
            </w:r>
          </w:p>
        </w:tc>
        <w:tc>
          <w:tcPr>
            <w:tcW w:w="1716"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15.971.482</w:t>
            </w:r>
          </w:p>
        </w:tc>
        <w:tc>
          <w:tcPr>
            <w:tcW w:w="1276"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64.880.046</w:t>
            </w:r>
          </w:p>
        </w:tc>
        <w:tc>
          <w:tcPr>
            <w:tcW w:w="1086"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5.876.533</w:t>
            </w:r>
          </w:p>
        </w:tc>
        <w:tc>
          <w:tcPr>
            <w:tcW w:w="1465"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4.913.944</w:t>
            </w:r>
          </w:p>
        </w:tc>
      </w:tr>
      <w:tr w:rsidR="00394F01" w:rsidRPr="0088132E" w:rsidTr="00BE3728">
        <w:trPr>
          <w:trHeight w:val="300"/>
        </w:trPr>
        <w:tc>
          <w:tcPr>
            <w:tcW w:w="1148" w:type="dxa"/>
            <w:tcBorders>
              <w:top w:val="nil"/>
              <w:left w:val="single" w:sz="4" w:space="0" w:color="auto"/>
              <w:bottom w:val="single" w:sz="4" w:space="0" w:color="auto"/>
              <w:right w:val="single" w:sz="4" w:space="0" w:color="auto"/>
            </w:tcBorders>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ΒΟΙΩΤΙΑ</w:t>
            </w:r>
          </w:p>
        </w:tc>
        <w:tc>
          <w:tcPr>
            <w:tcW w:w="1560"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0,0098</w:t>
            </w:r>
          </w:p>
        </w:tc>
        <w:tc>
          <w:tcPr>
            <w:tcW w:w="1417"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40.858.130</w:t>
            </w:r>
          </w:p>
        </w:tc>
        <w:tc>
          <w:tcPr>
            <w:tcW w:w="1418"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0,98%</w:t>
            </w:r>
          </w:p>
        </w:tc>
        <w:tc>
          <w:tcPr>
            <w:tcW w:w="992" w:type="dxa"/>
            <w:tcBorders>
              <w:top w:val="nil"/>
              <w:left w:val="nil"/>
              <w:bottom w:val="single" w:sz="4" w:space="0" w:color="auto"/>
              <w:right w:val="single" w:sz="4" w:space="0" w:color="auto"/>
            </w:tcBorders>
            <w:noWrap/>
            <w:vAlign w:val="center"/>
          </w:tcPr>
          <w:p w:rsidR="00394F01" w:rsidRPr="0088132E" w:rsidRDefault="00394F01" w:rsidP="00C47CF5">
            <w:pPr>
              <w:spacing w:line="360" w:lineRule="auto"/>
              <w:jc w:val="center"/>
              <w:rPr>
                <w:rFonts w:ascii="Arial Narrow" w:hAnsi="Arial Narrow"/>
                <w:sz w:val="14"/>
                <w:szCs w:val="20"/>
                <w:lang w:val="en-GB" w:eastAsia="en-GB"/>
              </w:rPr>
            </w:pPr>
            <w:r w:rsidRPr="0088132E">
              <w:rPr>
                <w:rFonts w:ascii="Arial Narrow" w:hAnsi="Arial Narrow"/>
                <w:sz w:val="14"/>
                <w:szCs w:val="20"/>
                <w:lang w:val="en-GB" w:eastAsia="en-GB"/>
              </w:rPr>
              <w:t>1,11%</w:t>
            </w:r>
          </w:p>
        </w:tc>
        <w:tc>
          <w:tcPr>
            <w:tcW w:w="1387"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3.624.329</w:t>
            </w:r>
          </w:p>
        </w:tc>
        <w:tc>
          <w:tcPr>
            <w:tcW w:w="1287"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803.230</w:t>
            </w:r>
          </w:p>
        </w:tc>
        <w:tc>
          <w:tcPr>
            <w:tcW w:w="1138"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166.523</w:t>
            </w:r>
          </w:p>
        </w:tc>
        <w:tc>
          <w:tcPr>
            <w:tcW w:w="1716"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6.320.143</w:t>
            </w:r>
          </w:p>
        </w:tc>
        <w:tc>
          <w:tcPr>
            <w:tcW w:w="1276"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25.673.960</w:t>
            </w:r>
          </w:p>
        </w:tc>
        <w:tc>
          <w:tcPr>
            <w:tcW w:w="1086"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2.325.428</w:t>
            </w:r>
          </w:p>
        </w:tc>
        <w:tc>
          <w:tcPr>
            <w:tcW w:w="1465"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1.944.518</w:t>
            </w:r>
          </w:p>
        </w:tc>
      </w:tr>
      <w:tr w:rsidR="00394F01" w:rsidRPr="0088132E" w:rsidTr="00BE3728">
        <w:trPr>
          <w:trHeight w:val="300"/>
        </w:trPr>
        <w:tc>
          <w:tcPr>
            <w:tcW w:w="1148" w:type="dxa"/>
            <w:tcBorders>
              <w:top w:val="nil"/>
              <w:left w:val="single" w:sz="4" w:space="0" w:color="auto"/>
              <w:bottom w:val="single" w:sz="4" w:space="0" w:color="auto"/>
              <w:right w:val="single" w:sz="4" w:space="0" w:color="auto"/>
            </w:tcBorders>
            <w:shd w:val="clear" w:color="000000" w:fill="BFBFBF"/>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ΓΡΕΒΕΝΑ</w:t>
            </w:r>
          </w:p>
        </w:tc>
        <w:tc>
          <w:tcPr>
            <w:tcW w:w="1560"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0,0042</w:t>
            </w:r>
          </w:p>
        </w:tc>
        <w:tc>
          <w:tcPr>
            <w:tcW w:w="1417"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17.697.855</w:t>
            </w:r>
          </w:p>
        </w:tc>
        <w:tc>
          <w:tcPr>
            <w:tcW w:w="1418"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0,42%</w:t>
            </w:r>
          </w:p>
        </w:tc>
        <w:tc>
          <w:tcPr>
            <w:tcW w:w="992" w:type="dxa"/>
            <w:tcBorders>
              <w:top w:val="nil"/>
              <w:left w:val="nil"/>
              <w:bottom w:val="single" w:sz="4" w:space="0" w:color="auto"/>
              <w:right w:val="single" w:sz="4" w:space="0" w:color="auto"/>
            </w:tcBorders>
            <w:shd w:val="clear" w:color="000000" w:fill="BFBFBF"/>
            <w:noWrap/>
            <w:vAlign w:val="center"/>
          </w:tcPr>
          <w:p w:rsidR="00394F01" w:rsidRPr="0088132E" w:rsidRDefault="00394F01" w:rsidP="00C47CF5">
            <w:pPr>
              <w:spacing w:line="360" w:lineRule="auto"/>
              <w:jc w:val="center"/>
              <w:rPr>
                <w:rFonts w:ascii="Arial Narrow" w:hAnsi="Arial Narrow"/>
                <w:sz w:val="14"/>
                <w:szCs w:val="20"/>
                <w:lang w:val="en-GB" w:eastAsia="en-GB"/>
              </w:rPr>
            </w:pPr>
            <w:r w:rsidRPr="0088132E">
              <w:rPr>
                <w:rFonts w:ascii="Arial Narrow" w:hAnsi="Arial Narrow"/>
                <w:sz w:val="14"/>
                <w:szCs w:val="20"/>
                <w:lang w:val="en-GB" w:eastAsia="en-GB"/>
              </w:rPr>
              <w:t>0,28%</w:t>
            </w:r>
          </w:p>
        </w:tc>
        <w:tc>
          <w:tcPr>
            <w:tcW w:w="1387"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1.569.892</w:t>
            </w:r>
          </w:p>
        </w:tc>
        <w:tc>
          <w:tcPr>
            <w:tcW w:w="1287"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347.922</w:t>
            </w:r>
          </w:p>
        </w:tc>
        <w:tc>
          <w:tcPr>
            <w:tcW w:w="1138"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72.130</w:t>
            </w:r>
          </w:p>
        </w:tc>
        <w:tc>
          <w:tcPr>
            <w:tcW w:w="1716"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2.737.594</w:t>
            </w:r>
          </w:p>
        </w:tc>
        <w:tc>
          <w:tcPr>
            <w:tcW w:w="1276"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11.120.774</w:t>
            </w:r>
          </w:p>
        </w:tc>
        <w:tc>
          <w:tcPr>
            <w:tcW w:w="1086"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1.007.268</w:t>
            </w:r>
          </w:p>
        </w:tc>
        <w:tc>
          <w:tcPr>
            <w:tcW w:w="1465"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842.275</w:t>
            </w:r>
          </w:p>
        </w:tc>
      </w:tr>
      <w:tr w:rsidR="00394F01" w:rsidRPr="0088132E" w:rsidTr="00BE3728">
        <w:trPr>
          <w:trHeight w:val="300"/>
        </w:trPr>
        <w:tc>
          <w:tcPr>
            <w:tcW w:w="1148" w:type="dxa"/>
            <w:tcBorders>
              <w:top w:val="nil"/>
              <w:left w:val="single" w:sz="4" w:space="0" w:color="auto"/>
              <w:bottom w:val="single" w:sz="4" w:space="0" w:color="auto"/>
              <w:right w:val="single" w:sz="4" w:space="0" w:color="auto"/>
            </w:tcBorders>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ΔΡΑΜΑ</w:t>
            </w:r>
          </w:p>
        </w:tc>
        <w:tc>
          <w:tcPr>
            <w:tcW w:w="1560"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0,0128</w:t>
            </w:r>
          </w:p>
        </w:tc>
        <w:tc>
          <w:tcPr>
            <w:tcW w:w="1417"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53.341.200</w:t>
            </w:r>
          </w:p>
        </w:tc>
        <w:tc>
          <w:tcPr>
            <w:tcW w:w="1418"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1,28%</w:t>
            </w:r>
          </w:p>
        </w:tc>
        <w:tc>
          <w:tcPr>
            <w:tcW w:w="992" w:type="dxa"/>
            <w:tcBorders>
              <w:top w:val="nil"/>
              <w:left w:val="nil"/>
              <w:bottom w:val="single" w:sz="4" w:space="0" w:color="auto"/>
              <w:right w:val="single" w:sz="4" w:space="0" w:color="auto"/>
            </w:tcBorders>
            <w:noWrap/>
            <w:vAlign w:val="center"/>
          </w:tcPr>
          <w:p w:rsidR="00394F01" w:rsidRPr="0088132E" w:rsidRDefault="00394F01" w:rsidP="00C47CF5">
            <w:pPr>
              <w:spacing w:line="360" w:lineRule="auto"/>
              <w:jc w:val="center"/>
              <w:rPr>
                <w:rFonts w:ascii="Arial Narrow" w:hAnsi="Arial Narrow"/>
                <w:sz w:val="14"/>
                <w:szCs w:val="20"/>
                <w:lang w:val="en-GB" w:eastAsia="en-GB"/>
              </w:rPr>
            </w:pPr>
            <w:r w:rsidRPr="0088132E">
              <w:rPr>
                <w:rFonts w:ascii="Arial Narrow" w:hAnsi="Arial Narrow"/>
                <w:sz w:val="14"/>
                <w:szCs w:val="20"/>
                <w:lang w:val="en-GB" w:eastAsia="en-GB"/>
              </w:rPr>
              <w:t>0,89%</w:t>
            </w:r>
          </w:p>
        </w:tc>
        <w:tc>
          <w:tcPr>
            <w:tcW w:w="1387"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4.731.642</w:t>
            </w:r>
          </w:p>
        </w:tc>
        <w:tc>
          <w:tcPr>
            <w:tcW w:w="1287"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1.048.634</w:t>
            </w:r>
          </w:p>
        </w:tc>
        <w:tc>
          <w:tcPr>
            <w:tcW w:w="1138"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217.400</w:t>
            </w:r>
          </w:p>
        </w:tc>
        <w:tc>
          <w:tcPr>
            <w:tcW w:w="1716"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8.251.088</w:t>
            </w:r>
          </w:p>
        </w:tc>
        <w:tc>
          <w:tcPr>
            <w:tcW w:w="1276"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33.517.927</w:t>
            </w:r>
          </w:p>
        </w:tc>
        <w:tc>
          <w:tcPr>
            <w:tcW w:w="1086"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3.035.898</w:t>
            </w:r>
          </w:p>
        </w:tc>
        <w:tc>
          <w:tcPr>
            <w:tcW w:w="1465"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2.538.611</w:t>
            </w:r>
          </w:p>
        </w:tc>
      </w:tr>
      <w:tr w:rsidR="00394F01" w:rsidRPr="0088132E" w:rsidTr="00BE3728">
        <w:trPr>
          <w:trHeight w:val="300"/>
        </w:trPr>
        <w:tc>
          <w:tcPr>
            <w:tcW w:w="1148" w:type="dxa"/>
            <w:tcBorders>
              <w:top w:val="nil"/>
              <w:left w:val="single" w:sz="4" w:space="0" w:color="auto"/>
              <w:bottom w:val="single" w:sz="4" w:space="0" w:color="auto"/>
              <w:right w:val="single" w:sz="4" w:space="0" w:color="auto"/>
            </w:tcBorders>
            <w:shd w:val="clear" w:color="000000" w:fill="BFBFBF"/>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ΔΩΔΕΚΑΝΗΣΑ</w:t>
            </w:r>
          </w:p>
        </w:tc>
        <w:tc>
          <w:tcPr>
            <w:tcW w:w="1560"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0,0132</w:t>
            </w:r>
          </w:p>
        </w:tc>
        <w:tc>
          <w:tcPr>
            <w:tcW w:w="1417"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55.139.665</w:t>
            </w:r>
          </w:p>
        </w:tc>
        <w:tc>
          <w:tcPr>
            <w:tcW w:w="1418"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1,32%</w:t>
            </w:r>
          </w:p>
        </w:tc>
        <w:tc>
          <w:tcPr>
            <w:tcW w:w="992" w:type="dxa"/>
            <w:tcBorders>
              <w:top w:val="nil"/>
              <w:left w:val="nil"/>
              <w:bottom w:val="single" w:sz="4" w:space="0" w:color="auto"/>
              <w:right w:val="single" w:sz="4" w:space="0" w:color="auto"/>
            </w:tcBorders>
            <w:shd w:val="clear" w:color="000000" w:fill="BFBFBF"/>
            <w:noWrap/>
            <w:vAlign w:val="center"/>
          </w:tcPr>
          <w:p w:rsidR="00394F01" w:rsidRPr="0088132E" w:rsidRDefault="00394F01" w:rsidP="00C47CF5">
            <w:pPr>
              <w:spacing w:line="360" w:lineRule="auto"/>
              <w:jc w:val="center"/>
              <w:rPr>
                <w:rFonts w:ascii="Arial Narrow" w:hAnsi="Arial Narrow"/>
                <w:sz w:val="14"/>
                <w:szCs w:val="20"/>
                <w:lang w:val="en-GB" w:eastAsia="en-GB"/>
              </w:rPr>
            </w:pPr>
            <w:r w:rsidRPr="0088132E">
              <w:rPr>
                <w:rFonts w:ascii="Arial Narrow" w:hAnsi="Arial Narrow"/>
                <w:sz w:val="14"/>
                <w:szCs w:val="20"/>
                <w:lang w:val="en-GB" w:eastAsia="en-GB"/>
              </w:rPr>
              <w:t>1,74%</w:t>
            </w:r>
          </w:p>
        </w:tc>
        <w:tc>
          <w:tcPr>
            <w:tcW w:w="1387"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4.891.175</w:t>
            </w:r>
          </w:p>
        </w:tc>
        <w:tc>
          <w:tcPr>
            <w:tcW w:w="1287"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1.083.990</w:t>
            </w:r>
          </w:p>
        </w:tc>
        <w:tc>
          <w:tcPr>
            <w:tcW w:w="1138"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224.730</w:t>
            </w:r>
          </w:p>
        </w:tc>
        <w:tc>
          <w:tcPr>
            <w:tcW w:w="1716"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8.529.284</w:t>
            </w:r>
          </w:p>
        </w:tc>
        <w:tc>
          <w:tcPr>
            <w:tcW w:w="1276"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34.648.026</w:t>
            </w:r>
          </w:p>
        </w:tc>
        <w:tc>
          <w:tcPr>
            <w:tcW w:w="1086"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3.138.257</w:t>
            </w:r>
          </w:p>
        </w:tc>
        <w:tc>
          <w:tcPr>
            <w:tcW w:w="1465"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2.624.204</w:t>
            </w:r>
          </w:p>
        </w:tc>
      </w:tr>
      <w:tr w:rsidR="00394F01" w:rsidRPr="0088132E" w:rsidTr="00BE3728">
        <w:trPr>
          <w:trHeight w:val="300"/>
        </w:trPr>
        <w:tc>
          <w:tcPr>
            <w:tcW w:w="1148" w:type="dxa"/>
            <w:tcBorders>
              <w:top w:val="nil"/>
              <w:left w:val="single" w:sz="4" w:space="0" w:color="auto"/>
              <w:bottom w:val="single" w:sz="4" w:space="0" w:color="auto"/>
              <w:right w:val="single" w:sz="4" w:space="0" w:color="auto"/>
            </w:tcBorders>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ΕΒΡΟΣ</w:t>
            </w:r>
          </w:p>
        </w:tc>
        <w:tc>
          <w:tcPr>
            <w:tcW w:w="1560"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0,0174</w:t>
            </w:r>
          </w:p>
        </w:tc>
        <w:tc>
          <w:tcPr>
            <w:tcW w:w="1417"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72.729.888</w:t>
            </w:r>
          </w:p>
        </w:tc>
        <w:tc>
          <w:tcPr>
            <w:tcW w:w="1418"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1,74%</w:t>
            </w:r>
          </w:p>
        </w:tc>
        <w:tc>
          <w:tcPr>
            <w:tcW w:w="992" w:type="dxa"/>
            <w:tcBorders>
              <w:top w:val="nil"/>
              <w:left w:val="nil"/>
              <w:bottom w:val="single" w:sz="4" w:space="0" w:color="auto"/>
              <w:right w:val="single" w:sz="4" w:space="0" w:color="auto"/>
            </w:tcBorders>
            <w:noWrap/>
            <w:vAlign w:val="center"/>
          </w:tcPr>
          <w:p w:rsidR="00394F01" w:rsidRPr="0088132E" w:rsidRDefault="00394F01" w:rsidP="00C47CF5">
            <w:pPr>
              <w:spacing w:line="360" w:lineRule="auto"/>
              <w:jc w:val="center"/>
              <w:rPr>
                <w:rFonts w:ascii="Arial Narrow" w:hAnsi="Arial Narrow"/>
                <w:sz w:val="14"/>
                <w:szCs w:val="20"/>
                <w:lang w:val="en-GB" w:eastAsia="en-GB"/>
              </w:rPr>
            </w:pPr>
            <w:r w:rsidRPr="0088132E">
              <w:rPr>
                <w:rFonts w:ascii="Arial Narrow" w:hAnsi="Arial Narrow"/>
                <w:sz w:val="14"/>
                <w:szCs w:val="20"/>
                <w:lang w:val="en-GB" w:eastAsia="en-GB"/>
              </w:rPr>
              <w:t>1,32%</w:t>
            </w:r>
          </w:p>
        </w:tc>
        <w:tc>
          <w:tcPr>
            <w:tcW w:w="1387"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6.451.519</w:t>
            </w:r>
          </w:p>
        </w:tc>
        <w:tc>
          <w:tcPr>
            <w:tcW w:w="1287"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1.429.796</w:t>
            </w:r>
          </w:p>
        </w:tc>
        <w:tc>
          <w:tcPr>
            <w:tcW w:w="1138"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296.421</w:t>
            </w:r>
          </w:p>
        </w:tc>
        <w:tc>
          <w:tcPr>
            <w:tcW w:w="1716"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11.250.229</w:t>
            </w:r>
          </w:p>
        </w:tc>
        <w:tc>
          <w:tcPr>
            <w:tcW w:w="1276"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45.701.167</w:t>
            </w:r>
          </w:p>
        </w:tc>
        <w:tc>
          <w:tcPr>
            <w:tcW w:w="1086"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4.139.399</w:t>
            </w:r>
          </w:p>
        </w:tc>
        <w:tc>
          <w:tcPr>
            <w:tcW w:w="1465"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3.461.356</w:t>
            </w:r>
          </w:p>
        </w:tc>
      </w:tr>
      <w:tr w:rsidR="00394F01" w:rsidRPr="0088132E" w:rsidTr="00BE3728">
        <w:trPr>
          <w:trHeight w:val="300"/>
        </w:trPr>
        <w:tc>
          <w:tcPr>
            <w:tcW w:w="1148" w:type="dxa"/>
            <w:tcBorders>
              <w:top w:val="nil"/>
              <w:left w:val="single" w:sz="4" w:space="0" w:color="auto"/>
              <w:bottom w:val="single" w:sz="4" w:space="0" w:color="auto"/>
              <w:right w:val="single" w:sz="4" w:space="0" w:color="auto"/>
            </w:tcBorders>
            <w:shd w:val="clear" w:color="000000" w:fill="BFBFBF"/>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ΕΥΒΟΙΑ</w:t>
            </w:r>
          </w:p>
        </w:tc>
        <w:tc>
          <w:tcPr>
            <w:tcW w:w="1560"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0,0215</w:t>
            </w:r>
          </w:p>
        </w:tc>
        <w:tc>
          <w:tcPr>
            <w:tcW w:w="1417"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89.617.150</w:t>
            </w:r>
          </w:p>
        </w:tc>
        <w:tc>
          <w:tcPr>
            <w:tcW w:w="1418"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2,15%</w:t>
            </w:r>
          </w:p>
        </w:tc>
        <w:tc>
          <w:tcPr>
            <w:tcW w:w="992" w:type="dxa"/>
            <w:tcBorders>
              <w:top w:val="nil"/>
              <w:left w:val="nil"/>
              <w:bottom w:val="single" w:sz="4" w:space="0" w:color="auto"/>
              <w:right w:val="single" w:sz="4" w:space="0" w:color="auto"/>
            </w:tcBorders>
            <w:shd w:val="clear" w:color="000000" w:fill="BFBFBF"/>
            <w:noWrap/>
            <w:vAlign w:val="center"/>
          </w:tcPr>
          <w:p w:rsidR="00394F01" w:rsidRPr="0088132E" w:rsidRDefault="00394F01" w:rsidP="00C47CF5">
            <w:pPr>
              <w:spacing w:line="360" w:lineRule="auto"/>
              <w:jc w:val="center"/>
              <w:rPr>
                <w:rFonts w:ascii="Arial Narrow" w:hAnsi="Arial Narrow"/>
                <w:sz w:val="14"/>
                <w:szCs w:val="20"/>
                <w:lang w:val="en-GB" w:eastAsia="en-GB"/>
              </w:rPr>
            </w:pPr>
            <w:r w:rsidRPr="0088132E">
              <w:rPr>
                <w:rFonts w:ascii="Arial Narrow" w:hAnsi="Arial Narrow"/>
                <w:sz w:val="14"/>
                <w:szCs w:val="20"/>
                <w:lang w:val="en-GB" w:eastAsia="en-GB"/>
              </w:rPr>
              <w:t>1,83%</w:t>
            </w:r>
          </w:p>
        </w:tc>
        <w:tc>
          <w:tcPr>
            <w:tcW w:w="1387"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7.949.507</w:t>
            </w:r>
          </w:p>
        </w:tc>
        <w:tc>
          <w:tcPr>
            <w:tcW w:w="1287"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1.761.783</w:t>
            </w:r>
          </w:p>
        </w:tc>
        <w:tc>
          <w:tcPr>
            <w:tcW w:w="1138"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365.248</w:t>
            </w:r>
          </w:p>
        </w:tc>
        <w:tc>
          <w:tcPr>
            <w:tcW w:w="1716"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13.862.436</w:t>
            </w:r>
          </w:p>
        </w:tc>
        <w:tc>
          <w:tcPr>
            <w:tcW w:w="1276"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56.312.590</w:t>
            </w:r>
          </w:p>
        </w:tc>
        <w:tc>
          <w:tcPr>
            <w:tcW w:w="1086"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5.100.533</w:t>
            </w:r>
          </w:p>
        </w:tc>
        <w:tc>
          <w:tcPr>
            <w:tcW w:w="1465"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4.265.054</w:t>
            </w:r>
          </w:p>
        </w:tc>
      </w:tr>
      <w:tr w:rsidR="00394F01" w:rsidRPr="0088132E" w:rsidTr="00BE3728">
        <w:trPr>
          <w:trHeight w:val="300"/>
        </w:trPr>
        <w:tc>
          <w:tcPr>
            <w:tcW w:w="1148" w:type="dxa"/>
            <w:tcBorders>
              <w:top w:val="nil"/>
              <w:left w:val="single" w:sz="4" w:space="0" w:color="auto"/>
              <w:bottom w:val="single" w:sz="4" w:space="0" w:color="auto"/>
              <w:right w:val="single" w:sz="4" w:space="0" w:color="auto"/>
            </w:tcBorders>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ΕΥΡΥΤΑΝΙΑ</w:t>
            </w:r>
          </w:p>
        </w:tc>
        <w:tc>
          <w:tcPr>
            <w:tcW w:w="1560"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0,0014</w:t>
            </w:r>
          </w:p>
        </w:tc>
        <w:tc>
          <w:tcPr>
            <w:tcW w:w="1417"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5.997.539</w:t>
            </w:r>
          </w:p>
        </w:tc>
        <w:tc>
          <w:tcPr>
            <w:tcW w:w="1418"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0,14%</w:t>
            </w:r>
          </w:p>
        </w:tc>
        <w:tc>
          <w:tcPr>
            <w:tcW w:w="992" w:type="dxa"/>
            <w:tcBorders>
              <w:top w:val="nil"/>
              <w:left w:val="nil"/>
              <w:bottom w:val="single" w:sz="4" w:space="0" w:color="auto"/>
              <w:right w:val="single" w:sz="4" w:space="0" w:color="auto"/>
            </w:tcBorders>
            <w:noWrap/>
            <w:vAlign w:val="center"/>
          </w:tcPr>
          <w:p w:rsidR="00394F01" w:rsidRPr="0088132E" w:rsidRDefault="00394F01" w:rsidP="00C47CF5">
            <w:pPr>
              <w:spacing w:line="360" w:lineRule="auto"/>
              <w:jc w:val="center"/>
              <w:rPr>
                <w:rFonts w:ascii="Arial Narrow" w:hAnsi="Arial Narrow"/>
                <w:sz w:val="14"/>
                <w:szCs w:val="20"/>
                <w:lang w:val="en-GB" w:eastAsia="en-GB"/>
              </w:rPr>
            </w:pPr>
            <w:r w:rsidRPr="0088132E">
              <w:rPr>
                <w:rFonts w:ascii="Arial Narrow" w:hAnsi="Arial Narrow"/>
                <w:sz w:val="14"/>
                <w:szCs w:val="20"/>
                <w:lang w:val="en-GB" w:eastAsia="en-GB"/>
              </w:rPr>
              <w:t>0,17%</w:t>
            </w:r>
          </w:p>
        </w:tc>
        <w:tc>
          <w:tcPr>
            <w:tcW w:w="1387"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532.013</w:t>
            </w:r>
          </w:p>
        </w:tc>
        <w:tc>
          <w:tcPr>
            <w:tcW w:w="1287"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117.906</w:t>
            </w:r>
          </w:p>
        </w:tc>
        <w:tc>
          <w:tcPr>
            <w:tcW w:w="1138"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24.444</w:t>
            </w:r>
          </w:p>
        </w:tc>
        <w:tc>
          <w:tcPr>
            <w:tcW w:w="1716"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927.730</w:t>
            </w:r>
          </w:p>
        </w:tc>
        <w:tc>
          <w:tcPr>
            <w:tcW w:w="1276"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3.768.665</w:t>
            </w:r>
          </w:p>
        </w:tc>
        <w:tc>
          <w:tcPr>
            <w:tcW w:w="1086"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341.348</w:t>
            </w:r>
          </w:p>
        </w:tc>
        <w:tc>
          <w:tcPr>
            <w:tcW w:w="1465"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285.435</w:t>
            </w:r>
          </w:p>
        </w:tc>
      </w:tr>
      <w:tr w:rsidR="00394F01" w:rsidRPr="0088132E" w:rsidTr="00BE3728">
        <w:trPr>
          <w:trHeight w:val="300"/>
        </w:trPr>
        <w:tc>
          <w:tcPr>
            <w:tcW w:w="1148" w:type="dxa"/>
            <w:tcBorders>
              <w:top w:val="nil"/>
              <w:left w:val="single" w:sz="4" w:space="0" w:color="auto"/>
              <w:bottom w:val="single" w:sz="4" w:space="0" w:color="auto"/>
              <w:right w:val="single" w:sz="4" w:space="0" w:color="auto"/>
            </w:tcBorders>
            <w:shd w:val="clear" w:color="000000" w:fill="BFBFBF"/>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ΖΑΚΥΝΘΟΣ</w:t>
            </w:r>
          </w:p>
        </w:tc>
        <w:tc>
          <w:tcPr>
            <w:tcW w:w="1560"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0,0039</w:t>
            </w:r>
          </w:p>
        </w:tc>
        <w:tc>
          <w:tcPr>
            <w:tcW w:w="1417"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16.298.143</w:t>
            </w:r>
          </w:p>
        </w:tc>
        <w:tc>
          <w:tcPr>
            <w:tcW w:w="1418"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0,39%</w:t>
            </w:r>
          </w:p>
        </w:tc>
        <w:tc>
          <w:tcPr>
            <w:tcW w:w="992" w:type="dxa"/>
            <w:tcBorders>
              <w:top w:val="nil"/>
              <w:left w:val="nil"/>
              <w:bottom w:val="single" w:sz="4" w:space="0" w:color="auto"/>
              <w:right w:val="single" w:sz="4" w:space="0" w:color="auto"/>
            </w:tcBorders>
            <w:shd w:val="clear" w:color="000000" w:fill="BFBFBF"/>
            <w:noWrap/>
            <w:vAlign w:val="center"/>
          </w:tcPr>
          <w:p w:rsidR="00394F01" w:rsidRPr="0088132E" w:rsidRDefault="00394F01" w:rsidP="00C47CF5">
            <w:pPr>
              <w:spacing w:line="360" w:lineRule="auto"/>
              <w:jc w:val="center"/>
              <w:rPr>
                <w:rFonts w:ascii="Arial Narrow" w:hAnsi="Arial Narrow"/>
                <w:sz w:val="14"/>
                <w:szCs w:val="20"/>
                <w:lang w:val="en-GB" w:eastAsia="en-GB"/>
              </w:rPr>
            </w:pPr>
            <w:r w:rsidRPr="0088132E">
              <w:rPr>
                <w:rFonts w:ascii="Arial Narrow" w:hAnsi="Arial Narrow"/>
                <w:sz w:val="14"/>
                <w:szCs w:val="20"/>
                <w:lang w:val="en-GB" w:eastAsia="en-GB"/>
              </w:rPr>
              <w:t>0,36%</w:t>
            </w:r>
          </w:p>
        </w:tc>
        <w:tc>
          <w:tcPr>
            <w:tcW w:w="1387"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1.445.730</w:t>
            </w:r>
          </w:p>
        </w:tc>
        <w:tc>
          <w:tcPr>
            <w:tcW w:w="1287"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320.405</w:t>
            </w:r>
          </w:p>
        </w:tc>
        <w:tc>
          <w:tcPr>
            <w:tcW w:w="1138"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66.425</w:t>
            </w:r>
          </w:p>
        </w:tc>
        <w:tc>
          <w:tcPr>
            <w:tcW w:w="1716"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2.521.080</w:t>
            </w:r>
          </w:p>
        </w:tc>
        <w:tc>
          <w:tcPr>
            <w:tcW w:w="1276"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10.241.239</w:t>
            </w:r>
          </w:p>
        </w:tc>
        <w:tc>
          <w:tcPr>
            <w:tcW w:w="1086"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927.604</w:t>
            </w:r>
          </w:p>
        </w:tc>
        <w:tc>
          <w:tcPr>
            <w:tcW w:w="1465"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775.660</w:t>
            </w:r>
          </w:p>
        </w:tc>
      </w:tr>
      <w:tr w:rsidR="00394F01" w:rsidRPr="0088132E" w:rsidTr="00BE3728">
        <w:trPr>
          <w:trHeight w:val="300"/>
        </w:trPr>
        <w:tc>
          <w:tcPr>
            <w:tcW w:w="1148" w:type="dxa"/>
            <w:tcBorders>
              <w:top w:val="nil"/>
              <w:left w:val="single" w:sz="4" w:space="0" w:color="auto"/>
              <w:bottom w:val="single" w:sz="4" w:space="0" w:color="auto"/>
              <w:right w:val="single" w:sz="4" w:space="0" w:color="auto"/>
            </w:tcBorders>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ΗΛΕΙΑ</w:t>
            </w:r>
          </w:p>
        </w:tc>
        <w:tc>
          <w:tcPr>
            <w:tcW w:w="1560"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0,0123</w:t>
            </w:r>
          </w:p>
        </w:tc>
        <w:tc>
          <w:tcPr>
            <w:tcW w:w="1417"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51.364.510</w:t>
            </w:r>
          </w:p>
        </w:tc>
        <w:tc>
          <w:tcPr>
            <w:tcW w:w="1418"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1,23%</w:t>
            </w:r>
          </w:p>
        </w:tc>
        <w:tc>
          <w:tcPr>
            <w:tcW w:w="992" w:type="dxa"/>
            <w:tcBorders>
              <w:top w:val="nil"/>
              <w:left w:val="nil"/>
              <w:bottom w:val="single" w:sz="4" w:space="0" w:color="auto"/>
              <w:right w:val="single" w:sz="4" w:space="0" w:color="auto"/>
            </w:tcBorders>
            <w:noWrap/>
            <w:vAlign w:val="center"/>
          </w:tcPr>
          <w:p w:rsidR="00394F01" w:rsidRPr="0088132E" w:rsidRDefault="00394F01" w:rsidP="00C47CF5">
            <w:pPr>
              <w:spacing w:line="360" w:lineRule="auto"/>
              <w:jc w:val="center"/>
              <w:rPr>
                <w:rFonts w:ascii="Arial Narrow" w:hAnsi="Arial Narrow"/>
                <w:sz w:val="14"/>
                <w:szCs w:val="20"/>
                <w:lang w:val="en-GB" w:eastAsia="en-GB"/>
              </w:rPr>
            </w:pPr>
            <w:r w:rsidRPr="0088132E">
              <w:rPr>
                <w:rFonts w:ascii="Arial Narrow" w:hAnsi="Arial Narrow"/>
                <w:sz w:val="14"/>
                <w:szCs w:val="20"/>
                <w:lang w:val="en-GB" w:eastAsia="en-GB"/>
              </w:rPr>
              <w:t>1,59%</w:t>
            </w:r>
          </w:p>
        </w:tc>
        <w:tc>
          <w:tcPr>
            <w:tcW w:w="1387"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4.556.299</w:t>
            </w:r>
          </w:p>
        </w:tc>
        <w:tc>
          <w:tcPr>
            <w:tcW w:w="1287"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1.009.774</w:t>
            </w:r>
          </w:p>
        </w:tc>
        <w:tc>
          <w:tcPr>
            <w:tcW w:w="1138"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209.343</w:t>
            </w:r>
          </w:p>
        </w:tc>
        <w:tc>
          <w:tcPr>
            <w:tcW w:w="1716"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7.945.324</w:t>
            </w:r>
          </w:p>
        </w:tc>
        <w:tc>
          <w:tcPr>
            <w:tcW w:w="1276"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32.275.837</w:t>
            </w:r>
          </w:p>
        </w:tc>
        <w:tc>
          <w:tcPr>
            <w:tcW w:w="1086"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2.923.395</w:t>
            </w:r>
          </w:p>
        </w:tc>
        <w:tc>
          <w:tcPr>
            <w:tcW w:w="1465"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2.444.537</w:t>
            </w:r>
          </w:p>
        </w:tc>
      </w:tr>
      <w:tr w:rsidR="00394F01" w:rsidRPr="0088132E" w:rsidTr="00BE3728">
        <w:trPr>
          <w:trHeight w:val="300"/>
        </w:trPr>
        <w:tc>
          <w:tcPr>
            <w:tcW w:w="1148" w:type="dxa"/>
            <w:tcBorders>
              <w:top w:val="nil"/>
              <w:left w:val="single" w:sz="4" w:space="0" w:color="auto"/>
              <w:bottom w:val="single" w:sz="4" w:space="0" w:color="auto"/>
              <w:right w:val="single" w:sz="4" w:space="0" w:color="auto"/>
            </w:tcBorders>
            <w:shd w:val="clear" w:color="000000" w:fill="BFBFBF"/>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ΗΜΑΘΙΑ</w:t>
            </w:r>
          </w:p>
        </w:tc>
        <w:tc>
          <w:tcPr>
            <w:tcW w:w="1560"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0,0177</w:t>
            </w:r>
          </w:p>
        </w:tc>
        <w:tc>
          <w:tcPr>
            <w:tcW w:w="1417"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74.030.078</w:t>
            </w:r>
          </w:p>
        </w:tc>
        <w:tc>
          <w:tcPr>
            <w:tcW w:w="1418"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1,77%</w:t>
            </w:r>
          </w:p>
        </w:tc>
        <w:tc>
          <w:tcPr>
            <w:tcW w:w="992" w:type="dxa"/>
            <w:tcBorders>
              <w:top w:val="nil"/>
              <w:left w:val="nil"/>
              <w:bottom w:val="single" w:sz="4" w:space="0" w:color="auto"/>
              <w:right w:val="single" w:sz="4" w:space="0" w:color="auto"/>
            </w:tcBorders>
            <w:shd w:val="clear" w:color="000000" w:fill="BFBFBF"/>
            <w:noWrap/>
            <w:vAlign w:val="center"/>
          </w:tcPr>
          <w:p w:rsidR="00394F01" w:rsidRPr="0088132E" w:rsidRDefault="00394F01" w:rsidP="00C47CF5">
            <w:pPr>
              <w:spacing w:line="360" w:lineRule="auto"/>
              <w:jc w:val="center"/>
              <w:rPr>
                <w:rFonts w:ascii="Arial Narrow" w:hAnsi="Arial Narrow"/>
                <w:sz w:val="14"/>
                <w:szCs w:val="20"/>
                <w:lang w:val="en-GB" w:eastAsia="en-GB"/>
              </w:rPr>
            </w:pPr>
            <w:r w:rsidRPr="0088132E">
              <w:rPr>
                <w:rFonts w:ascii="Arial Narrow" w:hAnsi="Arial Narrow"/>
                <w:sz w:val="14"/>
                <w:szCs w:val="20"/>
                <w:lang w:val="en-GB" w:eastAsia="en-GB"/>
              </w:rPr>
              <w:t>1,28%</w:t>
            </w:r>
          </w:p>
        </w:tc>
        <w:tc>
          <w:tcPr>
            <w:tcW w:w="1387"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6.566.853</w:t>
            </w:r>
          </w:p>
        </w:tc>
        <w:tc>
          <w:tcPr>
            <w:tcW w:w="1287"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1.455.357</w:t>
            </w:r>
          </w:p>
        </w:tc>
        <w:tc>
          <w:tcPr>
            <w:tcW w:w="1138"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301.720</w:t>
            </w:r>
          </w:p>
        </w:tc>
        <w:tc>
          <w:tcPr>
            <w:tcW w:w="1716"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11.451.349</w:t>
            </w:r>
          </w:p>
        </w:tc>
        <w:tc>
          <w:tcPr>
            <w:tcW w:w="1276"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46.518.165</w:t>
            </w:r>
          </w:p>
        </w:tc>
        <w:tc>
          <w:tcPr>
            <w:tcW w:w="1086"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4.213.399</w:t>
            </w:r>
          </w:p>
        </w:tc>
        <w:tc>
          <w:tcPr>
            <w:tcW w:w="1465"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3.523.235</w:t>
            </w:r>
          </w:p>
        </w:tc>
      </w:tr>
      <w:tr w:rsidR="00394F01" w:rsidRPr="0088132E" w:rsidTr="00BE3728">
        <w:trPr>
          <w:trHeight w:val="300"/>
        </w:trPr>
        <w:tc>
          <w:tcPr>
            <w:tcW w:w="1148" w:type="dxa"/>
            <w:tcBorders>
              <w:top w:val="nil"/>
              <w:left w:val="single" w:sz="4" w:space="0" w:color="auto"/>
              <w:bottom w:val="single" w:sz="4" w:space="0" w:color="auto"/>
              <w:right w:val="single" w:sz="4" w:space="0" w:color="auto"/>
            </w:tcBorders>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ΗΡΑΚΛΕΙΟ</w:t>
            </w:r>
          </w:p>
        </w:tc>
        <w:tc>
          <w:tcPr>
            <w:tcW w:w="1560"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0,0353</w:t>
            </w:r>
          </w:p>
        </w:tc>
        <w:tc>
          <w:tcPr>
            <w:tcW w:w="1417"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147.064.309</w:t>
            </w:r>
          </w:p>
        </w:tc>
        <w:tc>
          <w:tcPr>
            <w:tcW w:w="1418"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3,53%</w:t>
            </w:r>
          </w:p>
        </w:tc>
        <w:tc>
          <w:tcPr>
            <w:tcW w:w="992" w:type="dxa"/>
            <w:tcBorders>
              <w:top w:val="nil"/>
              <w:left w:val="nil"/>
              <w:bottom w:val="single" w:sz="4" w:space="0" w:color="auto"/>
              <w:right w:val="single" w:sz="4" w:space="0" w:color="auto"/>
            </w:tcBorders>
            <w:noWrap/>
            <w:vAlign w:val="center"/>
          </w:tcPr>
          <w:p w:rsidR="00394F01" w:rsidRPr="0088132E" w:rsidRDefault="00394F01" w:rsidP="00C47CF5">
            <w:pPr>
              <w:spacing w:line="360" w:lineRule="auto"/>
              <w:jc w:val="center"/>
              <w:rPr>
                <w:rFonts w:ascii="Arial Narrow" w:hAnsi="Arial Narrow"/>
                <w:sz w:val="14"/>
                <w:szCs w:val="20"/>
                <w:lang w:val="en-GB" w:eastAsia="en-GB"/>
              </w:rPr>
            </w:pPr>
            <w:r w:rsidRPr="0088132E">
              <w:rPr>
                <w:rFonts w:ascii="Arial Narrow" w:hAnsi="Arial Narrow"/>
                <w:sz w:val="14"/>
                <w:szCs w:val="20"/>
                <w:lang w:val="en-GB" w:eastAsia="en-GB"/>
              </w:rPr>
              <w:t>2,68%</w:t>
            </w:r>
          </w:p>
        </w:tc>
        <w:tc>
          <w:tcPr>
            <w:tcW w:w="1387"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13.045.369</w:t>
            </w:r>
          </w:p>
        </w:tc>
        <w:tc>
          <w:tcPr>
            <w:tcW w:w="1287"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2.891.136</w:t>
            </w:r>
          </w:p>
        </w:tc>
        <w:tc>
          <w:tcPr>
            <w:tcW w:w="1138"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599.382</w:t>
            </w:r>
          </w:p>
        </w:tc>
        <w:tc>
          <w:tcPr>
            <w:tcW w:w="1716"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22.748.655</w:t>
            </w:r>
          </w:p>
        </w:tc>
        <w:tc>
          <w:tcPr>
            <w:tcW w:w="1276"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92.410.572</w:t>
            </w:r>
          </w:p>
        </w:tc>
        <w:tc>
          <w:tcPr>
            <w:tcW w:w="1086"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8.370.120</w:t>
            </w:r>
          </w:p>
        </w:tc>
        <w:tc>
          <w:tcPr>
            <w:tcW w:w="1465"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6.999.075</w:t>
            </w:r>
          </w:p>
        </w:tc>
      </w:tr>
      <w:tr w:rsidR="00394F01" w:rsidRPr="0088132E" w:rsidTr="00BE3728">
        <w:trPr>
          <w:trHeight w:val="300"/>
        </w:trPr>
        <w:tc>
          <w:tcPr>
            <w:tcW w:w="1148" w:type="dxa"/>
            <w:tcBorders>
              <w:top w:val="nil"/>
              <w:left w:val="single" w:sz="4" w:space="0" w:color="auto"/>
              <w:bottom w:val="single" w:sz="4" w:space="0" w:color="auto"/>
              <w:right w:val="single" w:sz="4" w:space="0" w:color="auto"/>
            </w:tcBorders>
            <w:shd w:val="clear" w:color="000000" w:fill="BFBFBF"/>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ΘΕΣΠΡΩΤΙΑ</w:t>
            </w:r>
          </w:p>
        </w:tc>
        <w:tc>
          <w:tcPr>
            <w:tcW w:w="1560"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0,0054</w:t>
            </w:r>
          </w:p>
        </w:tc>
        <w:tc>
          <w:tcPr>
            <w:tcW w:w="1417"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22.517.753</w:t>
            </w:r>
          </w:p>
        </w:tc>
        <w:tc>
          <w:tcPr>
            <w:tcW w:w="1418"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0,54%</w:t>
            </w:r>
          </w:p>
        </w:tc>
        <w:tc>
          <w:tcPr>
            <w:tcW w:w="992" w:type="dxa"/>
            <w:tcBorders>
              <w:top w:val="nil"/>
              <w:left w:val="nil"/>
              <w:bottom w:val="single" w:sz="4" w:space="0" w:color="auto"/>
              <w:right w:val="single" w:sz="4" w:space="0" w:color="auto"/>
            </w:tcBorders>
            <w:shd w:val="clear" w:color="000000" w:fill="BFBFBF"/>
            <w:noWrap/>
            <w:vAlign w:val="center"/>
          </w:tcPr>
          <w:p w:rsidR="00394F01" w:rsidRPr="0088132E" w:rsidRDefault="00394F01" w:rsidP="00C47CF5">
            <w:pPr>
              <w:spacing w:line="360" w:lineRule="auto"/>
              <w:jc w:val="center"/>
              <w:rPr>
                <w:rFonts w:ascii="Arial Narrow" w:hAnsi="Arial Narrow"/>
                <w:sz w:val="14"/>
                <w:szCs w:val="20"/>
                <w:lang w:val="en-GB" w:eastAsia="en-GB"/>
              </w:rPr>
            </w:pPr>
            <w:r w:rsidRPr="0088132E">
              <w:rPr>
                <w:rFonts w:ascii="Arial Narrow" w:hAnsi="Arial Narrow"/>
                <w:sz w:val="14"/>
                <w:szCs w:val="20"/>
                <w:lang w:val="en-GB" w:eastAsia="en-GB"/>
              </w:rPr>
              <w:t>0,38%</w:t>
            </w:r>
          </w:p>
        </w:tc>
        <w:tc>
          <w:tcPr>
            <w:tcW w:w="1387"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1.997.442</w:t>
            </w:r>
          </w:p>
        </w:tc>
        <w:tc>
          <w:tcPr>
            <w:tcW w:w="1287"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442.676</w:t>
            </w:r>
          </w:p>
        </w:tc>
        <w:tc>
          <w:tcPr>
            <w:tcW w:w="1138"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91.774</w:t>
            </w:r>
          </w:p>
        </w:tc>
        <w:tc>
          <w:tcPr>
            <w:tcW w:w="1716"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3.483.161</w:t>
            </w:r>
          </w:p>
        </w:tc>
        <w:tc>
          <w:tcPr>
            <w:tcW w:w="1276"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14.149.446</w:t>
            </w:r>
          </w:p>
        </w:tc>
        <w:tc>
          <w:tcPr>
            <w:tcW w:w="1086"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1.281.591</w:t>
            </w:r>
          </w:p>
        </w:tc>
        <w:tc>
          <w:tcPr>
            <w:tcW w:w="1465"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1.071.664</w:t>
            </w:r>
          </w:p>
        </w:tc>
      </w:tr>
      <w:tr w:rsidR="00394F01" w:rsidRPr="0088132E" w:rsidTr="00BE3728">
        <w:trPr>
          <w:trHeight w:val="300"/>
        </w:trPr>
        <w:tc>
          <w:tcPr>
            <w:tcW w:w="1148" w:type="dxa"/>
            <w:tcBorders>
              <w:top w:val="nil"/>
              <w:left w:val="single" w:sz="4" w:space="0" w:color="auto"/>
              <w:bottom w:val="single" w:sz="4" w:space="0" w:color="auto"/>
              <w:right w:val="single" w:sz="4" w:space="0" w:color="auto"/>
            </w:tcBorders>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ΘΕΣΣΑΛΟΝΙΚΗ</w:t>
            </w:r>
          </w:p>
        </w:tc>
        <w:tc>
          <w:tcPr>
            <w:tcW w:w="1560"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0,0887</w:t>
            </w:r>
          </w:p>
        </w:tc>
        <w:tc>
          <w:tcPr>
            <w:tcW w:w="1417"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369.907.693</w:t>
            </w:r>
          </w:p>
        </w:tc>
        <w:tc>
          <w:tcPr>
            <w:tcW w:w="1418"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8,87%</w:t>
            </w:r>
          </w:p>
        </w:tc>
        <w:tc>
          <w:tcPr>
            <w:tcW w:w="992" w:type="dxa"/>
            <w:tcBorders>
              <w:top w:val="nil"/>
              <w:left w:val="nil"/>
              <w:bottom w:val="single" w:sz="4" w:space="0" w:color="auto"/>
              <w:right w:val="single" w:sz="4" w:space="0" w:color="auto"/>
            </w:tcBorders>
            <w:noWrap/>
            <w:vAlign w:val="center"/>
          </w:tcPr>
          <w:p w:rsidR="00394F01" w:rsidRPr="0088132E" w:rsidRDefault="00394F01" w:rsidP="00C47CF5">
            <w:pPr>
              <w:spacing w:line="360" w:lineRule="auto"/>
              <w:jc w:val="center"/>
              <w:rPr>
                <w:rFonts w:ascii="Arial Narrow" w:hAnsi="Arial Narrow"/>
                <w:sz w:val="14"/>
                <w:szCs w:val="20"/>
                <w:lang w:val="en-GB" w:eastAsia="en-GB"/>
              </w:rPr>
            </w:pPr>
            <w:r w:rsidRPr="0088132E">
              <w:rPr>
                <w:rFonts w:ascii="Arial Narrow" w:hAnsi="Arial Narrow"/>
                <w:sz w:val="14"/>
                <w:szCs w:val="20"/>
                <w:lang w:val="en-GB" w:eastAsia="en-GB"/>
              </w:rPr>
              <w:t>10,27%</w:t>
            </w:r>
          </w:p>
        </w:tc>
        <w:tc>
          <w:tcPr>
            <w:tcW w:w="1387"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32.812.735</w:t>
            </w:r>
          </w:p>
        </w:tc>
        <w:tc>
          <w:tcPr>
            <w:tcW w:w="1287"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7.272.012</w:t>
            </w:r>
          </w:p>
        </w:tc>
        <w:tc>
          <w:tcPr>
            <w:tcW w:w="1138"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1.507.612</w:t>
            </w:r>
          </w:p>
        </w:tc>
        <w:tc>
          <w:tcPr>
            <w:tcW w:w="1716"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57.219.203</w:t>
            </w:r>
          </w:p>
        </w:tc>
        <w:tc>
          <w:tcPr>
            <w:tcW w:w="1276"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232.438.323</w:t>
            </w:r>
          </w:p>
        </w:tc>
        <w:tc>
          <w:tcPr>
            <w:tcW w:w="1086"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21.053.183</w:t>
            </w:r>
          </w:p>
        </w:tc>
        <w:tc>
          <w:tcPr>
            <w:tcW w:w="1465"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17.604.624</w:t>
            </w:r>
          </w:p>
        </w:tc>
      </w:tr>
      <w:tr w:rsidR="00394F01" w:rsidRPr="0088132E" w:rsidTr="00BE3728">
        <w:trPr>
          <w:trHeight w:val="300"/>
        </w:trPr>
        <w:tc>
          <w:tcPr>
            <w:tcW w:w="1148" w:type="dxa"/>
            <w:tcBorders>
              <w:top w:val="nil"/>
              <w:left w:val="single" w:sz="4" w:space="0" w:color="auto"/>
              <w:bottom w:val="single" w:sz="4" w:space="0" w:color="auto"/>
              <w:right w:val="single" w:sz="4" w:space="0" w:color="auto"/>
            </w:tcBorders>
            <w:shd w:val="clear" w:color="000000" w:fill="BFBFBF"/>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ΙΩΑΝΝΙΝΑ</w:t>
            </w:r>
          </w:p>
        </w:tc>
        <w:tc>
          <w:tcPr>
            <w:tcW w:w="1560"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0,0112</w:t>
            </w:r>
          </w:p>
        </w:tc>
        <w:tc>
          <w:tcPr>
            <w:tcW w:w="1417"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46.756.590</w:t>
            </w:r>
          </w:p>
        </w:tc>
        <w:tc>
          <w:tcPr>
            <w:tcW w:w="1418"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1,12%</w:t>
            </w:r>
          </w:p>
        </w:tc>
        <w:tc>
          <w:tcPr>
            <w:tcW w:w="992" w:type="dxa"/>
            <w:tcBorders>
              <w:top w:val="nil"/>
              <w:left w:val="nil"/>
              <w:bottom w:val="single" w:sz="4" w:space="0" w:color="auto"/>
              <w:right w:val="single" w:sz="4" w:space="0" w:color="auto"/>
            </w:tcBorders>
            <w:shd w:val="clear" w:color="000000" w:fill="BFBFBF"/>
            <w:noWrap/>
            <w:vAlign w:val="center"/>
          </w:tcPr>
          <w:p w:rsidR="00394F01" w:rsidRPr="0088132E" w:rsidRDefault="00394F01" w:rsidP="00C47CF5">
            <w:pPr>
              <w:spacing w:line="360" w:lineRule="auto"/>
              <w:jc w:val="center"/>
              <w:rPr>
                <w:rFonts w:ascii="Arial Narrow" w:hAnsi="Arial Narrow"/>
                <w:sz w:val="14"/>
                <w:szCs w:val="20"/>
                <w:lang w:val="en-GB" w:eastAsia="en-GB"/>
              </w:rPr>
            </w:pPr>
            <w:r w:rsidRPr="0088132E">
              <w:rPr>
                <w:rFonts w:ascii="Arial Narrow" w:hAnsi="Arial Narrow"/>
                <w:sz w:val="14"/>
                <w:szCs w:val="20"/>
                <w:lang w:val="en-GB" w:eastAsia="en-GB"/>
              </w:rPr>
              <w:t>1,66%</w:t>
            </w:r>
          </w:p>
        </w:tc>
        <w:tc>
          <w:tcPr>
            <w:tcW w:w="1387"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4.147.553</w:t>
            </w:r>
          </w:p>
        </w:tc>
        <w:tc>
          <w:tcPr>
            <w:tcW w:w="1287"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919.187</w:t>
            </w:r>
          </w:p>
        </w:tc>
        <w:tc>
          <w:tcPr>
            <w:tcW w:w="1138"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190.563</w:t>
            </w:r>
          </w:p>
        </w:tc>
        <w:tc>
          <w:tcPr>
            <w:tcW w:w="1716"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7.232.547</w:t>
            </w:r>
          </w:p>
        </w:tc>
        <w:tc>
          <w:tcPr>
            <w:tcW w:w="1276"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29.380.366</w:t>
            </w:r>
          </w:p>
        </w:tc>
        <w:tc>
          <w:tcPr>
            <w:tcW w:w="1086"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2.661.137</w:t>
            </w:r>
          </w:p>
        </w:tc>
        <w:tc>
          <w:tcPr>
            <w:tcW w:w="1465"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2.225.237</w:t>
            </w:r>
          </w:p>
        </w:tc>
      </w:tr>
      <w:tr w:rsidR="00394F01" w:rsidRPr="0088132E" w:rsidTr="00BE3728">
        <w:trPr>
          <w:trHeight w:val="300"/>
        </w:trPr>
        <w:tc>
          <w:tcPr>
            <w:tcW w:w="1148" w:type="dxa"/>
            <w:tcBorders>
              <w:top w:val="nil"/>
              <w:left w:val="single" w:sz="4" w:space="0" w:color="auto"/>
              <w:bottom w:val="single" w:sz="4" w:space="0" w:color="auto"/>
              <w:right w:val="single" w:sz="4" w:space="0" w:color="auto"/>
            </w:tcBorders>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ΚΑΒΑΛΑ</w:t>
            </w:r>
          </w:p>
        </w:tc>
        <w:tc>
          <w:tcPr>
            <w:tcW w:w="1560"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0,0180</w:t>
            </w:r>
          </w:p>
        </w:tc>
        <w:tc>
          <w:tcPr>
            <w:tcW w:w="1417"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75.254.331</w:t>
            </w:r>
          </w:p>
        </w:tc>
        <w:tc>
          <w:tcPr>
            <w:tcW w:w="1418"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1,80%</w:t>
            </w:r>
          </w:p>
        </w:tc>
        <w:tc>
          <w:tcPr>
            <w:tcW w:w="992" w:type="dxa"/>
            <w:tcBorders>
              <w:top w:val="nil"/>
              <w:left w:val="nil"/>
              <w:bottom w:val="single" w:sz="4" w:space="0" w:color="auto"/>
              <w:right w:val="single" w:sz="4" w:space="0" w:color="auto"/>
            </w:tcBorders>
            <w:noWrap/>
            <w:vAlign w:val="center"/>
          </w:tcPr>
          <w:p w:rsidR="00394F01" w:rsidRPr="0088132E" w:rsidRDefault="00394F01" w:rsidP="00C47CF5">
            <w:pPr>
              <w:spacing w:line="360" w:lineRule="auto"/>
              <w:jc w:val="center"/>
              <w:rPr>
                <w:rFonts w:ascii="Arial Narrow" w:hAnsi="Arial Narrow"/>
                <w:sz w:val="14"/>
                <w:szCs w:val="20"/>
                <w:lang w:val="en-GB" w:eastAsia="en-GB"/>
              </w:rPr>
            </w:pPr>
            <w:r w:rsidRPr="0088132E">
              <w:rPr>
                <w:rFonts w:ascii="Arial Narrow" w:hAnsi="Arial Narrow"/>
                <w:sz w:val="14"/>
                <w:szCs w:val="20"/>
                <w:lang w:val="en-GB" w:eastAsia="en-GB"/>
              </w:rPr>
              <w:t>1,24%</w:t>
            </w:r>
          </w:p>
        </w:tc>
        <w:tc>
          <w:tcPr>
            <w:tcW w:w="1387"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6.675.450</w:t>
            </w:r>
          </w:p>
        </w:tc>
        <w:tc>
          <w:tcPr>
            <w:tcW w:w="1287"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1.479.424</w:t>
            </w:r>
          </w:p>
        </w:tc>
        <w:tc>
          <w:tcPr>
            <w:tcW w:w="1138"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306.710</w:t>
            </w:r>
          </w:p>
        </w:tc>
        <w:tc>
          <w:tcPr>
            <w:tcW w:w="1716"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11.640.723</w:t>
            </w:r>
          </w:p>
        </w:tc>
        <w:tc>
          <w:tcPr>
            <w:tcW w:w="1276"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47.287.447</w:t>
            </w:r>
          </w:p>
        </w:tc>
        <w:tc>
          <w:tcPr>
            <w:tcW w:w="1086"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4.283.077</w:t>
            </w:r>
          </w:p>
        </w:tc>
        <w:tc>
          <w:tcPr>
            <w:tcW w:w="1465"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3.581.499</w:t>
            </w:r>
          </w:p>
        </w:tc>
      </w:tr>
      <w:tr w:rsidR="00394F01" w:rsidRPr="0088132E" w:rsidTr="00BE3728">
        <w:trPr>
          <w:trHeight w:val="300"/>
        </w:trPr>
        <w:tc>
          <w:tcPr>
            <w:tcW w:w="1148" w:type="dxa"/>
            <w:tcBorders>
              <w:top w:val="nil"/>
              <w:left w:val="single" w:sz="4" w:space="0" w:color="auto"/>
              <w:bottom w:val="single" w:sz="4" w:space="0" w:color="auto"/>
              <w:right w:val="single" w:sz="4" w:space="0" w:color="auto"/>
            </w:tcBorders>
            <w:shd w:val="clear" w:color="000000" w:fill="BFBFBF"/>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ΚΑΡΔΙΤΣΑ</w:t>
            </w:r>
          </w:p>
        </w:tc>
        <w:tc>
          <w:tcPr>
            <w:tcW w:w="1560"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0,0142</w:t>
            </w:r>
          </w:p>
        </w:tc>
        <w:tc>
          <w:tcPr>
            <w:tcW w:w="1417"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59.244.917</w:t>
            </w:r>
          </w:p>
        </w:tc>
        <w:tc>
          <w:tcPr>
            <w:tcW w:w="1418"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1,42%</w:t>
            </w:r>
          </w:p>
        </w:tc>
        <w:tc>
          <w:tcPr>
            <w:tcW w:w="992" w:type="dxa"/>
            <w:tcBorders>
              <w:top w:val="nil"/>
              <w:left w:val="nil"/>
              <w:bottom w:val="single" w:sz="4" w:space="0" w:color="auto"/>
              <w:right w:val="single" w:sz="4" w:space="0" w:color="auto"/>
            </w:tcBorders>
            <w:shd w:val="clear" w:color="000000" w:fill="BFBFBF"/>
            <w:noWrap/>
            <w:vAlign w:val="center"/>
          </w:tcPr>
          <w:p w:rsidR="00394F01" w:rsidRPr="0088132E" w:rsidRDefault="00394F01" w:rsidP="00C47CF5">
            <w:pPr>
              <w:spacing w:line="360" w:lineRule="auto"/>
              <w:jc w:val="center"/>
              <w:rPr>
                <w:rFonts w:ascii="Arial Narrow" w:hAnsi="Arial Narrow"/>
                <w:sz w:val="14"/>
                <w:szCs w:val="20"/>
                <w:lang w:val="en-GB" w:eastAsia="en-GB"/>
              </w:rPr>
            </w:pPr>
            <w:r w:rsidRPr="0088132E">
              <w:rPr>
                <w:rFonts w:ascii="Arial Narrow" w:hAnsi="Arial Narrow"/>
                <w:sz w:val="14"/>
                <w:szCs w:val="20"/>
                <w:lang w:val="en-GB" w:eastAsia="en-GB"/>
              </w:rPr>
              <w:t>1,02%</w:t>
            </w:r>
          </w:p>
        </w:tc>
        <w:tc>
          <w:tcPr>
            <w:tcW w:w="1387"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5.255.332</w:t>
            </w:r>
          </w:p>
        </w:tc>
        <w:tc>
          <w:tcPr>
            <w:tcW w:w="1287"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1.164.695</w:t>
            </w:r>
          </w:p>
        </w:tc>
        <w:tc>
          <w:tcPr>
            <w:tcW w:w="1138"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241.461</w:t>
            </w:r>
          </w:p>
        </w:tc>
        <w:tc>
          <w:tcPr>
            <w:tcW w:w="1716"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9.164.305</w:t>
            </w:r>
          </w:p>
        </w:tc>
        <w:tc>
          <w:tcPr>
            <w:tcW w:w="1276"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37.227.636</w:t>
            </w:r>
          </w:p>
        </w:tc>
        <w:tc>
          <w:tcPr>
            <w:tcW w:w="1086"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3.371.906</w:t>
            </w:r>
          </w:p>
        </w:tc>
        <w:tc>
          <w:tcPr>
            <w:tcW w:w="1465"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2.819.580</w:t>
            </w:r>
          </w:p>
        </w:tc>
      </w:tr>
      <w:tr w:rsidR="00394F01" w:rsidRPr="0088132E" w:rsidTr="00BE3728">
        <w:trPr>
          <w:trHeight w:val="300"/>
        </w:trPr>
        <w:tc>
          <w:tcPr>
            <w:tcW w:w="1148" w:type="dxa"/>
            <w:tcBorders>
              <w:top w:val="nil"/>
              <w:left w:val="single" w:sz="4" w:space="0" w:color="auto"/>
              <w:bottom w:val="single" w:sz="4" w:space="0" w:color="auto"/>
              <w:right w:val="single" w:sz="4" w:space="0" w:color="auto"/>
            </w:tcBorders>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ΚΑΣΤΟΡΙΑ</w:t>
            </w:r>
          </w:p>
        </w:tc>
        <w:tc>
          <w:tcPr>
            <w:tcW w:w="1560"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0,0059</w:t>
            </w:r>
          </w:p>
        </w:tc>
        <w:tc>
          <w:tcPr>
            <w:tcW w:w="1417"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24.546.039</w:t>
            </w:r>
          </w:p>
        </w:tc>
        <w:tc>
          <w:tcPr>
            <w:tcW w:w="1418"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0,59%</w:t>
            </w:r>
          </w:p>
        </w:tc>
        <w:tc>
          <w:tcPr>
            <w:tcW w:w="992" w:type="dxa"/>
            <w:tcBorders>
              <w:top w:val="nil"/>
              <w:left w:val="nil"/>
              <w:bottom w:val="single" w:sz="4" w:space="0" w:color="auto"/>
              <w:right w:val="single" w:sz="4" w:space="0" w:color="auto"/>
            </w:tcBorders>
            <w:noWrap/>
            <w:vAlign w:val="center"/>
          </w:tcPr>
          <w:p w:rsidR="00394F01" w:rsidRPr="0088132E" w:rsidRDefault="00394F01" w:rsidP="00C47CF5">
            <w:pPr>
              <w:spacing w:line="360" w:lineRule="auto"/>
              <w:jc w:val="center"/>
              <w:rPr>
                <w:rFonts w:ascii="Arial Narrow" w:hAnsi="Arial Narrow"/>
                <w:sz w:val="14"/>
                <w:szCs w:val="20"/>
                <w:lang w:val="en-GB" w:eastAsia="en-GB"/>
              </w:rPr>
            </w:pPr>
            <w:r w:rsidRPr="0088132E">
              <w:rPr>
                <w:rFonts w:ascii="Arial Narrow" w:hAnsi="Arial Narrow"/>
                <w:sz w:val="14"/>
                <w:szCs w:val="20"/>
                <w:lang w:val="en-GB" w:eastAsia="en-GB"/>
              </w:rPr>
              <w:t>0,47%</w:t>
            </w:r>
          </w:p>
        </w:tc>
        <w:tc>
          <w:tcPr>
            <w:tcW w:w="1387"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2.177.361</w:t>
            </w:r>
          </w:p>
        </w:tc>
        <w:tc>
          <w:tcPr>
            <w:tcW w:w="1287"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482.550</w:t>
            </w:r>
          </w:p>
        </w:tc>
        <w:tc>
          <w:tcPr>
            <w:tcW w:w="1138"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100.041</w:t>
            </w:r>
          </w:p>
        </w:tc>
        <w:tc>
          <w:tcPr>
            <w:tcW w:w="1716"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3.796.906</w:t>
            </w:r>
          </w:p>
        </w:tc>
        <w:tc>
          <w:tcPr>
            <w:tcW w:w="1276"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15.423.956</w:t>
            </w:r>
          </w:p>
        </w:tc>
        <w:tc>
          <w:tcPr>
            <w:tcW w:w="1086"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1.397.030</w:t>
            </w:r>
          </w:p>
        </w:tc>
        <w:tc>
          <w:tcPr>
            <w:tcW w:w="1465"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1.168.194</w:t>
            </w:r>
          </w:p>
        </w:tc>
      </w:tr>
      <w:tr w:rsidR="00394F01" w:rsidRPr="0088132E" w:rsidTr="00BE3728">
        <w:trPr>
          <w:trHeight w:val="300"/>
        </w:trPr>
        <w:tc>
          <w:tcPr>
            <w:tcW w:w="1148" w:type="dxa"/>
            <w:tcBorders>
              <w:top w:val="nil"/>
              <w:left w:val="single" w:sz="4" w:space="0" w:color="auto"/>
              <w:bottom w:val="single" w:sz="4" w:space="0" w:color="auto"/>
              <w:right w:val="single" w:sz="4" w:space="0" w:color="auto"/>
            </w:tcBorders>
            <w:shd w:val="clear" w:color="000000" w:fill="BFBFBF"/>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ΚΕΡΚΥΡΑ</w:t>
            </w:r>
          </w:p>
        </w:tc>
        <w:tc>
          <w:tcPr>
            <w:tcW w:w="1560"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0,0091</w:t>
            </w:r>
          </w:p>
        </w:tc>
        <w:tc>
          <w:tcPr>
            <w:tcW w:w="1417"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37.864.486</w:t>
            </w:r>
          </w:p>
        </w:tc>
        <w:tc>
          <w:tcPr>
            <w:tcW w:w="1418"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0,91%</w:t>
            </w:r>
          </w:p>
        </w:tc>
        <w:tc>
          <w:tcPr>
            <w:tcW w:w="992" w:type="dxa"/>
            <w:tcBorders>
              <w:top w:val="nil"/>
              <w:left w:val="nil"/>
              <w:bottom w:val="single" w:sz="4" w:space="0" w:color="auto"/>
              <w:right w:val="single" w:sz="4" w:space="0" w:color="auto"/>
            </w:tcBorders>
            <w:shd w:val="clear" w:color="000000" w:fill="BFBFBF"/>
            <w:noWrap/>
            <w:vAlign w:val="center"/>
          </w:tcPr>
          <w:p w:rsidR="00394F01" w:rsidRPr="0088132E" w:rsidRDefault="00394F01" w:rsidP="00C47CF5">
            <w:pPr>
              <w:spacing w:line="360" w:lineRule="auto"/>
              <w:jc w:val="center"/>
              <w:rPr>
                <w:rFonts w:ascii="Arial Narrow" w:hAnsi="Arial Narrow"/>
                <w:sz w:val="14"/>
                <w:szCs w:val="20"/>
                <w:lang w:val="en-GB" w:eastAsia="en-GB"/>
              </w:rPr>
            </w:pPr>
            <w:r w:rsidRPr="0088132E">
              <w:rPr>
                <w:rFonts w:ascii="Arial Narrow" w:hAnsi="Arial Narrow"/>
                <w:sz w:val="14"/>
                <w:szCs w:val="20"/>
                <w:lang w:val="en-GB" w:eastAsia="en-GB"/>
              </w:rPr>
              <w:t>1,17%</w:t>
            </w:r>
          </w:p>
        </w:tc>
        <w:tc>
          <w:tcPr>
            <w:tcW w:w="1387"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3.358.777</w:t>
            </w:r>
          </w:p>
        </w:tc>
        <w:tc>
          <w:tcPr>
            <w:tcW w:w="1287"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744.378</w:t>
            </w:r>
          </w:p>
        </w:tc>
        <w:tc>
          <w:tcPr>
            <w:tcW w:w="1138"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154.322</w:t>
            </w:r>
          </w:p>
        </w:tc>
        <w:tc>
          <w:tcPr>
            <w:tcW w:w="1716"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5.857.071</w:t>
            </w:r>
          </w:p>
        </w:tc>
        <w:tc>
          <w:tcPr>
            <w:tcW w:w="1276"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23.792.849</w:t>
            </w:r>
          </w:p>
        </w:tc>
        <w:tc>
          <w:tcPr>
            <w:tcW w:w="1086"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2.155.046</w:t>
            </w:r>
          </w:p>
        </w:tc>
        <w:tc>
          <w:tcPr>
            <w:tcW w:w="1465"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1.802.044</w:t>
            </w:r>
          </w:p>
        </w:tc>
      </w:tr>
      <w:tr w:rsidR="00394F01" w:rsidRPr="0088132E" w:rsidTr="00BE3728">
        <w:trPr>
          <w:trHeight w:val="300"/>
        </w:trPr>
        <w:tc>
          <w:tcPr>
            <w:tcW w:w="1148" w:type="dxa"/>
            <w:tcBorders>
              <w:top w:val="nil"/>
              <w:left w:val="single" w:sz="4" w:space="0" w:color="auto"/>
              <w:bottom w:val="single" w:sz="4" w:space="0" w:color="auto"/>
              <w:right w:val="single" w:sz="4" w:space="0" w:color="auto"/>
            </w:tcBorders>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ΚΕΦΑΛΛΗΝΙΑ</w:t>
            </w:r>
          </w:p>
        </w:tc>
        <w:tc>
          <w:tcPr>
            <w:tcW w:w="1560"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0,0019</w:t>
            </w:r>
          </w:p>
        </w:tc>
        <w:tc>
          <w:tcPr>
            <w:tcW w:w="1417"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7.860.699</w:t>
            </w:r>
          </w:p>
        </w:tc>
        <w:tc>
          <w:tcPr>
            <w:tcW w:w="1418"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0,19%</w:t>
            </w:r>
          </w:p>
        </w:tc>
        <w:tc>
          <w:tcPr>
            <w:tcW w:w="992" w:type="dxa"/>
            <w:tcBorders>
              <w:top w:val="nil"/>
              <w:left w:val="nil"/>
              <w:bottom w:val="single" w:sz="4" w:space="0" w:color="auto"/>
              <w:right w:val="single" w:sz="4" w:space="0" w:color="auto"/>
            </w:tcBorders>
            <w:noWrap/>
            <w:vAlign w:val="center"/>
          </w:tcPr>
          <w:p w:rsidR="00394F01" w:rsidRPr="0088132E" w:rsidRDefault="00394F01" w:rsidP="00C47CF5">
            <w:pPr>
              <w:spacing w:line="360" w:lineRule="auto"/>
              <w:jc w:val="center"/>
              <w:rPr>
                <w:rFonts w:ascii="Arial Narrow" w:hAnsi="Arial Narrow"/>
                <w:sz w:val="14"/>
                <w:szCs w:val="20"/>
                <w:lang w:val="en-GB" w:eastAsia="en-GB"/>
              </w:rPr>
            </w:pPr>
            <w:r w:rsidRPr="0088132E">
              <w:rPr>
                <w:rFonts w:ascii="Arial Narrow" w:hAnsi="Arial Narrow"/>
                <w:sz w:val="14"/>
                <w:szCs w:val="20"/>
                <w:lang w:val="en-GB" w:eastAsia="en-GB"/>
              </w:rPr>
              <w:t>0,34%</w:t>
            </w:r>
          </w:p>
        </w:tc>
        <w:tc>
          <w:tcPr>
            <w:tcW w:w="1387"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697.285</w:t>
            </w:r>
          </w:p>
        </w:tc>
        <w:tc>
          <w:tcPr>
            <w:tcW w:w="1287"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154.533</w:t>
            </w:r>
          </w:p>
        </w:tc>
        <w:tc>
          <w:tcPr>
            <w:tcW w:w="1138"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32.037</w:t>
            </w:r>
          </w:p>
        </w:tc>
        <w:tc>
          <w:tcPr>
            <w:tcW w:w="1716"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1.215.933</w:t>
            </w:r>
          </w:p>
        </w:tc>
        <w:tc>
          <w:tcPr>
            <w:tcW w:w="1276"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4.939.415</w:t>
            </w:r>
          </w:p>
        </w:tc>
        <w:tc>
          <w:tcPr>
            <w:tcW w:w="1086"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447.389</w:t>
            </w:r>
          </w:p>
        </w:tc>
        <w:tc>
          <w:tcPr>
            <w:tcW w:w="1465"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374.106</w:t>
            </w:r>
          </w:p>
        </w:tc>
      </w:tr>
      <w:tr w:rsidR="00394F01" w:rsidRPr="0088132E" w:rsidTr="00BE3728">
        <w:trPr>
          <w:trHeight w:val="300"/>
        </w:trPr>
        <w:tc>
          <w:tcPr>
            <w:tcW w:w="1148" w:type="dxa"/>
            <w:tcBorders>
              <w:top w:val="nil"/>
              <w:left w:val="single" w:sz="4" w:space="0" w:color="auto"/>
              <w:bottom w:val="single" w:sz="4" w:space="0" w:color="auto"/>
              <w:right w:val="single" w:sz="4" w:space="0" w:color="auto"/>
            </w:tcBorders>
            <w:shd w:val="clear" w:color="000000" w:fill="BFBFBF"/>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ΚΙΛΚΙΣ</w:t>
            </w:r>
          </w:p>
        </w:tc>
        <w:tc>
          <w:tcPr>
            <w:tcW w:w="1560"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0,0088</w:t>
            </w:r>
          </w:p>
        </w:tc>
        <w:tc>
          <w:tcPr>
            <w:tcW w:w="1417"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36.910.163</w:t>
            </w:r>
          </w:p>
        </w:tc>
        <w:tc>
          <w:tcPr>
            <w:tcW w:w="1418"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0,88%</w:t>
            </w:r>
          </w:p>
        </w:tc>
        <w:tc>
          <w:tcPr>
            <w:tcW w:w="992" w:type="dxa"/>
            <w:tcBorders>
              <w:top w:val="nil"/>
              <w:left w:val="nil"/>
              <w:bottom w:val="single" w:sz="4" w:space="0" w:color="auto"/>
              <w:right w:val="single" w:sz="4" w:space="0" w:color="auto"/>
            </w:tcBorders>
            <w:shd w:val="clear" w:color="000000" w:fill="BFBFBF"/>
            <w:noWrap/>
            <w:vAlign w:val="center"/>
          </w:tcPr>
          <w:p w:rsidR="00394F01" w:rsidRPr="0088132E" w:rsidRDefault="00394F01" w:rsidP="00C47CF5">
            <w:pPr>
              <w:spacing w:line="360" w:lineRule="auto"/>
              <w:jc w:val="center"/>
              <w:rPr>
                <w:rFonts w:ascii="Arial Narrow" w:hAnsi="Arial Narrow"/>
                <w:sz w:val="14"/>
                <w:szCs w:val="20"/>
                <w:lang w:val="en-GB" w:eastAsia="en-GB"/>
              </w:rPr>
            </w:pPr>
            <w:r w:rsidRPr="0088132E">
              <w:rPr>
                <w:rFonts w:ascii="Arial Narrow" w:hAnsi="Arial Narrow"/>
                <w:sz w:val="14"/>
                <w:szCs w:val="20"/>
                <w:lang w:val="en-GB" w:eastAsia="en-GB"/>
              </w:rPr>
              <w:t>0,76%</w:t>
            </w:r>
          </w:p>
        </w:tc>
        <w:tc>
          <w:tcPr>
            <w:tcW w:w="1387"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3.274.123</w:t>
            </w:r>
          </w:p>
        </w:tc>
        <w:tc>
          <w:tcPr>
            <w:tcW w:w="1287"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725.617</w:t>
            </w:r>
          </w:p>
        </w:tc>
        <w:tc>
          <w:tcPr>
            <w:tcW w:w="1138"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150.433</w:t>
            </w:r>
          </w:p>
        </w:tc>
        <w:tc>
          <w:tcPr>
            <w:tcW w:w="1716"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5.709.452</w:t>
            </w:r>
          </w:p>
        </w:tc>
        <w:tc>
          <w:tcPr>
            <w:tcW w:w="1276"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23.193.182</w:t>
            </w:r>
          </w:p>
        </w:tc>
        <w:tc>
          <w:tcPr>
            <w:tcW w:w="1086"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2.100.731</w:t>
            </w:r>
          </w:p>
        </w:tc>
        <w:tc>
          <w:tcPr>
            <w:tcW w:w="1465"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1.756.626</w:t>
            </w:r>
          </w:p>
        </w:tc>
      </w:tr>
      <w:tr w:rsidR="00394F01" w:rsidRPr="0088132E" w:rsidTr="00BE3728">
        <w:trPr>
          <w:trHeight w:val="300"/>
        </w:trPr>
        <w:tc>
          <w:tcPr>
            <w:tcW w:w="1148" w:type="dxa"/>
            <w:tcBorders>
              <w:top w:val="nil"/>
              <w:left w:val="single" w:sz="4" w:space="0" w:color="auto"/>
              <w:bottom w:val="single" w:sz="4" w:space="0" w:color="auto"/>
              <w:right w:val="single" w:sz="4" w:space="0" w:color="auto"/>
            </w:tcBorders>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ΚΟΖΑΝΗ</w:t>
            </w:r>
          </w:p>
        </w:tc>
        <w:tc>
          <w:tcPr>
            <w:tcW w:w="1560"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0,0141</w:t>
            </w:r>
          </w:p>
        </w:tc>
        <w:tc>
          <w:tcPr>
            <w:tcW w:w="1417"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58.845.168</w:t>
            </w:r>
          </w:p>
        </w:tc>
        <w:tc>
          <w:tcPr>
            <w:tcW w:w="1418"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1,41%</w:t>
            </w:r>
          </w:p>
        </w:tc>
        <w:tc>
          <w:tcPr>
            <w:tcW w:w="992" w:type="dxa"/>
            <w:tcBorders>
              <w:top w:val="nil"/>
              <w:left w:val="nil"/>
              <w:bottom w:val="single" w:sz="4" w:space="0" w:color="auto"/>
              <w:right w:val="single" w:sz="4" w:space="0" w:color="auto"/>
            </w:tcBorders>
            <w:noWrap/>
            <w:vAlign w:val="center"/>
          </w:tcPr>
          <w:p w:rsidR="00394F01" w:rsidRPr="0088132E" w:rsidRDefault="00394F01" w:rsidP="00C47CF5">
            <w:pPr>
              <w:spacing w:line="360" w:lineRule="auto"/>
              <w:jc w:val="center"/>
              <w:rPr>
                <w:rFonts w:ascii="Arial Narrow" w:hAnsi="Arial Narrow"/>
                <w:sz w:val="14"/>
                <w:szCs w:val="20"/>
                <w:lang w:val="en-GB" w:eastAsia="en-GB"/>
              </w:rPr>
            </w:pPr>
            <w:r w:rsidRPr="0088132E">
              <w:rPr>
                <w:rFonts w:ascii="Arial Narrow" w:hAnsi="Arial Narrow"/>
                <w:sz w:val="14"/>
                <w:szCs w:val="20"/>
                <w:lang w:val="en-GB" w:eastAsia="en-GB"/>
              </w:rPr>
              <w:t>1,37%</w:t>
            </w:r>
          </w:p>
        </w:tc>
        <w:tc>
          <w:tcPr>
            <w:tcW w:w="1387"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5.219.872</w:t>
            </w:r>
          </w:p>
        </w:tc>
        <w:tc>
          <w:tcPr>
            <w:tcW w:w="1287"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1.156.837</w:t>
            </w:r>
          </w:p>
        </w:tc>
        <w:tc>
          <w:tcPr>
            <w:tcW w:w="1138"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239.832</w:t>
            </w:r>
          </w:p>
        </w:tc>
        <w:tc>
          <w:tcPr>
            <w:tcW w:w="1716"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9.102.470</w:t>
            </w:r>
          </w:p>
        </w:tc>
        <w:tc>
          <w:tcPr>
            <w:tcW w:w="1276"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36.976.447</w:t>
            </w:r>
          </w:p>
        </w:tc>
        <w:tc>
          <w:tcPr>
            <w:tcW w:w="1086"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3.349.155</w:t>
            </w:r>
          </w:p>
        </w:tc>
        <w:tc>
          <w:tcPr>
            <w:tcW w:w="1465"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2.800.556</w:t>
            </w:r>
          </w:p>
        </w:tc>
      </w:tr>
      <w:tr w:rsidR="00394F01" w:rsidRPr="0088132E" w:rsidTr="00BE3728">
        <w:trPr>
          <w:trHeight w:val="300"/>
        </w:trPr>
        <w:tc>
          <w:tcPr>
            <w:tcW w:w="1148" w:type="dxa"/>
            <w:tcBorders>
              <w:top w:val="nil"/>
              <w:left w:val="single" w:sz="4" w:space="0" w:color="auto"/>
              <w:bottom w:val="single" w:sz="4" w:space="0" w:color="auto"/>
              <w:right w:val="single" w:sz="4" w:space="0" w:color="auto"/>
            </w:tcBorders>
            <w:shd w:val="clear" w:color="000000" w:fill="BFBFBF"/>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ΚΟΡΙΝΘΙΑ</w:t>
            </w:r>
          </w:p>
        </w:tc>
        <w:tc>
          <w:tcPr>
            <w:tcW w:w="1560"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0,0142</w:t>
            </w:r>
          </w:p>
        </w:tc>
        <w:tc>
          <w:tcPr>
            <w:tcW w:w="1417"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59.293.062</w:t>
            </w:r>
          </w:p>
        </w:tc>
        <w:tc>
          <w:tcPr>
            <w:tcW w:w="1418"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1,42%</w:t>
            </w:r>
          </w:p>
        </w:tc>
        <w:tc>
          <w:tcPr>
            <w:tcW w:w="992" w:type="dxa"/>
            <w:tcBorders>
              <w:top w:val="nil"/>
              <w:left w:val="nil"/>
              <w:bottom w:val="single" w:sz="4" w:space="0" w:color="auto"/>
              <w:right w:val="single" w:sz="4" w:space="0" w:color="auto"/>
            </w:tcBorders>
            <w:shd w:val="clear" w:color="000000" w:fill="BFBFBF"/>
            <w:noWrap/>
            <w:vAlign w:val="center"/>
          </w:tcPr>
          <w:p w:rsidR="00394F01" w:rsidRPr="0088132E" w:rsidRDefault="00394F01" w:rsidP="00C47CF5">
            <w:pPr>
              <w:spacing w:line="360" w:lineRule="auto"/>
              <w:jc w:val="center"/>
              <w:rPr>
                <w:rFonts w:ascii="Arial Narrow" w:hAnsi="Arial Narrow"/>
                <w:sz w:val="14"/>
                <w:szCs w:val="20"/>
                <w:lang w:val="en-GB" w:eastAsia="en-GB"/>
              </w:rPr>
            </w:pPr>
            <w:r w:rsidRPr="0088132E">
              <w:rPr>
                <w:rFonts w:ascii="Arial Narrow" w:hAnsi="Arial Narrow"/>
                <w:sz w:val="14"/>
                <w:szCs w:val="20"/>
                <w:lang w:val="en-GB" w:eastAsia="en-GB"/>
              </w:rPr>
              <w:t>1,30%</w:t>
            </w:r>
          </w:p>
        </w:tc>
        <w:tc>
          <w:tcPr>
            <w:tcW w:w="1387"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5.259.603</w:t>
            </w:r>
          </w:p>
        </w:tc>
        <w:tc>
          <w:tcPr>
            <w:tcW w:w="1287"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1.165.642</w:t>
            </w:r>
          </w:p>
        </w:tc>
        <w:tc>
          <w:tcPr>
            <w:tcW w:w="1138"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241.657</w:t>
            </w:r>
          </w:p>
        </w:tc>
        <w:tc>
          <w:tcPr>
            <w:tcW w:w="1716"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9.171.752</w:t>
            </w:r>
          </w:p>
        </w:tc>
        <w:tc>
          <w:tcPr>
            <w:tcW w:w="1276"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37.257.889</w:t>
            </w:r>
          </w:p>
        </w:tc>
        <w:tc>
          <w:tcPr>
            <w:tcW w:w="1086"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3.374.646</w:t>
            </w:r>
          </w:p>
        </w:tc>
        <w:tc>
          <w:tcPr>
            <w:tcW w:w="1465"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2.821.872</w:t>
            </w:r>
          </w:p>
        </w:tc>
      </w:tr>
      <w:tr w:rsidR="00394F01" w:rsidRPr="0088132E" w:rsidTr="00BE3728">
        <w:trPr>
          <w:trHeight w:val="300"/>
        </w:trPr>
        <w:tc>
          <w:tcPr>
            <w:tcW w:w="1148" w:type="dxa"/>
            <w:tcBorders>
              <w:top w:val="nil"/>
              <w:left w:val="single" w:sz="4" w:space="0" w:color="auto"/>
              <w:bottom w:val="single" w:sz="4" w:space="0" w:color="auto"/>
              <w:right w:val="single" w:sz="4" w:space="0" w:color="auto"/>
            </w:tcBorders>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ΚΥΚΛΑΔΕΣ</w:t>
            </w:r>
          </w:p>
        </w:tc>
        <w:tc>
          <w:tcPr>
            <w:tcW w:w="1560"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0,0088</w:t>
            </w:r>
          </w:p>
        </w:tc>
        <w:tc>
          <w:tcPr>
            <w:tcW w:w="1417"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36.891.680</w:t>
            </w:r>
          </w:p>
        </w:tc>
        <w:tc>
          <w:tcPr>
            <w:tcW w:w="1418"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0,88%</w:t>
            </w:r>
          </w:p>
        </w:tc>
        <w:tc>
          <w:tcPr>
            <w:tcW w:w="992" w:type="dxa"/>
            <w:tcBorders>
              <w:top w:val="nil"/>
              <w:left w:val="nil"/>
              <w:bottom w:val="single" w:sz="4" w:space="0" w:color="auto"/>
              <w:right w:val="single" w:sz="4" w:space="0" w:color="auto"/>
            </w:tcBorders>
            <w:noWrap/>
            <w:vAlign w:val="center"/>
          </w:tcPr>
          <w:p w:rsidR="00394F01" w:rsidRPr="0088132E" w:rsidRDefault="00394F01" w:rsidP="00C47CF5">
            <w:pPr>
              <w:spacing w:line="360" w:lineRule="auto"/>
              <w:jc w:val="center"/>
              <w:rPr>
                <w:rFonts w:ascii="Arial Narrow" w:hAnsi="Arial Narrow"/>
                <w:sz w:val="14"/>
                <w:szCs w:val="20"/>
                <w:lang w:val="en-GB" w:eastAsia="en-GB"/>
              </w:rPr>
            </w:pPr>
            <w:r w:rsidRPr="0088132E">
              <w:rPr>
                <w:rFonts w:ascii="Arial Narrow" w:hAnsi="Arial Narrow"/>
                <w:sz w:val="14"/>
                <w:szCs w:val="20"/>
                <w:lang w:val="en-GB" w:eastAsia="en-GB"/>
              </w:rPr>
              <w:t>0,99%</w:t>
            </w:r>
          </w:p>
        </w:tc>
        <w:tc>
          <w:tcPr>
            <w:tcW w:w="1387"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3.272.484</w:t>
            </w:r>
          </w:p>
        </w:tc>
        <w:tc>
          <w:tcPr>
            <w:tcW w:w="1287"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725.253</w:t>
            </w:r>
          </w:p>
        </w:tc>
        <w:tc>
          <w:tcPr>
            <w:tcW w:w="1138"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150.357</w:t>
            </w:r>
          </w:p>
        </w:tc>
        <w:tc>
          <w:tcPr>
            <w:tcW w:w="1716"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5.706.593</w:t>
            </w:r>
          </w:p>
        </w:tc>
        <w:tc>
          <w:tcPr>
            <w:tcW w:w="1276"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23.181.568</w:t>
            </w:r>
          </w:p>
        </w:tc>
        <w:tc>
          <w:tcPr>
            <w:tcW w:w="1086"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2.099.679</w:t>
            </w:r>
          </w:p>
        </w:tc>
        <w:tc>
          <w:tcPr>
            <w:tcW w:w="1465"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1.755.747</w:t>
            </w:r>
          </w:p>
        </w:tc>
      </w:tr>
      <w:tr w:rsidR="00394F01" w:rsidRPr="0088132E" w:rsidTr="00BE3728">
        <w:trPr>
          <w:trHeight w:val="315"/>
        </w:trPr>
        <w:tc>
          <w:tcPr>
            <w:tcW w:w="1148" w:type="dxa"/>
            <w:tcBorders>
              <w:top w:val="nil"/>
              <w:left w:val="single" w:sz="4" w:space="0" w:color="auto"/>
              <w:bottom w:val="single" w:sz="4" w:space="0" w:color="auto"/>
              <w:right w:val="single" w:sz="4" w:space="0" w:color="auto"/>
            </w:tcBorders>
            <w:shd w:val="clear" w:color="000000" w:fill="BFBFBF"/>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ΛΑΚΩΝΙΑ</w:t>
            </w:r>
          </w:p>
        </w:tc>
        <w:tc>
          <w:tcPr>
            <w:tcW w:w="1560"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0,0057</w:t>
            </w:r>
          </w:p>
        </w:tc>
        <w:tc>
          <w:tcPr>
            <w:tcW w:w="1417"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23.915.722</w:t>
            </w:r>
          </w:p>
        </w:tc>
        <w:tc>
          <w:tcPr>
            <w:tcW w:w="1418"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0,57%</w:t>
            </w:r>
          </w:p>
        </w:tc>
        <w:tc>
          <w:tcPr>
            <w:tcW w:w="992" w:type="dxa"/>
            <w:tcBorders>
              <w:top w:val="nil"/>
              <w:left w:val="nil"/>
              <w:bottom w:val="single" w:sz="4" w:space="0" w:color="auto"/>
              <w:right w:val="single" w:sz="4" w:space="0" w:color="auto"/>
            </w:tcBorders>
            <w:shd w:val="clear" w:color="000000" w:fill="BFBFBF"/>
            <w:noWrap/>
            <w:vAlign w:val="center"/>
          </w:tcPr>
          <w:p w:rsidR="00394F01" w:rsidRPr="0088132E" w:rsidRDefault="00394F01" w:rsidP="00C47CF5">
            <w:pPr>
              <w:spacing w:line="360" w:lineRule="auto"/>
              <w:jc w:val="center"/>
              <w:rPr>
                <w:rFonts w:ascii="Arial Narrow" w:hAnsi="Arial Narrow"/>
                <w:sz w:val="14"/>
                <w:szCs w:val="20"/>
                <w:lang w:val="en-GB" w:eastAsia="en-GB"/>
              </w:rPr>
            </w:pPr>
            <w:r w:rsidRPr="0088132E">
              <w:rPr>
                <w:rFonts w:ascii="Arial Narrow" w:hAnsi="Arial Narrow"/>
                <w:sz w:val="14"/>
                <w:szCs w:val="20"/>
                <w:lang w:val="en-GB" w:eastAsia="en-GB"/>
              </w:rPr>
              <w:t>0,82%</w:t>
            </w:r>
          </w:p>
        </w:tc>
        <w:tc>
          <w:tcPr>
            <w:tcW w:w="1387"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2.121.449</w:t>
            </w:r>
          </w:p>
        </w:tc>
        <w:tc>
          <w:tcPr>
            <w:tcW w:w="1287"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470.159</w:t>
            </w:r>
          </w:p>
        </w:tc>
        <w:tc>
          <w:tcPr>
            <w:tcW w:w="1138"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97.472</w:t>
            </w:r>
          </w:p>
        </w:tc>
        <w:tc>
          <w:tcPr>
            <w:tcW w:w="1716"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3.699.406</w:t>
            </w:r>
          </w:p>
        </w:tc>
        <w:tc>
          <w:tcPr>
            <w:tcW w:w="1276"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15.027.885</w:t>
            </w:r>
          </w:p>
        </w:tc>
        <w:tc>
          <w:tcPr>
            <w:tcW w:w="1086"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1.361.156</w:t>
            </w:r>
          </w:p>
        </w:tc>
        <w:tc>
          <w:tcPr>
            <w:tcW w:w="1465"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1.138.196</w:t>
            </w:r>
          </w:p>
        </w:tc>
      </w:tr>
      <w:tr w:rsidR="00394F01" w:rsidRPr="0088132E" w:rsidTr="00BE3728">
        <w:trPr>
          <w:trHeight w:val="300"/>
        </w:trPr>
        <w:tc>
          <w:tcPr>
            <w:tcW w:w="1148" w:type="dxa"/>
            <w:tcBorders>
              <w:top w:val="nil"/>
              <w:left w:val="single" w:sz="4" w:space="0" w:color="auto"/>
              <w:bottom w:val="single" w:sz="4" w:space="0" w:color="auto"/>
              <w:right w:val="single" w:sz="4" w:space="0" w:color="auto"/>
            </w:tcBorders>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ΛΑΡΙΣΑ</w:t>
            </w:r>
          </w:p>
        </w:tc>
        <w:tc>
          <w:tcPr>
            <w:tcW w:w="1560"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0,0327</w:t>
            </w:r>
          </w:p>
        </w:tc>
        <w:tc>
          <w:tcPr>
            <w:tcW w:w="1417"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136.284.373</w:t>
            </w:r>
          </w:p>
        </w:tc>
        <w:tc>
          <w:tcPr>
            <w:tcW w:w="1418"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3,27%</w:t>
            </w:r>
          </w:p>
        </w:tc>
        <w:tc>
          <w:tcPr>
            <w:tcW w:w="992" w:type="dxa"/>
            <w:tcBorders>
              <w:top w:val="nil"/>
              <w:left w:val="nil"/>
              <w:bottom w:val="single" w:sz="4" w:space="0" w:color="auto"/>
              <w:right w:val="single" w:sz="4" w:space="0" w:color="auto"/>
            </w:tcBorders>
            <w:noWrap/>
            <w:vAlign w:val="center"/>
          </w:tcPr>
          <w:p w:rsidR="00394F01" w:rsidRPr="0088132E" w:rsidRDefault="00394F01" w:rsidP="00C47CF5">
            <w:pPr>
              <w:spacing w:line="360" w:lineRule="auto"/>
              <w:jc w:val="center"/>
              <w:rPr>
                <w:rFonts w:ascii="Arial Narrow" w:hAnsi="Arial Narrow"/>
                <w:sz w:val="14"/>
                <w:szCs w:val="20"/>
                <w:lang w:val="en-GB" w:eastAsia="en-GB"/>
              </w:rPr>
            </w:pPr>
            <w:r w:rsidRPr="0088132E">
              <w:rPr>
                <w:rFonts w:ascii="Arial Narrow" w:hAnsi="Arial Narrow"/>
                <w:sz w:val="14"/>
                <w:szCs w:val="20"/>
                <w:lang w:val="en-GB" w:eastAsia="en-GB"/>
              </w:rPr>
              <w:t>2,54%</w:t>
            </w:r>
          </w:p>
        </w:tc>
        <w:tc>
          <w:tcPr>
            <w:tcW w:w="1387"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12.089.132</w:t>
            </w:r>
          </w:p>
        </w:tc>
        <w:tc>
          <w:tcPr>
            <w:tcW w:w="1287"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2.679.213</w:t>
            </w:r>
          </w:p>
        </w:tc>
        <w:tc>
          <w:tcPr>
            <w:tcW w:w="1138"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555.447</w:t>
            </w:r>
          </w:p>
        </w:tc>
        <w:tc>
          <w:tcPr>
            <w:tcW w:w="1716"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21.081.160</w:t>
            </w:r>
          </w:p>
        </w:tc>
        <w:tc>
          <w:tcPr>
            <w:tcW w:w="1276"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85.636.800</w:t>
            </w:r>
          </w:p>
        </w:tc>
        <w:tc>
          <w:tcPr>
            <w:tcW w:w="1086"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7.756.583</w:t>
            </w:r>
          </w:p>
        </w:tc>
        <w:tc>
          <w:tcPr>
            <w:tcW w:w="1465"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6.486.037</w:t>
            </w:r>
          </w:p>
        </w:tc>
      </w:tr>
      <w:tr w:rsidR="00394F01" w:rsidRPr="0088132E" w:rsidTr="00BE3728">
        <w:trPr>
          <w:trHeight w:val="300"/>
        </w:trPr>
        <w:tc>
          <w:tcPr>
            <w:tcW w:w="1148" w:type="dxa"/>
            <w:tcBorders>
              <w:top w:val="nil"/>
              <w:left w:val="single" w:sz="4" w:space="0" w:color="auto"/>
              <w:bottom w:val="single" w:sz="4" w:space="0" w:color="auto"/>
              <w:right w:val="single" w:sz="4" w:space="0" w:color="auto"/>
            </w:tcBorders>
            <w:shd w:val="clear" w:color="000000" w:fill="BFBFBF"/>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ΛΑΣΙΘΙ</w:t>
            </w:r>
          </w:p>
        </w:tc>
        <w:tc>
          <w:tcPr>
            <w:tcW w:w="1560"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0,0072</w:t>
            </w:r>
          </w:p>
        </w:tc>
        <w:tc>
          <w:tcPr>
            <w:tcW w:w="1417"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29.891.342</w:t>
            </w:r>
          </w:p>
        </w:tc>
        <w:tc>
          <w:tcPr>
            <w:tcW w:w="1418"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0,72%</w:t>
            </w:r>
          </w:p>
        </w:tc>
        <w:tc>
          <w:tcPr>
            <w:tcW w:w="992" w:type="dxa"/>
            <w:tcBorders>
              <w:top w:val="nil"/>
              <w:left w:val="nil"/>
              <w:bottom w:val="single" w:sz="4" w:space="0" w:color="auto"/>
              <w:right w:val="single" w:sz="4" w:space="0" w:color="auto"/>
            </w:tcBorders>
            <w:shd w:val="clear" w:color="000000" w:fill="BFBFBF"/>
            <w:noWrap/>
            <w:vAlign w:val="center"/>
          </w:tcPr>
          <w:p w:rsidR="00394F01" w:rsidRPr="0088132E" w:rsidRDefault="00394F01" w:rsidP="00C47CF5">
            <w:pPr>
              <w:spacing w:line="360" w:lineRule="auto"/>
              <w:jc w:val="center"/>
              <w:rPr>
                <w:rFonts w:ascii="Arial Narrow" w:hAnsi="Arial Narrow"/>
                <w:sz w:val="14"/>
                <w:szCs w:val="20"/>
                <w:lang w:val="en-GB" w:eastAsia="en-GB"/>
              </w:rPr>
            </w:pPr>
            <w:r w:rsidRPr="0088132E">
              <w:rPr>
                <w:rFonts w:ascii="Arial Narrow" w:hAnsi="Arial Narrow"/>
                <w:sz w:val="14"/>
                <w:szCs w:val="20"/>
                <w:lang w:val="en-GB" w:eastAsia="en-GB"/>
              </w:rPr>
              <w:t>0,67%</w:t>
            </w:r>
          </w:p>
        </w:tc>
        <w:tc>
          <w:tcPr>
            <w:tcW w:w="1387"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2.651.517</w:t>
            </w:r>
          </w:p>
        </w:tc>
        <w:tc>
          <w:tcPr>
            <w:tcW w:w="1287"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587.634</w:t>
            </w:r>
          </w:p>
        </w:tc>
        <w:tc>
          <w:tcPr>
            <w:tcW w:w="1138"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121.826</w:t>
            </w:r>
          </w:p>
        </w:tc>
        <w:tc>
          <w:tcPr>
            <w:tcW w:w="1716"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4.623.745</w:t>
            </w:r>
          </w:p>
        </w:tc>
        <w:tc>
          <w:tcPr>
            <w:tcW w:w="1276" w:type="dxa"/>
            <w:tcBorders>
              <w:top w:val="nil"/>
              <w:left w:val="nil"/>
              <w:bottom w:val="single" w:sz="4" w:space="0" w:color="auto"/>
              <w:right w:val="single" w:sz="4" w:space="0" w:color="auto"/>
            </w:tcBorders>
            <w:shd w:val="clear" w:color="000000" w:fill="BFBFBF"/>
            <w:noWrap/>
            <w:vAlign w:val="bottom"/>
          </w:tcPr>
          <w:p w:rsidR="00394F01" w:rsidRPr="0088132E" w:rsidRDefault="00DE25D3" w:rsidP="00C47CF5">
            <w:pPr>
              <w:spacing w:line="360" w:lineRule="auto"/>
              <w:jc w:val="center"/>
              <w:rPr>
                <w:rFonts w:ascii="Arial Narrow" w:hAnsi="Arial Narrow"/>
                <w:color w:val="000000"/>
                <w:sz w:val="14"/>
                <w:szCs w:val="20"/>
                <w:lang w:val="en-GB" w:eastAsia="en-GB"/>
              </w:rPr>
            </w:pPr>
            <w:r w:rsidRPr="00DE25D3">
              <w:rPr>
                <w:noProof/>
              </w:rPr>
              <w:pict>
                <v:group id="Group 112" o:spid="_x0000_s1149" style="position:absolute;left:0;text-align:left;margin-left:115.3pt;margin-top:-224.1pt;width:91.6pt;height:40.1pt;z-index:251663360;mso-position-horizontal-relative:text;mso-position-vertical-relative:text" coordorigin="9162,810" coordsize="1832,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B5NAMAAO4JAAAOAAAAZHJzL2Uyb0RvYy54bWzsVttu1DAQfUfiHyy/bxNns5dETVEvbIVU&#10;oOLyAd7ESSwSO9jeZgvi3xlP9loqgbhJSOxDamfG4zNn5kxz+mzdNuROGCu1yig7CSkRKteFVFVG&#10;379bjOaUWMdVwRutREbvhaXPzp4+Oe27VES61k0hDIEgyqZ9l9HauS4NApvXouX2RHdCgbHUpuUO&#10;tqYKCsN7iN42QRSG06DXpuiMzoW18PZqMNIzjF+WInevy9IKR5qMAjaHT4PPpX8GZ6c8rQzvaplv&#10;YPCfQNFyqeDSXagr7jhZGflNqFbmRltdupNct4EuS5kLzAGyYeGDbK6NXnWYS5X2VbejCah9wNNP&#10;h81f3d0aIouMRkCP4i3UCK8ljEWenb6rUnC6Nt3b7tYMKcLyRucfLJiDh3a/rwZnsuxf6gIC8pXT&#10;yM66NK0PAXmTNRbhflcEsXYkh5eMTcdjDyYH2yRMotmmSnkNpfTHEjaNKAHrnO1Mz7en52Ow+aPz&#10;EPEHPB1uRaQbZD4t6De7p9T+GqVva94JrJT1bG0pZVtK30AjclU1AmgdD7Si45ZTOxBKlL6swU+c&#10;G6P7WvACcDHvD+gPDviNhXJ8l+EdVSxkGIenO553TMVxjFdsmeJpZ6y7FrolfpFRA+ixfvzuxjqP&#10;Zu/iy2l1I4uFbBrcmGp52Rhyx0Fys4vzGUs20Y/cGuWdlfbHhojDG4AHd3ibB4oS+pywKA4vomS0&#10;mM5no3gRT0bJLJyPQpZcJNMwTuKrxRcPkMVpLYtCqBupxFbOLP6x2m4GyyBEFDTpodkm0QRzP0Jv&#10;D5MM8fdYkq10MN0a2fp29D/vxFNf2OeqwLXjshnWwTF8ZBk42P5FVrANfOWHDnbr5RrFO5/4yL4t&#10;lrq4h8YwGuoGIoLRDItam0+U9DDmMmo/rrgRlDQvFDRXwuLYz0XcxJOZF545tCwPLVzlECqjjpJh&#10;eemGWbrqjKxquIkhV0qfg+RLib2yR7VpY9Dd3xIgzIJhph0KELv9SE/Qwn9IgCwcg+CPhtVWgL6x&#10;Hp1Ue3H9sv7ii/FiMnusNf/r77fqb/qv6Q//HcJHBY6XzQeQ/2o53KNe959pZ18BAAD//wMAUEsD&#10;BBQABgAIAAAAIQD9Flse4wAAAA0BAAAPAAAAZHJzL2Rvd25yZXYueG1sTI/LasMwEEX3hf6DmEJ3&#10;ieRHjXEthxDarkKhSaF0p1gT28SSjKXYzt93umqXM3O4c265WUzPJhx956yEaC2Aoa2d7mwj4fP4&#10;usqB+aCsVr2zKOGGHjbV/V2pCu1m+4HTITSMQqwvlIQ2hKHg3NctGuXXbkBLt7MbjQo0jg3Xo5op&#10;3PQ8FiLjRnWWPrRqwF2L9eVwNRLeZjVvk+hl2l/Ou9v38en9ax+hlI8Py/YZWMAl/MHwq0/qUJHT&#10;yV2t9qyXECciI1TCKk3zGBghaZRQmxOtkiwXwKuS/29R/QAAAP//AwBQSwECLQAUAAYACAAAACEA&#10;toM4kv4AAADhAQAAEwAAAAAAAAAAAAAAAAAAAAAAW0NvbnRlbnRfVHlwZXNdLnhtbFBLAQItABQA&#10;BgAIAAAAIQA4/SH/1gAAAJQBAAALAAAAAAAAAAAAAAAAAC8BAABfcmVscy8ucmVsc1BLAQItABQA&#10;BgAIAAAAIQC/m5B5NAMAAO4JAAAOAAAAAAAAAAAAAAAAAC4CAABkcnMvZTJvRG9jLnhtbFBLAQIt&#10;ABQABgAIAAAAIQD9Flse4wAAAA0BAAAPAAAAAAAAAAAAAAAAAI4FAABkcnMvZG93bnJldi54bWxQ&#10;SwUGAAAAAAQABADzAAAAngYAAAAA&#10;">
                  <v:rect id="Rectangle 113" o:spid="_x0000_s1150" style="position:absolute;left:9162;top:1011;width:1832;height:4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mfusUA&#10;AADbAAAADwAAAGRycy9kb3ducmV2LnhtbESP3WoCMRSE7wt9h3AK3tWsC0q7GsUVitaLWn8e4LA5&#10;bhY3J9sk6vbtm0Khl8PMfMPMFr1txY18aBwrGA0zEMSV0w3XCk7Ht+cXECEia2wdk4JvCrCYPz7M&#10;sNDuznu6HWItEoRDgQpMjF0hZagMWQxD1xEn7+y8xZikr6X2eE9w28o8yybSYsNpwWBHK0PV5XC1&#10;CsrX8txVu60p3/34czJefeXrj61Sg6d+OQURqY//4b/2RivIR/D7Jf0AO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GZ+6xQAAANsAAAAPAAAAAAAAAAAAAAAAAJgCAABkcnMv&#10;ZG93bnJldi54bWxQSwUGAAAAAAQABAD1AAAAigMAAAAA&#10;" fillcolor="#7ba719" stroked="f">
                    <v:textbox>
                      <w:txbxContent>
                        <w:p w:rsidR="00376993" w:rsidRPr="002E5B0B" w:rsidRDefault="00376993" w:rsidP="00677947">
                          <w:pPr>
                            <w:rPr>
                              <w:rFonts w:ascii="Corbel" w:hAnsi="Corbel"/>
                              <w:b/>
                              <w:color w:val="FFFFFF"/>
                              <w:lang w:val="en-US"/>
                            </w:rPr>
                          </w:pPr>
                        </w:p>
                      </w:txbxContent>
                    </v:textbox>
                  </v:rect>
                  <v:rect id="Rectangle 114" o:spid="_x0000_s1151" style="position:absolute;left:10313;top:810;width:525;height:8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kv+MMA&#10;AADbAAAADwAAAGRycy9kb3ducmV2LnhtbESPQWvCQBSE74L/YXkFb2bTCCVGVxFLqWB6MC05P7LP&#10;JJh9G7Jbjf++Kwg9DjPzDbPejqYTVxpca1nBaxSDIK6sbrlW8PP9MU9BOI+ssbNMCu7kYLuZTtaY&#10;aXvjE10LX4sAYZehgsb7PpPSVQ0ZdJHtiYN3toNBH+RQSz3gLcBNJ5M4fpMGWw4LDfa0b6i6FL9G&#10;QbkwR5kfd+XyPS4/6euc9rXMlZq9jLsVCE+j/w8/2wetIEng8SX8AL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ckv+MMAAADbAAAADwAAAAAAAAAAAAAAAACYAgAAZHJzL2Rv&#10;d25yZXYueG1sUEsFBgAAAAAEAAQA9QAAAIgDAAAAAA==&#10;" fillcolor="#4b3f57" stroked="f">
                    <v:textbox>
                      <w:txbxContent>
                        <w:p w:rsidR="00376993" w:rsidRPr="000D0BC2" w:rsidRDefault="00376993" w:rsidP="00677947">
                          <w:pPr>
                            <w:tabs>
                              <w:tab w:val="left" w:pos="993"/>
                            </w:tabs>
                            <w:spacing w:before="40"/>
                            <w:jc w:val="center"/>
                            <w:rPr>
                              <w:rFonts w:ascii="Calibri" w:hAnsi="Calibri"/>
                              <w:color w:val="FFFFFF"/>
                            </w:rPr>
                          </w:pPr>
                          <w:r>
                            <w:rPr>
                              <w:rFonts w:ascii="Calibri" w:hAnsi="Calibri"/>
                              <w:color w:val="FFFFFF"/>
                            </w:rPr>
                            <w:t>Ζ</w:t>
                          </w:r>
                        </w:p>
                      </w:txbxContent>
                    </v:textbox>
                  </v:rect>
                </v:group>
              </w:pict>
            </w:r>
            <w:r w:rsidR="00394F01" w:rsidRPr="0088132E">
              <w:rPr>
                <w:rFonts w:ascii="Arial Narrow" w:hAnsi="Arial Narrow"/>
                <w:color w:val="000000"/>
                <w:sz w:val="14"/>
                <w:szCs w:val="20"/>
                <w:lang w:val="en-GB" w:eastAsia="en-GB"/>
              </w:rPr>
              <w:t>18.782.776</w:t>
            </w:r>
          </w:p>
        </w:tc>
        <w:tc>
          <w:tcPr>
            <w:tcW w:w="1086"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1.701.257</w:t>
            </w:r>
          </w:p>
        </w:tc>
        <w:tc>
          <w:tcPr>
            <w:tcW w:w="1465"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1.422.587</w:t>
            </w:r>
          </w:p>
        </w:tc>
      </w:tr>
      <w:tr w:rsidR="00394F01" w:rsidRPr="0088132E" w:rsidTr="00BE3728">
        <w:trPr>
          <w:trHeight w:val="300"/>
        </w:trPr>
        <w:tc>
          <w:tcPr>
            <w:tcW w:w="1148" w:type="dxa"/>
            <w:tcBorders>
              <w:top w:val="nil"/>
              <w:left w:val="single" w:sz="4" w:space="0" w:color="auto"/>
              <w:bottom w:val="single" w:sz="4" w:space="0" w:color="auto"/>
              <w:right w:val="single" w:sz="4" w:space="0" w:color="auto"/>
            </w:tcBorders>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ΛΕΣΒΟΣ</w:t>
            </w:r>
          </w:p>
        </w:tc>
        <w:tc>
          <w:tcPr>
            <w:tcW w:w="1560"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0,0095</w:t>
            </w:r>
          </w:p>
        </w:tc>
        <w:tc>
          <w:tcPr>
            <w:tcW w:w="1417"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39.502.949</w:t>
            </w:r>
          </w:p>
        </w:tc>
        <w:tc>
          <w:tcPr>
            <w:tcW w:w="1418"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0,95%</w:t>
            </w:r>
          </w:p>
        </w:tc>
        <w:tc>
          <w:tcPr>
            <w:tcW w:w="992" w:type="dxa"/>
            <w:tcBorders>
              <w:top w:val="nil"/>
              <w:left w:val="nil"/>
              <w:bottom w:val="single" w:sz="4" w:space="0" w:color="auto"/>
              <w:right w:val="single" w:sz="4" w:space="0" w:color="auto"/>
            </w:tcBorders>
            <w:noWrap/>
            <w:vAlign w:val="center"/>
          </w:tcPr>
          <w:p w:rsidR="00394F01" w:rsidRPr="0088132E" w:rsidRDefault="00394F01" w:rsidP="00C47CF5">
            <w:pPr>
              <w:spacing w:line="360" w:lineRule="auto"/>
              <w:jc w:val="center"/>
              <w:rPr>
                <w:rFonts w:ascii="Arial Narrow" w:hAnsi="Arial Narrow"/>
                <w:sz w:val="14"/>
                <w:szCs w:val="20"/>
                <w:lang w:val="en-GB" w:eastAsia="en-GB"/>
              </w:rPr>
            </w:pPr>
            <w:r w:rsidRPr="0088132E">
              <w:rPr>
                <w:rFonts w:ascii="Arial Narrow" w:hAnsi="Arial Narrow"/>
                <w:sz w:val="14"/>
                <w:szCs w:val="20"/>
                <w:lang w:val="en-GB" w:eastAsia="en-GB"/>
              </w:rPr>
              <w:t>0,94%</w:t>
            </w:r>
          </w:p>
        </w:tc>
        <w:tc>
          <w:tcPr>
            <w:tcW w:w="1387"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3.504.117</w:t>
            </w:r>
          </w:p>
        </w:tc>
        <w:tc>
          <w:tcPr>
            <w:tcW w:w="1287"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776.588</w:t>
            </w:r>
          </w:p>
        </w:tc>
        <w:tc>
          <w:tcPr>
            <w:tcW w:w="1138"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161.000</w:t>
            </w:r>
          </w:p>
        </w:tc>
        <w:tc>
          <w:tcPr>
            <w:tcW w:w="1716"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6.110.517</w:t>
            </w:r>
          </w:p>
        </w:tc>
        <w:tc>
          <w:tcPr>
            <w:tcW w:w="1276"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24.822.407</w:t>
            </w:r>
          </w:p>
        </w:tc>
        <w:tc>
          <w:tcPr>
            <w:tcW w:w="1086"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2.248.298</w:t>
            </w:r>
          </w:p>
        </w:tc>
        <w:tc>
          <w:tcPr>
            <w:tcW w:w="1465"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1.880.022</w:t>
            </w:r>
          </w:p>
        </w:tc>
      </w:tr>
      <w:tr w:rsidR="00394F01" w:rsidRPr="0088132E" w:rsidTr="00BE3728">
        <w:trPr>
          <w:trHeight w:val="300"/>
        </w:trPr>
        <w:tc>
          <w:tcPr>
            <w:tcW w:w="1148" w:type="dxa"/>
            <w:tcBorders>
              <w:top w:val="nil"/>
              <w:left w:val="single" w:sz="4" w:space="0" w:color="auto"/>
              <w:bottom w:val="single" w:sz="4" w:space="0" w:color="auto"/>
              <w:right w:val="single" w:sz="4" w:space="0" w:color="auto"/>
            </w:tcBorders>
            <w:shd w:val="clear" w:color="000000" w:fill="BFBFBF"/>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ΛΕΥΚΑΔΑ</w:t>
            </w:r>
          </w:p>
        </w:tc>
        <w:tc>
          <w:tcPr>
            <w:tcW w:w="1560"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0,0028</w:t>
            </w:r>
          </w:p>
        </w:tc>
        <w:tc>
          <w:tcPr>
            <w:tcW w:w="1417"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11.768.804</w:t>
            </w:r>
          </w:p>
        </w:tc>
        <w:tc>
          <w:tcPr>
            <w:tcW w:w="1418"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0,28%</w:t>
            </w:r>
          </w:p>
        </w:tc>
        <w:tc>
          <w:tcPr>
            <w:tcW w:w="992" w:type="dxa"/>
            <w:tcBorders>
              <w:top w:val="nil"/>
              <w:left w:val="nil"/>
              <w:bottom w:val="single" w:sz="4" w:space="0" w:color="auto"/>
              <w:right w:val="single" w:sz="4" w:space="0" w:color="auto"/>
            </w:tcBorders>
            <w:shd w:val="clear" w:color="000000" w:fill="BFBFBF"/>
            <w:noWrap/>
            <w:vAlign w:val="center"/>
          </w:tcPr>
          <w:p w:rsidR="00394F01" w:rsidRPr="0088132E" w:rsidRDefault="00394F01" w:rsidP="00C47CF5">
            <w:pPr>
              <w:spacing w:line="360" w:lineRule="auto"/>
              <w:jc w:val="center"/>
              <w:rPr>
                <w:rFonts w:ascii="Arial Narrow" w:hAnsi="Arial Narrow"/>
                <w:sz w:val="14"/>
                <w:szCs w:val="20"/>
                <w:lang w:val="en-GB" w:eastAsia="en-GB"/>
              </w:rPr>
            </w:pPr>
            <w:r w:rsidRPr="0088132E">
              <w:rPr>
                <w:rFonts w:ascii="Arial Narrow" w:hAnsi="Arial Narrow"/>
                <w:sz w:val="14"/>
                <w:szCs w:val="20"/>
                <w:lang w:val="en-GB" w:eastAsia="en-GB"/>
              </w:rPr>
              <w:t>0,20%</w:t>
            </w:r>
          </w:p>
        </w:tc>
        <w:tc>
          <w:tcPr>
            <w:tcW w:w="1387"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1.043.954</w:t>
            </w:r>
          </w:p>
        </w:tc>
        <w:tc>
          <w:tcPr>
            <w:tcW w:w="1287"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231.363</w:t>
            </w:r>
          </w:p>
        </w:tc>
        <w:tc>
          <w:tcPr>
            <w:tcW w:w="1138"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47.965</w:t>
            </w:r>
          </w:p>
        </w:tc>
        <w:tc>
          <w:tcPr>
            <w:tcW w:w="1716"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1.820.459</w:t>
            </w:r>
          </w:p>
        </w:tc>
        <w:tc>
          <w:tcPr>
            <w:tcW w:w="1276"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7.395.145</w:t>
            </w:r>
          </w:p>
        </w:tc>
        <w:tc>
          <w:tcPr>
            <w:tcW w:w="1086"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669.818</w:t>
            </w:r>
          </w:p>
        </w:tc>
        <w:tc>
          <w:tcPr>
            <w:tcW w:w="1465"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560.100</w:t>
            </w:r>
          </w:p>
        </w:tc>
      </w:tr>
      <w:tr w:rsidR="00394F01" w:rsidRPr="0088132E" w:rsidTr="00BE3728">
        <w:trPr>
          <w:trHeight w:val="300"/>
        </w:trPr>
        <w:tc>
          <w:tcPr>
            <w:tcW w:w="1148" w:type="dxa"/>
            <w:tcBorders>
              <w:top w:val="nil"/>
              <w:left w:val="single" w:sz="4" w:space="0" w:color="auto"/>
              <w:bottom w:val="single" w:sz="4" w:space="0" w:color="auto"/>
              <w:right w:val="single" w:sz="4" w:space="0" w:color="auto"/>
            </w:tcBorders>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ΜΑΓΝΗΣΙΑ</w:t>
            </w:r>
          </w:p>
        </w:tc>
        <w:tc>
          <w:tcPr>
            <w:tcW w:w="1560"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0,0227</w:t>
            </w:r>
          </w:p>
        </w:tc>
        <w:tc>
          <w:tcPr>
            <w:tcW w:w="1417"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94.568.575</w:t>
            </w:r>
          </w:p>
        </w:tc>
        <w:tc>
          <w:tcPr>
            <w:tcW w:w="1418"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2,27%</w:t>
            </w:r>
          </w:p>
        </w:tc>
        <w:tc>
          <w:tcPr>
            <w:tcW w:w="992" w:type="dxa"/>
            <w:tcBorders>
              <w:top w:val="nil"/>
              <w:left w:val="nil"/>
              <w:bottom w:val="single" w:sz="4" w:space="0" w:color="auto"/>
              <w:right w:val="single" w:sz="4" w:space="0" w:color="auto"/>
            </w:tcBorders>
            <w:noWrap/>
            <w:vAlign w:val="center"/>
          </w:tcPr>
          <w:p w:rsidR="00394F01" w:rsidRPr="0088132E" w:rsidRDefault="00394F01" w:rsidP="00C47CF5">
            <w:pPr>
              <w:spacing w:line="360" w:lineRule="auto"/>
              <w:jc w:val="center"/>
              <w:rPr>
                <w:rFonts w:ascii="Arial Narrow" w:hAnsi="Arial Narrow"/>
                <w:sz w:val="14"/>
                <w:szCs w:val="20"/>
                <w:lang w:val="en-GB" w:eastAsia="en-GB"/>
              </w:rPr>
            </w:pPr>
            <w:r w:rsidRPr="0088132E">
              <w:rPr>
                <w:rFonts w:ascii="Arial Narrow" w:hAnsi="Arial Narrow"/>
                <w:sz w:val="14"/>
                <w:szCs w:val="20"/>
                <w:lang w:val="en-GB" w:eastAsia="en-GB"/>
              </w:rPr>
              <w:t>1,81%</w:t>
            </w:r>
          </w:p>
        </w:tc>
        <w:tc>
          <w:tcPr>
            <w:tcW w:w="1387"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8.388.724</w:t>
            </w:r>
          </w:p>
        </w:tc>
        <w:tc>
          <w:tcPr>
            <w:tcW w:w="1287"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1.859.123</w:t>
            </w:r>
          </w:p>
        </w:tc>
        <w:tc>
          <w:tcPr>
            <w:tcW w:w="1138"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385.428</w:t>
            </w:r>
          </w:p>
        </w:tc>
        <w:tc>
          <w:tcPr>
            <w:tcW w:w="1716"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14.628.348</w:t>
            </w:r>
          </w:p>
        </w:tc>
        <w:tc>
          <w:tcPr>
            <w:tcW w:w="1276"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59.423.909</w:t>
            </w:r>
          </w:p>
        </w:tc>
        <w:tc>
          <w:tcPr>
            <w:tcW w:w="1086"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5.382.342</w:t>
            </w:r>
          </w:p>
        </w:tc>
        <w:tc>
          <w:tcPr>
            <w:tcW w:w="1465"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4.500.702</w:t>
            </w:r>
          </w:p>
        </w:tc>
      </w:tr>
      <w:tr w:rsidR="00394F01" w:rsidRPr="0088132E" w:rsidTr="00BE3728">
        <w:trPr>
          <w:trHeight w:val="300"/>
        </w:trPr>
        <w:tc>
          <w:tcPr>
            <w:tcW w:w="1148" w:type="dxa"/>
            <w:tcBorders>
              <w:top w:val="nil"/>
              <w:left w:val="single" w:sz="4" w:space="0" w:color="auto"/>
              <w:bottom w:val="single" w:sz="4" w:space="0" w:color="auto"/>
              <w:right w:val="single" w:sz="4" w:space="0" w:color="auto"/>
            </w:tcBorders>
            <w:shd w:val="clear" w:color="000000" w:fill="BFBFBF"/>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ΜΕΣΣΗΝΙΑ</w:t>
            </w:r>
          </w:p>
        </w:tc>
        <w:tc>
          <w:tcPr>
            <w:tcW w:w="1560"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0,0161</w:t>
            </w:r>
          </w:p>
        </w:tc>
        <w:tc>
          <w:tcPr>
            <w:tcW w:w="1417"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67.125.507</w:t>
            </w:r>
          </w:p>
        </w:tc>
        <w:tc>
          <w:tcPr>
            <w:tcW w:w="1418"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1,61%</w:t>
            </w:r>
          </w:p>
        </w:tc>
        <w:tc>
          <w:tcPr>
            <w:tcW w:w="992" w:type="dxa"/>
            <w:tcBorders>
              <w:top w:val="nil"/>
              <w:left w:val="nil"/>
              <w:bottom w:val="single" w:sz="4" w:space="0" w:color="auto"/>
              <w:right w:val="single" w:sz="4" w:space="0" w:color="auto"/>
            </w:tcBorders>
            <w:shd w:val="clear" w:color="000000" w:fill="BFBFBF"/>
            <w:noWrap/>
            <w:vAlign w:val="center"/>
          </w:tcPr>
          <w:p w:rsidR="00394F01" w:rsidRPr="0088132E" w:rsidRDefault="00394F01" w:rsidP="00C47CF5">
            <w:pPr>
              <w:spacing w:line="360" w:lineRule="auto"/>
              <w:jc w:val="center"/>
              <w:rPr>
                <w:rFonts w:ascii="Arial Narrow" w:hAnsi="Arial Narrow"/>
                <w:sz w:val="14"/>
                <w:szCs w:val="20"/>
                <w:lang w:val="en-GB" w:eastAsia="en-GB"/>
              </w:rPr>
            </w:pPr>
            <w:r w:rsidRPr="0088132E">
              <w:rPr>
                <w:rFonts w:ascii="Arial Narrow" w:hAnsi="Arial Narrow"/>
                <w:sz w:val="14"/>
                <w:szCs w:val="20"/>
                <w:lang w:val="en-GB" w:eastAsia="en-GB"/>
              </w:rPr>
              <w:t>1,45%</w:t>
            </w:r>
          </w:p>
        </w:tc>
        <w:tc>
          <w:tcPr>
            <w:tcW w:w="1387"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5.954.381</w:t>
            </w:r>
          </w:p>
        </w:tc>
        <w:tc>
          <w:tcPr>
            <w:tcW w:w="1287"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1.319.620</w:t>
            </w:r>
          </w:p>
        </w:tc>
        <w:tc>
          <w:tcPr>
            <w:tcW w:w="1138"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273.580</w:t>
            </w:r>
          </w:p>
        </w:tc>
        <w:tc>
          <w:tcPr>
            <w:tcW w:w="1716"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10.383.315</w:t>
            </w:r>
          </w:p>
        </w:tc>
        <w:tc>
          <w:tcPr>
            <w:tcW w:w="1276"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42.179.551</w:t>
            </w:r>
          </w:p>
        </w:tc>
        <w:tc>
          <w:tcPr>
            <w:tcW w:w="1086"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3.820.428</w:t>
            </w:r>
          </w:p>
        </w:tc>
        <w:tc>
          <w:tcPr>
            <w:tcW w:w="1465"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3.194.633</w:t>
            </w:r>
          </w:p>
        </w:tc>
      </w:tr>
      <w:tr w:rsidR="00394F01" w:rsidRPr="0088132E" w:rsidTr="00BE3728">
        <w:trPr>
          <w:trHeight w:val="300"/>
        </w:trPr>
        <w:tc>
          <w:tcPr>
            <w:tcW w:w="1148" w:type="dxa"/>
            <w:tcBorders>
              <w:top w:val="nil"/>
              <w:left w:val="single" w:sz="4" w:space="0" w:color="auto"/>
              <w:bottom w:val="single" w:sz="4" w:space="0" w:color="auto"/>
              <w:right w:val="single" w:sz="4" w:space="0" w:color="auto"/>
            </w:tcBorders>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ΞΑΝΘΗ</w:t>
            </w:r>
          </w:p>
        </w:tc>
        <w:tc>
          <w:tcPr>
            <w:tcW w:w="1560"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0,0096</w:t>
            </w:r>
          </w:p>
        </w:tc>
        <w:tc>
          <w:tcPr>
            <w:tcW w:w="1417"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39.975.888</w:t>
            </w:r>
          </w:p>
        </w:tc>
        <w:tc>
          <w:tcPr>
            <w:tcW w:w="1418"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0,96%</w:t>
            </w:r>
          </w:p>
        </w:tc>
        <w:tc>
          <w:tcPr>
            <w:tcW w:w="992" w:type="dxa"/>
            <w:tcBorders>
              <w:top w:val="nil"/>
              <w:left w:val="nil"/>
              <w:bottom w:val="single" w:sz="4" w:space="0" w:color="auto"/>
              <w:right w:val="single" w:sz="4" w:space="0" w:color="auto"/>
            </w:tcBorders>
            <w:noWrap/>
            <w:vAlign w:val="center"/>
          </w:tcPr>
          <w:p w:rsidR="00394F01" w:rsidRPr="0088132E" w:rsidRDefault="00394F01" w:rsidP="00C47CF5">
            <w:pPr>
              <w:spacing w:line="360" w:lineRule="auto"/>
              <w:jc w:val="center"/>
              <w:rPr>
                <w:rFonts w:ascii="Arial Narrow" w:hAnsi="Arial Narrow"/>
                <w:sz w:val="14"/>
                <w:szCs w:val="20"/>
                <w:lang w:val="en-GB" w:eastAsia="en-GB"/>
              </w:rPr>
            </w:pPr>
            <w:r w:rsidRPr="0088132E">
              <w:rPr>
                <w:rFonts w:ascii="Arial Narrow" w:hAnsi="Arial Narrow"/>
                <w:sz w:val="14"/>
                <w:szCs w:val="20"/>
                <w:lang w:val="en-GB" w:eastAsia="en-GB"/>
              </w:rPr>
              <w:t>0,95%</w:t>
            </w:r>
          </w:p>
        </w:tc>
        <w:tc>
          <w:tcPr>
            <w:tcW w:w="1387"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3.546.069</w:t>
            </w:r>
          </w:p>
        </w:tc>
        <w:tc>
          <w:tcPr>
            <w:tcW w:w="1287"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785.886</w:t>
            </w:r>
          </w:p>
        </w:tc>
        <w:tc>
          <w:tcPr>
            <w:tcW w:w="1138"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162.927</w:t>
            </w:r>
          </w:p>
        </w:tc>
        <w:tc>
          <w:tcPr>
            <w:tcW w:w="1716"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6.183.674</w:t>
            </w:r>
          </w:p>
        </w:tc>
        <w:tc>
          <w:tcPr>
            <w:tcW w:w="1276"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25.119.587</w:t>
            </w:r>
          </w:p>
        </w:tc>
        <w:tc>
          <w:tcPr>
            <w:tcW w:w="1086"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2.275.215</w:t>
            </w:r>
          </w:p>
        </w:tc>
        <w:tc>
          <w:tcPr>
            <w:tcW w:w="1465"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1.902.530</w:t>
            </w:r>
          </w:p>
        </w:tc>
      </w:tr>
      <w:tr w:rsidR="00394F01" w:rsidRPr="0088132E" w:rsidTr="00BE3728">
        <w:trPr>
          <w:trHeight w:val="300"/>
        </w:trPr>
        <w:tc>
          <w:tcPr>
            <w:tcW w:w="1148" w:type="dxa"/>
            <w:tcBorders>
              <w:top w:val="nil"/>
              <w:left w:val="single" w:sz="4" w:space="0" w:color="auto"/>
              <w:bottom w:val="single" w:sz="4" w:space="0" w:color="auto"/>
              <w:right w:val="single" w:sz="4" w:space="0" w:color="auto"/>
            </w:tcBorders>
            <w:shd w:val="clear" w:color="000000" w:fill="BFBFBF"/>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ΠΕΙΡΑΙΑΣ</w:t>
            </w:r>
          </w:p>
        </w:tc>
        <w:tc>
          <w:tcPr>
            <w:tcW w:w="1560"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0,0528</w:t>
            </w:r>
          </w:p>
        </w:tc>
        <w:tc>
          <w:tcPr>
            <w:tcW w:w="1417"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220.103.950</w:t>
            </w:r>
          </w:p>
        </w:tc>
        <w:tc>
          <w:tcPr>
            <w:tcW w:w="1418"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5,28%</w:t>
            </w:r>
          </w:p>
        </w:tc>
        <w:tc>
          <w:tcPr>
            <w:tcW w:w="992" w:type="dxa"/>
            <w:tcBorders>
              <w:top w:val="nil"/>
              <w:left w:val="nil"/>
              <w:bottom w:val="single" w:sz="4" w:space="0" w:color="auto"/>
              <w:right w:val="single" w:sz="4" w:space="0" w:color="auto"/>
            </w:tcBorders>
            <w:shd w:val="clear" w:color="000000" w:fill="BFBFBF"/>
            <w:noWrap/>
            <w:vAlign w:val="center"/>
          </w:tcPr>
          <w:p w:rsidR="00394F01" w:rsidRPr="0088132E" w:rsidRDefault="00394F01" w:rsidP="00C47CF5">
            <w:pPr>
              <w:spacing w:line="360" w:lineRule="auto"/>
              <w:jc w:val="center"/>
              <w:rPr>
                <w:rFonts w:ascii="Arial Narrow" w:hAnsi="Arial Narrow"/>
                <w:sz w:val="14"/>
                <w:szCs w:val="20"/>
                <w:lang w:val="en-GB" w:eastAsia="en-GB"/>
              </w:rPr>
            </w:pPr>
            <w:r w:rsidRPr="0088132E">
              <w:rPr>
                <w:rFonts w:ascii="Arial Narrow" w:hAnsi="Arial Narrow"/>
                <w:sz w:val="14"/>
                <w:szCs w:val="20"/>
                <w:lang w:val="en-GB" w:eastAsia="en-GB"/>
              </w:rPr>
              <w:t>6,23%</w:t>
            </w:r>
          </w:p>
        </w:tc>
        <w:tc>
          <w:tcPr>
            <w:tcW w:w="1387"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19.524.365</w:t>
            </w:r>
          </w:p>
        </w:tc>
        <w:tc>
          <w:tcPr>
            <w:tcW w:w="1287"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4.327.021</w:t>
            </w:r>
          </w:p>
        </w:tc>
        <w:tc>
          <w:tcPr>
            <w:tcW w:w="1138"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897.065</w:t>
            </w:r>
          </w:p>
        </w:tc>
        <w:tc>
          <w:tcPr>
            <w:tcW w:w="1716"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34.046.798</w:t>
            </w:r>
          </w:p>
        </w:tc>
        <w:tc>
          <w:tcPr>
            <w:tcW w:w="1276"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138.306.378</w:t>
            </w:r>
          </w:p>
        </w:tc>
        <w:tc>
          <w:tcPr>
            <w:tcW w:w="1086"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12.527.149</w:t>
            </w:r>
          </w:p>
        </w:tc>
        <w:tc>
          <w:tcPr>
            <w:tcW w:w="1465"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10.475.173</w:t>
            </w:r>
          </w:p>
        </w:tc>
      </w:tr>
      <w:tr w:rsidR="00394F01" w:rsidRPr="0088132E" w:rsidTr="00BE3728">
        <w:trPr>
          <w:trHeight w:val="300"/>
        </w:trPr>
        <w:tc>
          <w:tcPr>
            <w:tcW w:w="1148" w:type="dxa"/>
            <w:tcBorders>
              <w:top w:val="nil"/>
              <w:left w:val="single" w:sz="4" w:space="0" w:color="auto"/>
              <w:bottom w:val="single" w:sz="4" w:space="0" w:color="auto"/>
              <w:right w:val="single" w:sz="4" w:space="0" w:color="auto"/>
            </w:tcBorders>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ΠΕΛΛΑ</w:t>
            </w:r>
          </w:p>
        </w:tc>
        <w:tc>
          <w:tcPr>
            <w:tcW w:w="1560"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0,0132</w:t>
            </w:r>
          </w:p>
        </w:tc>
        <w:tc>
          <w:tcPr>
            <w:tcW w:w="1417"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55.252.826</w:t>
            </w:r>
          </w:p>
        </w:tc>
        <w:tc>
          <w:tcPr>
            <w:tcW w:w="1418"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1,32%</w:t>
            </w:r>
          </w:p>
        </w:tc>
        <w:tc>
          <w:tcPr>
            <w:tcW w:w="992" w:type="dxa"/>
            <w:tcBorders>
              <w:top w:val="nil"/>
              <w:left w:val="nil"/>
              <w:bottom w:val="single" w:sz="4" w:space="0" w:color="auto"/>
              <w:right w:val="single" w:sz="4" w:space="0" w:color="auto"/>
            </w:tcBorders>
            <w:noWrap/>
            <w:vAlign w:val="center"/>
          </w:tcPr>
          <w:p w:rsidR="00394F01" w:rsidRPr="0088132E" w:rsidRDefault="00394F01" w:rsidP="00C47CF5">
            <w:pPr>
              <w:spacing w:line="360" w:lineRule="auto"/>
              <w:jc w:val="center"/>
              <w:rPr>
                <w:rFonts w:ascii="Arial Narrow" w:hAnsi="Arial Narrow"/>
                <w:sz w:val="14"/>
                <w:szCs w:val="20"/>
                <w:lang w:val="en-GB" w:eastAsia="en-GB"/>
              </w:rPr>
            </w:pPr>
            <w:r w:rsidRPr="0088132E">
              <w:rPr>
                <w:rFonts w:ascii="Arial Narrow" w:hAnsi="Arial Narrow"/>
                <w:sz w:val="14"/>
                <w:szCs w:val="20"/>
                <w:lang w:val="en-GB" w:eastAsia="en-GB"/>
              </w:rPr>
              <w:t>1,28%</w:t>
            </w:r>
          </w:p>
        </w:tc>
        <w:tc>
          <w:tcPr>
            <w:tcW w:w="1387"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4.901.213</w:t>
            </w:r>
          </w:p>
        </w:tc>
        <w:tc>
          <w:tcPr>
            <w:tcW w:w="1287"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1.086.215</w:t>
            </w:r>
          </w:p>
        </w:tc>
        <w:tc>
          <w:tcPr>
            <w:tcW w:w="1138"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225.191</w:t>
            </w:r>
          </w:p>
        </w:tc>
        <w:tc>
          <w:tcPr>
            <w:tcW w:w="1716"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8.546.788</w:t>
            </w:r>
          </w:p>
        </w:tc>
        <w:tc>
          <w:tcPr>
            <w:tcW w:w="1276"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34.719.133</w:t>
            </w:r>
          </w:p>
        </w:tc>
        <w:tc>
          <w:tcPr>
            <w:tcW w:w="1086"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3.144.698</w:t>
            </w:r>
          </w:p>
        </w:tc>
        <w:tc>
          <w:tcPr>
            <w:tcW w:w="1465"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2.629.589</w:t>
            </w:r>
          </w:p>
        </w:tc>
      </w:tr>
      <w:tr w:rsidR="00394F01" w:rsidRPr="0088132E" w:rsidTr="00BE3728">
        <w:trPr>
          <w:trHeight w:val="300"/>
        </w:trPr>
        <w:tc>
          <w:tcPr>
            <w:tcW w:w="1148" w:type="dxa"/>
            <w:tcBorders>
              <w:top w:val="nil"/>
              <w:left w:val="single" w:sz="4" w:space="0" w:color="auto"/>
              <w:bottom w:val="single" w:sz="4" w:space="0" w:color="auto"/>
              <w:right w:val="single" w:sz="4" w:space="0" w:color="auto"/>
            </w:tcBorders>
            <w:shd w:val="clear" w:color="000000" w:fill="BFBFBF"/>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ΠΙΕΡΙΑ</w:t>
            </w:r>
          </w:p>
        </w:tc>
        <w:tc>
          <w:tcPr>
            <w:tcW w:w="1560"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0,0114</w:t>
            </w:r>
          </w:p>
        </w:tc>
        <w:tc>
          <w:tcPr>
            <w:tcW w:w="1417"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47.344.601</w:t>
            </w:r>
          </w:p>
        </w:tc>
        <w:tc>
          <w:tcPr>
            <w:tcW w:w="1418"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1,14%</w:t>
            </w:r>
          </w:p>
        </w:tc>
        <w:tc>
          <w:tcPr>
            <w:tcW w:w="992" w:type="dxa"/>
            <w:tcBorders>
              <w:top w:val="nil"/>
              <w:left w:val="nil"/>
              <w:bottom w:val="single" w:sz="4" w:space="0" w:color="auto"/>
              <w:right w:val="single" w:sz="4" w:space="0" w:color="auto"/>
            </w:tcBorders>
            <w:shd w:val="clear" w:color="000000" w:fill="BFBFBF"/>
            <w:noWrap/>
            <w:vAlign w:val="center"/>
          </w:tcPr>
          <w:p w:rsidR="00394F01" w:rsidRPr="0088132E" w:rsidRDefault="00394F01" w:rsidP="00C47CF5">
            <w:pPr>
              <w:spacing w:line="360" w:lineRule="auto"/>
              <w:jc w:val="center"/>
              <w:rPr>
                <w:rFonts w:ascii="Arial Narrow" w:hAnsi="Arial Narrow"/>
                <w:sz w:val="14"/>
                <w:szCs w:val="20"/>
                <w:lang w:val="en-GB" w:eastAsia="en-GB"/>
              </w:rPr>
            </w:pPr>
            <w:r w:rsidRPr="0088132E">
              <w:rPr>
                <w:rFonts w:ascii="Arial Narrow" w:hAnsi="Arial Narrow"/>
                <w:sz w:val="14"/>
                <w:szCs w:val="20"/>
                <w:lang w:val="en-GB" w:eastAsia="en-GB"/>
              </w:rPr>
              <w:t>1,14%</w:t>
            </w:r>
          </w:p>
        </w:tc>
        <w:tc>
          <w:tcPr>
            <w:tcW w:w="1387"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4.199.712</w:t>
            </w:r>
          </w:p>
        </w:tc>
        <w:tc>
          <w:tcPr>
            <w:tcW w:w="1287"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930.747</w:t>
            </w:r>
          </w:p>
        </w:tc>
        <w:tc>
          <w:tcPr>
            <w:tcW w:w="1138"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192.960</w:t>
            </w:r>
          </w:p>
        </w:tc>
        <w:tc>
          <w:tcPr>
            <w:tcW w:w="1716"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7.323.504</w:t>
            </w:r>
          </w:p>
        </w:tc>
        <w:tc>
          <w:tcPr>
            <w:tcW w:w="1276"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29.749.853</w:t>
            </w:r>
          </w:p>
        </w:tc>
        <w:tc>
          <w:tcPr>
            <w:tcW w:w="1086"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2.694.603</w:t>
            </w:r>
          </w:p>
        </w:tc>
        <w:tc>
          <w:tcPr>
            <w:tcW w:w="1465"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2.253.221</w:t>
            </w:r>
          </w:p>
        </w:tc>
      </w:tr>
      <w:tr w:rsidR="00394F01" w:rsidRPr="0088132E" w:rsidTr="00BE3728">
        <w:trPr>
          <w:trHeight w:val="300"/>
        </w:trPr>
        <w:tc>
          <w:tcPr>
            <w:tcW w:w="1148" w:type="dxa"/>
            <w:tcBorders>
              <w:top w:val="nil"/>
              <w:left w:val="single" w:sz="4" w:space="0" w:color="auto"/>
              <w:bottom w:val="single" w:sz="4" w:space="0" w:color="auto"/>
              <w:right w:val="single" w:sz="4" w:space="0" w:color="auto"/>
            </w:tcBorders>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ΠΡΕΒΕΖΑ</w:t>
            </w:r>
          </w:p>
        </w:tc>
        <w:tc>
          <w:tcPr>
            <w:tcW w:w="1560"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0,0062</w:t>
            </w:r>
          </w:p>
        </w:tc>
        <w:tc>
          <w:tcPr>
            <w:tcW w:w="1417"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25.972.017</w:t>
            </w:r>
          </w:p>
        </w:tc>
        <w:tc>
          <w:tcPr>
            <w:tcW w:w="1418"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0,62%</w:t>
            </w:r>
          </w:p>
        </w:tc>
        <w:tc>
          <w:tcPr>
            <w:tcW w:w="992" w:type="dxa"/>
            <w:tcBorders>
              <w:top w:val="nil"/>
              <w:left w:val="nil"/>
              <w:bottom w:val="single" w:sz="4" w:space="0" w:color="auto"/>
              <w:right w:val="single" w:sz="4" w:space="0" w:color="auto"/>
            </w:tcBorders>
            <w:noWrap/>
            <w:vAlign w:val="center"/>
          </w:tcPr>
          <w:p w:rsidR="00394F01" w:rsidRPr="0088132E" w:rsidRDefault="00394F01" w:rsidP="00C47CF5">
            <w:pPr>
              <w:spacing w:line="360" w:lineRule="auto"/>
              <w:jc w:val="center"/>
              <w:rPr>
                <w:rFonts w:ascii="Arial Narrow" w:hAnsi="Arial Narrow"/>
                <w:sz w:val="14"/>
                <w:szCs w:val="20"/>
                <w:lang w:val="en-GB" w:eastAsia="en-GB"/>
              </w:rPr>
            </w:pPr>
            <w:r w:rsidRPr="0088132E">
              <w:rPr>
                <w:rFonts w:ascii="Arial Narrow" w:hAnsi="Arial Narrow"/>
                <w:sz w:val="14"/>
                <w:szCs w:val="20"/>
                <w:lang w:val="en-GB" w:eastAsia="en-GB"/>
              </w:rPr>
              <w:t>0,51%</w:t>
            </w:r>
          </w:p>
        </w:tc>
        <w:tc>
          <w:tcPr>
            <w:tcW w:w="1387"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2.303.853</w:t>
            </w:r>
          </w:p>
        </w:tc>
        <w:tc>
          <w:tcPr>
            <w:tcW w:w="1287"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510.584</w:t>
            </w:r>
          </w:p>
        </w:tc>
        <w:tc>
          <w:tcPr>
            <w:tcW w:w="1138"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105.853</w:t>
            </w:r>
          </w:p>
        </w:tc>
        <w:tc>
          <w:tcPr>
            <w:tcW w:w="1716"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4.017.484</w:t>
            </w:r>
          </w:p>
        </w:tc>
        <w:tc>
          <w:tcPr>
            <w:tcW w:w="1276"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16.319.996</w:t>
            </w:r>
          </w:p>
        </w:tc>
        <w:tc>
          <w:tcPr>
            <w:tcW w:w="1086"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1.478.189</w:t>
            </w:r>
          </w:p>
        </w:tc>
        <w:tc>
          <w:tcPr>
            <w:tcW w:w="1465"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1.236.059</w:t>
            </w:r>
          </w:p>
        </w:tc>
      </w:tr>
      <w:tr w:rsidR="00394F01" w:rsidRPr="0088132E" w:rsidTr="00BE3728">
        <w:trPr>
          <w:trHeight w:val="300"/>
        </w:trPr>
        <w:tc>
          <w:tcPr>
            <w:tcW w:w="1148" w:type="dxa"/>
            <w:tcBorders>
              <w:top w:val="nil"/>
              <w:left w:val="single" w:sz="4" w:space="0" w:color="auto"/>
              <w:bottom w:val="single" w:sz="4" w:space="0" w:color="auto"/>
              <w:right w:val="single" w:sz="4" w:space="0" w:color="auto"/>
            </w:tcBorders>
            <w:shd w:val="clear" w:color="000000" w:fill="BFBFBF"/>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ΡΕΘΥΜΝΟ</w:t>
            </w:r>
          </w:p>
        </w:tc>
        <w:tc>
          <w:tcPr>
            <w:tcW w:w="1560"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0,0059</w:t>
            </w:r>
          </w:p>
        </w:tc>
        <w:tc>
          <w:tcPr>
            <w:tcW w:w="1417"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24.554.727</w:t>
            </w:r>
          </w:p>
        </w:tc>
        <w:tc>
          <w:tcPr>
            <w:tcW w:w="1418"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0,59%</w:t>
            </w:r>
          </w:p>
        </w:tc>
        <w:tc>
          <w:tcPr>
            <w:tcW w:w="992" w:type="dxa"/>
            <w:tcBorders>
              <w:top w:val="nil"/>
              <w:left w:val="nil"/>
              <w:bottom w:val="single" w:sz="4" w:space="0" w:color="auto"/>
              <w:right w:val="single" w:sz="4" w:space="0" w:color="auto"/>
            </w:tcBorders>
            <w:shd w:val="clear" w:color="000000" w:fill="BFBFBF"/>
            <w:noWrap/>
            <w:vAlign w:val="center"/>
          </w:tcPr>
          <w:p w:rsidR="00394F01" w:rsidRPr="0088132E" w:rsidRDefault="00394F01" w:rsidP="00C47CF5">
            <w:pPr>
              <w:spacing w:line="360" w:lineRule="auto"/>
              <w:jc w:val="center"/>
              <w:rPr>
                <w:rFonts w:ascii="Arial Narrow" w:hAnsi="Arial Narrow"/>
                <w:sz w:val="14"/>
                <w:szCs w:val="20"/>
                <w:lang w:val="en-GB" w:eastAsia="en-GB"/>
              </w:rPr>
            </w:pPr>
            <w:r w:rsidRPr="0088132E">
              <w:rPr>
                <w:rFonts w:ascii="Arial Narrow" w:hAnsi="Arial Narrow"/>
                <w:sz w:val="14"/>
                <w:szCs w:val="20"/>
                <w:lang w:val="en-GB" w:eastAsia="en-GB"/>
              </w:rPr>
              <w:t>0,72%</w:t>
            </w:r>
          </w:p>
        </w:tc>
        <w:tc>
          <w:tcPr>
            <w:tcW w:w="1387"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2.178.132</w:t>
            </w:r>
          </w:p>
        </w:tc>
        <w:tc>
          <w:tcPr>
            <w:tcW w:w="1287"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482.721</w:t>
            </w:r>
          </w:p>
        </w:tc>
        <w:tc>
          <w:tcPr>
            <w:tcW w:w="1138"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100.076</w:t>
            </w:r>
          </w:p>
        </w:tc>
        <w:tc>
          <w:tcPr>
            <w:tcW w:w="1716"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3.798.250</w:t>
            </w:r>
          </w:p>
        </w:tc>
        <w:tc>
          <w:tcPr>
            <w:tcW w:w="1276"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15.429.416</w:t>
            </w:r>
          </w:p>
        </w:tc>
        <w:tc>
          <w:tcPr>
            <w:tcW w:w="1086"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1.397.525</w:t>
            </w:r>
          </w:p>
        </w:tc>
        <w:tc>
          <w:tcPr>
            <w:tcW w:w="1465"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1.168.607</w:t>
            </w:r>
          </w:p>
        </w:tc>
      </w:tr>
      <w:tr w:rsidR="00394F01" w:rsidRPr="0088132E" w:rsidTr="00BE3728">
        <w:trPr>
          <w:trHeight w:val="300"/>
        </w:trPr>
        <w:tc>
          <w:tcPr>
            <w:tcW w:w="1148" w:type="dxa"/>
            <w:tcBorders>
              <w:top w:val="nil"/>
              <w:left w:val="single" w:sz="4" w:space="0" w:color="auto"/>
              <w:bottom w:val="single" w:sz="4" w:space="0" w:color="auto"/>
              <w:right w:val="single" w:sz="4" w:space="0" w:color="auto"/>
            </w:tcBorders>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ΡΟΔΟΠΗ</w:t>
            </w:r>
          </w:p>
        </w:tc>
        <w:tc>
          <w:tcPr>
            <w:tcW w:w="1560"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0,0104</w:t>
            </w:r>
          </w:p>
        </w:tc>
        <w:tc>
          <w:tcPr>
            <w:tcW w:w="1417"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43.582.864</w:t>
            </w:r>
          </w:p>
        </w:tc>
        <w:tc>
          <w:tcPr>
            <w:tcW w:w="1418"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1,04%</w:t>
            </w:r>
          </w:p>
        </w:tc>
        <w:tc>
          <w:tcPr>
            <w:tcW w:w="992" w:type="dxa"/>
            <w:tcBorders>
              <w:top w:val="nil"/>
              <w:left w:val="nil"/>
              <w:bottom w:val="single" w:sz="4" w:space="0" w:color="auto"/>
              <w:right w:val="single" w:sz="4" w:space="0" w:color="auto"/>
            </w:tcBorders>
            <w:noWrap/>
            <w:vAlign w:val="center"/>
          </w:tcPr>
          <w:p w:rsidR="00394F01" w:rsidRPr="0088132E" w:rsidRDefault="00394F01" w:rsidP="00C47CF5">
            <w:pPr>
              <w:spacing w:line="360" w:lineRule="auto"/>
              <w:jc w:val="center"/>
              <w:rPr>
                <w:rFonts w:ascii="Arial Narrow" w:hAnsi="Arial Narrow"/>
                <w:sz w:val="14"/>
                <w:szCs w:val="20"/>
                <w:lang w:val="en-GB" w:eastAsia="en-GB"/>
              </w:rPr>
            </w:pPr>
            <w:r w:rsidRPr="0088132E">
              <w:rPr>
                <w:rFonts w:ascii="Arial Narrow" w:hAnsi="Arial Narrow"/>
                <w:sz w:val="14"/>
                <w:szCs w:val="20"/>
                <w:lang w:val="en-GB" w:eastAsia="en-GB"/>
              </w:rPr>
              <w:t>0,98%</w:t>
            </w:r>
          </w:p>
        </w:tc>
        <w:tc>
          <w:tcPr>
            <w:tcW w:w="1387"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3.866.027</w:t>
            </w:r>
          </w:p>
        </w:tc>
        <w:tc>
          <w:tcPr>
            <w:tcW w:w="1287"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856.795</w:t>
            </w:r>
          </w:p>
        </w:tc>
        <w:tc>
          <w:tcPr>
            <w:tcW w:w="1138"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177.628</w:t>
            </w:r>
          </w:p>
        </w:tc>
        <w:tc>
          <w:tcPr>
            <w:tcW w:w="1716"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6.741.619</w:t>
            </w:r>
          </w:p>
        </w:tc>
        <w:tc>
          <w:tcPr>
            <w:tcW w:w="1276"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27.386.097</w:t>
            </w:r>
          </w:p>
        </w:tc>
        <w:tc>
          <w:tcPr>
            <w:tcW w:w="1086"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2.480.505</w:t>
            </w:r>
          </w:p>
        </w:tc>
        <w:tc>
          <w:tcPr>
            <w:tcW w:w="1465"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2.074.193</w:t>
            </w:r>
          </w:p>
        </w:tc>
      </w:tr>
      <w:tr w:rsidR="00394F01" w:rsidRPr="0088132E" w:rsidTr="00BE3728">
        <w:trPr>
          <w:trHeight w:val="300"/>
        </w:trPr>
        <w:tc>
          <w:tcPr>
            <w:tcW w:w="1148" w:type="dxa"/>
            <w:tcBorders>
              <w:top w:val="nil"/>
              <w:left w:val="single" w:sz="4" w:space="0" w:color="auto"/>
              <w:bottom w:val="single" w:sz="4" w:space="0" w:color="auto"/>
              <w:right w:val="single" w:sz="4" w:space="0" w:color="auto"/>
            </w:tcBorders>
            <w:shd w:val="clear" w:color="000000" w:fill="BFBFBF"/>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ΣΑΜΟΣ</w:t>
            </w:r>
          </w:p>
        </w:tc>
        <w:tc>
          <w:tcPr>
            <w:tcW w:w="1560"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0,0022</w:t>
            </w:r>
          </w:p>
        </w:tc>
        <w:tc>
          <w:tcPr>
            <w:tcW w:w="1417"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9.113.759</w:t>
            </w:r>
          </w:p>
        </w:tc>
        <w:tc>
          <w:tcPr>
            <w:tcW w:w="1418"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0,22%</w:t>
            </w:r>
          </w:p>
        </w:tc>
        <w:tc>
          <w:tcPr>
            <w:tcW w:w="992" w:type="dxa"/>
            <w:tcBorders>
              <w:top w:val="nil"/>
              <w:left w:val="nil"/>
              <w:bottom w:val="single" w:sz="4" w:space="0" w:color="auto"/>
              <w:right w:val="single" w:sz="4" w:space="0" w:color="auto"/>
            </w:tcBorders>
            <w:shd w:val="clear" w:color="000000" w:fill="BFBFBF"/>
            <w:noWrap/>
            <w:vAlign w:val="center"/>
          </w:tcPr>
          <w:p w:rsidR="00394F01" w:rsidRPr="0088132E" w:rsidRDefault="00394F01" w:rsidP="00C47CF5">
            <w:pPr>
              <w:spacing w:line="360" w:lineRule="auto"/>
              <w:jc w:val="center"/>
              <w:rPr>
                <w:rFonts w:ascii="Arial Narrow" w:hAnsi="Arial Narrow"/>
                <w:sz w:val="14"/>
                <w:szCs w:val="20"/>
                <w:lang w:val="en-GB" w:eastAsia="en-GB"/>
              </w:rPr>
            </w:pPr>
            <w:r w:rsidRPr="0088132E">
              <w:rPr>
                <w:rFonts w:ascii="Arial Narrow" w:hAnsi="Arial Narrow"/>
                <w:sz w:val="14"/>
                <w:szCs w:val="20"/>
                <w:lang w:val="en-GB" w:eastAsia="en-GB"/>
              </w:rPr>
              <w:t>0,38%</w:t>
            </w:r>
          </w:p>
        </w:tc>
        <w:tc>
          <w:tcPr>
            <w:tcW w:w="1387"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808.438</w:t>
            </w:r>
          </w:p>
        </w:tc>
        <w:tc>
          <w:tcPr>
            <w:tcW w:w="1287"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179.167</w:t>
            </w:r>
          </w:p>
        </w:tc>
        <w:tc>
          <w:tcPr>
            <w:tcW w:w="1138"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37.144</w:t>
            </w:r>
          </w:p>
        </w:tc>
        <w:tc>
          <w:tcPr>
            <w:tcW w:w="1716"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1.409.763</w:t>
            </w:r>
          </w:p>
        </w:tc>
        <w:tc>
          <w:tcPr>
            <w:tcW w:w="1276"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5.726.799</w:t>
            </w:r>
          </w:p>
        </w:tc>
        <w:tc>
          <w:tcPr>
            <w:tcW w:w="1086"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518.707</w:t>
            </w:r>
          </w:p>
        </w:tc>
        <w:tc>
          <w:tcPr>
            <w:tcW w:w="1465"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433.741</w:t>
            </w:r>
          </w:p>
        </w:tc>
      </w:tr>
      <w:tr w:rsidR="00394F01" w:rsidRPr="0088132E" w:rsidTr="00BE3728">
        <w:trPr>
          <w:trHeight w:val="315"/>
        </w:trPr>
        <w:tc>
          <w:tcPr>
            <w:tcW w:w="1148" w:type="dxa"/>
            <w:tcBorders>
              <w:top w:val="nil"/>
              <w:left w:val="single" w:sz="4" w:space="0" w:color="auto"/>
              <w:bottom w:val="single" w:sz="4" w:space="0" w:color="auto"/>
              <w:right w:val="single" w:sz="4" w:space="0" w:color="auto"/>
            </w:tcBorders>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ΣΕΡΡΕΣ</w:t>
            </w:r>
          </w:p>
        </w:tc>
        <w:tc>
          <w:tcPr>
            <w:tcW w:w="1560"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0,0184</w:t>
            </w:r>
          </w:p>
        </w:tc>
        <w:tc>
          <w:tcPr>
            <w:tcW w:w="1417"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76.862.720</w:t>
            </w:r>
          </w:p>
        </w:tc>
        <w:tc>
          <w:tcPr>
            <w:tcW w:w="1418"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1,84%</w:t>
            </w:r>
          </w:p>
        </w:tc>
        <w:tc>
          <w:tcPr>
            <w:tcW w:w="992" w:type="dxa"/>
            <w:tcBorders>
              <w:top w:val="nil"/>
              <w:left w:val="nil"/>
              <w:bottom w:val="single" w:sz="4" w:space="0" w:color="auto"/>
              <w:right w:val="single" w:sz="4" w:space="0" w:color="auto"/>
            </w:tcBorders>
            <w:noWrap/>
            <w:vAlign w:val="center"/>
          </w:tcPr>
          <w:p w:rsidR="00394F01" w:rsidRPr="0088132E" w:rsidRDefault="00394F01" w:rsidP="00C47CF5">
            <w:pPr>
              <w:spacing w:line="360" w:lineRule="auto"/>
              <w:jc w:val="center"/>
              <w:rPr>
                <w:rFonts w:ascii="Arial Narrow" w:hAnsi="Arial Narrow"/>
                <w:sz w:val="14"/>
                <w:szCs w:val="20"/>
                <w:lang w:val="en-GB" w:eastAsia="en-GB"/>
              </w:rPr>
            </w:pPr>
            <w:r w:rsidRPr="0088132E">
              <w:rPr>
                <w:rFonts w:ascii="Arial Narrow" w:hAnsi="Arial Narrow"/>
                <w:sz w:val="14"/>
                <w:szCs w:val="20"/>
                <w:lang w:val="en-GB" w:eastAsia="en-GB"/>
              </w:rPr>
              <w:t>1,65%</w:t>
            </w:r>
          </w:p>
        </w:tc>
        <w:tc>
          <w:tcPr>
            <w:tcW w:w="1387"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6.818.123</w:t>
            </w:r>
          </w:p>
        </w:tc>
        <w:tc>
          <w:tcPr>
            <w:tcW w:w="1287"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1.511.043</w:t>
            </w:r>
          </w:p>
        </w:tc>
        <w:tc>
          <w:tcPr>
            <w:tcW w:w="1138"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313.265</w:t>
            </w:r>
          </w:p>
        </w:tc>
        <w:tc>
          <w:tcPr>
            <w:tcW w:w="1716"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11.889.516</w:t>
            </w:r>
          </w:p>
        </w:tc>
        <w:tc>
          <w:tcPr>
            <w:tcW w:w="1276"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48.298.108</w:t>
            </w:r>
          </w:p>
        </w:tc>
        <w:tc>
          <w:tcPr>
            <w:tcW w:w="1086"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4.374.618</w:t>
            </w:r>
          </w:p>
        </w:tc>
        <w:tc>
          <w:tcPr>
            <w:tcW w:w="1465"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3.658.046</w:t>
            </w:r>
          </w:p>
        </w:tc>
      </w:tr>
      <w:tr w:rsidR="00394F01" w:rsidRPr="0088132E" w:rsidTr="00BE3728">
        <w:trPr>
          <w:trHeight w:val="300"/>
        </w:trPr>
        <w:tc>
          <w:tcPr>
            <w:tcW w:w="1148" w:type="dxa"/>
            <w:tcBorders>
              <w:top w:val="nil"/>
              <w:left w:val="single" w:sz="4" w:space="0" w:color="auto"/>
              <w:bottom w:val="single" w:sz="4" w:space="0" w:color="auto"/>
              <w:right w:val="single" w:sz="4" w:space="0" w:color="auto"/>
            </w:tcBorders>
            <w:shd w:val="clear" w:color="000000" w:fill="BFBFBF"/>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ΤΡΙΚΑΛΑ</w:t>
            </w:r>
          </w:p>
        </w:tc>
        <w:tc>
          <w:tcPr>
            <w:tcW w:w="1560"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0,0135</w:t>
            </w:r>
          </w:p>
        </w:tc>
        <w:tc>
          <w:tcPr>
            <w:tcW w:w="1417"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56.160.218</w:t>
            </w:r>
          </w:p>
        </w:tc>
        <w:tc>
          <w:tcPr>
            <w:tcW w:w="1418"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1,35%</w:t>
            </w:r>
          </w:p>
        </w:tc>
        <w:tc>
          <w:tcPr>
            <w:tcW w:w="992" w:type="dxa"/>
            <w:tcBorders>
              <w:top w:val="nil"/>
              <w:left w:val="nil"/>
              <w:bottom w:val="single" w:sz="4" w:space="0" w:color="auto"/>
              <w:right w:val="single" w:sz="4" w:space="0" w:color="auto"/>
            </w:tcBorders>
            <w:shd w:val="clear" w:color="000000" w:fill="BFBFBF"/>
            <w:noWrap/>
            <w:vAlign w:val="center"/>
          </w:tcPr>
          <w:p w:rsidR="00394F01" w:rsidRPr="0088132E" w:rsidRDefault="00394F01" w:rsidP="00C47CF5">
            <w:pPr>
              <w:spacing w:line="360" w:lineRule="auto"/>
              <w:jc w:val="center"/>
              <w:rPr>
                <w:rFonts w:ascii="Arial Narrow" w:hAnsi="Arial Narrow"/>
                <w:sz w:val="14"/>
                <w:szCs w:val="20"/>
                <w:lang w:val="en-GB" w:eastAsia="en-GB"/>
              </w:rPr>
            </w:pPr>
            <w:r w:rsidRPr="0088132E">
              <w:rPr>
                <w:rFonts w:ascii="Arial Narrow" w:hAnsi="Arial Narrow"/>
                <w:sz w:val="14"/>
                <w:szCs w:val="20"/>
                <w:lang w:val="en-GB" w:eastAsia="en-GB"/>
              </w:rPr>
              <w:t>1,15%</w:t>
            </w:r>
          </w:p>
        </w:tc>
        <w:tc>
          <w:tcPr>
            <w:tcW w:w="1387"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4.981.703</w:t>
            </w:r>
          </w:p>
        </w:tc>
        <w:tc>
          <w:tcPr>
            <w:tcW w:w="1287"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1.104.053</w:t>
            </w:r>
          </w:p>
        </w:tc>
        <w:tc>
          <w:tcPr>
            <w:tcW w:w="1138"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228.889</w:t>
            </w:r>
          </w:p>
        </w:tc>
        <w:tc>
          <w:tcPr>
            <w:tcW w:w="1716"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8.687.148</w:t>
            </w:r>
          </w:p>
        </w:tc>
        <w:tc>
          <w:tcPr>
            <w:tcW w:w="1276"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35.289.309</w:t>
            </w:r>
          </w:p>
        </w:tc>
        <w:tc>
          <w:tcPr>
            <w:tcW w:w="1086"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3.196.342</w:t>
            </w:r>
          </w:p>
        </w:tc>
        <w:tc>
          <w:tcPr>
            <w:tcW w:w="1465"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2.672.774</w:t>
            </w:r>
          </w:p>
        </w:tc>
      </w:tr>
      <w:tr w:rsidR="00394F01" w:rsidRPr="0088132E" w:rsidTr="00BE3728">
        <w:trPr>
          <w:trHeight w:val="300"/>
        </w:trPr>
        <w:tc>
          <w:tcPr>
            <w:tcW w:w="1148" w:type="dxa"/>
            <w:tcBorders>
              <w:top w:val="nil"/>
              <w:left w:val="single" w:sz="4" w:space="0" w:color="auto"/>
              <w:bottom w:val="single" w:sz="4" w:space="0" w:color="auto"/>
              <w:right w:val="single" w:sz="4" w:space="0" w:color="auto"/>
            </w:tcBorders>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ΦΘΙΩΤΙΔΑ</w:t>
            </w:r>
          </w:p>
        </w:tc>
        <w:tc>
          <w:tcPr>
            <w:tcW w:w="1560"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0,0132</w:t>
            </w:r>
          </w:p>
        </w:tc>
        <w:tc>
          <w:tcPr>
            <w:tcW w:w="1417"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55.124.759</w:t>
            </w:r>
          </w:p>
        </w:tc>
        <w:tc>
          <w:tcPr>
            <w:tcW w:w="1418"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1,32%</w:t>
            </w:r>
          </w:p>
        </w:tc>
        <w:tc>
          <w:tcPr>
            <w:tcW w:w="992" w:type="dxa"/>
            <w:tcBorders>
              <w:top w:val="nil"/>
              <w:left w:val="nil"/>
              <w:bottom w:val="single" w:sz="4" w:space="0" w:color="auto"/>
              <w:right w:val="single" w:sz="4" w:space="0" w:color="auto"/>
            </w:tcBorders>
            <w:noWrap/>
            <w:vAlign w:val="center"/>
          </w:tcPr>
          <w:p w:rsidR="00394F01" w:rsidRPr="0088132E" w:rsidRDefault="00394F01" w:rsidP="00C47CF5">
            <w:pPr>
              <w:spacing w:line="360" w:lineRule="auto"/>
              <w:jc w:val="center"/>
              <w:rPr>
                <w:rFonts w:ascii="Arial Narrow" w:hAnsi="Arial Narrow"/>
                <w:sz w:val="14"/>
                <w:szCs w:val="20"/>
                <w:lang w:val="en-GB" w:eastAsia="en-GB"/>
              </w:rPr>
            </w:pPr>
            <w:r w:rsidRPr="0088132E">
              <w:rPr>
                <w:rFonts w:ascii="Arial Narrow" w:hAnsi="Arial Narrow"/>
                <w:sz w:val="14"/>
                <w:szCs w:val="20"/>
                <w:lang w:val="en-GB" w:eastAsia="en-GB"/>
              </w:rPr>
              <w:t>1,47%</w:t>
            </w:r>
          </w:p>
        </w:tc>
        <w:tc>
          <w:tcPr>
            <w:tcW w:w="1387"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4.889.853</w:t>
            </w:r>
          </w:p>
        </w:tc>
        <w:tc>
          <w:tcPr>
            <w:tcW w:w="1287"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1.083.697</w:t>
            </w:r>
          </w:p>
        </w:tc>
        <w:tc>
          <w:tcPr>
            <w:tcW w:w="1138"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224.669</w:t>
            </w:r>
          </w:p>
        </w:tc>
        <w:tc>
          <w:tcPr>
            <w:tcW w:w="1716"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8.526.978</w:t>
            </w:r>
          </w:p>
        </w:tc>
        <w:tc>
          <w:tcPr>
            <w:tcW w:w="1276"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34.638.659</w:t>
            </w:r>
          </w:p>
        </w:tc>
        <w:tc>
          <w:tcPr>
            <w:tcW w:w="1086"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3.137.409</w:t>
            </w:r>
          </w:p>
        </w:tc>
        <w:tc>
          <w:tcPr>
            <w:tcW w:w="1465"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2.623.494</w:t>
            </w:r>
          </w:p>
        </w:tc>
      </w:tr>
      <w:tr w:rsidR="00394F01" w:rsidRPr="0088132E" w:rsidTr="00BE3728">
        <w:trPr>
          <w:trHeight w:val="300"/>
        </w:trPr>
        <w:tc>
          <w:tcPr>
            <w:tcW w:w="1148" w:type="dxa"/>
            <w:tcBorders>
              <w:top w:val="nil"/>
              <w:left w:val="single" w:sz="4" w:space="0" w:color="auto"/>
              <w:bottom w:val="single" w:sz="4" w:space="0" w:color="auto"/>
              <w:right w:val="single" w:sz="4" w:space="0" w:color="auto"/>
            </w:tcBorders>
            <w:shd w:val="clear" w:color="000000" w:fill="BFBFBF"/>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ΦΛΩΡΙΝΑ</w:t>
            </w:r>
          </w:p>
        </w:tc>
        <w:tc>
          <w:tcPr>
            <w:tcW w:w="1560"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0,0045</w:t>
            </w:r>
          </w:p>
        </w:tc>
        <w:tc>
          <w:tcPr>
            <w:tcW w:w="1417"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18.657.139</w:t>
            </w:r>
          </w:p>
        </w:tc>
        <w:tc>
          <w:tcPr>
            <w:tcW w:w="1418"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0,45%</w:t>
            </w:r>
          </w:p>
        </w:tc>
        <w:tc>
          <w:tcPr>
            <w:tcW w:w="992" w:type="dxa"/>
            <w:tcBorders>
              <w:top w:val="nil"/>
              <w:left w:val="nil"/>
              <w:bottom w:val="single" w:sz="4" w:space="0" w:color="auto"/>
              <w:right w:val="single" w:sz="4" w:space="0" w:color="auto"/>
            </w:tcBorders>
            <w:shd w:val="clear" w:color="000000" w:fill="BFBFBF"/>
            <w:noWrap/>
            <w:vAlign w:val="center"/>
          </w:tcPr>
          <w:p w:rsidR="00394F01" w:rsidRPr="0088132E" w:rsidRDefault="00394F01" w:rsidP="00C47CF5">
            <w:pPr>
              <w:spacing w:line="360" w:lineRule="auto"/>
              <w:jc w:val="center"/>
              <w:rPr>
                <w:rFonts w:ascii="Arial Narrow" w:hAnsi="Arial Narrow"/>
                <w:sz w:val="14"/>
                <w:szCs w:val="20"/>
                <w:lang w:val="en-GB" w:eastAsia="en-GB"/>
              </w:rPr>
            </w:pPr>
            <w:r w:rsidRPr="0088132E">
              <w:rPr>
                <w:rFonts w:ascii="Arial Narrow" w:hAnsi="Arial Narrow"/>
                <w:sz w:val="14"/>
                <w:szCs w:val="20"/>
                <w:lang w:val="en-GB" w:eastAsia="en-GB"/>
              </w:rPr>
              <w:t>0,48%</w:t>
            </w:r>
          </w:p>
        </w:tc>
        <w:tc>
          <w:tcPr>
            <w:tcW w:w="1387"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1.654.985</w:t>
            </w:r>
          </w:p>
        </w:tc>
        <w:tc>
          <w:tcPr>
            <w:tcW w:w="1287"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366.781</w:t>
            </w:r>
          </w:p>
        </w:tc>
        <w:tc>
          <w:tcPr>
            <w:tcW w:w="1138"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76.040</w:t>
            </w:r>
          </w:p>
        </w:tc>
        <w:tc>
          <w:tcPr>
            <w:tcW w:w="1716"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2.885.981</w:t>
            </w:r>
          </w:p>
        </w:tc>
        <w:tc>
          <w:tcPr>
            <w:tcW w:w="1276"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11.723.558</w:t>
            </w:r>
          </w:p>
        </w:tc>
        <w:tc>
          <w:tcPr>
            <w:tcW w:w="1086"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1.061.865</w:t>
            </w:r>
          </w:p>
        </w:tc>
        <w:tc>
          <w:tcPr>
            <w:tcW w:w="1465"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887.929</w:t>
            </w:r>
          </w:p>
        </w:tc>
      </w:tr>
      <w:tr w:rsidR="00394F01" w:rsidRPr="0088132E" w:rsidTr="00BE3728">
        <w:trPr>
          <w:trHeight w:val="300"/>
        </w:trPr>
        <w:tc>
          <w:tcPr>
            <w:tcW w:w="1148" w:type="dxa"/>
            <w:tcBorders>
              <w:top w:val="nil"/>
              <w:left w:val="single" w:sz="4" w:space="0" w:color="auto"/>
              <w:bottom w:val="single" w:sz="4" w:space="0" w:color="auto"/>
              <w:right w:val="single" w:sz="4" w:space="0" w:color="auto"/>
            </w:tcBorders>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ΦΩΚΙΔΑ</w:t>
            </w:r>
          </w:p>
        </w:tc>
        <w:tc>
          <w:tcPr>
            <w:tcW w:w="1560"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0,0034</w:t>
            </w:r>
          </w:p>
        </w:tc>
        <w:tc>
          <w:tcPr>
            <w:tcW w:w="1417"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14.005.466</w:t>
            </w:r>
          </w:p>
        </w:tc>
        <w:tc>
          <w:tcPr>
            <w:tcW w:w="1418"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0,34%</w:t>
            </w:r>
          </w:p>
        </w:tc>
        <w:tc>
          <w:tcPr>
            <w:tcW w:w="992" w:type="dxa"/>
            <w:tcBorders>
              <w:top w:val="nil"/>
              <w:left w:val="nil"/>
              <w:bottom w:val="single" w:sz="4" w:space="0" w:color="auto"/>
              <w:right w:val="single" w:sz="4" w:space="0" w:color="auto"/>
            </w:tcBorders>
            <w:noWrap/>
            <w:vAlign w:val="center"/>
          </w:tcPr>
          <w:p w:rsidR="00394F01" w:rsidRPr="0088132E" w:rsidRDefault="00394F01" w:rsidP="00C47CF5">
            <w:pPr>
              <w:spacing w:line="360" w:lineRule="auto"/>
              <w:jc w:val="center"/>
              <w:rPr>
                <w:rFonts w:ascii="Arial Narrow" w:hAnsi="Arial Narrow"/>
                <w:sz w:val="14"/>
                <w:szCs w:val="20"/>
                <w:lang w:val="en-GB" w:eastAsia="en-GB"/>
              </w:rPr>
            </w:pPr>
            <w:r w:rsidRPr="0088132E">
              <w:rPr>
                <w:rFonts w:ascii="Arial Narrow" w:hAnsi="Arial Narrow"/>
                <w:sz w:val="14"/>
                <w:szCs w:val="20"/>
                <w:lang w:val="en-GB" w:eastAsia="en-GB"/>
              </w:rPr>
              <w:t>0,33%</w:t>
            </w:r>
          </w:p>
        </w:tc>
        <w:tc>
          <w:tcPr>
            <w:tcW w:w="1387"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1.242.358</w:t>
            </w:r>
          </w:p>
        </w:tc>
        <w:tc>
          <w:tcPr>
            <w:tcW w:w="1287"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275.333</w:t>
            </w:r>
          </w:p>
        </w:tc>
        <w:tc>
          <w:tcPr>
            <w:tcW w:w="1138"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57.081</w:t>
            </w:r>
          </w:p>
        </w:tc>
        <w:tc>
          <w:tcPr>
            <w:tcW w:w="1716"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2.166.437</w:t>
            </w:r>
          </w:p>
        </w:tc>
        <w:tc>
          <w:tcPr>
            <w:tcW w:w="1276"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8.800.593</w:t>
            </w:r>
          </w:p>
        </w:tc>
        <w:tc>
          <w:tcPr>
            <w:tcW w:w="1086"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797.117</w:t>
            </w:r>
          </w:p>
        </w:tc>
        <w:tc>
          <w:tcPr>
            <w:tcW w:w="1465"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666.547</w:t>
            </w:r>
          </w:p>
        </w:tc>
      </w:tr>
      <w:tr w:rsidR="00394F01" w:rsidRPr="0088132E" w:rsidTr="00BE3728">
        <w:trPr>
          <w:trHeight w:val="300"/>
        </w:trPr>
        <w:tc>
          <w:tcPr>
            <w:tcW w:w="1148" w:type="dxa"/>
            <w:tcBorders>
              <w:top w:val="nil"/>
              <w:left w:val="single" w:sz="4" w:space="0" w:color="auto"/>
              <w:bottom w:val="single" w:sz="4" w:space="0" w:color="auto"/>
              <w:right w:val="single" w:sz="4" w:space="0" w:color="auto"/>
            </w:tcBorders>
            <w:shd w:val="clear" w:color="000000" w:fill="BFBFBF"/>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ΧΑΛΚΙΔΙΚΗ</w:t>
            </w:r>
          </w:p>
        </w:tc>
        <w:tc>
          <w:tcPr>
            <w:tcW w:w="1560"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0,0118</w:t>
            </w:r>
          </w:p>
        </w:tc>
        <w:tc>
          <w:tcPr>
            <w:tcW w:w="1417"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49.140.759</w:t>
            </w:r>
          </w:p>
        </w:tc>
        <w:tc>
          <w:tcPr>
            <w:tcW w:w="1418"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1,18%</w:t>
            </w:r>
          </w:p>
        </w:tc>
        <w:tc>
          <w:tcPr>
            <w:tcW w:w="992" w:type="dxa"/>
            <w:tcBorders>
              <w:top w:val="nil"/>
              <w:left w:val="nil"/>
              <w:bottom w:val="single" w:sz="4" w:space="0" w:color="auto"/>
              <w:right w:val="single" w:sz="4" w:space="0" w:color="auto"/>
            </w:tcBorders>
            <w:shd w:val="clear" w:color="000000" w:fill="BFBFBF"/>
            <w:noWrap/>
            <w:vAlign w:val="center"/>
          </w:tcPr>
          <w:p w:rsidR="00394F01" w:rsidRPr="0088132E" w:rsidRDefault="00394F01" w:rsidP="00C47CF5">
            <w:pPr>
              <w:spacing w:line="360" w:lineRule="auto"/>
              <w:jc w:val="center"/>
              <w:rPr>
                <w:rFonts w:ascii="Arial Narrow" w:hAnsi="Arial Narrow"/>
                <w:sz w:val="14"/>
                <w:szCs w:val="20"/>
                <w:lang w:val="en-GB" w:eastAsia="en-GB"/>
              </w:rPr>
            </w:pPr>
            <w:r w:rsidRPr="0088132E">
              <w:rPr>
                <w:rFonts w:ascii="Arial Narrow" w:hAnsi="Arial Narrow"/>
                <w:sz w:val="14"/>
                <w:szCs w:val="20"/>
                <w:lang w:val="en-GB" w:eastAsia="en-GB"/>
              </w:rPr>
              <w:t>0,89%</w:t>
            </w:r>
          </w:p>
        </w:tc>
        <w:tc>
          <w:tcPr>
            <w:tcW w:w="1387"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4.359.041</w:t>
            </w:r>
          </w:p>
        </w:tc>
        <w:tc>
          <w:tcPr>
            <w:tcW w:w="1287"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966.058</w:t>
            </w:r>
          </w:p>
        </w:tc>
        <w:tc>
          <w:tcPr>
            <w:tcW w:w="1138"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200.280</w:t>
            </w:r>
          </w:p>
        </w:tc>
        <w:tc>
          <w:tcPr>
            <w:tcW w:w="1716"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7.601.342</w:t>
            </w:r>
          </w:p>
        </w:tc>
        <w:tc>
          <w:tcPr>
            <w:tcW w:w="1276"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30.878.502</w:t>
            </w:r>
          </w:p>
        </w:tc>
        <w:tc>
          <w:tcPr>
            <w:tcW w:w="1086"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2.796.831</w:t>
            </w:r>
          </w:p>
        </w:tc>
        <w:tc>
          <w:tcPr>
            <w:tcW w:w="1465"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2.338.704</w:t>
            </w:r>
          </w:p>
        </w:tc>
      </w:tr>
      <w:tr w:rsidR="00394F01" w:rsidRPr="0088132E" w:rsidTr="00BE3728">
        <w:trPr>
          <w:trHeight w:val="300"/>
        </w:trPr>
        <w:tc>
          <w:tcPr>
            <w:tcW w:w="1148" w:type="dxa"/>
            <w:tcBorders>
              <w:top w:val="nil"/>
              <w:left w:val="single" w:sz="4" w:space="0" w:color="auto"/>
              <w:bottom w:val="single" w:sz="4" w:space="0" w:color="auto"/>
              <w:right w:val="single" w:sz="4" w:space="0" w:color="auto"/>
            </w:tcBorders>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ΧΑΝΙΑ</w:t>
            </w:r>
          </w:p>
        </w:tc>
        <w:tc>
          <w:tcPr>
            <w:tcW w:w="1560"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0,0156</w:t>
            </w:r>
          </w:p>
        </w:tc>
        <w:tc>
          <w:tcPr>
            <w:tcW w:w="1417"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64.906.031</w:t>
            </w:r>
          </w:p>
        </w:tc>
        <w:tc>
          <w:tcPr>
            <w:tcW w:w="1418"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1,56%</w:t>
            </w:r>
          </w:p>
        </w:tc>
        <w:tc>
          <w:tcPr>
            <w:tcW w:w="992" w:type="dxa"/>
            <w:tcBorders>
              <w:top w:val="nil"/>
              <w:left w:val="nil"/>
              <w:bottom w:val="single" w:sz="4" w:space="0" w:color="auto"/>
              <w:right w:val="single" w:sz="4" w:space="0" w:color="auto"/>
            </w:tcBorders>
            <w:noWrap/>
            <w:vAlign w:val="center"/>
          </w:tcPr>
          <w:p w:rsidR="00394F01" w:rsidRPr="0088132E" w:rsidRDefault="00394F01" w:rsidP="00C47CF5">
            <w:pPr>
              <w:spacing w:line="360" w:lineRule="auto"/>
              <w:jc w:val="center"/>
              <w:rPr>
                <w:rFonts w:ascii="Arial Narrow" w:hAnsi="Arial Narrow"/>
                <w:sz w:val="14"/>
                <w:szCs w:val="20"/>
                <w:lang w:val="en-GB" w:eastAsia="en-GB"/>
              </w:rPr>
            </w:pPr>
            <w:r w:rsidRPr="0088132E">
              <w:rPr>
                <w:rFonts w:ascii="Arial Narrow" w:hAnsi="Arial Narrow"/>
                <w:sz w:val="14"/>
                <w:szCs w:val="20"/>
                <w:lang w:val="en-GB" w:eastAsia="en-GB"/>
              </w:rPr>
              <w:t>1,34%</w:t>
            </w:r>
          </w:p>
        </w:tc>
        <w:tc>
          <w:tcPr>
            <w:tcW w:w="1387"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5.757.502</w:t>
            </w:r>
          </w:p>
        </w:tc>
        <w:tc>
          <w:tcPr>
            <w:tcW w:w="1287"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1.275.987</w:t>
            </w:r>
          </w:p>
        </w:tc>
        <w:tc>
          <w:tcPr>
            <w:tcW w:w="1138"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264.534</w:t>
            </w:r>
          </w:p>
        </w:tc>
        <w:tc>
          <w:tcPr>
            <w:tcW w:w="1716"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10.039.995</w:t>
            </w:r>
          </w:p>
        </w:tc>
        <w:tc>
          <w:tcPr>
            <w:tcW w:w="1276"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40.784.902</w:t>
            </w:r>
          </w:p>
        </w:tc>
        <w:tc>
          <w:tcPr>
            <w:tcW w:w="1086"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3.694.107</w:t>
            </w:r>
          </w:p>
        </w:tc>
        <w:tc>
          <w:tcPr>
            <w:tcW w:w="1465" w:type="dxa"/>
            <w:tcBorders>
              <w:top w:val="nil"/>
              <w:left w:val="nil"/>
              <w:bottom w:val="single" w:sz="4" w:space="0" w:color="auto"/>
              <w:right w:val="single" w:sz="4" w:space="0" w:color="auto"/>
            </w:tcBorders>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3.089.004</w:t>
            </w:r>
          </w:p>
        </w:tc>
      </w:tr>
      <w:tr w:rsidR="00394F01" w:rsidRPr="0088132E" w:rsidTr="00BE3728">
        <w:trPr>
          <w:trHeight w:val="300"/>
        </w:trPr>
        <w:tc>
          <w:tcPr>
            <w:tcW w:w="1148" w:type="dxa"/>
            <w:tcBorders>
              <w:top w:val="nil"/>
              <w:left w:val="single" w:sz="4" w:space="0" w:color="auto"/>
              <w:bottom w:val="single" w:sz="4" w:space="0" w:color="auto"/>
              <w:right w:val="single" w:sz="4" w:space="0" w:color="auto"/>
            </w:tcBorders>
            <w:shd w:val="clear" w:color="000000" w:fill="BFBFBF"/>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ΧΙΟΣ</w:t>
            </w:r>
          </w:p>
        </w:tc>
        <w:tc>
          <w:tcPr>
            <w:tcW w:w="1560"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0,0037</w:t>
            </w:r>
          </w:p>
        </w:tc>
        <w:tc>
          <w:tcPr>
            <w:tcW w:w="1417"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15.565.325</w:t>
            </w:r>
          </w:p>
        </w:tc>
        <w:tc>
          <w:tcPr>
            <w:tcW w:w="1418"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0,37%</w:t>
            </w:r>
          </w:p>
        </w:tc>
        <w:tc>
          <w:tcPr>
            <w:tcW w:w="992" w:type="dxa"/>
            <w:tcBorders>
              <w:top w:val="nil"/>
              <w:left w:val="nil"/>
              <w:bottom w:val="single" w:sz="4" w:space="0" w:color="auto"/>
              <w:right w:val="single" w:sz="4" w:space="0" w:color="auto"/>
            </w:tcBorders>
            <w:shd w:val="clear" w:color="000000" w:fill="BFBFBF"/>
            <w:noWrap/>
            <w:vAlign w:val="center"/>
          </w:tcPr>
          <w:p w:rsidR="00394F01" w:rsidRPr="0088132E" w:rsidRDefault="00394F01" w:rsidP="00C47CF5">
            <w:pPr>
              <w:spacing w:line="360" w:lineRule="auto"/>
              <w:jc w:val="center"/>
              <w:rPr>
                <w:rFonts w:ascii="Arial Narrow" w:hAnsi="Arial Narrow"/>
                <w:sz w:val="14"/>
                <w:szCs w:val="20"/>
                <w:lang w:val="en-GB" w:eastAsia="en-GB"/>
              </w:rPr>
            </w:pPr>
            <w:r w:rsidRPr="0088132E">
              <w:rPr>
                <w:rFonts w:ascii="Arial Narrow" w:hAnsi="Arial Narrow"/>
                <w:sz w:val="14"/>
                <w:szCs w:val="20"/>
                <w:lang w:val="en-GB" w:eastAsia="en-GB"/>
              </w:rPr>
              <w:t>0,46%</w:t>
            </w:r>
          </w:p>
        </w:tc>
        <w:tc>
          <w:tcPr>
            <w:tcW w:w="1387"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1.380.725</w:t>
            </w:r>
          </w:p>
        </w:tc>
        <w:tc>
          <w:tcPr>
            <w:tcW w:w="1287"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305.999</w:t>
            </w:r>
          </w:p>
        </w:tc>
        <w:tc>
          <w:tcPr>
            <w:tcW w:w="1138"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63.439</w:t>
            </w:r>
          </w:p>
        </w:tc>
        <w:tc>
          <w:tcPr>
            <w:tcW w:w="1716"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2.407.724</w:t>
            </w:r>
          </w:p>
        </w:tc>
        <w:tc>
          <w:tcPr>
            <w:tcW w:w="1276"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9.780.759</w:t>
            </w:r>
          </w:p>
        </w:tc>
        <w:tc>
          <w:tcPr>
            <w:tcW w:w="1086"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885.896</w:t>
            </w:r>
          </w:p>
        </w:tc>
        <w:tc>
          <w:tcPr>
            <w:tcW w:w="1465" w:type="dxa"/>
            <w:tcBorders>
              <w:top w:val="nil"/>
              <w:left w:val="nil"/>
              <w:bottom w:val="single" w:sz="4" w:space="0" w:color="auto"/>
              <w:right w:val="single" w:sz="4" w:space="0" w:color="auto"/>
            </w:tcBorders>
            <w:shd w:val="clear" w:color="000000" w:fill="BFBFBF"/>
            <w:noWrap/>
            <w:vAlign w:val="bottom"/>
          </w:tcPr>
          <w:p w:rsidR="00394F01" w:rsidRPr="0088132E" w:rsidRDefault="00394F01" w:rsidP="00C47CF5">
            <w:pPr>
              <w:spacing w:line="360" w:lineRule="auto"/>
              <w:jc w:val="center"/>
              <w:rPr>
                <w:rFonts w:ascii="Arial Narrow" w:hAnsi="Arial Narrow"/>
                <w:color w:val="000000"/>
                <w:sz w:val="14"/>
                <w:szCs w:val="20"/>
                <w:lang w:val="en-GB" w:eastAsia="en-GB"/>
              </w:rPr>
            </w:pPr>
            <w:r w:rsidRPr="0088132E">
              <w:rPr>
                <w:rFonts w:ascii="Arial Narrow" w:hAnsi="Arial Narrow"/>
                <w:color w:val="000000"/>
                <w:sz w:val="14"/>
                <w:szCs w:val="20"/>
                <w:lang w:val="en-GB" w:eastAsia="en-GB"/>
              </w:rPr>
              <w:t>740.784</w:t>
            </w:r>
          </w:p>
        </w:tc>
      </w:tr>
      <w:tr w:rsidR="00394F01" w:rsidRPr="0088132E" w:rsidTr="00BE3728">
        <w:trPr>
          <w:trHeight w:val="300"/>
        </w:trPr>
        <w:tc>
          <w:tcPr>
            <w:tcW w:w="1148" w:type="dxa"/>
            <w:tcBorders>
              <w:top w:val="nil"/>
              <w:left w:val="single" w:sz="4" w:space="0" w:color="auto"/>
              <w:bottom w:val="single" w:sz="4" w:space="0" w:color="auto"/>
              <w:right w:val="single" w:sz="4" w:space="0" w:color="auto"/>
            </w:tcBorders>
            <w:shd w:val="clear" w:color="000000" w:fill="B6DDE8"/>
            <w:vAlign w:val="bottom"/>
          </w:tcPr>
          <w:p w:rsidR="00394F01" w:rsidRPr="00BE3728" w:rsidRDefault="00394F01" w:rsidP="00C47CF5">
            <w:pPr>
              <w:spacing w:line="360" w:lineRule="auto"/>
              <w:jc w:val="center"/>
              <w:rPr>
                <w:rFonts w:ascii="Arial Narrow" w:hAnsi="Arial Narrow"/>
                <w:b/>
                <w:color w:val="C00000"/>
                <w:sz w:val="18"/>
                <w:szCs w:val="20"/>
                <w:lang w:val="en-GB" w:eastAsia="en-GB"/>
              </w:rPr>
            </w:pPr>
            <w:r w:rsidRPr="00BE3728">
              <w:rPr>
                <w:rFonts w:ascii="Arial Narrow" w:hAnsi="Arial Narrow"/>
                <w:b/>
                <w:color w:val="C00000"/>
                <w:sz w:val="18"/>
                <w:szCs w:val="20"/>
                <w:lang w:val="en-GB" w:eastAsia="en-GB"/>
              </w:rPr>
              <w:t>Σύνολο</w:t>
            </w:r>
          </w:p>
        </w:tc>
        <w:tc>
          <w:tcPr>
            <w:tcW w:w="1560" w:type="dxa"/>
            <w:tcBorders>
              <w:top w:val="nil"/>
              <w:left w:val="nil"/>
              <w:bottom w:val="single" w:sz="4" w:space="0" w:color="auto"/>
              <w:right w:val="single" w:sz="4" w:space="0" w:color="auto"/>
            </w:tcBorders>
            <w:shd w:val="clear" w:color="000000" w:fill="B6DDE8"/>
            <w:noWrap/>
            <w:vAlign w:val="bottom"/>
          </w:tcPr>
          <w:p w:rsidR="00394F01" w:rsidRPr="00BE3728" w:rsidRDefault="00394F01" w:rsidP="00C47CF5">
            <w:pPr>
              <w:spacing w:line="360" w:lineRule="auto"/>
              <w:jc w:val="center"/>
              <w:rPr>
                <w:rFonts w:ascii="Arial Narrow" w:hAnsi="Arial Narrow"/>
                <w:b/>
                <w:color w:val="C00000"/>
                <w:sz w:val="18"/>
                <w:szCs w:val="20"/>
                <w:lang w:val="en-GB" w:eastAsia="en-GB"/>
              </w:rPr>
            </w:pPr>
            <w:r w:rsidRPr="00BE3728">
              <w:rPr>
                <w:rFonts w:ascii="Arial Narrow" w:hAnsi="Arial Narrow"/>
                <w:b/>
                <w:color w:val="C00000"/>
                <w:sz w:val="18"/>
                <w:szCs w:val="20"/>
                <w:lang w:val="en-GB" w:eastAsia="en-GB"/>
              </w:rPr>
              <w:t>1,0000</w:t>
            </w:r>
          </w:p>
        </w:tc>
        <w:tc>
          <w:tcPr>
            <w:tcW w:w="1417" w:type="dxa"/>
            <w:tcBorders>
              <w:top w:val="nil"/>
              <w:left w:val="nil"/>
              <w:bottom w:val="single" w:sz="4" w:space="0" w:color="auto"/>
              <w:right w:val="single" w:sz="4" w:space="0" w:color="auto"/>
            </w:tcBorders>
            <w:shd w:val="clear" w:color="000000" w:fill="B6DDE8"/>
            <w:noWrap/>
            <w:vAlign w:val="bottom"/>
          </w:tcPr>
          <w:p w:rsidR="00394F01" w:rsidRPr="00BE3728" w:rsidRDefault="00394F01" w:rsidP="00C47CF5">
            <w:pPr>
              <w:spacing w:line="360" w:lineRule="auto"/>
              <w:jc w:val="center"/>
              <w:rPr>
                <w:rFonts w:ascii="Arial Narrow" w:hAnsi="Arial Narrow"/>
                <w:b/>
                <w:color w:val="C00000"/>
                <w:sz w:val="18"/>
                <w:szCs w:val="20"/>
                <w:lang w:val="en-GB" w:eastAsia="en-GB"/>
              </w:rPr>
            </w:pPr>
            <w:r w:rsidRPr="00BE3728">
              <w:rPr>
                <w:rFonts w:ascii="Arial Narrow" w:hAnsi="Arial Narrow"/>
                <w:b/>
                <w:color w:val="C00000"/>
                <w:sz w:val="18"/>
                <w:szCs w:val="20"/>
                <w:lang w:val="en-GB" w:eastAsia="en-GB"/>
              </w:rPr>
              <w:t>4.171.119.667</w:t>
            </w:r>
          </w:p>
        </w:tc>
        <w:tc>
          <w:tcPr>
            <w:tcW w:w="1418" w:type="dxa"/>
            <w:tcBorders>
              <w:top w:val="nil"/>
              <w:left w:val="nil"/>
              <w:bottom w:val="single" w:sz="4" w:space="0" w:color="auto"/>
              <w:right w:val="single" w:sz="4" w:space="0" w:color="auto"/>
            </w:tcBorders>
            <w:shd w:val="clear" w:color="000000" w:fill="B6DDE8"/>
            <w:noWrap/>
            <w:vAlign w:val="bottom"/>
          </w:tcPr>
          <w:p w:rsidR="00394F01" w:rsidRPr="00BE3728" w:rsidRDefault="00394F01" w:rsidP="00C47CF5">
            <w:pPr>
              <w:spacing w:line="360" w:lineRule="auto"/>
              <w:jc w:val="center"/>
              <w:rPr>
                <w:rFonts w:ascii="Arial Narrow" w:hAnsi="Arial Narrow"/>
                <w:b/>
                <w:color w:val="C00000"/>
                <w:sz w:val="18"/>
                <w:szCs w:val="20"/>
                <w:lang w:val="en-GB" w:eastAsia="en-GB"/>
              </w:rPr>
            </w:pPr>
            <w:r w:rsidRPr="00BE3728">
              <w:rPr>
                <w:rFonts w:ascii="Arial Narrow" w:hAnsi="Arial Narrow"/>
                <w:b/>
                <w:color w:val="C00000"/>
                <w:sz w:val="18"/>
                <w:szCs w:val="20"/>
                <w:lang w:val="en-GB" w:eastAsia="en-GB"/>
              </w:rPr>
              <w:t>100,00%</w:t>
            </w:r>
          </w:p>
        </w:tc>
        <w:tc>
          <w:tcPr>
            <w:tcW w:w="992" w:type="dxa"/>
            <w:tcBorders>
              <w:top w:val="nil"/>
              <w:left w:val="nil"/>
              <w:bottom w:val="single" w:sz="4" w:space="0" w:color="auto"/>
              <w:right w:val="single" w:sz="4" w:space="0" w:color="auto"/>
            </w:tcBorders>
            <w:shd w:val="clear" w:color="000000" w:fill="B6DDE8"/>
            <w:noWrap/>
            <w:vAlign w:val="bottom"/>
          </w:tcPr>
          <w:p w:rsidR="00394F01" w:rsidRPr="00BE3728" w:rsidRDefault="00394F01" w:rsidP="00C47CF5">
            <w:pPr>
              <w:spacing w:line="360" w:lineRule="auto"/>
              <w:jc w:val="center"/>
              <w:rPr>
                <w:rFonts w:ascii="Arial Narrow" w:hAnsi="Arial Narrow"/>
                <w:b/>
                <w:color w:val="C00000"/>
                <w:sz w:val="18"/>
                <w:szCs w:val="20"/>
                <w:lang w:val="en-GB" w:eastAsia="en-GB"/>
              </w:rPr>
            </w:pPr>
            <w:r w:rsidRPr="00BE3728">
              <w:rPr>
                <w:rFonts w:ascii="Arial Narrow" w:hAnsi="Arial Narrow"/>
                <w:b/>
                <w:color w:val="C00000"/>
                <w:sz w:val="18"/>
                <w:szCs w:val="20"/>
                <w:lang w:val="en-GB" w:eastAsia="en-GB"/>
              </w:rPr>
              <w:t>100,00%</w:t>
            </w:r>
          </w:p>
        </w:tc>
        <w:tc>
          <w:tcPr>
            <w:tcW w:w="1387" w:type="dxa"/>
            <w:tcBorders>
              <w:top w:val="nil"/>
              <w:left w:val="nil"/>
              <w:bottom w:val="single" w:sz="4" w:space="0" w:color="auto"/>
              <w:right w:val="single" w:sz="4" w:space="0" w:color="auto"/>
            </w:tcBorders>
            <w:shd w:val="clear" w:color="000000" w:fill="B6DDE8"/>
            <w:noWrap/>
            <w:vAlign w:val="bottom"/>
          </w:tcPr>
          <w:p w:rsidR="00394F01" w:rsidRPr="00BE3728" w:rsidRDefault="00394F01" w:rsidP="00C47CF5">
            <w:pPr>
              <w:spacing w:line="360" w:lineRule="auto"/>
              <w:jc w:val="center"/>
              <w:rPr>
                <w:rFonts w:ascii="Arial Narrow" w:hAnsi="Arial Narrow"/>
                <w:b/>
                <w:color w:val="C00000"/>
                <w:sz w:val="18"/>
                <w:szCs w:val="20"/>
                <w:lang w:val="en-GB" w:eastAsia="en-GB"/>
              </w:rPr>
            </w:pPr>
            <w:r w:rsidRPr="00BE3728">
              <w:rPr>
                <w:rFonts w:ascii="Arial Narrow" w:hAnsi="Arial Narrow"/>
                <w:b/>
                <w:color w:val="C00000"/>
                <w:sz w:val="18"/>
                <w:szCs w:val="20"/>
                <w:lang w:val="en-GB" w:eastAsia="en-GB"/>
              </w:rPr>
              <w:t>370.000.000</w:t>
            </w:r>
          </w:p>
        </w:tc>
        <w:tc>
          <w:tcPr>
            <w:tcW w:w="1287" w:type="dxa"/>
            <w:tcBorders>
              <w:top w:val="nil"/>
              <w:left w:val="nil"/>
              <w:bottom w:val="single" w:sz="4" w:space="0" w:color="auto"/>
              <w:right w:val="single" w:sz="4" w:space="0" w:color="auto"/>
            </w:tcBorders>
            <w:shd w:val="clear" w:color="000000" w:fill="B6DDE8"/>
            <w:noWrap/>
            <w:vAlign w:val="bottom"/>
          </w:tcPr>
          <w:p w:rsidR="00394F01" w:rsidRPr="00BE3728" w:rsidRDefault="00394F01" w:rsidP="00C47CF5">
            <w:pPr>
              <w:spacing w:line="360" w:lineRule="auto"/>
              <w:jc w:val="center"/>
              <w:rPr>
                <w:rFonts w:ascii="Arial Narrow" w:hAnsi="Arial Narrow"/>
                <w:b/>
                <w:color w:val="C00000"/>
                <w:sz w:val="18"/>
                <w:szCs w:val="20"/>
                <w:lang w:val="en-GB" w:eastAsia="en-GB"/>
              </w:rPr>
            </w:pPr>
            <w:r w:rsidRPr="00BE3728">
              <w:rPr>
                <w:rFonts w:ascii="Arial Narrow" w:hAnsi="Arial Narrow"/>
                <w:b/>
                <w:color w:val="C00000"/>
                <w:sz w:val="18"/>
                <w:szCs w:val="20"/>
                <w:lang w:val="en-GB" w:eastAsia="en-GB"/>
              </w:rPr>
              <w:t>82.000.000</w:t>
            </w:r>
          </w:p>
        </w:tc>
        <w:tc>
          <w:tcPr>
            <w:tcW w:w="1138" w:type="dxa"/>
            <w:tcBorders>
              <w:top w:val="nil"/>
              <w:left w:val="nil"/>
              <w:bottom w:val="single" w:sz="4" w:space="0" w:color="auto"/>
              <w:right w:val="single" w:sz="4" w:space="0" w:color="auto"/>
            </w:tcBorders>
            <w:shd w:val="clear" w:color="000000" w:fill="B6DDE8"/>
            <w:noWrap/>
            <w:vAlign w:val="bottom"/>
          </w:tcPr>
          <w:p w:rsidR="00394F01" w:rsidRPr="00BE3728" w:rsidRDefault="00394F01" w:rsidP="00C47CF5">
            <w:pPr>
              <w:spacing w:line="360" w:lineRule="auto"/>
              <w:jc w:val="center"/>
              <w:rPr>
                <w:rFonts w:ascii="Arial Narrow" w:hAnsi="Arial Narrow"/>
                <w:b/>
                <w:color w:val="C00000"/>
                <w:sz w:val="18"/>
                <w:szCs w:val="20"/>
                <w:lang w:val="en-GB" w:eastAsia="en-GB"/>
              </w:rPr>
            </w:pPr>
            <w:r w:rsidRPr="00BE3728">
              <w:rPr>
                <w:rFonts w:ascii="Arial Narrow" w:hAnsi="Arial Narrow"/>
                <w:b/>
                <w:color w:val="C00000"/>
                <w:sz w:val="18"/>
                <w:szCs w:val="20"/>
                <w:lang w:val="en-GB" w:eastAsia="en-GB"/>
              </w:rPr>
              <w:t>17.000.000</w:t>
            </w:r>
          </w:p>
        </w:tc>
        <w:tc>
          <w:tcPr>
            <w:tcW w:w="1716" w:type="dxa"/>
            <w:tcBorders>
              <w:top w:val="nil"/>
              <w:left w:val="nil"/>
              <w:bottom w:val="single" w:sz="4" w:space="0" w:color="auto"/>
              <w:right w:val="single" w:sz="4" w:space="0" w:color="auto"/>
            </w:tcBorders>
            <w:shd w:val="clear" w:color="000000" w:fill="B6DDE8"/>
            <w:noWrap/>
            <w:vAlign w:val="bottom"/>
          </w:tcPr>
          <w:p w:rsidR="00394F01" w:rsidRPr="00BE3728" w:rsidRDefault="00394F01" w:rsidP="00C47CF5">
            <w:pPr>
              <w:spacing w:line="360" w:lineRule="auto"/>
              <w:jc w:val="center"/>
              <w:rPr>
                <w:rFonts w:ascii="Arial Narrow" w:hAnsi="Arial Narrow"/>
                <w:b/>
                <w:color w:val="C00000"/>
                <w:sz w:val="18"/>
                <w:szCs w:val="20"/>
                <w:lang w:val="en-GB" w:eastAsia="en-GB"/>
              </w:rPr>
            </w:pPr>
            <w:r w:rsidRPr="00BE3728">
              <w:rPr>
                <w:rFonts w:ascii="Arial Narrow" w:hAnsi="Arial Narrow"/>
                <w:b/>
                <w:color w:val="C00000"/>
                <w:sz w:val="18"/>
                <w:szCs w:val="20"/>
                <w:lang w:val="en-GB" w:eastAsia="en-GB"/>
              </w:rPr>
              <w:t>645.210.000</w:t>
            </w:r>
          </w:p>
        </w:tc>
        <w:tc>
          <w:tcPr>
            <w:tcW w:w="1276" w:type="dxa"/>
            <w:tcBorders>
              <w:top w:val="nil"/>
              <w:left w:val="nil"/>
              <w:bottom w:val="single" w:sz="4" w:space="0" w:color="auto"/>
              <w:right w:val="single" w:sz="4" w:space="0" w:color="auto"/>
            </w:tcBorders>
            <w:shd w:val="clear" w:color="000000" w:fill="B6DDE8"/>
            <w:noWrap/>
            <w:vAlign w:val="bottom"/>
          </w:tcPr>
          <w:p w:rsidR="00394F01" w:rsidRPr="00BE3728" w:rsidRDefault="00394F01" w:rsidP="00C47CF5">
            <w:pPr>
              <w:spacing w:line="360" w:lineRule="auto"/>
              <w:jc w:val="center"/>
              <w:rPr>
                <w:rFonts w:ascii="Arial Narrow" w:hAnsi="Arial Narrow"/>
                <w:b/>
                <w:color w:val="C00000"/>
                <w:sz w:val="18"/>
                <w:szCs w:val="20"/>
                <w:lang w:val="en-GB" w:eastAsia="en-GB"/>
              </w:rPr>
            </w:pPr>
            <w:r w:rsidRPr="00BE3728">
              <w:rPr>
                <w:rFonts w:ascii="Arial Narrow" w:hAnsi="Arial Narrow"/>
                <w:b/>
                <w:color w:val="C00000"/>
                <w:sz w:val="18"/>
                <w:szCs w:val="20"/>
                <w:lang w:val="en-GB" w:eastAsia="en-GB"/>
              </w:rPr>
              <w:t>2.621.000.000</w:t>
            </w:r>
          </w:p>
        </w:tc>
        <w:tc>
          <w:tcPr>
            <w:tcW w:w="1086" w:type="dxa"/>
            <w:tcBorders>
              <w:top w:val="nil"/>
              <w:left w:val="nil"/>
              <w:bottom w:val="single" w:sz="4" w:space="0" w:color="auto"/>
              <w:right w:val="single" w:sz="4" w:space="0" w:color="auto"/>
            </w:tcBorders>
            <w:shd w:val="clear" w:color="000000" w:fill="B6DDE8"/>
            <w:noWrap/>
            <w:vAlign w:val="bottom"/>
          </w:tcPr>
          <w:p w:rsidR="00394F01" w:rsidRPr="00BE3728" w:rsidRDefault="00394F01" w:rsidP="00C47CF5">
            <w:pPr>
              <w:spacing w:line="360" w:lineRule="auto"/>
              <w:jc w:val="center"/>
              <w:rPr>
                <w:rFonts w:ascii="Arial Narrow" w:hAnsi="Arial Narrow"/>
                <w:b/>
                <w:color w:val="C00000"/>
                <w:sz w:val="18"/>
                <w:szCs w:val="20"/>
                <w:lang w:val="en-GB" w:eastAsia="en-GB"/>
              </w:rPr>
            </w:pPr>
            <w:r w:rsidRPr="00BE3728">
              <w:rPr>
                <w:rFonts w:ascii="Arial Narrow" w:hAnsi="Arial Narrow"/>
                <w:b/>
                <w:color w:val="C00000"/>
                <w:sz w:val="18"/>
                <w:szCs w:val="20"/>
                <w:lang w:val="en-GB" w:eastAsia="en-GB"/>
              </w:rPr>
              <w:t>237.398.000</w:t>
            </w:r>
          </w:p>
        </w:tc>
        <w:tc>
          <w:tcPr>
            <w:tcW w:w="1465" w:type="dxa"/>
            <w:tcBorders>
              <w:top w:val="nil"/>
              <w:left w:val="nil"/>
              <w:bottom w:val="single" w:sz="4" w:space="0" w:color="auto"/>
              <w:right w:val="single" w:sz="4" w:space="0" w:color="auto"/>
            </w:tcBorders>
            <w:shd w:val="clear" w:color="000000" w:fill="B6DDE8"/>
            <w:noWrap/>
            <w:vAlign w:val="bottom"/>
          </w:tcPr>
          <w:p w:rsidR="00394F01" w:rsidRPr="00BE3728" w:rsidRDefault="00394F01" w:rsidP="00C47CF5">
            <w:pPr>
              <w:spacing w:line="360" w:lineRule="auto"/>
              <w:jc w:val="center"/>
              <w:rPr>
                <w:rFonts w:ascii="Arial Narrow" w:hAnsi="Arial Narrow"/>
                <w:b/>
                <w:color w:val="C00000"/>
                <w:sz w:val="18"/>
                <w:szCs w:val="20"/>
                <w:lang w:val="en-GB" w:eastAsia="en-GB"/>
              </w:rPr>
            </w:pPr>
            <w:r w:rsidRPr="00BE3728">
              <w:rPr>
                <w:rFonts w:ascii="Arial Narrow" w:hAnsi="Arial Narrow"/>
                <w:b/>
                <w:color w:val="C00000"/>
                <w:sz w:val="18"/>
                <w:szCs w:val="20"/>
                <w:lang w:val="en-GB" w:eastAsia="en-GB"/>
              </w:rPr>
              <w:t>198.511.667</w:t>
            </w:r>
          </w:p>
        </w:tc>
      </w:tr>
    </w:tbl>
    <w:p w:rsidR="00394F01" w:rsidRDefault="00394F01" w:rsidP="00C47CF5">
      <w:pPr>
        <w:pStyle w:val="TITLE1"/>
        <w:rPr>
          <w:rFonts w:ascii="Calibri" w:hAnsi="Calibri"/>
          <w:lang w:val="el-GR" w:eastAsia="en-US"/>
        </w:rPr>
      </w:pPr>
    </w:p>
    <w:p w:rsidR="00394F01" w:rsidRDefault="00DE25D3" w:rsidP="00C47CF5">
      <w:pPr>
        <w:pStyle w:val="TITLE1"/>
        <w:rPr>
          <w:rFonts w:ascii="Calibri" w:hAnsi="Calibri"/>
          <w:lang w:val="el-GR" w:eastAsia="en-US"/>
        </w:rPr>
      </w:pPr>
      <w:r w:rsidRPr="00DE25D3">
        <w:rPr>
          <w:noProof/>
          <w:lang w:val="el-GR"/>
        </w:rPr>
        <w:pict>
          <v:group id="Group 115" o:spid="_x0000_s1152" style="position:absolute;left:0;text-align:left;margin-left:640.85pt;margin-top:15.15pt;width:91.6pt;height:40.1pt;z-index:251664384" coordorigin="9162,810" coordsize="1832,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5/CNQMAAO4JAAAOAAAAZHJzL2Uyb0RvYy54bWzsVm1v0zAQ/o7Ef7D8vUucpi+J1k7rRiek&#10;ARODH+AmTmKR2MF2mw7Ef+dst1k7JoHGQEIiH1I7Z5+fe+6eq0/Ptk2NNkxpLsUMk5MQIyYymXNR&#10;zvDHD8vBFCNtqMhpLQWb4Tum8dn85YvTrk1ZJCtZ50whcCJ02rUzXBnTpkGgs4o1VJ/IlgkwFlI1&#10;1MBUlUGuaAfemzqIwnAcdFLlrZIZ0xq+Xnojnjv/RcEy864oNDOonmHAZtxbuffKvoP5KU1LRduK&#10;ZzsY9AkoGsoFHNq7uqSGorXiP7hqeKakloU5yWQTyKLgGXMxQDQkfBDNlZLr1sVSpl3Z9jQBtQ94&#10;erLb7O3mRiGeQ+4mGAnaQI7csYiQkWWna8sUFl2p9ra9UT5EGF7L7JMGc/DQbuelX4xW3RuZg0O6&#10;NtKxsy1UY11A3GjrknDXJ4FtDcrgIyHj4TCCXGVgG4VJNNllKasglXZbQsYRRmCdkt70ar97OgSb&#10;3ToNI4s/oKk/1SHdIbNhQb3pe0r171F6W9GWuUxpy9aeUih+T+l7KEQqypoBrWNPq1u451R7QpGQ&#10;FxWsY+dKya5iNAdcxIVhAYNnv8FONKTjpwz3VJGQOD807XnumYrj+IgpmrZKmysmG2QHM6wAvcsf&#10;3Vxr40ndL7Hp1LLm+ZLXtZuocnVRK7ShILnJ4nxCkp33o2W1sIuFtNu8R/8F4MEZ1maBOgl9TUgU&#10;h4soGSzH08kgXsajQTIJp4OQJItkHMZJfLn8ZgGSOK14njNxzQXby5nEv5bbXWPxQnSCRh0U2yga&#10;udiP0OvDIEP3PBZkww10t5o3thztYxfR1Cb2lcjd2FBe+3FwDN+VLnCw/3WsQBH7zPsKNtvV1ol3&#10;OrGerXEl8zsoDCUhbyAiaM0wqKT6glEHbW6G9ec1VQyj+rWA4kpIHNu+6CbxaGKFpw4tq0MLFRm4&#10;mmGDkR9eGN9L163iZQUnEceVkOcg+YK7WrlH5dqF093fEmDymAB7rno9QQn/IQGScEiGx81qL0Bb&#10;WI92qmfUX7wYLkcuXuiDRxX8X3/Pqr/pv6Y/93cIlwrXXnYXIHtrOZw7vd5f0+bfAQAA//8DAFBL&#10;AwQUAAYACAAAACEAfC8JUeIAAAAMAQAADwAAAGRycy9kb3ducmV2LnhtbEyPwW7CMAyG75P2DpEn&#10;7TaSUGCsa4oQ2nZCSINJ026mMW1Fk1RNaMvbL5y2m3/50+/P2Wo0Deup87WzCuREACNbOF3bUsHX&#10;4f1pCcwHtBobZ0nBlTys8vu7DFPtBvtJ/T6ULJZYn6KCKoQ25dwXFRn0E9eSjbuT6wyGGLuS6w6H&#10;WG4aPhViwQ3WNl6osKVNRcV5fzEKPgYc1ol867fn0+b6c5jvvreSlHp8GNevwAKN4Q+Gm35Uhzw6&#10;Hd3Fas+amKdL+RxZBYlIgN2I2WL2AuwYJynmwPOM/38i/wUAAP//AwBQSwECLQAUAAYACAAAACEA&#10;toM4kv4AAADhAQAAEwAAAAAAAAAAAAAAAAAAAAAAW0NvbnRlbnRfVHlwZXNdLnhtbFBLAQItABQA&#10;BgAIAAAAIQA4/SH/1gAAAJQBAAALAAAAAAAAAAAAAAAAAC8BAABfcmVscy8ucmVsc1BLAQItABQA&#10;BgAIAAAAIQA8z5/CNQMAAO4JAAAOAAAAAAAAAAAAAAAAAC4CAABkcnMvZTJvRG9jLnhtbFBLAQIt&#10;ABQABgAIAAAAIQB8LwlR4gAAAAwBAAAPAAAAAAAAAAAAAAAAAI8FAABkcnMvZG93bnJldi54bWxQ&#10;SwUGAAAAAAQABADzAAAAngYAAAAA&#10;">
            <v:rect id="Rectangle 116" o:spid="_x0000_s1153" style="position:absolute;left:9162;top:1011;width:1832;height:4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8msUA&#10;AADbAAAADwAAAGRycy9kb3ducmV2LnhtbESPQU8CMRCF7yb+h2ZMvElXEogsFOKSGJUDIPIDJtth&#10;u3E7XdsK6793DiTeZvLevPfNYjX4Tp0ppjawgcdRAYq4DrblxsDx8+XhCVTKyBa7wGTglxKslrc3&#10;CyxtuPAHnQ+5URLCqUQDLue+1DrVjjymUeiJRTuF6DHLGhttI14k3Hd6XBRT7bFlaXDY09pR/XX4&#10;8QaqWXXq693GVe9xsp9O1t/j1+3GmPu74XkOKtOQ/83X6zcr+AIrv8gAe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T/yaxQAAANsAAAAPAAAAAAAAAAAAAAAAAJgCAABkcnMv&#10;ZG93bnJldi54bWxQSwUGAAAAAAQABAD1AAAAigMAAAAA&#10;" fillcolor="#7ba719" stroked="f">
              <v:textbox>
                <w:txbxContent>
                  <w:p w:rsidR="00376993" w:rsidRPr="002E5B0B" w:rsidRDefault="00376993" w:rsidP="00677947">
                    <w:pPr>
                      <w:rPr>
                        <w:rFonts w:ascii="Corbel" w:hAnsi="Corbel"/>
                        <w:b/>
                        <w:color w:val="FFFFFF"/>
                        <w:lang w:val="en-US"/>
                      </w:rPr>
                    </w:pPr>
                  </w:p>
                </w:txbxContent>
              </v:textbox>
            </v:rect>
            <v:rect id="Rectangle 117" o:spid="_x0000_s1154" style="position:absolute;left:10313;top:810;width:525;height:8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F3NMAA&#10;AADbAAAADwAAAGRycy9kb3ducmV2LnhtbERPS4vCMBC+L/gfwgje1lSFRatpEUVcUA8+6HloxrbY&#10;TEoTtfvvN4LgbT6+5yzSztTiQa2rLCsYDSMQxLnVFRcKLufN9xSE88gaa8uk4I8cpEnva4Gxtk8+&#10;0uPkCxFC2MWooPS+iaV0eUkG3dA2xIG72tagD7AtpG7xGcJNLcdR9CMNVhwaSmxoVVJ+O92Ngmxi&#10;dnK/W2azdZRt6XCdNoXcKzXod8s5CE+d/4jf7l8d5s/g9Us4QCb/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QF3NMAAAADbAAAADwAAAAAAAAAAAAAAAACYAgAAZHJzL2Rvd25y&#10;ZXYueG1sUEsFBgAAAAAEAAQA9QAAAIUDAAAAAA==&#10;" fillcolor="#4b3f57" stroked="f">
              <v:textbox>
                <w:txbxContent>
                  <w:p w:rsidR="00376993" w:rsidRPr="00604D8A" w:rsidRDefault="00376993" w:rsidP="00677947">
                    <w:pPr>
                      <w:tabs>
                        <w:tab w:val="left" w:pos="993"/>
                      </w:tabs>
                      <w:spacing w:before="40"/>
                      <w:jc w:val="center"/>
                      <w:rPr>
                        <w:rFonts w:ascii="Calibri" w:hAnsi="Calibri"/>
                        <w:color w:val="FFFFFF"/>
                        <w:sz w:val="32"/>
                      </w:rPr>
                    </w:pPr>
                    <w:r w:rsidRPr="00604D8A">
                      <w:rPr>
                        <w:rFonts w:ascii="Calibri" w:hAnsi="Calibri"/>
                        <w:color w:val="FFFFFF"/>
                        <w:sz w:val="32"/>
                      </w:rPr>
                      <w:t>Η</w:t>
                    </w:r>
                  </w:p>
                </w:txbxContent>
              </v:textbox>
            </v:rect>
          </v:group>
        </w:pict>
      </w:r>
    </w:p>
    <w:p w:rsidR="00394F01" w:rsidRDefault="00394F01" w:rsidP="00C47CF5">
      <w:pPr>
        <w:pStyle w:val="TITLE1"/>
        <w:rPr>
          <w:rFonts w:ascii="Calibri" w:hAnsi="Calibri"/>
          <w:lang w:val="el-GR" w:eastAsia="en-US"/>
        </w:rPr>
      </w:pPr>
    </w:p>
    <w:p w:rsidR="00394F01" w:rsidRPr="00EE41D8" w:rsidRDefault="00604D8A" w:rsidP="00C47CF5">
      <w:pPr>
        <w:spacing w:line="360" w:lineRule="auto"/>
        <w:ind w:left="-142"/>
        <w:jc w:val="center"/>
        <w:rPr>
          <w:rFonts w:ascii="Calibri" w:hAnsi="Calibri"/>
          <w:b/>
        </w:rPr>
      </w:pPr>
      <w:r>
        <w:rPr>
          <w:rFonts w:ascii="Calibri" w:hAnsi="Calibri"/>
          <w:b/>
        </w:rPr>
        <w:t>Πίνακας</w:t>
      </w:r>
      <w:r w:rsidR="00394F01" w:rsidRPr="00EE41D8">
        <w:rPr>
          <w:rFonts w:ascii="Calibri" w:hAnsi="Calibri"/>
          <w:b/>
        </w:rPr>
        <w:t xml:space="preserve">. Προϋπολογισμός δικτύων </w:t>
      </w:r>
      <w:r w:rsidR="00394F01">
        <w:rPr>
          <w:rFonts w:ascii="Calibri" w:hAnsi="Calibri"/>
          <w:b/>
        </w:rPr>
        <w:t>του Δ</w:t>
      </w:r>
      <w:r w:rsidR="00394F01" w:rsidRPr="00EE41D8">
        <w:rPr>
          <w:rFonts w:ascii="Calibri" w:hAnsi="Calibri"/>
          <w:b/>
        </w:rPr>
        <w:t>ΠΦΥ</w:t>
      </w:r>
      <w:r w:rsidR="00C27BAF">
        <w:rPr>
          <w:rFonts w:ascii="Calibri" w:hAnsi="Calibri"/>
          <w:b/>
        </w:rPr>
        <w:t xml:space="preserve">: το παράδειγμα της </w:t>
      </w:r>
      <w:r w:rsidR="00394F01">
        <w:rPr>
          <w:rFonts w:ascii="Calibri" w:hAnsi="Calibri"/>
          <w:b/>
        </w:rPr>
        <w:t xml:space="preserve"> Αρκαδίας</w:t>
      </w:r>
    </w:p>
    <w:p w:rsidR="00394F01" w:rsidRDefault="00394F01" w:rsidP="00C47CF5">
      <w:pPr>
        <w:pStyle w:val="TITLE1"/>
        <w:rPr>
          <w:rFonts w:ascii="Calibri" w:hAnsi="Calibri"/>
          <w:lang w:val="el-GR" w:eastAsia="en-US"/>
        </w:rPr>
      </w:pPr>
    </w:p>
    <w:tbl>
      <w:tblPr>
        <w:tblW w:w="6340" w:type="dxa"/>
        <w:jc w:val="center"/>
        <w:tblInd w:w="94" w:type="dxa"/>
        <w:tblLook w:val="00A0"/>
      </w:tblPr>
      <w:tblGrid>
        <w:gridCol w:w="3360"/>
        <w:gridCol w:w="2980"/>
      </w:tblGrid>
      <w:tr w:rsidR="00394F01" w:rsidRPr="00056BEE" w:rsidTr="008D124E">
        <w:trPr>
          <w:trHeight w:val="300"/>
          <w:jc w:val="center"/>
        </w:trPr>
        <w:tc>
          <w:tcPr>
            <w:tcW w:w="3360" w:type="dxa"/>
            <w:tcBorders>
              <w:top w:val="single" w:sz="4" w:space="0" w:color="auto"/>
              <w:left w:val="single" w:sz="4" w:space="0" w:color="auto"/>
              <w:bottom w:val="single" w:sz="4" w:space="0" w:color="auto"/>
              <w:right w:val="single" w:sz="4" w:space="0" w:color="auto"/>
            </w:tcBorders>
            <w:shd w:val="clear" w:color="000000" w:fill="93CDDD"/>
            <w:noWrap/>
          </w:tcPr>
          <w:p w:rsidR="00394F01" w:rsidRPr="00056BEE" w:rsidRDefault="00394F01" w:rsidP="00056BEE">
            <w:pPr>
              <w:rPr>
                <w:rFonts w:ascii="Calibri" w:hAnsi="Calibri"/>
                <w:b/>
                <w:bCs/>
                <w:color w:val="000000"/>
                <w:sz w:val="20"/>
                <w:szCs w:val="20"/>
                <w:lang w:eastAsia="en-GB"/>
              </w:rPr>
            </w:pPr>
            <w:r w:rsidRPr="00056BEE">
              <w:rPr>
                <w:rFonts w:ascii="Calibri" w:hAnsi="Calibri"/>
                <w:b/>
                <w:bCs/>
                <w:color w:val="000000"/>
                <w:sz w:val="20"/>
                <w:szCs w:val="20"/>
                <w:lang w:eastAsia="en-GB"/>
              </w:rPr>
              <w:t>ΔΠΦΥ Αρκαδίας</w:t>
            </w:r>
          </w:p>
        </w:tc>
        <w:tc>
          <w:tcPr>
            <w:tcW w:w="2980" w:type="dxa"/>
            <w:tcBorders>
              <w:top w:val="single" w:sz="4" w:space="0" w:color="auto"/>
              <w:left w:val="nil"/>
              <w:bottom w:val="single" w:sz="4" w:space="0" w:color="auto"/>
              <w:right w:val="single" w:sz="4" w:space="0" w:color="auto"/>
            </w:tcBorders>
            <w:shd w:val="clear" w:color="000000" w:fill="93CDDD"/>
            <w:noWrap/>
            <w:vAlign w:val="bottom"/>
          </w:tcPr>
          <w:p w:rsidR="00394F01" w:rsidRPr="00056BEE" w:rsidRDefault="00394F01" w:rsidP="00056BEE">
            <w:pPr>
              <w:jc w:val="center"/>
              <w:rPr>
                <w:rFonts w:ascii="Calibri" w:hAnsi="Calibri"/>
                <w:b/>
                <w:bCs/>
                <w:color w:val="000000"/>
                <w:sz w:val="20"/>
                <w:szCs w:val="20"/>
                <w:lang w:eastAsia="en-GB"/>
              </w:rPr>
            </w:pPr>
            <w:r w:rsidRPr="00056BEE">
              <w:rPr>
                <w:rFonts w:ascii="Calibri" w:hAnsi="Calibri"/>
                <w:b/>
                <w:bCs/>
                <w:color w:val="000000"/>
                <w:sz w:val="20"/>
                <w:szCs w:val="20"/>
                <w:lang w:eastAsia="en-GB"/>
              </w:rPr>
              <w:t>Προϋπολογισμός (€)</w:t>
            </w:r>
          </w:p>
        </w:tc>
      </w:tr>
      <w:tr w:rsidR="00394F01" w:rsidRPr="00056BEE" w:rsidTr="008D124E">
        <w:trPr>
          <w:trHeight w:val="300"/>
          <w:jc w:val="center"/>
        </w:trPr>
        <w:tc>
          <w:tcPr>
            <w:tcW w:w="3360" w:type="dxa"/>
            <w:tcBorders>
              <w:top w:val="nil"/>
              <w:left w:val="single" w:sz="4" w:space="0" w:color="auto"/>
              <w:bottom w:val="single" w:sz="4" w:space="0" w:color="auto"/>
              <w:right w:val="single" w:sz="4" w:space="0" w:color="auto"/>
            </w:tcBorders>
            <w:noWrap/>
          </w:tcPr>
          <w:p w:rsidR="00394F01" w:rsidRPr="00056BEE" w:rsidRDefault="00394F01" w:rsidP="00056BEE">
            <w:pPr>
              <w:rPr>
                <w:rFonts w:ascii="Calibri" w:hAnsi="Calibri"/>
                <w:color w:val="000000"/>
                <w:sz w:val="20"/>
                <w:szCs w:val="20"/>
                <w:lang w:eastAsia="en-GB"/>
              </w:rPr>
            </w:pPr>
            <w:r w:rsidRPr="00056BEE">
              <w:rPr>
                <w:rFonts w:ascii="Calibri" w:hAnsi="Calibri"/>
                <w:color w:val="000000"/>
                <w:sz w:val="20"/>
                <w:szCs w:val="20"/>
                <w:lang w:eastAsia="en-GB"/>
              </w:rPr>
              <w:t xml:space="preserve"> Βόρειας Κυνουρίας</w:t>
            </w:r>
          </w:p>
        </w:tc>
        <w:tc>
          <w:tcPr>
            <w:tcW w:w="2980" w:type="dxa"/>
            <w:tcBorders>
              <w:top w:val="nil"/>
              <w:left w:val="nil"/>
              <w:bottom w:val="single" w:sz="4" w:space="0" w:color="auto"/>
              <w:right w:val="single" w:sz="4" w:space="0" w:color="auto"/>
            </w:tcBorders>
            <w:noWrap/>
            <w:vAlign w:val="bottom"/>
          </w:tcPr>
          <w:p w:rsidR="00394F01" w:rsidRPr="00056BEE" w:rsidRDefault="00394F01" w:rsidP="00056BEE">
            <w:pPr>
              <w:jc w:val="center"/>
              <w:rPr>
                <w:rFonts w:ascii="Calibri" w:hAnsi="Calibri"/>
                <w:color w:val="000000"/>
                <w:sz w:val="20"/>
                <w:szCs w:val="20"/>
                <w:lang w:val="en-GB" w:eastAsia="en-GB"/>
              </w:rPr>
            </w:pPr>
            <w:r w:rsidRPr="00056BEE">
              <w:rPr>
                <w:rFonts w:ascii="Calibri" w:hAnsi="Calibri"/>
                <w:color w:val="000000"/>
                <w:sz w:val="20"/>
                <w:szCs w:val="20"/>
                <w:lang w:eastAsia="en-GB"/>
              </w:rPr>
              <w:t>4.783.5</w:t>
            </w:r>
            <w:r w:rsidRPr="00056BEE">
              <w:rPr>
                <w:rFonts w:ascii="Calibri" w:hAnsi="Calibri"/>
                <w:color w:val="000000"/>
                <w:sz w:val="20"/>
                <w:szCs w:val="20"/>
                <w:lang w:val="en-GB" w:eastAsia="en-GB"/>
              </w:rPr>
              <w:t>77</w:t>
            </w:r>
          </w:p>
        </w:tc>
      </w:tr>
      <w:tr w:rsidR="00394F01" w:rsidRPr="00056BEE" w:rsidTr="008D124E">
        <w:trPr>
          <w:trHeight w:val="300"/>
          <w:jc w:val="center"/>
        </w:trPr>
        <w:tc>
          <w:tcPr>
            <w:tcW w:w="3360" w:type="dxa"/>
            <w:tcBorders>
              <w:top w:val="nil"/>
              <w:left w:val="single" w:sz="4" w:space="0" w:color="auto"/>
              <w:bottom w:val="single" w:sz="4" w:space="0" w:color="auto"/>
              <w:right w:val="single" w:sz="4" w:space="0" w:color="auto"/>
            </w:tcBorders>
            <w:shd w:val="clear" w:color="000000" w:fill="D8D8D8"/>
            <w:noWrap/>
          </w:tcPr>
          <w:p w:rsidR="00394F01" w:rsidRPr="00056BEE" w:rsidRDefault="00394F01" w:rsidP="00056BEE">
            <w:pPr>
              <w:rPr>
                <w:rFonts w:ascii="Calibri" w:hAnsi="Calibri"/>
                <w:color w:val="000000"/>
                <w:sz w:val="20"/>
                <w:szCs w:val="20"/>
                <w:lang w:val="en-GB" w:eastAsia="en-GB"/>
              </w:rPr>
            </w:pPr>
            <w:r w:rsidRPr="00056BEE">
              <w:rPr>
                <w:rFonts w:ascii="Calibri" w:hAnsi="Calibri"/>
                <w:color w:val="000000"/>
                <w:sz w:val="20"/>
                <w:szCs w:val="20"/>
                <w:lang w:val="en-GB" w:eastAsia="en-GB"/>
              </w:rPr>
              <w:t>Γορτυνίας</w:t>
            </w:r>
          </w:p>
        </w:tc>
        <w:tc>
          <w:tcPr>
            <w:tcW w:w="2980" w:type="dxa"/>
            <w:tcBorders>
              <w:top w:val="nil"/>
              <w:left w:val="nil"/>
              <w:bottom w:val="single" w:sz="4" w:space="0" w:color="auto"/>
              <w:right w:val="single" w:sz="4" w:space="0" w:color="auto"/>
            </w:tcBorders>
            <w:shd w:val="clear" w:color="000000" w:fill="D8D8D8"/>
            <w:noWrap/>
            <w:vAlign w:val="bottom"/>
          </w:tcPr>
          <w:p w:rsidR="00394F01" w:rsidRPr="00056BEE" w:rsidRDefault="00394F01" w:rsidP="00056BEE">
            <w:pPr>
              <w:jc w:val="center"/>
              <w:rPr>
                <w:rFonts w:ascii="Calibri" w:hAnsi="Calibri"/>
                <w:color w:val="000000"/>
                <w:sz w:val="20"/>
                <w:szCs w:val="20"/>
                <w:lang w:val="en-GB" w:eastAsia="en-GB"/>
              </w:rPr>
            </w:pPr>
            <w:r w:rsidRPr="00056BEE">
              <w:rPr>
                <w:rFonts w:ascii="Calibri" w:hAnsi="Calibri"/>
                <w:color w:val="000000"/>
                <w:sz w:val="20"/>
                <w:szCs w:val="20"/>
                <w:lang w:val="en-GB" w:eastAsia="en-GB"/>
              </w:rPr>
              <w:t>5</w:t>
            </w:r>
            <w:r w:rsidRPr="00056BEE">
              <w:rPr>
                <w:rFonts w:ascii="Calibri" w:hAnsi="Calibri"/>
                <w:color w:val="000000"/>
                <w:sz w:val="20"/>
                <w:szCs w:val="20"/>
                <w:lang w:eastAsia="en-GB"/>
              </w:rPr>
              <w:t>.</w:t>
            </w:r>
            <w:r w:rsidRPr="00056BEE">
              <w:rPr>
                <w:rFonts w:ascii="Calibri" w:hAnsi="Calibri"/>
                <w:color w:val="000000"/>
                <w:sz w:val="20"/>
                <w:szCs w:val="20"/>
                <w:lang w:val="en-GB" w:eastAsia="en-GB"/>
              </w:rPr>
              <w:t>156</w:t>
            </w:r>
            <w:r w:rsidRPr="00056BEE">
              <w:rPr>
                <w:rFonts w:ascii="Calibri" w:hAnsi="Calibri"/>
                <w:color w:val="000000"/>
                <w:sz w:val="20"/>
                <w:szCs w:val="20"/>
                <w:lang w:eastAsia="en-GB"/>
              </w:rPr>
              <w:t>.</w:t>
            </w:r>
            <w:r w:rsidRPr="00056BEE">
              <w:rPr>
                <w:rFonts w:ascii="Calibri" w:hAnsi="Calibri"/>
                <w:color w:val="000000"/>
                <w:sz w:val="20"/>
                <w:szCs w:val="20"/>
                <w:lang w:val="en-GB" w:eastAsia="en-GB"/>
              </w:rPr>
              <w:t>307</w:t>
            </w:r>
          </w:p>
        </w:tc>
      </w:tr>
      <w:tr w:rsidR="00394F01" w:rsidRPr="00056BEE" w:rsidTr="008D124E">
        <w:trPr>
          <w:trHeight w:val="300"/>
          <w:jc w:val="center"/>
        </w:trPr>
        <w:tc>
          <w:tcPr>
            <w:tcW w:w="3360" w:type="dxa"/>
            <w:tcBorders>
              <w:top w:val="nil"/>
              <w:left w:val="single" w:sz="4" w:space="0" w:color="auto"/>
              <w:bottom w:val="single" w:sz="4" w:space="0" w:color="auto"/>
              <w:right w:val="single" w:sz="4" w:space="0" w:color="auto"/>
            </w:tcBorders>
            <w:noWrap/>
          </w:tcPr>
          <w:p w:rsidR="00394F01" w:rsidRPr="00056BEE" w:rsidRDefault="00394F01" w:rsidP="00056BEE">
            <w:pPr>
              <w:rPr>
                <w:rFonts w:ascii="Calibri" w:hAnsi="Calibri"/>
                <w:color w:val="000000"/>
                <w:sz w:val="20"/>
                <w:szCs w:val="20"/>
                <w:lang w:val="en-GB" w:eastAsia="en-GB"/>
              </w:rPr>
            </w:pPr>
            <w:r w:rsidRPr="00056BEE">
              <w:rPr>
                <w:rFonts w:ascii="Calibri" w:hAnsi="Calibri"/>
                <w:color w:val="000000"/>
                <w:sz w:val="20"/>
                <w:szCs w:val="20"/>
                <w:lang w:val="en-GB" w:eastAsia="en-GB"/>
              </w:rPr>
              <w:t>Μεγαλόπολης</w:t>
            </w:r>
          </w:p>
        </w:tc>
        <w:tc>
          <w:tcPr>
            <w:tcW w:w="2980" w:type="dxa"/>
            <w:tcBorders>
              <w:top w:val="nil"/>
              <w:left w:val="nil"/>
              <w:bottom w:val="single" w:sz="4" w:space="0" w:color="auto"/>
              <w:right w:val="single" w:sz="4" w:space="0" w:color="auto"/>
            </w:tcBorders>
            <w:noWrap/>
            <w:vAlign w:val="bottom"/>
          </w:tcPr>
          <w:p w:rsidR="00394F01" w:rsidRPr="00056BEE" w:rsidRDefault="00394F01" w:rsidP="00056BEE">
            <w:pPr>
              <w:jc w:val="center"/>
              <w:rPr>
                <w:rFonts w:ascii="Calibri" w:hAnsi="Calibri"/>
                <w:color w:val="000000"/>
                <w:sz w:val="20"/>
                <w:szCs w:val="20"/>
                <w:lang w:val="en-GB" w:eastAsia="en-GB"/>
              </w:rPr>
            </w:pPr>
            <w:r w:rsidRPr="00056BEE">
              <w:rPr>
                <w:rFonts w:ascii="Calibri" w:hAnsi="Calibri"/>
                <w:color w:val="000000"/>
                <w:sz w:val="20"/>
                <w:szCs w:val="20"/>
                <w:lang w:val="en-GB" w:eastAsia="en-GB"/>
              </w:rPr>
              <w:t>4</w:t>
            </w:r>
            <w:r w:rsidRPr="00056BEE">
              <w:rPr>
                <w:rFonts w:ascii="Calibri" w:hAnsi="Calibri"/>
                <w:color w:val="000000"/>
                <w:sz w:val="20"/>
                <w:szCs w:val="20"/>
                <w:lang w:eastAsia="en-GB"/>
              </w:rPr>
              <w:t>.</w:t>
            </w:r>
            <w:r w:rsidRPr="00056BEE">
              <w:rPr>
                <w:rFonts w:ascii="Calibri" w:hAnsi="Calibri"/>
                <w:color w:val="000000"/>
                <w:sz w:val="20"/>
                <w:szCs w:val="20"/>
                <w:lang w:val="en-GB" w:eastAsia="en-GB"/>
              </w:rPr>
              <w:t>558</w:t>
            </w:r>
            <w:r w:rsidRPr="00056BEE">
              <w:rPr>
                <w:rFonts w:ascii="Calibri" w:hAnsi="Calibri"/>
                <w:color w:val="000000"/>
                <w:sz w:val="20"/>
                <w:szCs w:val="20"/>
                <w:lang w:eastAsia="en-GB"/>
              </w:rPr>
              <w:t>.</w:t>
            </w:r>
            <w:r w:rsidRPr="00056BEE">
              <w:rPr>
                <w:rFonts w:ascii="Calibri" w:hAnsi="Calibri"/>
                <w:color w:val="000000"/>
                <w:sz w:val="20"/>
                <w:szCs w:val="20"/>
                <w:lang w:val="en-GB" w:eastAsia="en-GB"/>
              </w:rPr>
              <w:t>618</w:t>
            </w:r>
          </w:p>
        </w:tc>
      </w:tr>
      <w:tr w:rsidR="00394F01" w:rsidRPr="00056BEE" w:rsidTr="008D124E">
        <w:trPr>
          <w:trHeight w:val="300"/>
          <w:jc w:val="center"/>
        </w:trPr>
        <w:tc>
          <w:tcPr>
            <w:tcW w:w="3360" w:type="dxa"/>
            <w:tcBorders>
              <w:top w:val="nil"/>
              <w:left w:val="single" w:sz="4" w:space="0" w:color="auto"/>
              <w:bottom w:val="single" w:sz="4" w:space="0" w:color="auto"/>
              <w:right w:val="single" w:sz="4" w:space="0" w:color="auto"/>
            </w:tcBorders>
            <w:shd w:val="clear" w:color="000000" w:fill="D8D8D8"/>
            <w:noWrap/>
          </w:tcPr>
          <w:p w:rsidR="00394F01" w:rsidRPr="00056BEE" w:rsidRDefault="00394F01" w:rsidP="00056BEE">
            <w:pPr>
              <w:rPr>
                <w:rFonts w:ascii="Calibri" w:hAnsi="Calibri"/>
                <w:color w:val="000000"/>
                <w:sz w:val="20"/>
                <w:szCs w:val="20"/>
                <w:lang w:val="en-GB" w:eastAsia="en-GB"/>
              </w:rPr>
            </w:pPr>
            <w:r w:rsidRPr="00056BEE">
              <w:rPr>
                <w:rFonts w:ascii="Calibri" w:hAnsi="Calibri"/>
                <w:color w:val="000000"/>
                <w:sz w:val="20"/>
                <w:szCs w:val="20"/>
                <w:lang w:val="en-GB" w:eastAsia="en-GB"/>
              </w:rPr>
              <w:t>Νότιας Κυνουρίας</w:t>
            </w:r>
          </w:p>
        </w:tc>
        <w:tc>
          <w:tcPr>
            <w:tcW w:w="2980" w:type="dxa"/>
            <w:tcBorders>
              <w:top w:val="nil"/>
              <w:left w:val="nil"/>
              <w:bottom w:val="single" w:sz="4" w:space="0" w:color="auto"/>
              <w:right w:val="single" w:sz="4" w:space="0" w:color="auto"/>
            </w:tcBorders>
            <w:shd w:val="clear" w:color="000000" w:fill="D8D8D8"/>
            <w:noWrap/>
            <w:vAlign w:val="bottom"/>
          </w:tcPr>
          <w:p w:rsidR="00394F01" w:rsidRPr="00056BEE" w:rsidRDefault="00394F01" w:rsidP="00056BEE">
            <w:pPr>
              <w:jc w:val="center"/>
              <w:rPr>
                <w:rFonts w:ascii="Calibri" w:hAnsi="Calibri"/>
                <w:color w:val="000000"/>
                <w:sz w:val="20"/>
                <w:szCs w:val="20"/>
                <w:lang w:val="en-GB" w:eastAsia="en-GB"/>
              </w:rPr>
            </w:pPr>
            <w:r w:rsidRPr="00056BEE">
              <w:rPr>
                <w:rFonts w:ascii="Calibri" w:hAnsi="Calibri"/>
                <w:color w:val="000000"/>
                <w:sz w:val="20"/>
                <w:szCs w:val="20"/>
                <w:lang w:val="en-GB" w:eastAsia="en-GB"/>
              </w:rPr>
              <w:t>3</w:t>
            </w:r>
            <w:r w:rsidRPr="00056BEE">
              <w:rPr>
                <w:rFonts w:ascii="Calibri" w:hAnsi="Calibri"/>
                <w:color w:val="000000"/>
                <w:sz w:val="20"/>
                <w:szCs w:val="20"/>
                <w:lang w:eastAsia="en-GB"/>
              </w:rPr>
              <w:t>.</w:t>
            </w:r>
            <w:r w:rsidRPr="00056BEE">
              <w:rPr>
                <w:rFonts w:ascii="Calibri" w:hAnsi="Calibri"/>
                <w:color w:val="000000"/>
                <w:sz w:val="20"/>
                <w:szCs w:val="20"/>
                <w:lang w:val="en-GB" w:eastAsia="en-GB"/>
              </w:rPr>
              <w:t>150</w:t>
            </w:r>
            <w:r w:rsidRPr="00056BEE">
              <w:rPr>
                <w:rFonts w:ascii="Calibri" w:hAnsi="Calibri"/>
                <w:color w:val="000000"/>
                <w:sz w:val="20"/>
                <w:szCs w:val="20"/>
                <w:lang w:eastAsia="en-GB"/>
              </w:rPr>
              <w:t>.</w:t>
            </w:r>
            <w:r w:rsidRPr="00056BEE">
              <w:rPr>
                <w:rFonts w:ascii="Calibri" w:hAnsi="Calibri"/>
                <w:color w:val="000000"/>
                <w:sz w:val="20"/>
                <w:szCs w:val="20"/>
                <w:lang w:val="en-GB" w:eastAsia="en-GB"/>
              </w:rPr>
              <w:t>664</w:t>
            </w:r>
          </w:p>
        </w:tc>
      </w:tr>
      <w:tr w:rsidR="00394F01" w:rsidRPr="00056BEE" w:rsidTr="008D124E">
        <w:trPr>
          <w:trHeight w:val="300"/>
          <w:jc w:val="center"/>
        </w:trPr>
        <w:tc>
          <w:tcPr>
            <w:tcW w:w="3360" w:type="dxa"/>
            <w:tcBorders>
              <w:top w:val="nil"/>
              <w:left w:val="single" w:sz="4" w:space="0" w:color="auto"/>
              <w:bottom w:val="single" w:sz="4" w:space="0" w:color="auto"/>
              <w:right w:val="single" w:sz="4" w:space="0" w:color="auto"/>
            </w:tcBorders>
            <w:noWrap/>
          </w:tcPr>
          <w:p w:rsidR="00394F01" w:rsidRPr="00056BEE" w:rsidRDefault="00394F01" w:rsidP="00056BEE">
            <w:pPr>
              <w:rPr>
                <w:rFonts w:ascii="Calibri" w:hAnsi="Calibri"/>
                <w:color w:val="000000"/>
                <w:sz w:val="20"/>
                <w:szCs w:val="20"/>
                <w:lang w:val="en-GB" w:eastAsia="en-GB"/>
              </w:rPr>
            </w:pPr>
            <w:r w:rsidRPr="00056BEE">
              <w:rPr>
                <w:rFonts w:ascii="Calibri" w:hAnsi="Calibri"/>
                <w:color w:val="000000"/>
                <w:sz w:val="20"/>
                <w:szCs w:val="20"/>
                <w:lang w:val="en-GB" w:eastAsia="en-GB"/>
              </w:rPr>
              <w:t>Τρίπολης</w:t>
            </w:r>
          </w:p>
        </w:tc>
        <w:tc>
          <w:tcPr>
            <w:tcW w:w="2980" w:type="dxa"/>
            <w:tcBorders>
              <w:top w:val="nil"/>
              <w:left w:val="nil"/>
              <w:bottom w:val="single" w:sz="4" w:space="0" w:color="auto"/>
              <w:right w:val="single" w:sz="4" w:space="0" w:color="auto"/>
            </w:tcBorders>
            <w:noWrap/>
            <w:vAlign w:val="bottom"/>
          </w:tcPr>
          <w:p w:rsidR="00394F01" w:rsidRPr="00056BEE" w:rsidRDefault="00394F01" w:rsidP="00056BEE">
            <w:pPr>
              <w:jc w:val="center"/>
              <w:rPr>
                <w:rFonts w:ascii="Calibri" w:hAnsi="Calibri"/>
                <w:color w:val="000000"/>
                <w:sz w:val="20"/>
                <w:szCs w:val="20"/>
                <w:lang w:val="en-GB" w:eastAsia="en-GB"/>
              </w:rPr>
            </w:pPr>
            <w:r w:rsidRPr="00056BEE">
              <w:rPr>
                <w:rFonts w:ascii="Calibri" w:hAnsi="Calibri"/>
                <w:color w:val="000000"/>
                <w:sz w:val="20"/>
                <w:szCs w:val="20"/>
                <w:lang w:val="en-GB" w:eastAsia="en-GB"/>
              </w:rPr>
              <w:t>20</w:t>
            </w:r>
            <w:r w:rsidRPr="00056BEE">
              <w:rPr>
                <w:rFonts w:ascii="Calibri" w:hAnsi="Calibri"/>
                <w:color w:val="000000"/>
                <w:sz w:val="20"/>
                <w:szCs w:val="20"/>
                <w:lang w:eastAsia="en-GB"/>
              </w:rPr>
              <w:t>.</w:t>
            </w:r>
            <w:r w:rsidRPr="00056BEE">
              <w:rPr>
                <w:rFonts w:ascii="Calibri" w:hAnsi="Calibri"/>
                <w:color w:val="000000"/>
                <w:sz w:val="20"/>
                <w:szCs w:val="20"/>
                <w:lang w:val="en-GB" w:eastAsia="en-GB"/>
              </w:rPr>
              <w:t>047</w:t>
            </w:r>
            <w:r w:rsidRPr="00056BEE">
              <w:rPr>
                <w:rFonts w:ascii="Calibri" w:hAnsi="Calibri"/>
                <w:color w:val="000000"/>
                <w:sz w:val="20"/>
                <w:szCs w:val="20"/>
                <w:lang w:eastAsia="en-GB"/>
              </w:rPr>
              <w:t>.</w:t>
            </w:r>
            <w:r w:rsidRPr="00056BEE">
              <w:rPr>
                <w:rFonts w:ascii="Calibri" w:hAnsi="Calibri"/>
                <w:color w:val="000000"/>
                <w:sz w:val="20"/>
                <w:szCs w:val="20"/>
                <w:lang w:val="en-GB" w:eastAsia="en-GB"/>
              </w:rPr>
              <w:t>351</w:t>
            </w:r>
          </w:p>
        </w:tc>
      </w:tr>
      <w:tr w:rsidR="00394F01" w:rsidRPr="00056BEE" w:rsidTr="008D124E">
        <w:trPr>
          <w:trHeight w:val="300"/>
          <w:jc w:val="center"/>
        </w:trPr>
        <w:tc>
          <w:tcPr>
            <w:tcW w:w="3360" w:type="dxa"/>
            <w:tcBorders>
              <w:top w:val="nil"/>
              <w:left w:val="single" w:sz="4" w:space="0" w:color="auto"/>
              <w:bottom w:val="single" w:sz="4" w:space="0" w:color="auto"/>
              <w:right w:val="single" w:sz="4" w:space="0" w:color="auto"/>
            </w:tcBorders>
            <w:noWrap/>
          </w:tcPr>
          <w:p w:rsidR="00394F01" w:rsidRPr="00056BEE" w:rsidRDefault="00394F01" w:rsidP="00056BEE">
            <w:pPr>
              <w:rPr>
                <w:rFonts w:ascii="Calibri" w:hAnsi="Calibri"/>
                <w:b/>
                <w:bCs/>
                <w:color w:val="000000"/>
                <w:sz w:val="20"/>
                <w:szCs w:val="20"/>
                <w:lang w:val="en-GB" w:eastAsia="en-GB"/>
              </w:rPr>
            </w:pPr>
            <w:r w:rsidRPr="00056BEE">
              <w:rPr>
                <w:rFonts w:ascii="Calibri" w:hAnsi="Calibri"/>
                <w:b/>
                <w:bCs/>
                <w:color w:val="000000"/>
                <w:sz w:val="20"/>
                <w:szCs w:val="20"/>
                <w:lang w:val="en-GB" w:eastAsia="en-GB"/>
              </w:rPr>
              <w:t>ΝομόςΑρκαδίας</w:t>
            </w:r>
          </w:p>
        </w:tc>
        <w:tc>
          <w:tcPr>
            <w:tcW w:w="2980" w:type="dxa"/>
            <w:tcBorders>
              <w:top w:val="nil"/>
              <w:left w:val="nil"/>
              <w:bottom w:val="single" w:sz="4" w:space="0" w:color="auto"/>
              <w:right w:val="single" w:sz="4" w:space="0" w:color="auto"/>
            </w:tcBorders>
            <w:noWrap/>
            <w:vAlign w:val="bottom"/>
          </w:tcPr>
          <w:p w:rsidR="00394F01" w:rsidRPr="00056BEE" w:rsidRDefault="00394F01" w:rsidP="00056BEE">
            <w:pPr>
              <w:jc w:val="center"/>
              <w:rPr>
                <w:rFonts w:ascii="Calibri" w:hAnsi="Calibri"/>
                <w:b/>
                <w:bCs/>
                <w:color w:val="000000"/>
                <w:sz w:val="20"/>
                <w:szCs w:val="20"/>
                <w:lang w:val="en-GB" w:eastAsia="en-GB"/>
              </w:rPr>
            </w:pPr>
            <w:r w:rsidRPr="00056BEE">
              <w:rPr>
                <w:rFonts w:ascii="Calibri" w:hAnsi="Calibri"/>
                <w:b/>
                <w:bCs/>
                <w:color w:val="000000"/>
                <w:sz w:val="20"/>
                <w:szCs w:val="20"/>
                <w:lang w:val="en-GB" w:eastAsia="en-GB"/>
              </w:rPr>
              <w:t>37</w:t>
            </w:r>
            <w:r w:rsidRPr="00056BEE">
              <w:rPr>
                <w:rFonts w:ascii="Calibri" w:hAnsi="Calibri"/>
                <w:b/>
                <w:bCs/>
                <w:color w:val="000000"/>
                <w:sz w:val="20"/>
                <w:szCs w:val="20"/>
                <w:lang w:eastAsia="en-GB"/>
              </w:rPr>
              <w:t>.</w:t>
            </w:r>
            <w:r w:rsidRPr="00056BEE">
              <w:rPr>
                <w:rFonts w:ascii="Calibri" w:hAnsi="Calibri"/>
                <w:b/>
                <w:bCs/>
                <w:color w:val="000000"/>
                <w:sz w:val="20"/>
                <w:szCs w:val="20"/>
                <w:lang w:val="en-GB" w:eastAsia="en-GB"/>
              </w:rPr>
              <w:t>696</w:t>
            </w:r>
            <w:r w:rsidRPr="00056BEE">
              <w:rPr>
                <w:rFonts w:ascii="Calibri" w:hAnsi="Calibri"/>
                <w:b/>
                <w:bCs/>
                <w:color w:val="000000"/>
                <w:sz w:val="20"/>
                <w:szCs w:val="20"/>
                <w:lang w:eastAsia="en-GB"/>
              </w:rPr>
              <w:t>.</w:t>
            </w:r>
            <w:r w:rsidRPr="00056BEE">
              <w:rPr>
                <w:rFonts w:ascii="Calibri" w:hAnsi="Calibri"/>
                <w:b/>
                <w:bCs/>
                <w:color w:val="000000"/>
                <w:sz w:val="20"/>
                <w:szCs w:val="20"/>
                <w:lang w:val="en-GB" w:eastAsia="en-GB"/>
              </w:rPr>
              <w:t>515</w:t>
            </w:r>
          </w:p>
        </w:tc>
      </w:tr>
    </w:tbl>
    <w:p w:rsidR="00394F01" w:rsidRDefault="00394F01" w:rsidP="00C47CF5">
      <w:pPr>
        <w:pStyle w:val="TITLE1"/>
        <w:rPr>
          <w:rFonts w:ascii="Calibri" w:hAnsi="Calibri"/>
          <w:lang w:val="el-GR" w:eastAsia="en-US"/>
        </w:rPr>
        <w:sectPr w:rsidR="00394F01" w:rsidSect="00BE3728">
          <w:pgSz w:w="16838" w:h="11906" w:orient="landscape"/>
          <w:pgMar w:top="1797" w:right="1843" w:bottom="1797" w:left="1440" w:header="709" w:footer="709" w:gutter="0"/>
          <w:cols w:space="708"/>
          <w:titlePg/>
          <w:docGrid w:linePitch="360"/>
        </w:sectPr>
      </w:pPr>
    </w:p>
    <w:p w:rsidR="00394F01" w:rsidRDefault="00DE25D3" w:rsidP="00C47CF5">
      <w:pPr>
        <w:pStyle w:val="TITLE1"/>
        <w:rPr>
          <w:rFonts w:ascii="Calibri" w:hAnsi="Calibri"/>
          <w:lang w:val="el-GR" w:eastAsia="en-US"/>
        </w:rPr>
      </w:pPr>
      <w:r w:rsidRPr="00DE25D3">
        <w:rPr>
          <w:noProof/>
          <w:lang w:val="el-GR"/>
        </w:rPr>
        <w:pict>
          <v:group id="Group 118" o:spid="_x0000_s1155" style="position:absolute;left:0;text-align:left;margin-left:356.3pt;margin-top:-41.55pt;width:91.6pt;height:40.1pt;z-index:251665408" coordorigin="9162,810" coordsize="1832,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EIwNwMAAO4JAAAOAAAAZHJzL2Uyb0RvYy54bWzsVm1v0zAQ/o7Ef7D8vUucpi+J1k7rRiek&#10;ARODH+AmTmKR2MF2mw7Ef+dst1k7JoHGQEKiHzI7dz4/99w9t5yebZsabZjSXIoZJichRkxkMuei&#10;nOGPH5aDKUbaUJHTWgo2w3dM47P5yxenXZuySFayzplCEETotGtnuDKmTYNAZxVrqD6RLRNgLKRq&#10;qIGtKoNc0Q6iN3UQheE46KTKWyUzpjW8vfRGPHfxi4Jl5l1RaGZQPcOAzbincs+VfQbzU5qWirYV&#10;z3Yw6BNQNJQLuLQPdUkNRWvFfwjV8ExJLQtzkskmkEXBM+ZygGxI+CCbKyXXrculTLuy7WkCah/w&#10;9OSw2dvNjUI8h9rFGAnaQI3ctYiQqWWna8sUnK5Ue9veKJ8iLK9l9kmDOXhot/vSO6NV90bmEJCu&#10;jXTsbAvV2BCQN9q6Itz1RWBbgzJ4Sch4OIygVhnYRmESTXZVyioopT2WkHGEEVinpDe92p+eDsFm&#10;j07DyOIPaOpvdUh3yGxa0G/6nlL9e5TeVrRlrlLasrWndLSn9D00IhVlzYDWxNPqHPecak8oEvKi&#10;Aj92rpTsKkZzwEVcGhYwRPYH7EZDOX7KcE8VCYmLQ9Oe556pOI6PmKJpq7S5YrJBdjHDCtC7+tHN&#10;tTae1L2LLaeWNc+XvK7dRpWri1qhDQXJTRbnE58w1OHIrRbWWUh7zEf0bwAe3GFtFqiT0NeERHG4&#10;iJLBcjydDOJlPBokk3A6CEmySMZhnMSXy28WIInTiuc5E9dcsL2cSfxrtd0NFi9EJ2jUQbONopHL&#10;/Qi9PkwydL8dhUduDTcw3Wre2Ha0P+tEU1vYVyJ3a0N57dfBMXzXusDB/q9jBZrYV953sNmutk68&#10;076pVjK/g8ZQEuoGIoLRDItKqi8YdTDmZlh/XlPFMKpfC2iuhMSxnYtuE48mVnjq0LI6tFCRQagZ&#10;Nhj55YXxs3TdKl5WcBNxXAl5DpIvuOsVC9mjcuPC6e5vCXD8iAAhRWD+SE/Qm39IgCQckuHxsNoL&#10;0DbWo5PqGfUXL4bL0eSx1vyvv+fUX9L31L+iP/fvED4q3HjZfQDZr5bDvdPr/Wfa/DsAAAD//wMA&#10;UEsDBBQABgAIAAAAIQDe41zQ4QAAAAoBAAAPAAAAZHJzL2Rvd25yZXYueG1sTI/BSsNAEIbvgu+w&#10;jOCt3SSlNY3ZlFLUUxFsBfE2zU6T0OxuyG6T9O0dT3qcmY9/vj/fTKYVA/W+cVZBPI9AkC2dbmyl&#10;4PP4OktB+IBWY+ssKbiRh01xf5djpt1oP2g4hEpwiPUZKqhD6DIpfVmTQT93HVm+nV1vMPDYV1L3&#10;OHK4aWUSRStpsLH8ocaOdjWVl8PVKHgbcdwu4pdhfznvbt/H5fvXPialHh+m7TOIQFP4g+FXn9Wh&#10;YKeTu1rtRavgKU5WjCqYpYsYBBPpesllTrxJ1iCLXP6vUPwAAAD//wMAUEsBAi0AFAAGAAgAAAAh&#10;ALaDOJL+AAAA4QEAABMAAAAAAAAAAAAAAAAAAAAAAFtDb250ZW50X1R5cGVzXS54bWxQSwECLQAU&#10;AAYACAAAACEAOP0h/9YAAACUAQAACwAAAAAAAAAAAAAAAAAvAQAAX3JlbHMvLnJlbHNQSwECLQAU&#10;AAYACAAAACEAG8BCMDcDAADuCQAADgAAAAAAAAAAAAAAAAAuAgAAZHJzL2Uyb0RvYy54bWxQSwEC&#10;LQAUAAYACAAAACEA3uNc0OEAAAAKAQAADwAAAAAAAAAAAAAAAACRBQAAZHJzL2Rvd25yZXYueG1s&#10;UEsFBgAAAAAEAAQA8wAAAJ8GAAAAAA==&#10;">
            <v:rect id="Rectangle 119" o:spid="_x0000_s1156" style="position:absolute;left:9162;top:1011;width:1832;height:4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5TBMIA&#10;AADbAAAADwAAAGRycy9kb3ducmV2LnhtbERPzWoCMRC+F3yHMEJvmq2wYrdG6QpS60Gt7QMMm3Gz&#10;dDNZk6jbt28KQm/z8f3OfNnbVlzJh8axgqdxBoK4crrhWsHX53o0AxEissbWMSn4oQDLxeBhjoV2&#10;N/6g6zHWIoVwKFCBibErpAyVIYth7DrixJ2ctxgT9LXUHm8p3LZykmVTabHh1GCwo5Wh6vt4sQrK&#10;5/LUVfutKd99fpjmq/PkbbdV6nHYv76AiNTHf/HdvdFpfg5/v6QD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TlMEwgAAANsAAAAPAAAAAAAAAAAAAAAAAJgCAABkcnMvZG93&#10;bnJldi54bWxQSwUGAAAAAAQABAD1AAAAhwMAAAAA&#10;" fillcolor="#7ba719" stroked="f">
              <v:textbox>
                <w:txbxContent>
                  <w:p w:rsidR="00376993" w:rsidRPr="002E5B0B" w:rsidRDefault="00376993" w:rsidP="00677947">
                    <w:pPr>
                      <w:rPr>
                        <w:rFonts w:ascii="Corbel" w:hAnsi="Corbel"/>
                        <w:b/>
                        <w:color w:val="FFFFFF"/>
                        <w:lang w:val="en-US"/>
                      </w:rPr>
                    </w:pPr>
                  </w:p>
                </w:txbxContent>
              </v:textbox>
            </v:rect>
            <v:rect id="Rectangle 120" o:spid="_x0000_s1157" style="position:absolute;left:10313;top:810;width:525;height:8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7jRr8A&#10;AADbAAAADwAAAGRycy9kb3ducmV2LnhtbERPS4vCMBC+L/gfwgje1tQVxK2mIi6ioB5WpeehmT6w&#10;mZQmav33RhC8zcf3nPmiM7W4UesqywpGwwgEcWZ1xYWC82n9PQXhPLLG2jIpeJCDRdL7mmOs7Z3/&#10;6Xb0hQgh7GJUUHrfxFK6rCSDbmgb4sDltjXoA2wLqVu8h3BTy58omkiDFYeGEhtalZRdjlejIB2b&#10;ndzvlunvX5Ru6JBPm0LulRr0u+UMhKfOf8Rv91aH+RN4/RIOkM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nuNGvwAAANsAAAAPAAAAAAAAAAAAAAAAAJgCAABkcnMvZG93bnJl&#10;di54bWxQSwUGAAAAAAQABAD1AAAAhAMAAAAA&#10;" fillcolor="#4b3f57" stroked="f">
              <v:textbox>
                <w:txbxContent>
                  <w:p w:rsidR="00376993" w:rsidRPr="001C1887" w:rsidRDefault="00376993" w:rsidP="00677947">
                    <w:pPr>
                      <w:tabs>
                        <w:tab w:val="left" w:pos="993"/>
                      </w:tabs>
                      <w:spacing w:before="40"/>
                      <w:jc w:val="center"/>
                      <w:rPr>
                        <w:rFonts w:ascii="Calibri" w:hAnsi="Calibri"/>
                        <w:color w:val="FFFFFF"/>
                        <w:sz w:val="40"/>
                      </w:rPr>
                    </w:pPr>
                    <w:r>
                      <w:rPr>
                        <w:rFonts w:ascii="Calibri" w:hAnsi="Calibri"/>
                        <w:color w:val="FFFFFF"/>
                        <w:sz w:val="40"/>
                      </w:rPr>
                      <w:t>Θ</w:t>
                    </w:r>
                  </w:p>
                </w:txbxContent>
              </v:textbox>
            </v:rect>
          </v:group>
        </w:pict>
      </w:r>
    </w:p>
    <w:p w:rsidR="00394F01" w:rsidRPr="00677947" w:rsidRDefault="00394F01" w:rsidP="00C47CF5">
      <w:pPr>
        <w:pStyle w:val="TITLE1"/>
        <w:rPr>
          <w:rFonts w:ascii="Calibri" w:hAnsi="Calibri"/>
          <w:lang w:val="el-GR" w:eastAsia="en-US"/>
        </w:rPr>
      </w:pPr>
      <w:r>
        <w:rPr>
          <w:rFonts w:ascii="Calibri" w:hAnsi="Calibri"/>
          <w:lang w:val="el-GR" w:eastAsia="en-US"/>
        </w:rPr>
        <w:t>Χρηματοδότηση</w:t>
      </w:r>
      <w:bookmarkStart w:id="2" w:name="_Toc332981642"/>
      <w:bookmarkStart w:id="3" w:name="_Toc332202844"/>
      <w:bookmarkStart w:id="4" w:name="_Toc332202956"/>
      <w:bookmarkStart w:id="5" w:name="_Toc332203096"/>
      <w:bookmarkStart w:id="6" w:name="_Toc332211285"/>
      <w:bookmarkStart w:id="7" w:name="_Toc332884263"/>
    </w:p>
    <w:p w:rsidR="00394F01" w:rsidRPr="00677947" w:rsidRDefault="00394F01" w:rsidP="00C47CF5">
      <w:pPr>
        <w:pStyle w:val="oly3"/>
        <w:spacing w:before="0" w:after="0"/>
        <w:rPr>
          <w:sz w:val="22"/>
          <w:szCs w:val="22"/>
        </w:rPr>
      </w:pPr>
      <w:r w:rsidRPr="00677947">
        <w:rPr>
          <w:sz w:val="22"/>
          <w:szCs w:val="22"/>
        </w:rPr>
        <w:t>Η συμβολή της γενικής φορολογίας</w:t>
      </w:r>
      <w:bookmarkEnd w:id="2"/>
    </w:p>
    <w:p w:rsidR="00394F01" w:rsidRDefault="00394F01" w:rsidP="00C47CF5">
      <w:pPr>
        <w:spacing w:line="360" w:lineRule="auto"/>
        <w:jc w:val="both"/>
        <w:rPr>
          <w:rFonts w:ascii="Calibri" w:hAnsi="Calibri"/>
          <w:sz w:val="22"/>
          <w:szCs w:val="22"/>
        </w:rPr>
      </w:pPr>
      <w:r w:rsidRPr="00677947">
        <w:rPr>
          <w:rFonts w:ascii="Calibri" w:hAnsi="Calibri"/>
          <w:sz w:val="22"/>
          <w:szCs w:val="22"/>
        </w:rPr>
        <w:t xml:space="preserve">Παρά την προφανή δημοσιονομική δυσκαμψία </w:t>
      </w:r>
      <w:bookmarkStart w:id="8" w:name="OLE_LINK1"/>
      <w:bookmarkStart w:id="9" w:name="OLE_LINK2"/>
      <w:r w:rsidRPr="00677947">
        <w:rPr>
          <w:rFonts w:ascii="Calibri" w:hAnsi="Calibri"/>
          <w:sz w:val="22"/>
          <w:szCs w:val="22"/>
        </w:rPr>
        <w:t>η κρατική επιχορήγηση είναι αναγκαίο να επανεξετασθεί σε συνδυασμό με τις επιχορηγήσεις του κρατικού προϋπολογισμού προς τα νοσηλευτικά ιδρύματα, δεδομένου ότι αυτή η ροή δεν προάγει την αποδοτικότητα ενώ αναπαράγει τις περιφερειακές ανισότητες.</w:t>
      </w:r>
    </w:p>
    <w:p w:rsidR="00394F01" w:rsidRDefault="00394F01" w:rsidP="00C47CF5">
      <w:pPr>
        <w:spacing w:line="360" w:lineRule="auto"/>
        <w:jc w:val="both"/>
        <w:rPr>
          <w:rFonts w:ascii="Calibri" w:hAnsi="Calibri"/>
          <w:sz w:val="22"/>
          <w:szCs w:val="22"/>
        </w:rPr>
      </w:pPr>
    </w:p>
    <w:p w:rsidR="00394F01" w:rsidRDefault="00394F01" w:rsidP="00C47CF5">
      <w:pPr>
        <w:spacing w:line="360" w:lineRule="auto"/>
        <w:jc w:val="both"/>
        <w:rPr>
          <w:rFonts w:ascii="Calibri" w:hAnsi="Calibri"/>
          <w:sz w:val="22"/>
          <w:szCs w:val="22"/>
        </w:rPr>
      </w:pPr>
      <w:r w:rsidRPr="00677947">
        <w:rPr>
          <w:rFonts w:ascii="Calibri" w:hAnsi="Calibri"/>
          <w:sz w:val="22"/>
          <w:szCs w:val="22"/>
        </w:rPr>
        <w:t xml:space="preserve"> Σε κάθε περίπτωση η επανεξ</w:t>
      </w:r>
      <w:r>
        <w:rPr>
          <w:rFonts w:ascii="Calibri" w:hAnsi="Calibri"/>
          <w:sz w:val="22"/>
          <w:szCs w:val="22"/>
        </w:rPr>
        <w:t xml:space="preserve">έταση της κρατικής επιχορήγησης </w:t>
      </w:r>
      <w:r w:rsidRPr="00677947">
        <w:rPr>
          <w:rFonts w:ascii="Calibri" w:hAnsi="Calibri"/>
          <w:sz w:val="22"/>
          <w:szCs w:val="22"/>
        </w:rPr>
        <w:t>οφείλει να προσδιοριστεί σε συνεργεία με τα άλλα χρηματοδοτικά μέσα και κατά συνέπεια μια πραγματιστική εκτίμηση μπορεί να συγκλίνει στο επίπεδο του 0,6-1,0% του ΑΕΠ (1,2-2,0 δις €). Στην περίπτωση αυτή είναι χρήσιμο να επανεξετασθεί το θέμα σε σχέση με τη χρηματοδότηση των νοσοκομείων και τη μεταφορά πόρων προς τη πρωτοβάθμια φροντίδα</w:t>
      </w:r>
      <w:bookmarkEnd w:id="8"/>
      <w:bookmarkEnd w:id="9"/>
      <w:r>
        <w:rPr>
          <w:rFonts w:ascii="Calibri" w:hAnsi="Calibri"/>
          <w:sz w:val="22"/>
          <w:szCs w:val="22"/>
        </w:rPr>
        <w:t>.</w:t>
      </w:r>
    </w:p>
    <w:p w:rsidR="00394F01" w:rsidRPr="00677947" w:rsidRDefault="00394F01" w:rsidP="00C47CF5">
      <w:pPr>
        <w:spacing w:line="360" w:lineRule="auto"/>
        <w:jc w:val="both"/>
        <w:rPr>
          <w:rFonts w:ascii="Calibri" w:hAnsi="Calibri"/>
          <w:b/>
          <w:i/>
          <w:sz w:val="22"/>
          <w:szCs w:val="22"/>
        </w:rPr>
      </w:pPr>
    </w:p>
    <w:p w:rsidR="00394F01" w:rsidRDefault="00394F01" w:rsidP="00C47CF5">
      <w:pPr>
        <w:spacing w:line="360" w:lineRule="auto"/>
        <w:jc w:val="both"/>
        <w:rPr>
          <w:rFonts w:ascii="Calibri" w:hAnsi="Calibri"/>
          <w:sz w:val="22"/>
          <w:szCs w:val="22"/>
        </w:rPr>
      </w:pPr>
      <w:r w:rsidRPr="00677947">
        <w:rPr>
          <w:rFonts w:ascii="Calibri" w:hAnsi="Calibri"/>
          <w:sz w:val="22"/>
          <w:szCs w:val="22"/>
        </w:rPr>
        <w:t xml:space="preserve">Υπό την έννοια αυτή είναι αναγκαίος ο επανασχεδιασμός και η συνολική κρατική επιχορήγηση να αποδίδεται βαθμιαία και σταδιακά στον ΕΟΠΥΥ, δια του οποίου στο πλαίσιο εφαρμογής κλειστών προϋπολογισμών ένα σύστημα προοπτικής  χρηματοδότησης </w:t>
      </w:r>
      <w:r>
        <w:rPr>
          <w:rFonts w:ascii="Calibri" w:hAnsi="Calibri"/>
          <w:sz w:val="22"/>
          <w:szCs w:val="22"/>
        </w:rPr>
        <w:t xml:space="preserve">να </w:t>
      </w:r>
      <w:r w:rsidRPr="00677947">
        <w:rPr>
          <w:rFonts w:ascii="Calibri" w:hAnsi="Calibri"/>
          <w:sz w:val="22"/>
          <w:szCs w:val="22"/>
        </w:rPr>
        <w:t xml:space="preserve">προάγει τον εσωτερικό ανταγωνισμό και την αποδοτική χρήση των πόρων. </w:t>
      </w:r>
    </w:p>
    <w:p w:rsidR="00394F01" w:rsidRPr="008075FE" w:rsidRDefault="00394F01" w:rsidP="00C47CF5">
      <w:pPr>
        <w:spacing w:line="360" w:lineRule="auto"/>
        <w:jc w:val="both"/>
        <w:rPr>
          <w:rFonts w:ascii="Calibri" w:hAnsi="Calibri"/>
          <w:b/>
          <w:i/>
          <w:sz w:val="22"/>
          <w:szCs w:val="22"/>
        </w:rPr>
      </w:pPr>
    </w:p>
    <w:p w:rsidR="00394F01" w:rsidRPr="00677947" w:rsidRDefault="00394F01" w:rsidP="00C47CF5">
      <w:pPr>
        <w:pStyle w:val="oly3"/>
        <w:spacing w:before="0" w:after="0"/>
        <w:rPr>
          <w:sz w:val="22"/>
          <w:szCs w:val="22"/>
        </w:rPr>
      </w:pPr>
      <w:bookmarkStart w:id="10" w:name="_Toc332981643"/>
      <w:r w:rsidRPr="00677947">
        <w:rPr>
          <w:sz w:val="22"/>
          <w:szCs w:val="22"/>
        </w:rPr>
        <w:t>Αναπροσαρμογή των ασφαλιστικών εισφορών</w:t>
      </w:r>
      <w:bookmarkEnd w:id="3"/>
      <w:bookmarkEnd w:id="4"/>
      <w:bookmarkEnd w:id="5"/>
      <w:bookmarkEnd w:id="6"/>
      <w:bookmarkEnd w:id="7"/>
      <w:bookmarkEnd w:id="10"/>
    </w:p>
    <w:p w:rsidR="00394F01" w:rsidRDefault="00394F01" w:rsidP="00C47CF5">
      <w:pPr>
        <w:spacing w:line="360" w:lineRule="auto"/>
        <w:jc w:val="both"/>
        <w:rPr>
          <w:rFonts w:ascii="Calibri" w:hAnsi="Calibri"/>
          <w:sz w:val="22"/>
          <w:szCs w:val="22"/>
        </w:rPr>
      </w:pPr>
      <w:r w:rsidRPr="00677947">
        <w:rPr>
          <w:rFonts w:ascii="Calibri" w:hAnsi="Calibri"/>
          <w:sz w:val="22"/>
          <w:szCs w:val="22"/>
        </w:rPr>
        <w:t xml:space="preserve">Η οικονομική συγκυρία καθιστά τις ασφαλιστικές εισφορές προς τον ΕΟΠΥΥ παρακινδυνευμένες και επισφαλείς, </w:t>
      </w:r>
      <w:r>
        <w:rPr>
          <w:rFonts w:ascii="Calibri" w:hAnsi="Calibri"/>
          <w:sz w:val="22"/>
          <w:szCs w:val="22"/>
        </w:rPr>
        <w:t xml:space="preserve">με αποτέλεσμα η </w:t>
      </w:r>
      <w:r w:rsidRPr="00677947">
        <w:rPr>
          <w:rFonts w:ascii="Calibri" w:hAnsi="Calibri"/>
          <w:sz w:val="22"/>
          <w:szCs w:val="22"/>
        </w:rPr>
        <w:t xml:space="preserve">ανάγκη αναπροσαρμογής να είναι επιτακτική. </w:t>
      </w:r>
    </w:p>
    <w:p w:rsidR="00394F01" w:rsidRDefault="00394F01" w:rsidP="00C47CF5">
      <w:pPr>
        <w:spacing w:line="360" w:lineRule="auto"/>
        <w:jc w:val="both"/>
        <w:rPr>
          <w:rFonts w:ascii="Calibri" w:hAnsi="Calibri"/>
          <w:sz w:val="22"/>
          <w:szCs w:val="22"/>
        </w:rPr>
      </w:pPr>
    </w:p>
    <w:p w:rsidR="00394F01" w:rsidRPr="00677947" w:rsidRDefault="00394F01" w:rsidP="00C47CF5">
      <w:pPr>
        <w:spacing w:line="360" w:lineRule="auto"/>
        <w:jc w:val="both"/>
        <w:rPr>
          <w:rFonts w:ascii="Calibri" w:hAnsi="Calibri"/>
          <w:sz w:val="22"/>
          <w:szCs w:val="22"/>
        </w:rPr>
      </w:pPr>
      <w:r>
        <w:rPr>
          <w:rFonts w:ascii="Calibri" w:hAnsi="Calibri"/>
          <w:sz w:val="22"/>
          <w:szCs w:val="22"/>
        </w:rPr>
        <w:t xml:space="preserve">Δεδομένου ότι η πλειοψηφία των εργαζομένων της χώρας εργάζονται σε </w:t>
      </w:r>
      <w:r w:rsidRPr="00677947">
        <w:rPr>
          <w:rFonts w:ascii="Calibri" w:hAnsi="Calibri"/>
          <w:sz w:val="22"/>
          <w:szCs w:val="22"/>
        </w:rPr>
        <w:t>επιχειρήσεις πολύ μικρές και μικρέ</w:t>
      </w:r>
      <w:r>
        <w:rPr>
          <w:rFonts w:ascii="Calibri" w:hAnsi="Calibri"/>
          <w:sz w:val="22"/>
          <w:szCs w:val="22"/>
        </w:rPr>
        <w:t xml:space="preserve">ς, </w:t>
      </w:r>
      <w:r w:rsidRPr="00677947">
        <w:rPr>
          <w:rFonts w:ascii="Calibri" w:hAnsi="Calibri"/>
          <w:sz w:val="22"/>
          <w:szCs w:val="22"/>
        </w:rPr>
        <w:t>προτείνεται το ύψος των ασφαλιστικών εισφορών για κάθε επιχείρηση  να καθορίζεται αντιστρόφως ανάλογα του πλήθους των εργαζομένων αυτής, ώστε να τονωθεί μακροοικονομικά η απασχόληση και ευθέως ανάλογα της προστιθέμενης αξίας των παραγόμενων αγαθών και υπηρεσιών, ώστε να σταθεροποιηθεί η απασχόληση και να διασφαλίζεται η καταβολή των εισφορών.</w:t>
      </w:r>
    </w:p>
    <w:p w:rsidR="00394F01" w:rsidRDefault="00394F01" w:rsidP="00C47CF5">
      <w:pPr>
        <w:keepNext/>
        <w:spacing w:line="360" w:lineRule="auto"/>
        <w:jc w:val="both"/>
        <w:rPr>
          <w:rFonts w:ascii="Calibri" w:hAnsi="Calibri"/>
          <w:b/>
          <w:bCs/>
          <w:sz w:val="22"/>
          <w:szCs w:val="22"/>
        </w:rPr>
      </w:pPr>
    </w:p>
    <w:p w:rsidR="00394F01" w:rsidRDefault="00394F01" w:rsidP="00C47CF5">
      <w:pPr>
        <w:pStyle w:val="oly3"/>
        <w:spacing w:before="0" w:after="0"/>
        <w:rPr>
          <w:bCs/>
          <w:i w:val="0"/>
          <w:color w:val="auto"/>
          <w:sz w:val="22"/>
          <w:szCs w:val="22"/>
          <w:lang w:eastAsia="el-GR"/>
        </w:rPr>
      </w:pPr>
      <w:bookmarkStart w:id="11" w:name="_Toc332202845"/>
      <w:bookmarkStart w:id="12" w:name="_Toc332202957"/>
      <w:bookmarkStart w:id="13" w:name="_Toc332203097"/>
      <w:bookmarkStart w:id="14" w:name="_Toc332211286"/>
      <w:bookmarkStart w:id="15" w:name="_Toc332884264"/>
      <w:bookmarkStart w:id="16" w:name="_Toc332981644"/>
    </w:p>
    <w:p w:rsidR="00394F01" w:rsidRPr="00677947" w:rsidRDefault="00DE25D3" w:rsidP="00C47CF5">
      <w:pPr>
        <w:pStyle w:val="oly3"/>
        <w:spacing w:before="0" w:after="0"/>
        <w:rPr>
          <w:sz w:val="22"/>
          <w:szCs w:val="22"/>
        </w:rPr>
      </w:pPr>
      <w:r w:rsidRPr="00DE25D3">
        <w:rPr>
          <w:noProof/>
          <w:lang w:eastAsia="el-GR"/>
        </w:rPr>
        <w:pict>
          <v:group id="Group 121" o:spid="_x0000_s1168" style="position:absolute;left:0;text-align:left;margin-left:368.3pt;margin-top:-29.55pt;width:91.6pt;height:40.1pt;z-index:251668480" coordorigin="9162,810" coordsize="1832,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erINAMAAO4JAAAOAAAAZHJzL2Uyb0RvYy54bWzsVm1v0zAQ/o7Ef7D8vUucpi+Jlk7rRiek&#10;ARODH+AmTmKR2MF2lw7Ef+dst107KoHGQEIiH1I7Z5/vnueeq0/P1m2D7pjSXIoMk5MQIyZyWXBR&#10;Zfjjh8VgipE2VBS0kYJl+J5pfDZ7+eK071IWyVo2BVMInAid9l2Ga2O6NAh0XrOW6hPZMQHGUqqW&#10;GpiqKigU7cF72wRRGI6DXqqiUzJnWsPXS2/EM+e/LFlu3pWlZgY1GYbYjHsr917adzA7pWmlaFfz&#10;fBMGfUIULeUCDt25uqSGopXiP7hqea6klqU5yWUbyLLkOXM5QDYkfJTNlZKrzuVSpX3V7WACaB/h&#10;9GS3+du7G4V4AdwRjARtgSN3LCIRsej0XZXCoivV3XY3yqcIw2uZf9JgDh7b7bzyi9GyfyMLcEhX&#10;Rjp01qVqrQvIG60dCfc7EtjaoBw+EjIeDiPgKgfbKEyiyYalvAYq7baEjCOMwDolO9Or7e7pEGx2&#10;6zSMbPwBTf2pLtJNZDYtqDf9AKn+PUhva9oxx5S2aG0hhVA8pO+hEKmoGgawurDs+bBwi6n2gCIh&#10;L2pYx86Vkn3NaAFxORog+r0NdqKBjp8ivIOKhMCvK/Ydzjuk4jg+QIqmndLmiskW2UGGFUTv+KN3&#10;19p4ULdLLJ1aNrxY8KZxE1UtLxqF7ihIbjI/n5Bk4/1gWSPsYiHtNu/Rf4Hw4Axrs4E6CX1NSBSH&#10;8ygZLMbTySBexKNBMgmng5Ak82Qcxkl8ufhmAyRxWvOiYOKaC7aVM4l/jdtNY/FCdIJGPRTbKBq5&#10;3A+i1/tJhu45lmTLDXS3hre2HO3jKbDEvhKFo8NQ3vhxcBi+K13AYPvrUHFlYJn3FWzWy7UTb7LR&#10;qk6XsriHwlASeAMRQWuGQS3VF4x6aHMZ1p9XVDGMmtcCiishcWz7opvEo4kVntq3LPctVOTgKsMG&#10;Iz+8ML6XrjrFqxpOIg4rIc9B8iV3tWKL1Ufl2oXT3d8S4PCYAIeWhQM9QQn/IQGScEggiP1mtRWg&#10;LayjneoZ9RfPh4vR5Fhp/tffs+pv19T/Ff25v0O4VLj2srkA2VvL/tzp9eGaNvsOAAD//wMAUEsD&#10;BBQABgAIAAAAIQCcFap54QAAAAoBAAAPAAAAZHJzL2Rvd25yZXYueG1sTI9BS8NAEIXvgv9hGcFb&#10;u9mWRhMzKaWopyK0FcTbNJkmodndkN0m6b93PelxmI/3vpetJ92KgXvXWIOg5hEINoUtG1MhfB7f&#10;Zs8gnCdTUmsNI9zYwTq/v8soLe1o9jwcfCVCiHEpIdTed6mUrqhZk5vbjk34nW2vyYezr2TZ0xjC&#10;dSsXURRLTY0JDTV1vK25uByuGuF9pHGzVK/D7nLe3r6Pq4+vnWLEx4dp8wLC8+T/YPjVD+qQB6eT&#10;vZrSiRbhaRnHAUWYrRIFIhCJSsKYE8JCKZB5Jv9PyH8AAAD//wMAUEsBAi0AFAAGAAgAAAAhALaD&#10;OJL+AAAA4QEAABMAAAAAAAAAAAAAAAAAAAAAAFtDb250ZW50X1R5cGVzXS54bWxQSwECLQAUAAYA&#10;CAAAACEAOP0h/9YAAACUAQAACwAAAAAAAAAAAAAAAAAvAQAAX3JlbHMvLnJlbHNQSwECLQAUAAYA&#10;CAAAACEASQ3qyDQDAADuCQAADgAAAAAAAAAAAAAAAAAuAgAAZHJzL2Uyb0RvYy54bWxQSwECLQAU&#10;AAYACAAAACEAnBWqeeEAAAAKAQAADwAAAAAAAAAAAAAAAACOBQAAZHJzL2Rvd25yZXYueG1sUEsF&#10;BgAAAAAEAAQA8wAAAJwGAAAAAA==&#10;">
            <v:rect id="Rectangle 122" o:spid="_x0000_s1159" style="position:absolute;left:9162;top:1011;width:1832;height:4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fLcMIA&#10;AADbAAAADwAAAGRycy9kb3ducmV2LnhtbERP22oCMRB9L/gPYQTfNNsFpV2N0hWK1ode1A8YNuNm&#10;cTPZJlG3f98UhL7N4VxnseptK67kQ+NYweMkA0FcOd1wreB4eB0/gQgRWWPrmBT8UIDVcvCwwEK7&#10;G3/RdR9rkUI4FKjAxNgVUobKkMUwcR1x4k7OW4wJ+lpqj7cUbluZZ9lMWmw4NRjsaG2oOu8vVkH5&#10;XJ666mNnyjc//ZxN19/55n2n1GjYv8xBROrjv/ju3uo0P4e/X9I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p8twwgAAANsAAAAPAAAAAAAAAAAAAAAAAJgCAABkcnMvZG93&#10;bnJldi54bWxQSwUGAAAAAAQABAD1AAAAhwMAAAAA&#10;" fillcolor="#7ba719" stroked="f">
              <v:textbox>
                <w:txbxContent>
                  <w:p w:rsidR="00376993" w:rsidRPr="002E5B0B" w:rsidRDefault="00376993" w:rsidP="00DF4890">
                    <w:pPr>
                      <w:rPr>
                        <w:rFonts w:ascii="Corbel" w:hAnsi="Corbel"/>
                        <w:b/>
                        <w:color w:val="FFFFFF"/>
                        <w:lang w:val="en-US"/>
                      </w:rPr>
                    </w:pPr>
                  </w:p>
                </w:txbxContent>
              </v:textbox>
            </v:rect>
            <v:rect id="Rectangle 123" o:spid="_x0000_s1160" style="position:absolute;left:10313;top:810;width:525;height:8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lA3sEA&#10;AADbAAAADwAAAGRycy9kb3ducmV2LnhtbERPTWvCQBC9C/6HZQrezKYGxKZZRZRiQT00Ss5DdkxC&#10;s7Mhu43pv3cLBW/zeJ+TbUbTioF611hW8BrFIIhLqxuuFFwvH/MVCOeRNbaWScEvOdisp5MMU23v&#10;/EVD7isRQtilqKD2vkuldGVNBl1kO+LA3Wxv0AfYV1L3eA/hppWLOF5Kgw2Hhho72tVUfuc/RkGR&#10;mKM8HbfF2z4uDnS+rbpKnpSavYzbdxCeRv8U/7s/dZifwN8v4QC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pQN7BAAAA2wAAAA8AAAAAAAAAAAAAAAAAmAIAAGRycy9kb3du&#10;cmV2LnhtbFBLBQYAAAAABAAEAPUAAACGAwAAAAA=&#10;" fillcolor="#4b3f57" stroked="f">
              <v:textbox>
                <w:txbxContent>
                  <w:p w:rsidR="00376993" w:rsidRPr="00376993" w:rsidRDefault="00376993" w:rsidP="00DF4890">
                    <w:pPr>
                      <w:tabs>
                        <w:tab w:val="left" w:pos="993"/>
                      </w:tabs>
                      <w:spacing w:before="40"/>
                      <w:jc w:val="center"/>
                      <w:rPr>
                        <w:rFonts w:ascii="Calibri" w:hAnsi="Calibri"/>
                        <w:color w:val="FFFFFF"/>
                        <w:sz w:val="40"/>
                      </w:rPr>
                    </w:pPr>
                    <w:r>
                      <w:rPr>
                        <w:color w:val="FFFFFF"/>
                        <w:sz w:val="40"/>
                      </w:rPr>
                      <w:t>Θ</w:t>
                    </w:r>
                  </w:p>
                </w:txbxContent>
              </v:textbox>
            </v:rect>
          </v:group>
        </w:pict>
      </w:r>
      <w:r w:rsidR="00394F01" w:rsidRPr="00677947">
        <w:rPr>
          <w:sz w:val="22"/>
          <w:szCs w:val="22"/>
        </w:rPr>
        <w:t>Κοινωνικός ασφαλιστικός φόρος</w:t>
      </w:r>
      <w:bookmarkEnd w:id="11"/>
      <w:bookmarkEnd w:id="12"/>
      <w:bookmarkEnd w:id="13"/>
      <w:bookmarkEnd w:id="14"/>
      <w:bookmarkEnd w:id="15"/>
      <w:bookmarkEnd w:id="16"/>
    </w:p>
    <w:p w:rsidR="00394F01" w:rsidRDefault="00394F01" w:rsidP="00C47CF5">
      <w:pPr>
        <w:spacing w:line="360" w:lineRule="auto"/>
        <w:jc w:val="both"/>
        <w:rPr>
          <w:rFonts w:ascii="Calibri" w:hAnsi="Calibri"/>
          <w:sz w:val="22"/>
          <w:szCs w:val="22"/>
        </w:rPr>
      </w:pPr>
      <w:r>
        <w:rPr>
          <w:rFonts w:ascii="Calibri" w:hAnsi="Calibri"/>
          <w:sz w:val="22"/>
          <w:szCs w:val="22"/>
        </w:rPr>
        <w:t>Μια εναλλακτική πρόταση αποτελεί η εισαγωγή «κοινωνικού</w:t>
      </w:r>
      <w:r w:rsidRPr="00677947">
        <w:rPr>
          <w:rFonts w:ascii="Calibri" w:hAnsi="Calibri"/>
          <w:sz w:val="22"/>
          <w:szCs w:val="22"/>
        </w:rPr>
        <w:t xml:space="preserve"> ΦΠΑ»</w:t>
      </w:r>
      <w:r>
        <w:rPr>
          <w:rFonts w:ascii="Calibri" w:hAnsi="Calibri"/>
          <w:sz w:val="22"/>
          <w:szCs w:val="22"/>
        </w:rPr>
        <w:t xml:space="preserve">, μέσω της </w:t>
      </w:r>
      <w:r w:rsidRPr="00677947">
        <w:rPr>
          <w:rFonts w:ascii="Calibri" w:hAnsi="Calibri"/>
          <w:sz w:val="22"/>
          <w:szCs w:val="22"/>
        </w:rPr>
        <w:t>αντικατάσταση</w:t>
      </w:r>
      <w:r>
        <w:rPr>
          <w:rFonts w:ascii="Calibri" w:hAnsi="Calibri"/>
          <w:sz w:val="22"/>
          <w:szCs w:val="22"/>
        </w:rPr>
        <w:t>ς</w:t>
      </w:r>
      <w:r w:rsidRPr="00677947">
        <w:rPr>
          <w:rFonts w:ascii="Calibri" w:hAnsi="Calibri"/>
          <w:sz w:val="22"/>
          <w:szCs w:val="22"/>
        </w:rPr>
        <w:t xml:space="preserve"> μέρους των ασφαλιστικών εισφορών από τα έσο</w:t>
      </w:r>
      <w:r>
        <w:rPr>
          <w:rFonts w:ascii="Calibri" w:hAnsi="Calibri"/>
          <w:sz w:val="22"/>
          <w:szCs w:val="22"/>
        </w:rPr>
        <w:t xml:space="preserve">δα που προέρχονται από τον ΦΠΑ. </w:t>
      </w:r>
    </w:p>
    <w:p w:rsidR="00394F01" w:rsidRDefault="00394F01" w:rsidP="00C47CF5">
      <w:pPr>
        <w:spacing w:line="360" w:lineRule="auto"/>
        <w:jc w:val="both"/>
        <w:rPr>
          <w:rFonts w:ascii="Calibri" w:hAnsi="Calibri"/>
          <w:sz w:val="22"/>
          <w:szCs w:val="22"/>
        </w:rPr>
      </w:pPr>
    </w:p>
    <w:p w:rsidR="00394F01" w:rsidRDefault="00394F01" w:rsidP="00C47CF5">
      <w:pPr>
        <w:spacing w:line="360" w:lineRule="auto"/>
        <w:jc w:val="both"/>
        <w:rPr>
          <w:rFonts w:ascii="Calibri" w:hAnsi="Calibri"/>
          <w:sz w:val="22"/>
          <w:szCs w:val="22"/>
        </w:rPr>
      </w:pPr>
      <w:r>
        <w:rPr>
          <w:rFonts w:ascii="Calibri" w:hAnsi="Calibri"/>
          <w:sz w:val="22"/>
          <w:szCs w:val="22"/>
        </w:rPr>
        <w:t>Ειδικότερα, π</w:t>
      </w:r>
      <w:r w:rsidRPr="00677947">
        <w:rPr>
          <w:rFonts w:ascii="Calibri" w:hAnsi="Calibri"/>
          <w:sz w:val="22"/>
          <w:szCs w:val="22"/>
        </w:rPr>
        <w:t>ροτείνεται η μετακύλ</w:t>
      </w:r>
      <w:r>
        <w:rPr>
          <w:rFonts w:ascii="Calibri" w:hAnsi="Calibri"/>
          <w:sz w:val="22"/>
          <w:szCs w:val="22"/>
        </w:rPr>
        <w:t>η</w:t>
      </w:r>
      <w:r w:rsidRPr="00677947">
        <w:rPr>
          <w:rFonts w:ascii="Calibri" w:hAnsi="Calibri"/>
          <w:sz w:val="22"/>
          <w:szCs w:val="22"/>
        </w:rPr>
        <w:t>ση μέρους του υφιστάμενου ΦΠΑ ως έμμεσου ειδικού φόρου προορισμού</w:t>
      </w:r>
      <w:r>
        <w:rPr>
          <w:rFonts w:ascii="Calibri" w:hAnsi="Calibri"/>
          <w:sz w:val="22"/>
          <w:szCs w:val="22"/>
        </w:rPr>
        <w:t>,</w:t>
      </w:r>
      <w:r w:rsidRPr="00677947">
        <w:rPr>
          <w:rFonts w:ascii="Calibri" w:hAnsi="Calibri"/>
          <w:sz w:val="22"/>
          <w:szCs w:val="22"/>
        </w:rPr>
        <w:t xml:space="preserve"> ο οποίος μπορεί να αποδίδεται αποκλειστικά στην κοινωνική ασφάλιση. </w:t>
      </w:r>
    </w:p>
    <w:p w:rsidR="00394F01" w:rsidRDefault="00394F01" w:rsidP="00C47CF5">
      <w:pPr>
        <w:spacing w:line="360" w:lineRule="auto"/>
        <w:jc w:val="both"/>
        <w:rPr>
          <w:rFonts w:ascii="Calibri" w:hAnsi="Calibri"/>
          <w:sz w:val="22"/>
          <w:szCs w:val="22"/>
        </w:rPr>
      </w:pPr>
    </w:p>
    <w:p w:rsidR="00394F01" w:rsidRDefault="00394F01" w:rsidP="00C47CF5">
      <w:pPr>
        <w:spacing w:line="360" w:lineRule="auto"/>
        <w:jc w:val="both"/>
        <w:rPr>
          <w:rFonts w:ascii="Calibri" w:hAnsi="Calibri"/>
          <w:sz w:val="22"/>
          <w:szCs w:val="22"/>
        </w:rPr>
      </w:pPr>
      <w:r>
        <w:rPr>
          <w:rFonts w:ascii="Calibri" w:hAnsi="Calibri"/>
          <w:sz w:val="22"/>
          <w:szCs w:val="22"/>
        </w:rPr>
        <w:t>Ως κύρια πλεονεκτήματα της μεθόδου αυτής καταγράφονται:</w:t>
      </w:r>
    </w:p>
    <w:p w:rsidR="00394F01" w:rsidRPr="008075FE" w:rsidRDefault="00394F01" w:rsidP="00BC530F">
      <w:pPr>
        <w:numPr>
          <w:ilvl w:val="0"/>
          <w:numId w:val="17"/>
        </w:numPr>
        <w:spacing w:line="360" w:lineRule="auto"/>
        <w:rPr>
          <w:rFonts w:ascii="Calibri" w:hAnsi="Calibri" w:cs="Arial"/>
          <w:sz w:val="22"/>
          <w:szCs w:val="22"/>
        </w:rPr>
      </w:pPr>
      <w:r>
        <w:rPr>
          <w:rFonts w:ascii="Calibri" w:hAnsi="Calibri"/>
          <w:sz w:val="22"/>
          <w:szCs w:val="22"/>
        </w:rPr>
        <w:t xml:space="preserve">μείωση </w:t>
      </w:r>
      <w:r w:rsidRPr="008075FE">
        <w:rPr>
          <w:rFonts w:ascii="Calibri" w:hAnsi="Calibri" w:cs="Arial"/>
          <w:sz w:val="22"/>
          <w:szCs w:val="22"/>
        </w:rPr>
        <w:t>κόστο</w:t>
      </w:r>
      <w:r>
        <w:rPr>
          <w:rFonts w:ascii="Calibri" w:hAnsi="Calibri" w:cs="Arial"/>
          <w:sz w:val="22"/>
          <w:szCs w:val="22"/>
        </w:rPr>
        <w:t>υ</w:t>
      </w:r>
      <w:r w:rsidRPr="008075FE">
        <w:rPr>
          <w:rFonts w:ascii="Calibri" w:hAnsi="Calibri" w:cs="Arial"/>
          <w:sz w:val="22"/>
          <w:szCs w:val="22"/>
        </w:rPr>
        <w:t>ς εργασίας</w:t>
      </w:r>
    </w:p>
    <w:p w:rsidR="00394F01" w:rsidRPr="008075FE" w:rsidRDefault="00394F01" w:rsidP="00BC530F">
      <w:pPr>
        <w:numPr>
          <w:ilvl w:val="0"/>
          <w:numId w:val="17"/>
        </w:numPr>
        <w:spacing w:line="360" w:lineRule="auto"/>
        <w:rPr>
          <w:rFonts w:ascii="Calibri" w:hAnsi="Calibri" w:cs="Arial"/>
          <w:sz w:val="22"/>
          <w:szCs w:val="22"/>
        </w:rPr>
      </w:pPr>
      <w:r>
        <w:rPr>
          <w:rFonts w:ascii="Calibri" w:hAnsi="Calibri" w:cs="Arial"/>
          <w:sz w:val="22"/>
          <w:szCs w:val="22"/>
        </w:rPr>
        <w:t>μείωση κόστους</w:t>
      </w:r>
      <w:r w:rsidRPr="008075FE">
        <w:rPr>
          <w:rFonts w:ascii="Calibri" w:hAnsi="Calibri" w:cs="Arial"/>
          <w:sz w:val="22"/>
          <w:szCs w:val="22"/>
        </w:rPr>
        <w:t xml:space="preserve"> παραγωγής των  εγχώριων προϊόντων </w:t>
      </w:r>
    </w:p>
    <w:p w:rsidR="00394F01" w:rsidRPr="008075FE" w:rsidRDefault="00394F01" w:rsidP="00BC530F">
      <w:pPr>
        <w:numPr>
          <w:ilvl w:val="0"/>
          <w:numId w:val="17"/>
        </w:numPr>
        <w:spacing w:line="360" w:lineRule="auto"/>
        <w:rPr>
          <w:rFonts w:ascii="Calibri" w:hAnsi="Calibri" w:cs="Arial"/>
          <w:sz w:val="22"/>
          <w:szCs w:val="22"/>
        </w:rPr>
      </w:pPr>
      <w:r w:rsidRPr="008075FE">
        <w:rPr>
          <w:rFonts w:ascii="Calibri" w:hAnsi="Calibri" w:cs="Arial"/>
          <w:sz w:val="22"/>
          <w:szCs w:val="22"/>
        </w:rPr>
        <w:t>δεν επηρεάζεται (όσο οι εισφορές) από την ανεργία/ύφεση</w:t>
      </w:r>
    </w:p>
    <w:p w:rsidR="00394F01" w:rsidRPr="008075FE" w:rsidRDefault="00394F01" w:rsidP="00BC530F">
      <w:pPr>
        <w:numPr>
          <w:ilvl w:val="0"/>
          <w:numId w:val="17"/>
        </w:numPr>
        <w:spacing w:line="360" w:lineRule="auto"/>
        <w:rPr>
          <w:rFonts w:ascii="Calibri" w:hAnsi="Calibri" w:cs="Arial"/>
          <w:sz w:val="22"/>
          <w:szCs w:val="22"/>
        </w:rPr>
      </w:pPr>
      <w:r w:rsidRPr="008075FE">
        <w:rPr>
          <w:rFonts w:ascii="Calibri" w:hAnsi="Calibri" w:cs="Arial"/>
          <w:sz w:val="22"/>
          <w:szCs w:val="22"/>
        </w:rPr>
        <w:t>δεν επιβαρύνει τις επιχειρήσεις έντασης εργασίας και δύναται να τονώσει την απασχόληση</w:t>
      </w:r>
    </w:p>
    <w:p w:rsidR="00394F01" w:rsidRPr="008075FE" w:rsidRDefault="00394F01" w:rsidP="00BC530F">
      <w:pPr>
        <w:numPr>
          <w:ilvl w:val="0"/>
          <w:numId w:val="17"/>
        </w:numPr>
        <w:spacing w:line="360" w:lineRule="auto"/>
        <w:rPr>
          <w:rFonts w:ascii="Calibri" w:hAnsi="Calibri" w:cs="Arial"/>
          <w:sz w:val="22"/>
          <w:szCs w:val="22"/>
        </w:rPr>
      </w:pPr>
      <w:r w:rsidRPr="008075FE">
        <w:rPr>
          <w:rFonts w:ascii="Calibri" w:hAnsi="Calibri" w:cs="Arial"/>
          <w:sz w:val="22"/>
          <w:szCs w:val="22"/>
        </w:rPr>
        <w:t>μεταφέρει «εντός του συστήματος»τις απολεσθείσες εισφορές λόγω μαύρης εργασίας</w:t>
      </w:r>
    </w:p>
    <w:p w:rsidR="00394F01" w:rsidRPr="008075FE" w:rsidRDefault="00394F01" w:rsidP="00BC530F">
      <w:pPr>
        <w:numPr>
          <w:ilvl w:val="0"/>
          <w:numId w:val="17"/>
        </w:numPr>
        <w:spacing w:line="360" w:lineRule="auto"/>
        <w:rPr>
          <w:rFonts w:ascii="Calibri" w:hAnsi="Calibri" w:cs="Arial"/>
          <w:sz w:val="22"/>
          <w:szCs w:val="22"/>
        </w:rPr>
      </w:pPr>
      <w:r w:rsidRPr="008075FE">
        <w:rPr>
          <w:rFonts w:ascii="Calibri" w:hAnsi="Calibri" w:cs="Arial"/>
          <w:sz w:val="22"/>
          <w:szCs w:val="22"/>
        </w:rPr>
        <w:t xml:space="preserve">δημιουργεί εισροές από μη χρήστες του συστήματος (π.χ. τουρισμός). </w:t>
      </w:r>
    </w:p>
    <w:p w:rsidR="00394F01" w:rsidRPr="008075FE" w:rsidRDefault="00394F01" w:rsidP="00BC530F">
      <w:pPr>
        <w:numPr>
          <w:ilvl w:val="0"/>
          <w:numId w:val="17"/>
        </w:numPr>
        <w:spacing w:line="360" w:lineRule="auto"/>
        <w:rPr>
          <w:rFonts w:ascii="Calibri" w:hAnsi="Calibri" w:cs="Arial"/>
          <w:sz w:val="22"/>
          <w:szCs w:val="22"/>
        </w:rPr>
      </w:pPr>
      <w:r w:rsidRPr="008075FE">
        <w:rPr>
          <w:rFonts w:ascii="Calibri" w:hAnsi="Calibri" w:cs="Arial"/>
          <w:sz w:val="22"/>
          <w:szCs w:val="22"/>
        </w:rPr>
        <w:t>βελτιώνει το ισοζύγιο</w:t>
      </w:r>
    </w:p>
    <w:p w:rsidR="00394F01" w:rsidRPr="008075FE" w:rsidRDefault="00394F01" w:rsidP="00BC530F">
      <w:pPr>
        <w:numPr>
          <w:ilvl w:val="0"/>
          <w:numId w:val="17"/>
        </w:numPr>
        <w:spacing w:line="360" w:lineRule="auto"/>
        <w:rPr>
          <w:rFonts w:ascii="Calibri" w:hAnsi="Calibri" w:cs="Arial"/>
          <w:sz w:val="22"/>
          <w:szCs w:val="22"/>
        </w:rPr>
      </w:pPr>
      <w:r w:rsidRPr="008075FE">
        <w:rPr>
          <w:rFonts w:ascii="Calibri" w:hAnsi="Calibri" w:cs="Arial"/>
          <w:sz w:val="22"/>
          <w:szCs w:val="22"/>
        </w:rPr>
        <w:t>επεκτείνει τις πηγές χρηματοδότησης</w:t>
      </w:r>
    </w:p>
    <w:p w:rsidR="00394F01" w:rsidRDefault="00394F01" w:rsidP="00C47CF5">
      <w:pPr>
        <w:spacing w:line="360" w:lineRule="auto"/>
        <w:jc w:val="both"/>
        <w:rPr>
          <w:rFonts w:ascii="Calibri" w:hAnsi="Calibri"/>
          <w:sz w:val="22"/>
          <w:szCs w:val="22"/>
        </w:rPr>
      </w:pPr>
    </w:p>
    <w:p w:rsidR="00394F01" w:rsidRPr="00677947" w:rsidRDefault="00394F01" w:rsidP="00C47CF5">
      <w:pPr>
        <w:pStyle w:val="oly3"/>
        <w:spacing w:before="0" w:after="0"/>
        <w:rPr>
          <w:sz w:val="22"/>
          <w:szCs w:val="22"/>
        </w:rPr>
      </w:pPr>
      <w:bookmarkStart w:id="17" w:name="_Toc332202846"/>
      <w:bookmarkStart w:id="18" w:name="_Toc332202958"/>
      <w:bookmarkStart w:id="19" w:name="_Toc332203098"/>
      <w:bookmarkStart w:id="20" w:name="_Toc332211287"/>
      <w:bookmarkStart w:id="21" w:name="_Toc332884265"/>
      <w:bookmarkStart w:id="22" w:name="_Toc332981645"/>
      <w:r w:rsidRPr="00677947">
        <w:rPr>
          <w:sz w:val="22"/>
          <w:szCs w:val="22"/>
        </w:rPr>
        <w:t>Ειδική φορολογία</w:t>
      </w:r>
      <w:bookmarkEnd w:id="17"/>
      <w:bookmarkEnd w:id="18"/>
      <w:bookmarkEnd w:id="19"/>
      <w:bookmarkEnd w:id="20"/>
      <w:bookmarkEnd w:id="21"/>
      <w:bookmarkEnd w:id="22"/>
    </w:p>
    <w:p w:rsidR="00394F01" w:rsidRDefault="00394F01" w:rsidP="00C47CF5">
      <w:pPr>
        <w:spacing w:line="360" w:lineRule="auto"/>
        <w:jc w:val="both"/>
        <w:rPr>
          <w:rFonts w:ascii="Calibri" w:hAnsi="Calibri"/>
          <w:sz w:val="22"/>
          <w:szCs w:val="22"/>
        </w:rPr>
      </w:pPr>
      <w:r w:rsidRPr="00677947">
        <w:rPr>
          <w:rFonts w:ascii="Calibri" w:hAnsi="Calibri"/>
          <w:sz w:val="22"/>
          <w:szCs w:val="22"/>
        </w:rPr>
        <w:t>Η ειδική φορολόγηση προϊόντων (earmarkedtaxes)με αποδεδειγμένη αρνητική επίδραση στην υγεία του πληθυσμού</w:t>
      </w:r>
      <w:r>
        <w:rPr>
          <w:rFonts w:ascii="Calibri" w:hAnsi="Calibri"/>
          <w:sz w:val="22"/>
          <w:szCs w:val="22"/>
        </w:rPr>
        <w:t>,</w:t>
      </w:r>
      <w:r w:rsidRPr="00677947">
        <w:rPr>
          <w:rFonts w:ascii="Calibri" w:hAnsi="Calibri"/>
          <w:sz w:val="22"/>
          <w:szCs w:val="22"/>
        </w:rPr>
        <w:t xml:space="preserve"> αποτελεί μια επιπλέον παρέμβαση προς την κατεύθυνση ανεύρεσης πόρων για επενδύσεις στην υγεία</w:t>
      </w:r>
      <w:r>
        <w:rPr>
          <w:rFonts w:ascii="Calibri" w:hAnsi="Calibri"/>
          <w:sz w:val="22"/>
          <w:szCs w:val="22"/>
        </w:rPr>
        <w:t xml:space="preserve"> και, επιπλέον, </w:t>
      </w:r>
      <w:r w:rsidRPr="00677947">
        <w:rPr>
          <w:rFonts w:ascii="Calibri" w:hAnsi="Calibri"/>
          <w:sz w:val="22"/>
          <w:szCs w:val="22"/>
        </w:rPr>
        <w:t>συμβάλ</w:t>
      </w:r>
      <w:r>
        <w:rPr>
          <w:rFonts w:ascii="Calibri" w:hAnsi="Calibri"/>
          <w:sz w:val="22"/>
          <w:szCs w:val="22"/>
        </w:rPr>
        <w:t>λ</w:t>
      </w:r>
      <w:r w:rsidRPr="00677947">
        <w:rPr>
          <w:rFonts w:ascii="Calibri" w:hAnsi="Calibri"/>
          <w:sz w:val="22"/>
          <w:szCs w:val="22"/>
        </w:rPr>
        <w:t xml:space="preserve">ει στη μείωση της ζήτησης και συνεπώς της κατανάλωσης βλαπτικών για την υγεία προϊόντων. </w:t>
      </w:r>
    </w:p>
    <w:p w:rsidR="00394F01" w:rsidRDefault="00394F01" w:rsidP="00C47CF5">
      <w:pPr>
        <w:spacing w:line="360" w:lineRule="auto"/>
        <w:jc w:val="both"/>
        <w:rPr>
          <w:rFonts w:ascii="Calibri" w:hAnsi="Calibri"/>
          <w:sz w:val="22"/>
          <w:szCs w:val="22"/>
        </w:rPr>
      </w:pPr>
    </w:p>
    <w:p w:rsidR="00394F01" w:rsidRDefault="00394F01" w:rsidP="00C47CF5">
      <w:pPr>
        <w:spacing w:line="360" w:lineRule="auto"/>
        <w:jc w:val="both"/>
        <w:rPr>
          <w:rFonts w:ascii="Calibri" w:hAnsi="Calibri"/>
          <w:sz w:val="22"/>
          <w:szCs w:val="22"/>
        </w:rPr>
      </w:pPr>
      <w:r w:rsidRPr="00677947">
        <w:rPr>
          <w:rFonts w:ascii="Calibri" w:hAnsi="Calibri"/>
          <w:sz w:val="22"/>
          <w:szCs w:val="22"/>
        </w:rPr>
        <w:t xml:space="preserve">Ως, εκ τούτου μπορεί να εξετασθεί η αύξηση του φόρου (α) στον καπνό, (β) τα οινοπνευματώδη ποτά, (γ) τα αναψυκτικά με υψηλή συγκέντρωση σακχάρου και (δ) στα τρόφιμα υψηλής περιεκτικότητας σε άλας και κορεσμένα λιπαρά, και η μεταφορά των εσόδων από την επιβολή του πρόσθετου φόρου στον ΕΟΠΥΥ. </w:t>
      </w:r>
    </w:p>
    <w:p w:rsidR="00394F01" w:rsidRDefault="00394F01" w:rsidP="00C47CF5">
      <w:pPr>
        <w:spacing w:line="360" w:lineRule="auto"/>
        <w:jc w:val="both"/>
        <w:rPr>
          <w:rFonts w:ascii="Calibri" w:hAnsi="Calibri"/>
          <w:sz w:val="22"/>
          <w:szCs w:val="22"/>
        </w:rPr>
      </w:pPr>
      <w:r>
        <w:rPr>
          <w:rFonts w:ascii="Calibri" w:hAnsi="Calibri"/>
          <w:sz w:val="22"/>
          <w:szCs w:val="22"/>
        </w:rPr>
        <w:br w:type="page"/>
      </w:r>
    </w:p>
    <w:p w:rsidR="00394F01" w:rsidRDefault="00DE25D3" w:rsidP="00C47CF5">
      <w:pPr>
        <w:spacing w:line="360" w:lineRule="auto"/>
        <w:jc w:val="both"/>
        <w:rPr>
          <w:rFonts w:ascii="Calibri" w:hAnsi="Calibri"/>
          <w:sz w:val="22"/>
          <w:szCs w:val="22"/>
        </w:rPr>
      </w:pPr>
      <w:r w:rsidRPr="00DE25D3">
        <w:rPr>
          <w:noProof/>
        </w:rPr>
        <w:pict>
          <v:group id="Group 124" o:spid="_x0000_s1161" style="position:absolute;left:0;text-align:left;margin-left:-102pt;margin-top:-128.15pt;width:624.9pt;height:882.85pt;z-index:251667456" coordorigin="-405,-268" coordsize="12498,1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7CtvwMAAA0OAAAOAAAAZHJzL2Uyb0RvYy54bWzsV9tu3DYQfS/QfyD0LkuUtNqlYDmwVyuj&#10;gNsESfsBXIm6oBKpklpr3aL/3iG5V1+aJm6CPGQNyKSGHM6cmTNDXb7Z9h26Z1K1gqcOvvAdxHgh&#10;ypbXqfPbr7m7cJAaKS9pJzhLnQemnDdXP/5wOQ0JC0QjupJJBEq4SqYhdZpxHBLPU0XDeqouxMA4&#10;CCshezrCVNZeKekE2vvOC3w/9iYhy0GKgikFbzMrdK6M/qpixfi2qhQbUZc6YNtontI81/rpXV3S&#10;pJZ0aNpiZwb9DCt62nI49KAqoyNFG9k+UdW3hRRKVONFIXpPVFVbMOMDeIP9R97cSrEZjC91MtXD&#10;ASaA9hFOn622+OX+nURtmTozB3HaQ4jMqQgHkQZnGuoE1tzK4cPwTloPYXgnit8ViL3Hcj2v7WK0&#10;nn4WJSikm1EYcLaV7LUKcBttTQweDjFg2xEV8HJOwjgIIVQFyDAO4I/MbJiKBmKpN7qRD9aC3A3i&#10;xV622ikAwwkkndk+x5HZ69HEnm3s3dmnnYOkU0dc1etw/dDQgZlwKY3ZDlewxeL6HpKR8rpjgK2x&#10;Sh8P6/bAKosq4mLZwDp2LaWYGkZLMAtrL8H4kw16oiAmH4WZhGDCGVh7rDH2g/AlqGgySDXeMtEj&#10;PUgdCfabMNL7OzVqe45LdFSV6Noyb7vOTGS9XnYS3VMg3iK7CVeBceHRso7rxVzobVajfQMWwhla&#10;pm01RPqLQGT9m4C4ebyYu1EezVwy9xeuj8kNif2IRFn+tzYQR0nTliXjdy1ne1Lj6L8Fd1deLB0N&#10;rdGUOmQGITN+veikb37POdm3I9S4ru0BicMimujQrngJbtNkpG1nx965+QZlwGD/36BiEkHH3qbw&#10;WpQPkAdSQJCAOFCNYdAI+aeDJqhsqaP+2FDJHNT9xCGXCI4iXQrNJJrNA5jIU8n6VEJ5AapSZ3SQ&#10;HS5HWz43g2zrBk7CBhguroHmVWsSQ+emtWqXtcCyr0Q38hzdYh2WM/ZAHn4huh2KEw5iW31sEuvi&#10;RkISW76R8LwwHan0arZFN2E+mz+XiN/Z9j+wbdyut6ZhknCfVd8JeNLvMJSTpw3P5ONXYiCJCDYd&#10;Dwf2EnMkYBD7gSXgHJubw+Fm8MkEPDQtmnwSr3yyWqwWkRsF8QpqRZa51/kycuMcz2dZmC2XGT7v&#10;Yro3vr6L/Xvzys3vac046Ua2swNepht9K405BNQ+0phf8o0mX7oxH0vF7i6974rffq82F2X45jD3&#10;jt33kf6oOZ2b3n78irv6BwAA//8DAFBLAwQUAAYACAAAACEAaFFvS+QAAAAPAQAADwAAAGRycy9k&#10;b3ducmV2LnhtbEyPwWrDMBBE74X+g9hCb4nkxA6tazmE0PYUCk0KITfF2tgm1spYiu38feVTe5th&#10;h9l52Xo0Deuxc7UlCdFcAEMqrK6plPBz+Ji9AHNekVaNJZRwRwfr/PEhU6m2A31jv/clCyXkUiWh&#10;8r5NOXdFhUa5uW2Rwu1iO6N8sF3JdaeGUG4avhBixY2qKXyoVIvbCovr/mYkfA5q2Cyj9353vWzv&#10;p0PyddxFKOXz07h5A+Zx9H9hmOaH6ZCHTWd7I+1YI2G2EHGA8ZNKVktgU0bESeA5B5WI1xh4nvH/&#10;HPkvAAAA//8DAFBLAQItABQABgAIAAAAIQC2gziS/gAAAOEBAAATAAAAAAAAAAAAAAAAAAAAAABb&#10;Q29udGVudF9UeXBlc10ueG1sUEsBAi0AFAAGAAgAAAAhADj9If/WAAAAlAEAAAsAAAAAAAAAAAAA&#10;AAAALwEAAF9yZWxzLy5yZWxzUEsBAi0AFAAGAAgAAAAhAG1TsK2/AwAADQ4AAA4AAAAAAAAAAAAA&#10;AAAALgIAAGRycy9lMm9Eb2MueG1sUEsBAi0AFAAGAAgAAAAhAGhRb0vkAAAADwEAAA8AAAAAAAAA&#10;AAAAAAAAGQYAAGRycy9kb3ducmV2LnhtbFBLBQYAAAAABAAEAPMAAAAqBwAAAAA=&#10;">
            <v:rect id="Rectangle 125" o:spid="_x0000_s1162" style="position:absolute;left:938;top:-268;width:11023;height:171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IXGb0A&#10;AADaAAAADwAAAGRycy9kb3ducmV2LnhtbERPuwrCMBTdBf8hXMFFNNVBpRqlCILoID4Gx0tzbYvN&#10;TW1irX9vBsHxcN7LdWtK0VDtCssKxqMIBHFqdcGZgutlO5yDcB5ZY2mZFHzIwXrV7Swx1vbNJ2rO&#10;PhMhhF2MCnLvq1hKl+Zk0I1sRRy4u60N+gDrTOoa3yHclHISRVNpsODQkGNFm5zSx/llFDwvg/Fh&#10;Xtyy+9Uks2d0TPbUJEr1e22yAOGp9X/xz73TCsLWcCXcALn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XnIXGb0AAADaAAAADwAAAAAAAAAAAAAAAACYAgAAZHJzL2Rvd25yZXYu&#10;eG1sUEsFBgAAAAAEAAQA9QAAAIIDAAAAAA==&#10;" fillcolor="#8db3e2" stroked="f"/>
            <v:rect id="Rectangle 126" o:spid="_x0000_s1163" style="position:absolute;left:-405;top:12645;width:9396;height:9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f1V8EA&#10;AADaAAAADwAAAGRycy9kb3ducmV2LnhtbESPT4vCMBTE7wt+h/AEb2uqwqLVtIgiLqgH/9Dzo3m2&#10;xealNFG7334jCB6HmfkNs0g7U4sHta6yrGA0jEAQ51ZXXCi4nDffUxDOI2usLZOCP3KQJr2vBcba&#10;PvlIj5MvRICwi1FB6X0TS+nykgy6oW2Ig3e1rUEfZFtI3eIzwE0tx1H0Iw1WHBZKbGhVUn473Y2C&#10;bGJ2cr9bZrN1lG3pcJ02hdwrNeh3yzkIT53/hN/tX61gBq8r4QbI5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n9VfBAAAA2gAAAA8AAAAAAAAAAAAAAAAAmAIAAGRycy9kb3du&#10;cmV2LnhtbFBLBQYAAAAABAAEAPUAAACGAwAAAAA=&#10;" fillcolor="#4b3f57" stroked="f">
              <v:textbox>
                <w:txbxContent>
                  <w:p w:rsidR="00376993" w:rsidRPr="00AA76E1" w:rsidRDefault="00376993" w:rsidP="00DF4890">
                    <w:pPr>
                      <w:pStyle w:val="parts"/>
                      <w:rPr>
                        <w:lang w:val="el-GR"/>
                      </w:rPr>
                    </w:pPr>
                    <w:r>
                      <w:rPr>
                        <w:lang w:val="el-GR"/>
                      </w:rPr>
                      <w:t>Βιβλιογραφία</w:t>
                    </w:r>
                  </w:p>
                </w:txbxContent>
              </v:textbox>
            </v:rect>
            <v:rect id="Rectangle 127" o:spid="_x0000_s1164" style="position:absolute;left:9491;top:1224;width:2602;height:7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iB+8MA&#10;AADbAAAADwAAAGRycy9kb3ducmV2LnhtbESPQWvCQBCF74L/YZmCN93Ug9joKhopFASh6g8Ys9Mk&#10;NDsbs2sS/71zKPQ2w3vz3jfr7eBq1VEbKs8G3mcJKOLc24oLA9fL53QJKkRki7VnMvCkANvNeLTG&#10;1Pqev6k7x0JJCIcUDZQxNqnWIS/JYZj5hli0H986jLK2hbYt9hLuaj1PkoV2WLE0lNhQVlL+e344&#10;A/npll0vp/7ZHw7L7N7RR3XcW2Mmb8NuBSrSEP/Nf9dfVvCFXn6RAfTm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iB+8MAAADbAAAADwAAAAAAAAAAAAAAAACYAgAAZHJzL2Rv&#10;d25yZXYueG1sUEsFBgAAAAAEAAQA9QAAAIgDAAAAAA==&#10;" filled="f" stroked="f" strokecolor="white" strokeweight=".25pt">
              <v:textbox>
                <w:txbxContent>
                  <w:p w:rsidR="00376993" w:rsidRPr="00AA76E1" w:rsidRDefault="00376993" w:rsidP="00DF4890">
                    <w:pPr>
                      <w:rPr>
                        <w:rFonts w:ascii="Arial" w:hAnsi="Arial" w:cs="Arial"/>
                        <w:b/>
                        <w:color w:val="FFFFFF"/>
                        <w:sz w:val="54"/>
                        <w:szCs w:val="54"/>
                      </w:rPr>
                    </w:pPr>
                  </w:p>
                </w:txbxContent>
              </v:textbox>
            </v:rect>
          </v:group>
        </w:pict>
      </w:r>
    </w:p>
    <w:p w:rsidR="00394F01" w:rsidRDefault="00394F01" w:rsidP="00C47CF5">
      <w:pPr>
        <w:spacing w:line="360" w:lineRule="auto"/>
        <w:jc w:val="both"/>
        <w:rPr>
          <w:rFonts w:ascii="Calibri" w:hAnsi="Calibri"/>
          <w:sz w:val="22"/>
          <w:szCs w:val="22"/>
        </w:rPr>
      </w:pPr>
    </w:p>
    <w:p w:rsidR="00394F01" w:rsidRDefault="00394F01" w:rsidP="00C47CF5">
      <w:pPr>
        <w:spacing w:line="360" w:lineRule="auto"/>
        <w:jc w:val="both"/>
        <w:rPr>
          <w:rFonts w:ascii="Calibri" w:hAnsi="Calibri"/>
          <w:sz w:val="22"/>
          <w:szCs w:val="22"/>
        </w:rPr>
      </w:pPr>
    </w:p>
    <w:p w:rsidR="00394F01" w:rsidRDefault="00394F01" w:rsidP="00C47CF5">
      <w:pPr>
        <w:spacing w:line="360" w:lineRule="auto"/>
        <w:jc w:val="both"/>
        <w:rPr>
          <w:rFonts w:ascii="Calibri" w:hAnsi="Calibri"/>
          <w:sz w:val="22"/>
          <w:szCs w:val="22"/>
        </w:rPr>
      </w:pPr>
    </w:p>
    <w:p w:rsidR="00394F01" w:rsidRDefault="00394F01" w:rsidP="00C47CF5">
      <w:pPr>
        <w:spacing w:line="360" w:lineRule="auto"/>
        <w:jc w:val="both"/>
        <w:rPr>
          <w:rFonts w:ascii="Calibri" w:hAnsi="Calibri"/>
          <w:sz w:val="22"/>
          <w:szCs w:val="22"/>
        </w:rPr>
      </w:pPr>
    </w:p>
    <w:p w:rsidR="00394F01" w:rsidRDefault="00394F01" w:rsidP="00C47CF5">
      <w:pPr>
        <w:spacing w:line="360" w:lineRule="auto"/>
        <w:jc w:val="both"/>
        <w:rPr>
          <w:rFonts w:ascii="Calibri" w:hAnsi="Calibri"/>
          <w:sz w:val="22"/>
          <w:szCs w:val="22"/>
        </w:rPr>
      </w:pPr>
    </w:p>
    <w:p w:rsidR="00394F01" w:rsidRDefault="00394F01" w:rsidP="00C47CF5">
      <w:pPr>
        <w:spacing w:line="360" w:lineRule="auto"/>
        <w:jc w:val="both"/>
        <w:rPr>
          <w:rFonts w:ascii="Calibri" w:hAnsi="Calibri"/>
          <w:sz w:val="22"/>
          <w:szCs w:val="22"/>
        </w:rPr>
      </w:pPr>
    </w:p>
    <w:p w:rsidR="00394F01" w:rsidRDefault="00394F01" w:rsidP="00C47CF5">
      <w:pPr>
        <w:spacing w:line="360" w:lineRule="auto"/>
        <w:jc w:val="both"/>
        <w:rPr>
          <w:rFonts w:ascii="Calibri" w:hAnsi="Calibri"/>
          <w:sz w:val="22"/>
          <w:szCs w:val="22"/>
        </w:rPr>
      </w:pPr>
    </w:p>
    <w:p w:rsidR="00394F01" w:rsidRDefault="00394F01" w:rsidP="00C47CF5">
      <w:pPr>
        <w:spacing w:line="360" w:lineRule="auto"/>
        <w:jc w:val="both"/>
        <w:rPr>
          <w:rFonts w:ascii="Calibri" w:hAnsi="Calibri"/>
          <w:sz w:val="22"/>
          <w:szCs w:val="22"/>
        </w:rPr>
      </w:pPr>
    </w:p>
    <w:p w:rsidR="00394F01" w:rsidRDefault="00394F01" w:rsidP="00C47CF5">
      <w:pPr>
        <w:spacing w:line="360" w:lineRule="auto"/>
        <w:jc w:val="both"/>
        <w:rPr>
          <w:rFonts w:ascii="Calibri" w:hAnsi="Calibri"/>
          <w:sz w:val="22"/>
          <w:szCs w:val="22"/>
        </w:rPr>
      </w:pPr>
    </w:p>
    <w:p w:rsidR="00394F01" w:rsidRDefault="00394F01" w:rsidP="00C47CF5">
      <w:pPr>
        <w:spacing w:line="360" w:lineRule="auto"/>
        <w:jc w:val="both"/>
        <w:rPr>
          <w:rFonts w:ascii="Calibri" w:hAnsi="Calibri"/>
          <w:sz w:val="22"/>
          <w:szCs w:val="22"/>
        </w:rPr>
      </w:pPr>
    </w:p>
    <w:p w:rsidR="00394F01" w:rsidRDefault="00394F01" w:rsidP="00C47CF5">
      <w:pPr>
        <w:spacing w:line="360" w:lineRule="auto"/>
        <w:jc w:val="both"/>
        <w:rPr>
          <w:rFonts w:ascii="Calibri" w:hAnsi="Calibri"/>
          <w:sz w:val="22"/>
          <w:szCs w:val="22"/>
        </w:rPr>
      </w:pPr>
    </w:p>
    <w:p w:rsidR="00394F01" w:rsidRDefault="00394F01" w:rsidP="00C47CF5">
      <w:pPr>
        <w:spacing w:line="360" w:lineRule="auto"/>
        <w:jc w:val="both"/>
        <w:rPr>
          <w:rFonts w:ascii="Calibri" w:hAnsi="Calibri"/>
          <w:sz w:val="22"/>
          <w:szCs w:val="22"/>
        </w:rPr>
      </w:pPr>
    </w:p>
    <w:p w:rsidR="00394F01" w:rsidRDefault="00394F01" w:rsidP="00C47CF5">
      <w:pPr>
        <w:spacing w:line="360" w:lineRule="auto"/>
        <w:jc w:val="both"/>
        <w:rPr>
          <w:rFonts w:ascii="Calibri" w:hAnsi="Calibri"/>
          <w:sz w:val="22"/>
          <w:szCs w:val="22"/>
        </w:rPr>
      </w:pPr>
    </w:p>
    <w:p w:rsidR="00394F01" w:rsidRDefault="00394F01" w:rsidP="00C47CF5">
      <w:pPr>
        <w:spacing w:line="360" w:lineRule="auto"/>
        <w:jc w:val="both"/>
        <w:rPr>
          <w:rFonts w:ascii="Calibri" w:hAnsi="Calibri"/>
          <w:sz w:val="22"/>
          <w:szCs w:val="22"/>
        </w:rPr>
      </w:pPr>
    </w:p>
    <w:p w:rsidR="00394F01" w:rsidRDefault="00394F01" w:rsidP="00C47CF5">
      <w:pPr>
        <w:spacing w:line="360" w:lineRule="auto"/>
        <w:jc w:val="both"/>
        <w:rPr>
          <w:rFonts w:ascii="Calibri" w:hAnsi="Calibri"/>
          <w:sz w:val="22"/>
          <w:szCs w:val="22"/>
        </w:rPr>
      </w:pPr>
    </w:p>
    <w:p w:rsidR="00394F01" w:rsidRDefault="00394F01" w:rsidP="00C47CF5">
      <w:pPr>
        <w:spacing w:line="360" w:lineRule="auto"/>
        <w:jc w:val="both"/>
        <w:rPr>
          <w:rFonts w:ascii="Calibri" w:hAnsi="Calibri"/>
          <w:sz w:val="22"/>
          <w:szCs w:val="22"/>
        </w:rPr>
      </w:pPr>
    </w:p>
    <w:p w:rsidR="00394F01" w:rsidRDefault="00394F01" w:rsidP="00C47CF5">
      <w:pPr>
        <w:spacing w:line="360" w:lineRule="auto"/>
        <w:jc w:val="both"/>
        <w:rPr>
          <w:rFonts w:ascii="Calibri" w:hAnsi="Calibri"/>
          <w:sz w:val="22"/>
          <w:szCs w:val="22"/>
        </w:rPr>
      </w:pPr>
    </w:p>
    <w:p w:rsidR="00394F01" w:rsidRDefault="00394F01" w:rsidP="00C47CF5">
      <w:pPr>
        <w:spacing w:line="360" w:lineRule="auto"/>
        <w:jc w:val="both"/>
        <w:rPr>
          <w:rFonts w:ascii="Calibri" w:hAnsi="Calibri"/>
          <w:sz w:val="22"/>
          <w:szCs w:val="22"/>
        </w:rPr>
      </w:pPr>
    </w:p>
    <w:p w:rsidR="00394F01" w:rsidRDefault="00394F01" w:rsidP="00C47CF5">
      <w:pPr>
        <w:spacing w:line="360" w:lineRule="auto"/>
        <w:jc w:val="both"/>
        <w:rPr>
          <w:rFonts w:ascii="Calibri" w:hAnsi="Calibri"/>
          <w:sz w:val="22"/>
          <w:szCs w:val="22"/>
        </w:rPr>
      </w:pPr>
    </w:p>
    <w:p w:rsidR="00394F01" w:rsidRDefault="00394F01" w:rsidP="00C47CF5">
      <w:pPr>
        <w:spacing w:line="360" w:lineRule="auto"/>
        <w:jc w:val="both"/>
        <w:rPr>
          <w:rFonts w:ascii="Calibri" w:hAnsi="Calibri"/>
          <w:sz w:val="22"/>
          <w:szCs w:val="22"/>
        </w:rPr>
      </w:pPr>
    </w:p>
    <w:p w:rsidR="00394F01" w:rsidRDefault="00394F01" w:rsidP="00C47CF5">
      <w:pPr>
        <w:spacing w:line="360" w:lineRule="auto"/>
        <w:jc w:val="both"/>
        <w:rPr>
          <w:rFonts w:ascii="Calibri" w:hAnsi="Calibri"/>
          <w:sz w:val="22"/>
          <w:szCs w:val="22"/>
        </w:rPr>
      </w:pPr>
    </w:p>
    <w:p w:rsidR="00394F01" w:rsidRDefault="00394F01" w:rsidP="00C47CF5">
      <w:pPr>
        <w:spacing w:line="360" w:lineRule="auto"/>
        <w:jc w:val="both"/>
        <w:rPr>
          <w:rFonts w:ascii="Calibri" w:hAnsi="Calibri"/>
          <w:sz w:val="22"/>
          <w:szCs w:val="22"/>
        </w:rPr>
      </w:pPr>
    </w:p>
    <w:p w:rsidR="00394F01" w:rsidRDefault="00394F01" w:rsidP="00C47CF5">
      <w:pPr>
        <w:spacing w:line="360" w:lineRule="auto"/>
        <w:jc w:val="both"/>
        <w:rPr>
          <w:rFonts w:ascii="Calibri" w:hAnsi="Calibri"/>
          <w:sz w:val="22"/>
          <w:szCs w:val="22"/>
        </w:rPr>
      </w:pPr>
    </w:p>
    <w:p w:rsidR="00394F01" w:rsidRDefault="00394F01" w:rsidP="00C47CF5">
      <w:pPr>
        <w:spacing w:line="360" w:lineRule="auto"/>
        <w:jc w:val="both"/>
        <w:rPr>
          <w:rFonts w:ascii="Calibri" w:hAnsi="Calibri"/>
          <w:sz w:val="22"/>
          <w:szCs w:val="22"/>
        </w:rPr>
      </w:pPr>
    </w:p>
    <w:p w:rsidR="00394F01" w:rsidRDefault="00394F01" w:rsidP="00C47CF5">
      <w:pPr>
        <w:spacing w:line="360" w:lineRule="auto"/>
        <w:jc w:val="both"/>
        <w:rPr>
          <w:rFonts w:ascii="Calibri" w:hAnsi="Calibri"/>
          <w:sz w:val="22"/>
          <w:szCs w:val="22"/>
        </w:rPr>
      </w:pPr>
    </w:p>
    <w:p w:rsidR="00394F01" w:rsidRDefault="00394F01" w:rsidP="00C47CF5">
      <w:pPr>
        <w:spacing w:line="360" w:lineRule="auto"/>
        <w:jc w:val="both"/>
        <w:rPr>
          <w:rFonts w:ascii="Calibri" w:hAnsi="Calibri"/>
          <w:sz w:val="22"/>
          <w:szCs w:val="22"/>
        </w:rPr>
      </w:pPr>
    </w:p>
    <w:p w:rsidR="00394F01" w:rsidRDefault="00394F01" w:rsidP="00C47CF5">
      <w:pPr>
        <w:spacing w:line="360" w:lineRule="auto"/>
        <w:jc w:val="both"/>
        <w:rPr>
          <w:rFonts w:ascii="Calibri" w:hAnsi="Calibri"/>
          <w:sz w:val="22"/>
          <w:szCs w:val="22"/>
        </w:rPr>
      </w:pPr>
    </w:p>
    <w:p w:rsidR="00394F01" w:rsidRDefault="00394F01" w:rsidP="00C47CF5">
      <w:pPr>
        <w:spacing w:line="360" w:lineRule="auto"/>
        <w:jc w:val="both"/>
        <w:rPr>
          <w:rFonts w:ascii="Calibri" w:hAnsi="Calibri"/>
          <w:sz w:val="22"/>
          <w:szCs w:val="22"/>
        </w:rPr>
      </w:pPr>
    </w:p>
    <w:p w:rsidR="00394F01" w:rsidRDefault="00394F01" w:rsidP="00C47CF5">
      <w:pPr>
        <w:spacing w:line="360" w:lineRule="auto"/>
        <w:jc w:val="both"/>
        <w:rPr>
          <w:rFonts w:ascii="Calibri" w:hAnsi="Calibri"/>
          <w:sz w:val="22"/>
          <w:szCs w:val="22"/>
        </w:rPr>
      </w:pPr>
    </w:p>
    <w:p w:rsidR="00394F01" w:rsidRDefault="00394F01" w:rsidP="00C47CF5">
      <w:pPr>
        <w:spacing w:line="360" w:lineRule="auto"/>
        <w:jc w:val="both"/>
        <w:rPr>
          <w:rFonts w:ascii="Calibri" w:hAnsi="Calibri"/>
          <w:sz w:val="22"/>
          <w:szCs w:val="22"/>
        </w:rPr>
      </w:pPr>
    </w:p>
    <w:p w:rsidR="00394F01" w:rsidRDefault="00394F01" w:rsidP="00C47CF5">
      <w:pPr>
        <w:spacing w:line="360" w:lineRule="auto"/>
        <w:jc w:val="both"/>
        <w:rPr>
          <w:rFonts w:ascii="Calibri" w:hAnsi="Calibri"/>
          <w:sz w:val="22"/>
          <w:szCs w:val="22"/>
        </w:rPr>
      </w:pPr>
    </w:p>
    <w:p w:rsidR="00394F01" w:rsidRDefault="00394F01" w:rsidP="00C47CF5">
      <w:pPr>
        <w:spacing w:line="360" w:lineRule="auto"/>
        <w:jc w:val="both"/>
        <w:rPr>
          <w:rFonts w:ascii="Calibri" w:hAnsi="Calibri"/>
          <w:sz w:val="22"/>
          <w:szCs w:val="22"/>
        </w:rPr>
      </w:pPr>
    </w:p>
    <w:p w:rsidR="00394F01" w:rsidRPr="008175CB" w:rsidRDefault="00DE25D3" w:rsidP="00C47CF5">
      <w:pPr>
        <w:pStyle w:val="TITLE1"/>
        <w:rPr>
          <w:rFonts w:ascii="Calibri" w:hAnsi="Calibri"/>
          <w:lang w:val="el-GR" w:eastAsia="en-US"/>
        </w:rPr>
      </w:pPr>
      <w:r w:rsidRPr="00DE25D3">
        <w:rPr>
          <w:noProof/>
          <w:lang w:val="el-GR"/>
        </w:rPr>
        <w:pict>
          <v:group id="Group 128" o:spid="_x0000_s1165" style="position:absolute;left:0;text-align:left;margin-left:382.2pt;margin-top:-36.15pt;width:91.6pt;height:40.1pt;z-index:251669504" coordorigin="9162,810" coordsize="1832,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pENQMAAOsJAAAOAAAAZHJzL2Uyb0RvYy54bWzsVm1v0zAQ/o7Ef7D8vUucpi+Jlk50XSek&#10;ARODH+AmTmKR2MF2lw7Ef+dst107JoHGQEKiHzI7dz4/99w9t5yebdoG3TKluRQZJichRkzksuCi&#10;yvDHD8vBFCNtqChoIwXL8B3T+Gz28sVp36UskrVsCqYQBBE67bsM18Z0aRDovGYt1SeyYwKMpVQt&#10;NbBVVVAo2kP0tgmiMBwHvVRFp2TOtIa3C2/EMxe/LFlu3pWlZgY1GQZsxj2Ve67sM5id0rRStKt5&#10;voVBn4CipVzApftQC2ooWiv+Q6iW50pqWZqTXLaBLEueM5cDZEPCB9lcKrnuXC5V2lfdniag9gFP&#10;Tw6bv729VogXUDuMBG2hRO5WRKKpJafvqhR8LlV3010rnyEsr2T+SYM5eGi3+8o7o1X/RhYQkK6N&#10;dORsStXaEJA22rga3O1rwDYG5fCSkPFwGEGpcrCNwiSabIuU11BJeywh4wgjsE7J3nSxOz0dgs0e&#10;nYaRxR/Q1N/qkG6R2bSg3fQ9o/r3GL2pacdcobRla8soIPGMvoc2pKJqGLCaeFad345S7flEQp7X&#10;4MdeKSX7mtECYBGXhcULgf0Bu9FQjZ8SvGeKhMTFoeme5j1RcRwfEUXTTmlzyWSL7CLDCtC78tHb&#10;K208pzsXW00tG14sedO4japW541CtxQEN13Mhxe7Mhy5NcI6C2mP+Yj+DcCDO6zNAnUC+pqQKA7n&#10;UTJYjqeTQbyMR4NkEk4HIUnmyTiMk3ix/GYBkjiteVEwccUF24mZxL9W2u1Y8TJ0ckY99NooGrnc&#10;j9DrwyRD99tSeOTWcgOzreGt7Ub7s040tYW9EIVbG8obvw6O4bvOBQ52fx0r0MO+8r6BzWa1cdJN&#10;RjayNa5kcQeNoSTUDTQEgxkWtVRfMOphyGVYf15TxTBqXgtoroTEsZ2KbhOPJlZ36tCyOrRQkUOo&#10;DBuM/PLc+Em67hSvariJOK6EfAWKL7nrlXtUblo42f0l/cWP6G/oimBB7eUEHfyH9EfCIRkej6qd&#10;/mxfPTqnnlF+8Xy4HE0e68z/8ntW+Y3/Nfm5f4bwReGmy/brx36yHO6dXO+/0WbfAQAA//8DAFBL&#10;AwQUAAYACAAAACEAcdogWeEAAAAJAQAADwAAAGRycy9kb3ducmV2LnhtbEyPQU+DQBCF7yb+h82Y&#10;eGsXWgSLLE3TqKemia2J8baFKZCys4TdAv33jic9Tt6X977J1pNpxYC9aywpCOcBCKTClg1VCj6P&#10;b7NnEM5rKnVrCRXc0ME6v7/LdFrakT5wOPhKcAm5VCuove9SKV1Ro9Fubjskzs62N9rz2Vey7PXI&#10;5aaViyCIpdEN8UKtO9zWWFwOV6PgfdTjZhm+DrvLeXv7Pj7tv3YhKvX4MG1eQHic/B8Mv/qsDjk7&#10;neyVSidaBUkcRYwqmCWLJQgmVlESgzhxtAKZZ/L/B/kPAAAA//8DAFBLAQItABQABgAIAAAAIQC2&#10;gziS/gAAAOEBAAATAAAAAAAAAAAAAAAAAAAAAABbQ29udGVudF9UeXBlc10ueG1sUEsBAi0AFAAG&#10;AAgAAAAhADj9If/WAAAAlAEAAAsAAAAAAAAAAAAAAAAALwEAAF9yZWxzLy5yZWxzUEsBAi0AFAAG&#10;AAgAAAAhAIZ/6kQ1AwAA6wkAAA4AAAAAAAAAAAAAAAAALgIAAGRycy9lMm9Eb2MueG1sUEsBAi0A&#10;FAAGAAgAAAAhAHHaIFnhAAAACQEAAA8AAAAAAAAAAAAAAAAAjwUAAGRycy9kb3ducmV2LnhtbFBL&#10;BQYAAAAABAAEAPMAAACdBgAAAAA=&#10;">
            <v:rect id="Rectangle 129" o:spid="_x0000_s1166" style="position:absolute;left:9162;top:1011;width:1832;height:4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og88IA&#10;AADaAAAADwAAAGRycy9kb3ducmV2LnhtbESPQYvCMBSE74L/ITzBi2iqh1VqUymCIHpYVj14fDTP&#10;tti81CbW+u83Cwseh5n5hkk2valFR62rLCuYzyIQxLnVFRcKLufddAXCeWSNtWVS8CYHm3Q4SDDW&#10;9sU/1J18IQKEXYwKSu+bWEqXl2TQzWxDHLybbQ36INtC6hZfAW5quYiiL2mw4rBQYkPbkvL76WkU&#10;PM6T+XFVXYvbxWTLR/SdHajLlBqP+mwNwlPvP+H/9l4rWMDflXADZPo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iDzwgAAANoAAAAPAAAAAAAAAAAAAAAAAJgCAABkcnMvZG93&#10;bnJldi54bWxQSwUGAAAAAAQABAD1AAAAhwMAAAAA&#10;" fillcolor="#8db3e2" stroked="f">
              <v:textbox>
                <w:txbxContent>
                  <w:p w:rsidR="00376993" w:rsidRPr="002E5B0B" w:rsidRDefault="00376993" w:rsidP="00DF4890">
                    <w:pPr>
                      <w:rPr>
                        <w:rFonts w:ascii="Corbel" w:hAnsi="Corbel"/>
                        <w:b/>
                        <w:color w:val="FFFFFF"/>
                        <w:lang w:val="en-US"/>
                      </w:rPr>
                    </w:pPr>
                  </w:p>
                </w:txbxContent>
              </v:textbox>
            </v:rect>
            <v:rect id="Rectangle 130" o:spid="_x0000_s1167" style="position:absolute;left:10313;top:810;width:525;height:80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ZaycMA&#10;AADaAAAADwAAAGRycy9kb3ducmV2LnhtbESPT2vCQBTE70K/w/IKvTUb21JszCaEllJBPWgl50f2&#10;5Q9m34bsVuO37wqCx2FmfsOk+WR6caLRdZYVzKMYBHFldceNgsPv9/MChPPIGnvLpOBCDvLsYZZi&#10;ou2Zd3Ta+0YECLsEFbTeD4mUrmrJoIvsQBy82o4GfZBjI/WI5wA3vXyJ43dpsOOw0OJAny1Vx/2f&#10;UVC+mrXcrIvy4ysuf2hbL4ZGbpR6epyKJQhPk7+Hb+2VVvAG1yvhBsj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ZaycMAAADaAAAADwAAAAAAAAAAAAAAAACYAgAAZHJzL2Rv&#10;d25yZXYueG1sUEsFBgAAAAAEAAQA9QAAAIgDAAAAAA==&#10;" fillcolor="#4b3f57" stroked="f">
              <v:textbox>
                <w:txbxContent>
                  <w:p w:rsidR="00376993" w:rsidRPr="001C1887" w:rsidRDefault="00376993" w:rsidP="00DF4890">
                    <w:pPr>
                      <w:tabs>
                        <w:tab w:val="left" w:pos="993"/>
                      </w:tabs>
                      <w:spacing w:before="40"/>
                      <w:jc w:val="center"/>
                      <w:rPr>
                        <w:rFonts w:ascii="Calibri" w:hAnsi="Calibri"/>
                        <w:color w:val="FFFFFF"/>
                        <w:sz w:val="40"/>
                      </w:rPr>
                    </w:pPr>
                  </w:p>
                </w:txbxContent>
              </v:textbox>
            </v:rect>
          </v:group>
        </w:pict>
      </w:r>
    </w:p>
    <w:p w:rsidR="00394F01" w:rsidRPr="00DF4890" w:rsidRDefault="00394F01" w:rsidP="00C47CF5">
      <w:pPr>
        <w:pStyle w:val="a4"/>
        <w:spacing w:line="360" w:lineRule="auto"/>
        <w:ind w:firstLine="0"/>
        <w:rPr>
          <w:sz w:val="22"/>
          <w:szCs w:val="22"/>
        </w:rPr>
      </w:pPr>
      <w:r w:rsidRPr="00DF4890">
        <w:rPr>
          <w:sz w:val="22"/>
          <w:szCs w:val="22"/>
        </w:rPr>
        <w:t>Γεωργούση Ε., Κυριόπουλος Γ.  Τα δίκτυα πρωτοβάθμιας φροντίδας για την υγεία: Συγκλίσεις προς μια ενιαία υγειονομική αγορά. Στο Γεωργούση Ε., Κυριόπουλος Γ. Μπεαζόγλου Τ., Δίκτυα ολοκληρωμένης φροντίδας υγείας. Θεμέλιο/Κοινωνία και Υγεία, Αθήνα, 2000</w:t>
      </w:r>
    </w:p>
    <w:p w:rsidR="00394F01" w:rsidRPr="00DF4890" w:rsidRDefault="00394F01" w:rsidP="00C47CF5">
      <w:pPr>
        <w:pStyle w:val="af0"/>
        <w:spacing w:line="360" w:lineRule="auto"/>
        <w:jc w:val="both"/>
        <w:rPr>
          <w:lang w:val="el-GR"/>
        </w:rPr>
      </w:pPr>
      <w:r w:rsidRPr="00DF4890">
        <w:rPr>
          <w:lang w:val="el-GR"/>
        </w:rPr>
        <w:t xml:space="preserve">Εθνική Σχολή Δημόσιας Υγείας, Οικονομική Κρίση και Υγεία.2010, Αθήνα, διαθέσιμο στο: </w:t>
      </w:r>
      <w:hyperlink r:id="rId27" w:history="1">
        <w:r w:rsidRPr="00DF4890">
          <w:rPr>
            <w:rStyle w:val="-"/>
          </w:rPr>
          <w:t>http</w:t>
        </w:r>
        <w:r w:rsidRPr="00DF4890">
          <w:rPr>
            <w:rStyle w:val="-"/>
            <w:lang w:val="el-GR"/>
          </w:rPr>
          <w:t>://</w:t>
        </w:r>
        <w:r w:rsidRPr="00DF4890">
          <w:rPr>
            <w:rStyle w:val="-"/>
          </w:rPr>
          <w:t>www</w:t>
        </w:r>
        <w:r w:rsidRPr="00DF4890">
          <w:rPr>
            <w:rStyle w:val="-"/>
            <w:lang w:val="el-GR"/>
          </w:rPr>
          <w:t>.</w:t>
        </w:r>
        <w:r w:rsidRPr="00DF4890">
          <w:rPr>
            <w:rStyle w:val="-"/>
          </w:rPr>
          <w:t>esdy</w:t>
        </w:r>
        <w:r w:rsidRPr="00DF4890">
          <w:rPr>
            <w:rStyle w:val="-"/>
            <w:lang w:val="el-GR"/>
          </w:rPr>
          <w:t>.</w:t>
        </w:r>
        <w:r w:rsidRPr="00DF4890">
          <w:rPr>
            <w:rStyle w:val="-"/>
          </w:rPr>
          <w:t>edu</w:t>
        </w:r>
        <w:r w:rsidRPr="00DF4890">
          <w:rPr>
            <w:rStyle w:val="-"/>
            <w:lang w:val="el-GR"/>
          </w:rPr>
          <w:t>.</w:t>
        </w:r>
        <w:r w:rsidRPr="00DF4890">
          <w:rPr>
            <w:rStyle w:val="-"/>
          </w:rPr>
          <w:t>gr</w:t>
        </w:r>
        <w:r w:rsidRPr="00DF4890">
          <w:rPr>
            <w:rStyle w:val="-"/>
            <w:lang w:val="el-GR"/>
          </w:rPr>
          <w:t>/</w:t>
        </w:r>
        <w:r w:rsidRPr="00DF4890">
          <w:rPr>
            <w:rStyle w:val="-"/>
          </w:rPr>
          <w:t>default</w:t>
        </w:r>
        <w:r w:rsidRPr="00DF4890">
          <w:rPr>
            <w:rStyle w:val="-"/>
            <w:lang w:val="el-GR"/>
          </w:rPr>
          <w:t>.</w:t>
        </w:r>
        <w:r w:rsidRPr="00DF4890">
          <w:rPr>
            <w:rStyle w:val="-"/>
          </w:rPr>
          <w:t>aspx</w:t>
        </w:r>
        <w:r w:rsidRPr="00DF4890">
          <w:rPr>
            <w:rStyle w:val="-"/>
            <w:lang w:val="el-GR"/>
          </w:rPr>
          <w:t>?</w:t>
        </w:r>
        <w:r w:rsidRPr="00DF4890">
          <w:rPr>
            <w:rStyle w:val="-"/>
          </w:rPr>
          <w:t>page</w:t>
        </w:r>
        <w:r w:rsidRPr="00DF4890">
          <w:rPr>
            <w:rStyle w:val="-"/>
            <w:lang w:val="el-GR"/>
          </w:rPr>
          <w:t>=</w:t>
        </w:r>
        <w:r w:rsidRPr="00DF4890">
          <w:rPr>
            <w:rStyle w:val="-"/>
          </w:rPr>
          <w:t>toy</w:t>
        </w:r>
        <w:r w:rsidRPr="00DF4890">
          <w:rPr>
            <w:rStyle w:val="-"/>
            <w:lang w:val="el-GR"/>
          </w:rPr>
          <w:t>_</w:t>
        </w:r>
        <w:r w:rsidRPr="00DF4890">
          <w:rPr>
            <w:rStyle w:val="-"/>
          </w:rPr>
          <w:t>meletes</w:t>
        </w:r>
        <w:r w:rsidRPr="00DF4890">
          <w:rPr>
            <w:rStyle w:val="-"/>
            <w:lang w:val="el-GR"/>
          </w:rPr>
          <w:t>_</w:t>
        </w:r>
        <w:r w:rsidRPr="00DF4890">
          <w:rPr>
            <w:rStyle w:val="-"/>
          </w:rPr>
          <w:t>toy</w:t>
        </w:r>
      </w:hyperlink>
    </w:p>
    <w:p w:rsidR="00394F01" w:rsidRPr="00DF4890" w:rsidRDefault="00394F01" w:rsidP="00C47CF5">
      <w:pPr>
        <w:pStyle w:val="a4"/>
        <w:spacing w:line="360" w:lineRule="auto"/>
        <w:ind w:firstLine="0"/>
        <w:rPr>
          <w:sz w:val="22"/>
          <w:szCs w:val="22"/>
        </w:rPr>
      </w:pPr>
      <w:r w:rsidRPr="00DF4890">
        <w:rPr>
          <w:sz w:val="22"/>
          <w:szCs w:val="22"/>
        </w:rPr>
        <w:t xml:space="preserve">Εθνική Σχολή Δημόσιας Υγείας, Η Οικονομική Κρίση και οι Επιπτώσεις στην Υγεία και την Υγεινομική Περίθαλψη, 2012, διαθέσιμο στο: </w:t>
      </w:r>
      <w:hyperlink r:id="rId28" w:history="1">
        <w:r w:rsidRPr="00DF4890">
          <w:rPr>
            <w:rStyle w:val="-"/>
            <w:sz w:val="22"/>
            <w:szCs w:val="22"/>
          </w:rPr>
          <w:t>http://www.esdy.edu.gr/default.aspx?page=toy_meletes_toy</w:t>
        </w:r>
      </w:hyperlink>
    </w:p>
    <w:p w:rsidR="00394F01" w:rsidRPr="00DF4890" w:rsidRDefault="00394F01" w:rsidP="00C47CF5">
      <w:pPr>
        <w:pStyle w:val="a4"/>
        <w:spacing w:line="360" w:lineRule="auto"/>
        <w:ind w:firstLine="0"/>
        <w:rPr>
          <w:sz w:val="22"/>
          <w:szCs w:val="22"/>
        </w:rPr>
      </w:pPr>
      <w:r w:rsidRPr="00DF4890">
        <w:rPr>
          <w:sz w:val="22"/>
          <w:szCs w:val="22"/>
        </w:rPr>
        <w:t xml:space="preserve">Εθνική Σχολή Δημόσιας Υγείας. Αναδιοργάνωση του δικτύου παροχής πρωτοβάθμιας φροντίδας υγείας, 2013, διαθέσιμο στο: </w:t>
      </w:r>
      <w:hyperlink r:id="rId29" w:history="1">
        <w:r w:rsidRPr="00DF4890">
          <w:rPr>
            <w:rStyle w:val="-"/>
            <w:sz w:val="22"/>
            <w:szCs w:val="22"/>
          </w:rPr>
          <w:t>http://www.nsph.gr/default.aspx?page=toy_meletes_toy</w:t>
        </w:r>
      </w:hyperlink>
    </w:p>
    <w:p w:rsidR="00394F01" w:rsidRPr="00DF4890" w:rsidRDefault="00394F01" w:rsidP="00C47CF5">
      <w:pPr>
        <w:pStyle w:val="a4"/>
        <w:spacing w:line="360" w:lineRule="auto"/>
        <w:ind w:firstLine="0"/>
        <w:rPr>
          <w:sz w:val="22"/>
          <w:szCs w:val="22"/>
        </w:rPr>
      </w:pPr>
      <w:r w:rsidRPr="00DF4890">
        <w:rPr>
          <w:sz w:val="22"/>
          <w:szCs w:val="22"/>
        </w:rPr>
        <w:t xml:space="preserve">Εθνική Σχολή Δημόσιας Υγείας, Εθνικά Προγράμματα Προσυμπτωματικού Ελέγχου στην Ελλάδα. Αθήνα.2010, διαθέσιμο στο: </w:t>
      </w:r>
      <w:hyperlink r:id="rId30" w:history="1">
        <w:r w:rsidRPr="00DF4890">
          <w:rPr>
            <w:rStyle w:val="-"/>
            <w:sz w:val="22"/>
            <w:szCs w:val="22"/>
          </w:rPr>
          <w:t>http://www.esdy.edu.gr/default.aspx?page=toy_ereynes_toy</w:t>
        </w:r>
      </w:hyperlink>
    </w:p>
    <w:p w:rsidR="00394F01" w:rsidRPr="00DF4890" w:rsidRDefault="00394F01" w:rsidP="00C47CF5">
      <w:pPr>
        <w:pStyle w:val="a4"/>
        <w:spacing w:line="360" w:lineRule="auto"/>
        <w:ind w:firstLine="0"/>
        <w:rPr>
          <w:sz w:val="22"/>
          <w:szCs w:val="22"/>
        </w:rPr>
      </w:pPr>
      <w:r w:rsidRPr="00DF4890">
        <w:rPr>
          <w:sz w:val="22"/>
          <w:szCs w:val="22"/>
        </w:rPr>
        <w:t>Εθνική Σχολή Δημόσιας Υγείας, H Αναζήτηση της Αποδοτικότητας ως Προϋπόθεση της Υγειονομικής Ανάπτυξης: από τα Ταμεία και τον ΕΟΠΥY στα Ολοκληρωμένα Δίκτυα Υγείας. 2011, Αθήνα, διαθέσιμο στο: http://www.esdy.edu.gr/default.aspx?page=toy_meletes_toy</w:t>
      </w:r>
    </w:p>
    <w:p w:rsidR="00394F01" w:rsidRPr="00ED2D29" w:rsidRDefault="00394F01" w:rsidP="00C47CF5">
      <w:pPr>
        <w:pStyle w:val="af0"/>
        <w:spacing w:line="360" w:lineRule="auto"/>
        <w:jc w:val="both"/>
      </w:pPr>
      <w:r w:rsidRPr="00DF4890">
        <w:rPr>
          <w:lang w:val="el-GR"/>
        </w:rPr>
        <w:t>Τσιάντου Β. Κυριόπουλος Γ.«Η Οικονομική Κρίση και οι Επιπτώσεις της στην Υγεία και την Ιατρική Περίθαλψη». ΑρχείαΕλληνικήςΙατρικής</w:t>
      </w:r>
      <w:r w:rsidRPr="00ED2D29">
        <w:t>, 2010;27(5):834-840</w:t>
      </w:r>
    </w:p>
    <w:p w:rsidR="00394F01" w:rsidRPr="00DF4890" w:rsidRDefault="00394F01" w:rsidP="00C47CF5">
      <w:pPr>
        <w:pStyle w:val="af0"/>
        <w:spacing w:line="360" w:lineRule="auto"/>
        <w:jc w:val="both"/>
      </w:pPr>
      <w:r w:rsidRPr="00DF4890">
        <w:t xml:space="preserve">Bartley M, Blane D, Montgomery S. </w:t>
      </w:r>
      <w:r w:rsidRPr="00DF4890">
        <w:rPr>
          <w:lang w:val="en-GB"/>
        </w:rPr>
        <w:t>“</w:t>
      </w:r>
      <w:r w:rsidRPr="00DF4890">
        <w:t xml:space="preserve">Health and the life course: Why safety nets matter”. </w:t>
      </w:r>
      <w:r w:rsidRPr="00DF4890">
        <w:rPr>
          <w:i/>
        </w:rPr>
        <w:t>BrMedJ</w:t>
      </w:r>
      <w:r w:rsidRPr="00DF4890">
        <w:t>, 1997; 314:1194−1196</w:t>
      </w:r>
    </w:p>
    <w:p w:rsidR="00394F01" w:rsidRPr="00DF4890" w:rsidRDefault="00394F01" w:rsidP="00C47CF5">
      <w:pPr>
        <w:autoSpaceDE w:val="0"/>
        <w:autoSpaceDN w:val="0"/>
        <w:adjustRightInd w:val="0"/>
        <w:spacing w:line="360" w:lineRule="auto"/>
        <w:jc w:val="both"/>
        <w:rPr>
          <w:rFonts w:ascii="Calibri" w:hAnsi="Calibri" w:cs="Calibri"/>
          <w:sz w:val="22"/>
          <w:szCs w:val="22"/>
          <w:lang w:val="en-US"/>
        </w:rPr>
      </w:pPr>
      <w:r w:rsidRPr="00DF4890">
        <w:rPr>
          <w:rFonts w:ascii="Calibri" w:hAnsi="Calibri" w:cs="Calibri"/>
          <w:sz w:val="22"/>
          <w:szCs w:val="22"/>
          <w:lang w:val="en-US"/>
        </w:rPr>
        <w:t>Ellwood PM Jr."Health maintenance organizations.Concept and strategy."Hospitals. 1971 Mar16;45(6):53‐6.</w:t>
      </w:r>
    </w:p>
    <w:p w:rsidR="00394F01" w:rsidRPr="00DF4890" w:rsidRDefault="00394F01" w:rsidP="00C47CF5">
      <w:pPr>
        <w:pStyle w:val="a4"/>
        <w:spacing w:line="360" w:lineRule="auto"/>
        <w:ind w:firstLine="0"/>
        <w:rPr>
          <w:sz w:val="22"/>
          <w:szCs w:val="22"/>
          <w:lang w:val="en-US"/>
        </w:rPr>
      </w:pPr>
      <w:r w:rsidRPr="00DF4890">
        <w:rPr>
          <w:sz w:val="22"/>
          <w:szCs w:val="22"/>
          <w:lang w:val="en-US"/>
        </w:rPr>
        <w:t>Enthoven, A.C., ( 1978).Consumer-choice health plan. New England Journal of Medicine,28:650-658, 709-20</w:t>
      </w:r>
    </w:p>
    <w:p w:rsidR="00394F01" w:rsidRPr="00DF4890" w:rsidRDefault="00394F01" w:rsidP="00C47CF5">
      <w:pPr>
        <w:pStyle w:val="a4"/>
        <w:spacing w:line="360" w:lineRule="auto"/>
        <w:ind w:firstLine="0"/>
        <w:rPr>
          <w:sz w:val="22"/>
          <w:szCs w:val="22"/>
          <w:lang w:val="en-US"/>
        </w:rPr>
      </w:pPr>
      <w:r w:rsidRPr="00DF4890">
        <w:rPr>
          <w:sz w:val="22"/>
          <w:szCs w:val="22"/>
          <w:lang w:val="en-US"/>
        </w:rPr>
        <w:t>HurtJT.“TheInverseCareLaw”.</w:t>
      </w:r>
      <w:r w:rsidRPr="00DF4890">
        <w:rPr>
          <w:i/>
          <w:sz w:val="22"/>
          <w:szCs w:val="22"/>
          <w:lang w:val="en-US"/>
        </w:rPr>
        <w:t>Lancet</w:t>
      </w:r>
      <w:r w:rsidRPr="00DF4890">
        <w:rPr>
          <w:sz w:val="22"/>
          <w:szCs w:val="22"/>
          <w:lang w:val="en-US"/>
        </w:rPr>
        <w:t xml:space="preserve"> 1971; i: 405-12</w:t>
      </w:r>
    </w:p>
    <w:p w:rsidR="00394F01" w:rsidRPr="00ED2D29" w:rsidRDefault="00394F01" w:rsidP="00C47CF5">
      <w:pPr>
        <w:autoSpaceDE w:val="0"/>
        <w:autoSpaceDN w:val="0"/>
        <w:adjustRightInd w:val="0"/>
        <w:spacing w:line="360" w:lineRule="auto"/>
        <w:jc w:val="both"/>
        <w:rPr>
          <w:rFonts w:ascii="Calibri" w:hAnsi="Calibri" w:cs="Calibri"/>
          <w:sz w:val="22"/>
          <w:szCs w:val="22"/>
          <w:lang w:val="en-US"/>
        </w:rPr>
      </w:pPr>
      <w:r w:rsidRPr="00DF4890">
        <w:rPr>
          <w:rFonts w:ascii="Calibri" w:hAnsi="Calibri" w:cs="Calibri"/>
          <w:sz w:val="22"/>
          <w:szCs w:val="22"/>
          <w:lang w:val="en-US"/>
        </w:rPr>
        <w:t xml:space="preserve">Nonnemaker L et al. Physician Payment: Current System and Opportunities for Reform. </w:t>
      </w:r>
      <w:r w:rsidRPr="00ED2D29">
        <w:rPr>
          <w:rFonts w:ascii="Calibri" w:hAnsi="Calibri" w:cs="Calibri"/>
          <w:sz w:val="22"/>
          <w:szCs w:val="22"/>
          <w:lang w:val="en-US"/>
        </w:rPr>
        <w:t>AARP PublicPolicy Institute. April 2009.</w:t>
      </w:r>
    </w:p>
    <w:p w:rsidR="00394F01" w:rsidRPr="00DF4890" w:rsidRDefault="00394F01" w:rsidP="00C47CF5">
      <w:pPr>
        <w:pStyle w:val="a4"/>
        <w:spacing w:line="360" w:lineRule="auto"/>
        <w:ind w:firstLine="0"/>
        <w:rPr>
          <w:sz w:val="22"/>
          <w:szCs w:val="22"/>
          <w:lang w:val="en-US"/>
        </w:rPr>
      </w:pPr>
      <w:r w:rsidRPr="00DF4890">
        <w:rPr>
          <w:sz w:val="22"/>
          <w:szCs w:val="22"/>
          <w:lang w:val="en-US"/>
        </w:rPr>
        <w:t>Pauly M., “Market power, Monopsony and Health Insurance Markets”.</w:t>
      </w:r>
      <w:r w:rsidRPr="00DF4890">
        <w:rPr>
          <w:i/>
          <w:sz w:val="22"/>
          <w:szCs w:val="22"/>
          <w:lang w:val="en-US"/>
        </w:rPr>
        <w:t>Journal of Health Economics</w:t>
      </w:r>
      <w:r w:rsidRPr="00DF4890">
        <w:rPr>
          <w:sz w:val="22"/>
          <w:szCs w:val="22"/>
          <w:lang w:val="en-US"/>
        </w:rPr>
        <w:t>, 1988; 7: 111-128</w:t>
      </w:r>
    </w:p>
    <w:p w:rsidR="00394F01" w:rsidRPr="00DF4890" w:rsidRDefault="00394F01" w:rsidP="00C47CF5">
      <w:pPr>
        <w:pStyle w:val="a4"/>
        <w:spacing w:line="360" w:lineRule="auto"/>
        <w:ind w:firstLine="0"/>
        <w:rPr>
          <w:sz w:val="22"/>
          <w:szCs w:val="22"/>
          <w:lang w:val="en-US"/>
        </w:rPr>
      </w:pPr>
      <w:r w:rsidRPr="00DF4890">
        <w:rPr>
          <w:sz w:val="22"/>
          <w:szCs w:val="22"/>
          <w:lang w:val="en-US"/>
        </w:rPr>
        <w:t>Roemer, M. “</w:t>
      </w:r>
      <w:r w:rsidRPr="00DF4890">
        <w:rPr>
          <w:iCs/>
          <w:sz w:val="22"/>
          <w:szCs w:val="22"/>
          <w:lang w:val="en-US"/>
        </w:rPr>
        <w:t>Bed Supply and Hospital Utilization: a Natural Experiment”.</w:t>
      </w:r>
      <w:r w:rsidRPr="00DF4890">
        <w:rPr>
          <w:i/>
          <w:sz w:val="22"/>
          <w:szCs w:val="22"/>
          <w:lang w:val="en-US"/>
        </w:rPr>
        <w:t>Hospitals</w:t>
      </w:r>
      <w:r w:rsidRPr="00DF4890">
        <w:rPr>
          <w:sz w:val="22"/>
          <w:szCs w:val="22"/>
          <w:lang w:val="en-US"/>
        </w:rPr>
        <w:t xml:space="preserve"> 1961; 35: 36-42.</w:t>
      </w:r>
    </w:p>
    <w:p w:rsidR="00394F01" w:rsidRPr="00DF4890" w:rsidRDefault="00394F01" w:rsidP="00C47CF5">
      <w:pPr>
        <w:autoSpaceDE w:val="0"/>
        <w:autoSpaceDN w:val="0"/>
        <w:adjustRightInd w:val="0"/>
        <w:spacing w:line="360" w:lineRule="auto"/>
        <w:jc w:val="both"/>
        <w:rPr>
          <w:rFonts w:ascii="Calibri" w:hAnsi="Calibri" w:cs="Calibri"/>
          <w:sz w:val="22"/>
          <w:szCs w:val="22"/>
          <w:lang w:val="en-US"/>
        </w:rPr>
      </w:pPr>
      <w:r w:rsidRPr="00DF4890">
        <w:rPr>
          <w:rFonts w:ascii="Calibri" w:hAnsi="Calibri" w:cs="Calibri"/>
          <w:sz w:val="22"/>
          <w:szCs w:val="22"/>
          <w:lang w:val="en-US"/>
        </w:rPr>
        <w:t>Smith J, Curry N Commissioning. In Understanding New Labour"s Market Reforms of the EnglishNHS. Edited by Dixon A, Jones L. London: King"s Fund; 2011.</w:t>
      </w:r>
    </w:p>
    <w:p w:rsidR="00394F01" w:rsidRPr="00ED2D29" w:rsidRDefault="00394F01" w:rsidP="00C47CF5">
      <w:pPr>
        <w:pStyle w:val="af0"/>
        <w:spacing w:line="360" w:lineRule="auto"/>
        <w:jc w:val="both"/>
      </w:pPr>
      <w:r w:rsidRPr="00DF4890">
        <w:rPr>
          <w:lang w:val="en-GB"/>
        </w:rPr>
        <w:t xml:space="preserve">Stuckler D, Basu S, Suhrcke M, Coutts A, McKee M. “The public health effect of economic crisis and </w:t>
      </w:r>
      <w:r w:rsidRPr="00DF4890">
        <w:t xml:space="preserve">alternative policy responses in Europe: An empirical analysis”. </w:t>
      </w:r>
      <w:r w:rsidRPr="00DF4890">
        <w:rPr>
          <w:i/>
        </w:rPr>
        <w:t>Lancet</w:t>
      </w:r>
      <w:r w:rsidRPr="00ED2D29">
        <w:t>, 2009;374:315−323</w:t>
      </w:r>
    </w:p>
    <w:p w:rsidR="00394F01" w:rsidRPr="00DF4890" w:rsidRDefault="00394F01" w:rsidP="00C47CF5">
      <w:pPr>
        <w:pStyle w:val="a4"/>
        <w:spacing w:line="360" w:lineRule="auto"/>
        <w:ind w:firstLine="0"/>
        <w:rPr>
          <w:sz w:val="22"/>
          <w:szCs w:val="22"/>
        </w:rPr>
      </w:pPr>
      <w:r w:rsidRPr="00DF4890">
        <w:rPr>
          <w:sz w:val="22"/>
          <w:szCs w:val="22"/>
          <w:lang w:val="en-US"/>
        </w:rPr>
        <w:t>The John Hopkins primary care policy center.Primary care assessment tools.</w:t>
      </w:r>
      <w:hyperlink r:id="rId31" w:history="1">
        <w:r w:rsidRPr="00DF4890">
          <w:rPr>
            <w:rStyle w:val="-"/>
            <w:sz w:val="22"/>
            <w:szCs w:val="22"/>
            <w:lang w:val="en-US"/>
          </w:rPr>
          <w:t>http</w:t>
        </w:r>
        <w:r w:rsidRPr="00DF4890">
          <w:rPr>
            <w:rStyle w:val="-"/>
            <w:sz w:val="22"/>
            <w:szCs w:val="22"/>
          </w:rPr>
          <w:t>://</w:t>
        </w:r>
        <w:r w:rsidRPr="00DF4890">
          <w:rPr>
            <w:rStyle w:val="-"/>
            <w:sz w:val="22"/>
            <w:szCs w:val="22"/>
            <w:lang w:val="en-US"/>
          </w:rPr>
          <w:t>www</w:t>
        </w:r>
        <w:r w:rsidRPr="00DF4890">
          <w:rPr>
            <w:rStyle w:val="-"/>
            <w:sz w:val="22"/>
            <w:szCs w:val="22"/>
          </w:rPr>
          <w:t>.</w:t>
        </w:r>
        <w:r w:rsidRPr="00DF4890">
          <w:rPr>
            <w:rStyle w:val="-"/>
            <w:sz w:val="22"/>
            <w:szCs w:val="22"/>
            <w:lang w:val="en-US"/>
          </w:rPr>
          <w:t>jhsph</w:t>
        </w:r>
        <w:r w:rsidRPr="00DF4890">
          <w:rPr>
            <w:rStyle w:val="-"/>
            <w:sz w:val="22"/>
            <w:szCs w:val="22"/>
          </w:rPr>
          <w:t>.</w:t>
        </w:r>
        <w:r w:rsidRPr="00DF4890">
          <w:rPr>
            <w:rStyle w:val="-"/>
            <w:sz w:val="22"/>
            <w:szCs w:val="22"/>
            <w:lang w:val="en-US"/>
          </w:rPr>
          <w:t>edu</w:t>
        </w:r>
        <w:r w:rsidRPr="00DF4890">
          <w:rPr>
            <w:rStyle w:val="-"/>
            <w:sz w:val="22"/>
            <w:szCs w:val="22"/>
          </w:rPr>
          <w:t>/</w:t>
        </w:r>
        <w:r w:rsidRPr="00DF4890">
          <w:rPr>
            <w:rStyle w:val="-"/>
            <w:sz w:val="22"/>
            <w:szCs w:val="22"/>
            <w:lang w:val="en-US"/>
          </w:rPr>
          <w:t>research</w:t>
        </w:r>
        <w:r w:rsidRPr="00DF4890">
          <w:rPr>
            <w:rStyle w:val="-"/>
            <w:sz w:val="22"/>
            <w:szCs w:val="22"/>
          </w:rPr>
          <w:t>/</w:t>
        </w:r>
        <w:r w:rsidRPr="00DF4890">
          <w:rPr>
            <w:rStyle w:val="-"/>
            <w:sz w:val="22"/>
            <w:szCs w:val="22"/>
            <w:lang w:val="en-US"/>
          </w:rPr>
          <w:t>centers</w:t>
        </w:r>
        <w:r w:rsidRPr="00DF4890">
          <w:rPr>
            <w:rStyle w:val="-"/>
            <w:sz w:val="22"/>
            <w:szCs w:val="22"/>
          </w:rPr>
          <w:t>-</w:t>
        </w:r>
        <w:r w:rsidRPr="00DF4890">
          <w:rPr>
            <w:rStyle w:val="-"/>
            <w:sz w:val="22"/>
            <w:szCs w:val="22"/>
            <w:lang w:val="en-US"/>
          </w:rPr>
          <w:t>and</w:t>
        </w:r>
        <w:r w:rsidRPr="00DF4890">
          <w:rPr>
            <w:rStyle w:val="-"/>
            <w:sz w:val="22"/>
            <w:szCs w:val="22"/>
          </w:rPr>
          <w:t>-</w:t>
        </w:r>
        <w:r w:rsidRPr="00DF4890">
          <w:rPr>
            <w:rStyle w:val="-"/>
            <w:sz w:val="22"/>
            <w:szCs w:val="22"/>
            <w:lang w:val="en-US"/>
          </w:rPr>
          <w:t>institutes</w:t>
        </w:r>
        <w:r w:rsidRPr="00DF4890">
          <w:rPr>
            <w:rStyle w:val="-"/>
            <w:sz w:val="22"/>
            <w:szCs w:val="22"/>
          </w:rPr>
          <w:t>/</w:t>
        </w:r>
        <w:r w:rsidRPr="00DF4890">
          <w:rPr>
            <w:rStyle w:val="-"/>
            <w:sz w:val="22"/>
            <w:szCs w:val="22"/>
            <w:lang w:val="en-US"/>
          </w:rPr>
          <w:t>johns</w:t>
        </w:r>
        <w:r w:rsidRPr="00DF4890">
          <w:rPr>
            <w:rStyle w:val="-"/>
            <w:sz w:val="22"/>
            <w:szCs w:val="22"/>
          </w:rPr>
          <w:t>-</w:t>
        </w:r>
        <w:r w:rsidRPr="00DF4890">
          <w:rPr>
            <w:rStyle w:val="-"/>
            <w:sz w:val="22"/>
            <w:szCs w:val="22"/>
            <w:lang w:val="en-US"/>
          </w:rPr>
          <w:t>hopkins</w:t>
        </w:r>
        <w:r w:rsidRPr="00DF4890">
          <w:rPr>
            <w:rStyle w:val="-"/>
            <w:sz w:val="22"/>
            <w:szCs w:val="22"/>
          </w:rPr>
          <w:t>-</w:t>
        </w:r>
        <w:r w:rsidRPr="00DF4890">
          <w:rPr>
            <w:rStyle w:val="-"/>
            <w:sz w:val="22"/>
            <w:szCs w:val="22"/>
            <w:lang w:val="en-US"/>
          </w:rPr>
          <w:t>primary</w:t>
        </w:r>
        <w:r w:rsidRPr="00DF4890">
          <w:rPr>
            <w:rStyle w:val="-"/>
            <w:sz w:val="22"/>
            <w:szCs w:val="22"/>
          </w:rPr>
          <w:t>-</w:t>
        </w:r>
        <w:r w:rsidRPr="00DF4890">
          <w:rPr>
            <w:rStyle w:val="-"/>
            <w:sz w:val="22"/>
            <w:szCs w:val="22"/>
            <w:lang w:val="en-US"/>
          </w:rPr>
          <w:t>care</w:t>
        </w:r>
        <w:r w:rsidRPr="00DF4890">
          <w:rPr>
            <w:rStyle w:val="-"/>
            <w:sz w:val="22"/>
            <w:szCs w:val="22"/>
          </w:rPr>
          <w:t>-</w:t>
        </w:r>
        <w:r w:rsidRPr="00DF4890">
          <w:rPr>
            <w:rStyle w:val="-"/>
            <w:sz w:val="22"/>
            <w:szCs w:val="22"/>
            <w:lang w:val="en-US"/>
          </w:rPr>
          <w:t>policy</w:t>
        </w:r>
        <w:r w:rsidRPr="00DF4890">
          <w:rPr>
            <w:rStyle w:val="-"/>
            <w:sz w:val="22"/>
            <w:szCs w:val="22"/>
          </w:rPr>
          <w:t>-</w:t>
        </w:r>
        <w:r w:rsidRPr="00DF4890">
          <w:rPr>
            <w:rStyle w:val="-"/>
            <w:sz w:val="22"/>
            <w:szCs w:val="22"/>
            <w:lang w:val="en-US"/>
          </w:rPr>
          <w:t>center</w:t>
        </w:r>
        <w:r w:rsidRPr="00DF4890">
          <w:rPr>
            <w:rStyle w:val="-"/>
            <w:sz w:val="22"/>
            <w:szCs w:val="22"/>
          </w:rPr>
          <w:t>/</w:t>
        </w:r>
        <w:r w:rsidRPr="00DF4890">
          <w:rPr>
            <w:rStyle w:val="-"/>
            <w:sz w:val="22"/>
            <w:szCs w:val="22"/>
            <w:lang w:val="en-US"/>
          </w:rPr>
          <w:t>pca</w:t>
        </w:r>
        <w:r w:rsidRPr="00DF4890">
          <w:rPr>
            <w:rStyle w:val="-"/>
            <w:sz w:val="22"/>
            <w:szCs w:val="22"/>
          </w:rPr>
          <w:t>_</w:t>
        </w:r>
        <w:r w:rsidRPr="00DF4890">
          <w:rPr>
            <w:rStyle w:val="-"/>
            <w:sz w:val="22"/>
            <w:szCs w:val="22"/>
            <w:lang w:val="en-US"/>
          </w:rPr>
          <w:t>tools</w:t>
        </w:r>
        <w:r w:rsidRPr="00DF4890">
          <w:rPr>
            <w:rStyle w:val="-"/>
            <w:sz w:val="22"/>
            <w:szCs w:val="22"/>
          </w:rPr>
          <w:t>.</w:t>
        </w:r>
        <w:r w:rsidRPr="00DF4890">
          <w:rPr>
            <w:rStyle w:val="-"/>
            <w:sz w:val="22"/>
            <w:szCs w:val="22"/>
            <w:lang w:val="en-US"/>
          </w:rPr>
          <w:t>html</w:t>
        </w:r>
      </w:hyperlink>
      <w:r w:rsidRPr="00DF4890">
        <w:rPr>
          <w:sz w:val="22"/>
          <w:szCs w:val="22"/>
        </w:rPr>
        <w:t xml:space="preserve"> [προσπελάσθηκε 9/2013]</w:t>
      </w:r>
    </w:p>
    <w:p w:rsidR="00394F01" w:rsidRPr="00DF4890" w:rsidRDefault="00394F01" w:rsidP="00C47CF5">
      <w:pPr>
        <w:pStyle w:val="a4"/>
        <w:spacing w:line="360" w:lineRule="auto"/>
        <w:ind w:firstLine="0"/>
        <w:rPr>
          <w:sz w:val="22"/>
          <w:szCs w:val="22"/>
          <w:lang w:val="en-US"/>
        </w:rPr>
      </w:pPr>
      <w:r w:rsidRPr="00DF4890">
        <w:rPr>
          <w:sz w:val="22"/>
          <w:szCs w:val="22"/>
          <w:lang w:val="en-US"/>
        </w:rPr>
        <w:t>Van de Ven, W.P.M.M. (1993). Regulated competition in health care: lessons for Europe from the Dutch `Demonstration Project', Keynote address at the European Healthcare Management Association Conference, Warsaw, Poland</w:t>
      </w:r>
    </w:p>
    <w:p w:rsidR="00394F01" w:rsidRPr="00DF4890" w:rsidRDefault="00394F01" w:rsidP="00C47CF5">
      <w:pPr>
        <w:pStyle w:val="af0"/>
        <w:spacing w:line="360" w:lineRule="auto"/>
        <w:jc w:val="both"/>
      </w:pPr>
      <w:r w:rsidRPr="00DF4890">
        <w:rPr>
          <w:lang w:val="en-GB"/>
        </w:rPr>
        <w:t>VanDoorslaerE</w:t>
      </w:r>
      <w:r w:rsidRPr="00DF4890">
        <w:t xml:space="preserve">, </w:t>
      </w:r>
      <w:r w:rsidRPr="00DF4890">
        <w:rPr>
          <w:lang w:val="en-GB"/>
        </w:rPr>
        <w:t>WagstaffA</w:t>
      </w:r>
      <w:r w:rsidRPr="00DF4890">
        <w:t xml:space="preserve">, </w:t>
      </w:r>
      <w:r w:rsidRPr="00DF4890">
        <w:rPr>
          <w:lang w:val="en-GB"/>
        </w:rPr>
        <w:t>BleichrodtH</w:t>
      </w:r>
      <w:r w:rsidRPr="00DF4890">
        <w:t xml:space="preserve">, </w:t>
      </w:r>
      <w:r w:rsidRPr="00DF4890">
        <w:rPr>
          <w:lang w:val="en-GB"/>
        </w:rPr>
        <w:t>CalongeS</w:t>
      </w:r>
      <w:r w:rsidRPr="00DF4890">
        <w:t xml:space="preserve">, </w:t>
      </w:r>
      <w:r w:rsidRPr="00DF4890">
        <w:rPr>
          <w:lang w:val="en-GB"/>
        </w:rPr>
        <w:t>GerdthamUG</w:t>
      </w:r>
      <w:r w:rsidRPr="00DF4890">
        <w:t xml:space="preserve">, </w:t>
      </w:r>
      <w:r w:rsidRPr="00DF4890">
        <w:rPr>
          <w:lang w:val="en-GB"/>
        </w:rPr>
        <w:t>GerfinMetal</w:t>
      </w:r>
      <w:r w:rsidRPr="00DF4890">
        <w:t>“</w:t>
      </w:r>
      <w:r w:rsidRPr="00DF4890">
        <w:rPr>
          <w:lang w:val="en-GB"/>
        </w:rPr>
        <w:t xml:space="preserve">Incomerelated inequalities in health: some international comparisons”. </w:t>
      </w:r>
      <w:r w:rsidRPr="00DF4890">
        <w:rPr>
          <w:i/>
          <w:lang w:val="en-GB"/>
        </w:rPr>
        <w:t>J Health Econ</w:t>
      </w:r>
      <w:r w:rsidRPr="00DF4890">
        <w:t>,1997;</w:t>
      </w:r>
      <w:r w:rsidRPr="00DF4890">
        <w:rPr>
          <w:lang w:val="en-GB"/>
        </w:rPr>
        <w:t>16:93−112</w:t>
      </w:r>
    </w:p>
    <w:p w:rsidR="00394F01" w:rsidRPr="00E27209" w:rsidRDefault="00394F01" w:rsidP="00C47CF5">
      <w:pPr>
        <w:spacing w:line="360" w:lineRule="auto"/>
        <w:jc w:val="both"/>
        <w:rPr>
          <w:rFonts w:ascii="Corbel" w:hAnsi="Corbel"/>
          <w:sz w:val="22"/>
          <w:szCs w:val="22"/>
        </w:rPr>
      </w:pPr>
    </w:p>
    <w:sectPr w:rsidR="00394F01" w:rsidRPr="00E27209" w:rsidSect="008D124E">
      <w:pgSz w:w="11906" w:h="16838"/>
      <w:pgMar w:top="1843" w:right="1797" w:bottom="1440" w:left="1797"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33F6" w:rsidRDefault="009A33F6" w:rsidP="002F1E6F">
      <w:r>
        <w:separator/>
      </w:r>
    </w:p>
  </w:endnote>
  <w:endnote w:type="continuationSeparator" w:id="0">
    <w:p w:rsidR="009A33F6" w:rsidRDefault="009A33F6" w:rsidP="002F1E6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20002A87" w:usb1="00000000" w:usb2="00000000" w:usb3="00000000" w:csb0="000001FF" w:csb1="00000000"/>
  </w:font>
  <w:font w:name="Courier New">
    <w:panose1 w:val="02070309020205020404"/>
    <w:charset w:val="A1"/>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Cambria">
    <w:panose1 w:val="02040503050406030204"/>
    <w:charset w:val="A1"/>
    <w:family w:val="roman"/>
    <w:pitch w:val="variable"/>
    <w:sig w:usb0="A00002EF" w:usb1="4000004B" w:usb2="00000000" w:usb3="00000000" w:csb0="0000009F" w:csb1="00000000"/>
  </w:font>
  <w:font w:name="Arial">
    <w:panose1 w:val="020B0604020202020204"/>
    <w:charset w:val="A1"/>
    <w:family w:val="swiss"/>
    <w:pitch w:val="variable"/>
    <w:sig w:usb0="20002A87" w:usb1="00000000" w:usb2="00000000" w:usb3="00000000" w:csb0="000001FF" w:csb1="00000000"/>
  </w:font>
  <w:font w:name="Tahoma">
    <w:panose1 w:val="020B0604030504040204"/>
    <w:charset w:val="A1"/>
    <w:family w:val="swiss"/>
    <w:pitch w:val="variable"/>
    <w:sig w:usb0="61002A87" w:usb1="80000000" w:usb2="00000008" w:usb3="00000000" w:csb0="000101FF" w:csb1="00000000"/>
  </w:font>
  <w:font w:name="Corbel">
    <w:panose1 w:val="020B0503020204020204"/>
    <w:charset w:val="A1"/>
    <w:family w:val="swiss"/>
    <w:pitch w:val="variable"/>
    <w:sig w:usb0="A00002EF" w:usb1="4000204B" w:usb2="00000000" w:usb3="00000000" w:csb0="0000009F" w:csb1="00000000"/>
  </w:font>
  <w:font w:name="Frugal Sans">
    <w:altName w:val="Arial"/>
    <w:panose1 w:val="00000000000000000000"/>
    <w:charset w:val="00"/>
    <w:family w:val="swiss"/>
    <w:notTrueType/>
    <w:pitch w:val="default"/>
    <w:sig w:usb0="00000003" w:usb1="00000000" w:usb2="00000000" w:usb3="00000000" w:csb0="00000001" w:csb1="00000000"/>
  </w:font>
  <w:font w:name="Palatino Linotype">
    <w:panose1 w:val="02040502050505030304"/>
    <w:charset w:val="A1"/>
    <w:family w:val="roman"/>
    <w:pitch w:val="variable"/>
    <w:sig w:usb0="E00003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Narrow">
    <w:panose1 w:val="020B0506020202030204"/>
    <w:charset w:val="A1"/>
    <w:family w:val="swiss"/>
    <w:pitch w:val="variable"/>
    <w:sig w:usb0="00000287" w:usb1="00000800" w:usb2="00000000" w:usb3="00000000" w:csb0="0000009F" w:csb1="00000000"/>
  </w:font>
  <w:font w:name="Verdana">
    <w:panose1 w:val="020B0604030504040204"/>
    <w:charset w:val="A1"/>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993" w:rsidRDefault="00376993">
    <w:pPr>
      <w:pStyle w:val="a9"/>
      <w:jc w:val="right"/>
    </w:pPr>
    <w:r>
      <w:t>|</w:t>
    </w:r>
    <w:r w:rsidR="00DE25D3" w:rsidRPr="00C509AB">
      <w:rPr>
        <w:rFonts w:ascii="Arial" w:hAnsi="Arial" w:cs="Arial"/>
        <w:noProof/>
        <w:color w:val="4B3F57"/>
        <w:sz w:val="22"/>
      </w:rPr>
      <w:fldChar w:fldCharType="begin"/>
    </w:r>
    <w:r w:rsidRPr="00C509AB">
      <w:rPr>
        <w:rFonts w:ascii="Arial" w:hAnsi="Arial" w:cs="Arial"/>
        <w:noProof/>
        <w:color w:val="4B3F57"/>
        <w:sz w:val="22"/>
      </w:rPr>
      <w:instrText xml:space="preserve"> PAGE   \* MERGEFORMAT </w:instrText>
    </w:r>
    <w:r w:rsidR="00DE25D3" w:rsidRPr="00C509AB">
      <w:rPr>
        <w:rFonts w:ascii="Arial" w:hAnsi="Arial" w:cs="Arial"/>
        <w:noProof/>
        <w:color w:val="4B3F57"/>
        <w:sz w:val="22"/>
      </w:rPr>
      <w:fldChar w:fldCharType="separate"/>
    </w:r>
    <w:r w:rsidR="009A33F6">
      <w:rPr>
        <w:rFonts w:ascii="Arial" w:hAnsi="Arial" w:cs="Arial"/>
        <w:noProof/>
        <w:color w:val="4B3F57"/>
        <w:sz w:val="22"/>
      </w:rPr>
      <w:t>1</w:t>
    </w:r>
    <w:r w:rsidR="00DE25D3" w:rsidRPr="00C509AB">
      <w:rPr>
        <w:rFonts w:ascii="Arial" w:hAnsi="Arial" w:cs="Arial"/>
        <w:noProof/>
        <w:color w:val="4B3F57"/>
        <w:sz w:val="22"/>
      </w:rPr>
      <w:fldChar w:fldCharType="end"/>
    </w:r>
  </w:p>
  <w:p w:rsidR="00376993" w:rsidRDefault="00376993">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993" w:rsidRDefault="00DE25D3">
    <w:pPr>
      <w:pStyle w:val="a9"/>
      <w:pBdr>
        <w:top w:val="single" w:sz="4" w:space="1" w:color="D9D9D9"/>
      </w:pBdr>
      <w:jc w:val="right"/>
    </w:pPr>
    <w:r>
      <w:fldChar w:fldCharType="begin"/>
    </w:r>
    <w:r w:rsidR="00376993">
      <w:instrText xml:space="preserve"> PAGE   \* MERGEFORMAT </w:instrText>
    </w:r>
    <w:r>
      <w:fldChar w:fldCharType="separate"/>
    </w:r>
    <w:r w:rsidR="00D937A8">
      <w:rPr>
        <w:noProof/>
      </w:rPr>
      <w:t>42</w:t>
    </w:r>
    <w:r>
      <w:rPr>
        <w:noProof/>
      </w:rPr>
      <w:fldChar w:fldCharType="end"/>
    </w:r>
    <w:r w:rsidR="00376993">
      <w:t xml:space="preserve"> | </w:t>
    </w:r>
  </w:p>
  <w:p w:rsidR="00376993" w:rsidRDefault="00376993">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33F6" w:rsidRDefault="009A33F6" w:rsidP="002F1E6F">
      <w:r>
        <w:separator/>
      </w:r>
    </w:p>
  </w:footnote>
  <w:footnote w:type="continuationSeparator" w:id="0">
    <w:p w:rsidR="009A33F6" w:rsidRDefault="009A33F6" w:rsidP="002F1E6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993" w:rsidRDefault="00376993" w:rsidP="006B156F">
    <w:pPr>
      <w:pStyle w:val="a8"/>
      <w:rPr>
        <w:lang w:val="en-US"/>
      </w:rPr>
    </w:pPr>
  </w:p>
  <w:p w:rsidR="00376993" w:rsidRPr="007E7ADD" w:rsidRDefault="00376993" w:rsidP="006B156F">
    <w:pPr>
      <w:pStyle w:val="a8"/>
      <w:rPr>
        <w:lang w:val="en-U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993" w:rsidRPr="00D84AEC" w:rsidRDefault="00376993" w:rsidP="00D84AEC">
    <w:pPr>
      <w:pStyle w:val="a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993" w:rsidRDefault="00376993" w:rsidP="00454D55">
    <w:pPr>
      <w:pStyle w:val="1"/>
      <w:tabs>
        <w:tab w:val="left" w:pos="-4536"/>
      </w:tabs>
      <w:rPr>
        <w:rFonts w:ascii="Arial Narrow" w:hAnsi="Arial Narrow"/>
        <w:sz w:val="18"/>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993" w:rsidRDefault="00376993" w:rsidP="00444014">
    <w:pPr>
      <w:pStyle w:val="a8"/>
      <w:rPr>
        <w:lang w:val="en-US"/>
      </w:rPr>
    </w:pPr>
  </w:p>
  <w:p w:rsidR="00376993" w:rsidRPr="00444014" w:rsidRDefault="00376993" w:rsidP="00444014">
    <w:pPr>
      <w:rPr>
        <w:lang w:val="en-US"/>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6993" w:rsidRPr="00091064" w:rsidRDefault="00376993" w:rsidP="00091064">
    <w:pPr>
      <w:pStyle w:val="1"/>
      <w:tabs>
        <w:tab w:val="left" w:pos="-4536"/>
      </w:tabs>
      <w:rPr>
        <w:rFonts w:ascii="Corbel" w:hAnsi="Corbel"/>
        <w:color w:val="3D3446"/>
        <w:sz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3pt;height:23pt;visibility:visible" o:bullet="t">
        <v:imagedata r:id="rId1" o:title=""/>
      </v:shape>
    </w:pict>
  </w:numPicBullet>
  <w:abstractNum w:abstractNumId="0">
    <w:nsid w:val="136D67F4"/>
    <w:multiLevelType w:val="hybridMultilevel"/>
    <w:tmpl w:val="81ECB662"/>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1629507C"/>
    <w:multiLevelType w:val="hybridMultilevel"/>
    <w:tmpl w:val="C1742A9C"/>
    <w:lvl w:ilvl="0" w:tplc="0408000D">
      <w:start w:val="1"/>
      <w:numFmt w:val="bullet"/>
      <w:lvlText w:val=""/>
      <w:lvlJc w:val="left"/>
      <w:pPr>
        <w:ind w:left="1485" w:hanging="360"/>
      </w:pPr>
      <w:rPr>
        <w:rFonts w:ascii="Wingdings" w:hAnsi="Wingdings" w:hint="default"/>
      </w:rPr>
    </w:lvl>
    <w:lvl w:ilvl="1" w:tplc="04080003" w:tentative="1">
      <w:start w:val="1"/>
      <w:numFmt w:val="bullet"/>
      <w:lvlText w:val="o"/>
      <w:lvlJc w:val="left"/>
      <w:pPr>
        <w:ind w:left="2205" w:hanging="360"/>
      </w:pPr>
      <w:rPr>
        <w:rFonts w:ascii="Courier New" w:hAnsi="Courier New" w:hint="default"/>
      </w:rPr>
    </w:lvl>
    <w:lvl w:ilvl="2" w:tplc="04080005" w:tentative="1">
      <w:start w:val="1"/>
      <w:numFmt w:val="bullet"/>
      <w:lvlText w:val=""/>
      <w:lvlJc w:val="left"/>
      <w:pPr>
        <w:ind w:left="2925" w:hanging="360"/>
      </w:pPr>
      <w:rPr>
        <w:rFonts w:ascii="Wingdings" w:hAnsi="Wingdings" w:hint="default"/>
      </w:rPr>
    </w:lvl>
    <w:lvl w:ilvl="3" w:tplc="04080001" w:tentative="1">
      <w:start w:val="1"/>
      <w:numFmt w:val="bullet"/>
      <w:lvlText w:val=""/>
      <w:lvlJc w:val="left"/>
      <w:pPr>
        <w:ind w:left="3645" w:hanging="360"/>
      </w:pPr>
      <w:rPr>
        <w:rFonts w:ascii="Symbol" w:hAnsi="Symbol" w:hint="default"/>
      </w:rPr>
    </w:lvl>
    <w:lvl w:ilvl="4" w:tplc="04080003" w:tentative="1">
      <w:start w:val="1"/>
      <w:numFmt w:val="bullet"/>
      <w:lvlText w:val="o"/>
      <w:lvlJc w:val="left"/>
      <w:pPr>
        <w:ind w:left="4365" w:hanging="360"/>
      </w:pPr>
      <w:rPr>
        <w:rFonts w:ascii="Courier New" w:hAnsi="Courier New" w:hint="default"/>
      </w:rPr>
    </w:lvl>
    <w:lvl w:ilvl="5" w:tplc="04080005" w:tentative="1">
      <w:start w:val="1"/>
      <w:numFmt w:val="bullet"/>
      <w:lvlText w:val=""/>
      <w:lvlJc w:val="left"/>
      <w:pPr>
        <w:ind w:left="5085" w:hanging="360"/>
      </w:pPr>
      <w:rPr>
        <w:rFonts w:ascii="Wingdings" w:hAnsi="Wingdings" w:hint="default"/>
      </w:rPr>
    </w:lvl>
    <w:lvl w:ilvl="6" w:tplc="04080001" w:tentative="1">
      <w:start w:val="1"/>
      <w:numFmt w:val="bullet"/>
      <w:lvlText w:val=""/>
      <w:lvlJc w:val="left"/>
      <w:pPr>
        <w:ind w:left="5805" w:hanging="360"/>
      </w:pPr>
      <w:rPr>
        <w:rFonts w:ascii="Symbol" w:hAnsi="Symbol" w:hint="default"/>
      </w:rPr>
    </w:lvl>
    <w:lvl w:ilvl="7" w:tplc="04080003" w:tentative="1">
      <w:start w:val="1"/>
      <w:numFmt w:val="bullet"/>
      <w:lvlText w:val="o"/>
      <w:lvlJc w:val="left"/>
      <w:pPr>
        <w:ind w:left="6525" w:hanging="360"/>
      </w:pPr>
      <w:rPr>
        <w:rFonts w:ascii="Courier New" w:hAnsi="Courier New" w:hint="default"/>
      </w:rPr>
    </w:lvl>
    <w:lvl w:ilvl="8" w:tplc="04080005" w:tentative="1">
      <w:start w:val="1"/>
      <w:numFmt w:val="bullet"/>
      <w:lvlText w:val=""/>
      <w:lvlJc w:val="left"/>
      <w:pPr>
        <w:ind w:left="7245" w:hanging="360"/>
      </w:pPr>
      <w:rPr>
        <w:rFonts w:ascii="Wingdings" w:hAnsi="Wingdings" w:hint="default"/>
      </w:rPr>
    </w:lvl>
  </w:abstractNum>
  <w:abstractNum w:abstractNumId="2">
    <w:nsid w:val="1F9E1AF8"/>
    <w:multiLevelType w:val="hybridMultilevel"/>
    <w:tmpl w:val="ACCA4A24"/>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20C72A03"/>
    <w:multiLevelType w:val="hybridMultilevel"/>
    <w:tmpl w:val="03B0D700"/>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26096903"/>
    <w:multiLevelType w:val="hybridMultilevel"/>
    <w:tmpl w:val="C6B0C422"/>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27661C4A"/>
    <w:multiLevelType w:val="hybridMultilevel"/>
    <w:tmpl w:val="C53E7DF6"/>
    <w:lvl w:ilvl="0" w:tplc="0408000F">
      <w:start w:val="1"/>
      <w:numFmt w:val="decimal"/>
      <w:lvlText w:val="%1."/>
      <w:lvlJc w:val="left"/>
      <w:pPr>
        <w:ind w:left="720" w:hanging="360"/>
      </w:pPr>
      <w:rPr>
        <w:rFonts w:cs="Times New Roman"/>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6">
    <w:nsid w:val="2A5D722B"/>
    <w:multiLevelType w:val="hybridMultilevel"/>
    <w:tmpl w:val="4872D194"/>
    <w:lvl w:ilvl="0" w:tplc="04080005">
      <w:start w:val="1"/>
      <w:numFmt w:val="bullet"/>
      <w:lvlText w:val=""/>
      <w:lvlJc w:val="left"/>
      <w:pPr>
        <w:tabs>
          <w:tab w:val="num" w:pos="720"/>
        </w:tabs>
        <w:ind w:left="720" w:hanging="360"/>
      </w:pPr>
      <w:rPr>
        <w:rFonts w:ascii="Wingdings" w:hAnsi="Wingdings" w:hint="default"/>
      </w:rPr>
    </w:lvl>
    <w:lvl w:ilvl="1" w:tplc="4A866A4A" w:tentative="1">
      <w:start w:val="1"/>
      <w:numFmt w:val="bullet"/>
      <w:lvlText w:val=""/>
      <w:lvlJc w:val="left"/>
      <w:pPr>
        <w:tabs>
          <w:tab w:val="num" w:pos="1440"/>
        </w:tabs>
        <w:ind w:left="1440" w:hanging="360"/>
      </w:pPr>
      <w:rPr>
        <w:rFonts w:ascii="Wingdings" w:hAnsi="Wingdings" w:hint="default"/>
      </w:rPr>
    </w:lvl>
    <w:lvl w:ilvl="2" w:tplc="0E60FF92" w:tentative="1">
      <w:start w:val="1"/>
      <w:numFmt w:val="bullet"/>
      <w:lvlText w:val=""/>
      <w:lvlJc w:val="left"/>
      <w:pPr>
        <w:tabs>
          <w:tab w:val="num" w:pos="2160"/>
        </w:tabs>
        <w:ind w:left="2160" w:hanging="360"/>
      </w:pPr>
      <w:rPr>
        <w:rFonts w:ascii="Wingdings" w:hAnsi="Wingdings" w:hint="default"/>
      </w:rPr>
    </w:lvl>
    <w:lvl w:ilvl="3" w:tplc="460EE172" w:tentative="1">
      <w:start w:val="1"/>
      <w:numFmt w:val="bullet"/>
      <w:lvlText w:val=""/>
      <w:lvlJc w:val="left"/>
      <w:pPr>
        <w:tabs>
          <w:tab w:val="num" w:pos="2880"/>
        </w:tabs>
        <w:ind w:left="2880" w:hanging="360"/>
      </w:pPr>
      <w:rPr>
        <w:rFonts w:ascii="Wingdings" w:hAnsi="Wingdings" w:hint="default"/>
      </w:rPr>
    </w:lvl>
    <w:lvl w:ilvl="4" w:tplc="778CA718" w:tentative="1">
      <w:start w:val="1"/>
      <w:numFmt w:val="bullet"/>
      <w:lvlText w:val=""/>
      <w:lvlJc w:val="left"/>
      <w:pPr>
        <w:tabs>
          <w:tab w:val="num" w:pos="3600"/>
        </w:tabs>
        <w:ind w:left="3600" w:hanging="360"/>
      </w:pPr>
      <w:rPr>
        <w:rFonts w:ascii="Wingdings" w:hAnsi="Wingdings" w:hint="default"/>
      </w:rPr>
    </w:lvl>
    <w:lvl w:ilvl="5" w:tplc="CB5882B0" w:tentative="1">
      <w:start w:val="1"/>
      <w:numFmt w:val="bullet"/>
      <w:lvlText w:val=""/>
      <w:lvlJc w:val="left"/>
      <w:pPr>
        <w:tabs>
          <w:tab w:val="num" w:pos="4320"/>
        </w:tabs>
        <w:ind w:left="4320" w:hanging="360"/>
      </w:pPr>
      <w:rPr>
        <w:rFonts w:ascii="Wingdings" w:hAnsi="Wingdings" w:hint="default"/>
      </w:rPr>
    </w:lvl>
    <w:lvl w:ilvl="6" w:tplc="12D60C04" w:tentative="1">
      <w:start w:val="1"/>
      <w:numFmt w:val="bullet"/>
      <w:lvlText w:val=""/>
      <w:lvlJc w:val="left"/>
      <w:pPr>
        <w:tabs>
          <w:tab w:val="num" w:pos="5040"/>
        </w:tabs>
        <w:ind w:left="5040" w:hanging="360"/>
      </w:pPr>
      <w:rPr>
        <w:rFonts w:ascii="Wingdings" w:hAnsi="Wingdings" w:hint="default"/>
      </w:rPr>
    </w:lvl>
    <w:lvl w:ilvl="7" w:tplc="7212B3B6" w:tentative="1">
      <w:start w:val="1"/>
      <w:numFmt w:val="bullet"/>
      <w:lvlText w:val=""/>
      <w:lvlJc w:val="left"/>
      <w:pPr>
        <w:tabs>
          <w:tab w:val="num" w:pos="5760"/>
        </w:tabs>
        <w:ind w:left="5760" w:hanging="360"/>
      </w:pPr>
      <w:rPr>
        <w:rFonts w:ascii="Wingdings" w:hAnsi="Wingdings" w:hint="default"/>
      </w:rPr>
    </w:lvl>
    <w:lvl w:ilvl="8" w:tplc="E0D62F40" w:tentative="1">
      <w:start w:val="1"/>
      <w:numFmt w:val="bullet"/>
      <w:lvlText w:val=""/>
      <w:lvlJc w:val="left"/>
      <w:pPr>
        <w:tabs>
          <w:tab w:val="num" w:pos="6480"/>
        </w:tabs>
        <w:ind w:left="6480" w:hanging="360"/>
      </w:pPr>
      <w:rPr>
        <w:rFonts w:ascii="Wingdings" w:hAnsi="Wingdings" w:hint="default"/>
      </w:rPr>
    </w:lvl>
  </w:abstractNum>
  <w:abstractNum w:abstractNumId="7">
    <w:nsid w:val="37DD6233"/>
    <w:multiLevelType w:val="hybridMultilevel"/>
    <w:tmpl w:val="F50ECA7E"/>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3EDB2077"/>
    <w:multiLevelType w:val="hybridMultilevel"/>
    <w:tmpl w:val="6A8E4B94"/>
    <w:lvl w:ilvl="0" w:tplc="0408000F">
      <w:start w:val="1"/>
      <w:numFmt w:val="decimal"/>
      <w:lvlText w:val="%1."/>
      <w:lvlJc w:val="left"/>
      <w:pPr>
        <w:ind w:left="720" w:hanging="360"/>
      </w:pPr>
      <w:rPr>
        <w:rFonts w:cs="Times New Roman"/>
      </w:rPr>
    </w:lvl>
    <w:lvl w:ilvl="1" w:tplc="04080019">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9">
    <w:nsid w:val="480B20B3"/>
    <w:multiLevelType w:val="hybridMultilevel"/>
    <w:tmpl w:val="45F2D088"/>
    <w:lvl w:ilvl="0" w:tplc="A552C74A">
      <w:start w:val="1"/>
      <w:numFmt w:val="bullet"/>
      <w:lvlText w:val=""/>
      <w:lvlPicBulletId w:val="0"/>
      <w:lvlJc w:val="left"/>
      <w:pPr>
        <w:tabs>
          <w:tab w:val="num" w:pos="720"/>
        </w:tabs>
        <w:ind w:left="720" w:hanging="360"/>
      </w:pPr>
      <w:rPr>
        <w:rFonts w:ascii="Symbol" w:hAnsi="Symbol" w:hint="default"/>
        <w:sz w:val="32"/>
      </w:rPr>
    </w:lvl>
    <w:lvl w:ilvl="1" w:tplc="F34E9290" w:tentative="1">
      <w:start w:val="1"/>
      <w:numFmt w:val="bullet"/>
      <w:lvlText w:val=""/>
      <w:lvlJc w:val="left"/>
      <w:pPr>
        <w:tabs>
          <w:tab w:val="num" w:pos="1440"/>
        </w:tabs>
        <w:ind w:left="1440" w:hanging="360"/>
      </w:pPr>
      <w:rPr>
        <w:rFonts w:ascii="Symbol" w:hAnsi="Symbol" w:hint="default"/>
      </w:rPr>
    </w:lvl>
    <w:lvl w:ilvl="2" w:tplc="1A105BA0" w:tentative="1">
      <w:start w:val="1"/>
      <w:numFmt w:val="bullet"/>
      <w:lvlText w:val=""/>
      <w:lvlJc w:val="left"/>
      <w:pPr>
        <w:tabs>
          <w:tab w:val="num" w:pos="2160"/>
        </w:tabs>
        <w:ind w:left="2160" w:hanging="360"/>
      </w:pPr>
      <w:rPr>
        <w:rFonts w:ascii="Symbol" w:hAnsi="Symbol" w:hint="default"/>
      </w:rPr>
    </w:lvl>
    <w:lvl w:ilvl="3" w:tplc="5B566BDC" w:tentative="1">
      <w:start w:val="1"/>
      <w:numFmt w:val="bullet"/>
      <w:lvlText w:val=""/>
      <w:lvlJc w:val="left"/>
      <w:pPr>
        <w:tabs>
          <w:tab w:val="num" w:pos="2880"/>
        </w:tabs>
        <w:ind w:left="2880" w:hanging="360"/>
      </w:pPr>
      <w:rPr>
        <w:rFonts w:ascii="Symbol" w:hAnsi="Symbol" w:hint="default"/>
      </w:rPr>
    </w:lvl>
    <w:lvl w:ilvl="4" w:tplc="30884B98" w:tentative="1">
      <w:start w:val="1"/>
      <w:numFmt w:val="bullet"/>
      <w:lvlText w:val=""/>
      <w:lvlJc w:val="left"/>
      <w:pPr>
        <w:tabs>
          <w:tab w:val="num" w:pos="3600"/>
        </w:tabs>
        <w:ind w:left="3600" w:hanging="360"/>
      </w:pPr>
      <w:rPr>
        <w:rFonts w:ascii="Symbol" w:hAnsi="Symbol" w:hint="default"/>
      </w:rPr>
    </w:lvl>
    <w:lvl w:ilvl="5" w:tplc="70AC0D52" w:tentative="1">
      <w:start w:val="1"/>
      <w:numFmt w:val="bullet"/>
      <w:lvlText w:val=""/>
      <w:lvlJc w:val="left"/>
      <w:pPr>
        <w:tabs>
          <w:tab w:val="num" w:pos="4320"/>
        </w:tabs>
        <w:ind w:left="4320" w:hanging="360"/>
      </w:pPr>
      <w:rPr>
        <w:rFonts w:ascii="Symbol" w:hAnsi="Symbol" w:hint="default"/>
      </w:rPr>
    </w:lvl>
    <w:lvl w:ilvl="6" w:tplc="627A674E" w:tentative="1">
      <w:start w:val="1"/>
      <w:numFmt w:val="bullet"/>
      <w:lvlText w:val=""/>
      <w:lvlJc w:val="left"/>
      <w:pPr>
        <w:tabs>
          <w:tab w:val="num" w:pos="5040"/>
        </w:tabs>
        <w:ind w:left="5040" w:hanging="360"/>
      </w:pPr>
      <w:rPr>
        <w:rFonts w:ascii="Symbol" w:hAnsi="Symbol" w:hint="default"/>
      </w:rPr>
    </w:lvl>
    <w:lvl w:ilvl="7" w:tplc="A6FEC930" w:tentative="1">
      <w:start w:val="1"/>
      <w:numFmt w:val="bullet"/>
      <w:lvlText w:val=""/>
      <w:lvlJc w:val="left"/>
      <w:pPr>
        <w:tabs>
          <w:tab w:val="num" w:pos="5760"/>
        </w:tabs>
        <w:ind w:left="5760" w:hanging="360"/>
      </w:pPr>
      <w:rPr>
        <w:rFonts w:ascii="Symbol" w:hAnsi="Symbol" w:hint="default"/>
      </w:rPr>
    </w:lvl>
    <w:lvl w:ilvl="8" w:tplc="E37228E6" w:tentative="1">
      <w:start w:val="1"/>
      <w:numFmt w:val="bullet"/>
      <w:lvlText w:val=""/>
      <w:lvlJc w:val="left"/>
      <w:pPr>
        <w:tabs>
          <w:tab w:val="num" w:pos="6480"/>
        </w:tabs>
        <w:ind w:left="6480" w:hanging="360"/>
      </w:pPr>
      <w:rPr>
        <w:rFonts w:ascii="Symbol" w:hAnsi="Symbol" w:hint="default"/>
      </w:rPr>
    </w:lvl>
  </w:abstractNum>
  <w:abstractNum w:abstractNumId="10">
    <w:nsid w:val="4AE14DA6"/>
    <w:multiLevelType w:val="hybridMultilevel"/>
    <w:tmpl w:val="21A8A128"/>
    <w:lvl w:ilvl="0" w:tplc="0408000D">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1">
    <w:nsid w:val="4C9D5A18"/>
    <w:multiLevelType w:val="hybridMultilevel"/>
    <w:tmpl w:val="3A6EFC34"/>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4F7D46DD"/>
    <w:multiLevelType w:val="hybridMultilevel"/>
    <w:tmpl w:val="AB347ECE"/>
    <w:lvl w:ilvl="0" w:tplc="0408000D">
      <w:start w:val="1"/>
      <w:numFmt w:val="bullet"/>
      <w:lvlText w:val=""/>
      <w:lvlJc w:val="left"/>
      <w:pPr>
        <w:ind w:left="765" w:hanging="360"/>
      </w:pPr>
      <w:rPr>
        <w:rFonts w:ascii="Wingdings" w:hAnsi="Wingdings" w:hint="default"/>
      </w:rPr>
    </w:lvl>
    <w:lvl w:ilvl="1" w:tplc="04080003" w:tentative="1">
      <w:start w:val="1"/>
      <w:numFmt w:val="bullet"/>
      <w:lvlText w:val="o"/>
      <w:lvlJc w:val="left"/>
      <w:pPr>
        <w:ind w:left="1485" w:hanging="360"/>
      </w:pPr>
      <w:rPr>
        <w:rFonts w:ascii="Courier New" w:hAnsi="Courier New" w:hint="default"/>
      </w:rPr>
    </w:lvl>
    <w:lvl w:ilvl="2" w:tplc="04080005" w:tentative="1">
      <w:start w:val="1"/>
      <w:numFmt w:val="bullet"/>
      <w:lvlText w:val=""/>
      <w:lvlJc w:val="left"/>
      <w:pPr>
        <w:ind w:left="2205" w:hanging="360"/>
      </w:pPr>
      <w:rPr>
        <w:rFonts w:ascii="Wingdings" w:hAnsi="Wingdings" w:hint="default"/>
      </w:rPr>
    </w:lvl>
    <w:lvl w:ilvl="3" w:tplc="04080001" w:tentative="1">
      <w:start w:val="1"/>
      <w:numFmt w:val="bullet"/>
      <w:lvlText w:val=""/>
      <w:lvlJc w:val="left"/>
      <w:pPr>
        <w:ind w:left="2925" w:hanging="360"/>
      </w:pPr>
      <w:rPr>
        <w:rFonts w:ascii="Symbol" w:hAnsi="Symbol" w:hint="default"/>
      </w:rPr>
    </w:lvl>
    <w:lvl w:ilvl="4" w:tplc="04080003" w:tentative="1">
      <w:start w:val="1"/>
      <w:numFmt w:val="bullet"/>
      <w:lvlText w:val="o"/>
      <w:lvlJc w:val="left"/>
      <w:pPr>
        <w:ind w:left="3645" w:hanging="360"/>
      </w:pPr>
      <w:rPr>
        <w:rFonts w:ascii="Courier New" w:hAnsi="Courier New" w:hint="default"/>
      </w:rPr>
    </w:lvl>
    <w:lvl w:ilvl="5" w:tplc="04080005" w:tentative="1">
      <w:start w:val="1"/>
      <w:numFmt w:val="bullet"/>
      <w:lvlText w:val=""/>
      <w:lvlJc w:val="left"/>
      <w:pPr>
        <w:ind w:left="4365" w:hanging="360"/>
      </w:pPr>
      <w:rPr>
        <w:rFonts w:ascii="Wingdings" w:hAnsi="Wingdings" w:hint="default"/>
      </w:rPr>
    </w:lvl>
    <w:lvl w:ilvl="6" w:tplc="04080001" w:tentative="1">
      <w:start w:val="1"/>
      <w:numFmt w:val="bullet"/>
      <w:lvlText w:val=""/>
      <w:lvlJc w:val="left"/>
      <w:pPr>
        <w:ind w:left="5085" w:hanging="360"/>
      </w:pPr>
      <w:rPr>
        <w:rFonts w:ascii="Symbol" w:hAnsi="Symbol" w:hint="default"/>
      </w:rPr>
    </w:lvl>
    <w:lvl w:ilvl="7" w:tplc="04080003" w:tentative="1">
      <w:start w:val="1"/>
      <w:numFmt w:val="bullet"/>
      <w:lvlText w:val="o"/>
      <w:lvlJc w:val="left"/>
      <w:pPr>
        <w:ind w:left="5805" w:hanging="360"/>
      </w:pPr>
      <w:rPr>
        <w:rFonts w:ascii="Courier New" w:hAnsi="Courier New" w:hint="default"/>
      </w:rPr>
    </w:lvl>
    <w:lvl w:ilvl="8" w:tplc="04080005" w:tentative="1">
      <w:start w:val="1"/>
      <w:numFmt w:val="bullet"/>
      <w:lvlText w:val=""/>
      <w:lvlJc w:val="left"/>
      <w:pPr>
        <w:ind w:left="6525" w:hanging="360"/>
      </w:pPr>
      <w:rPr>
        <w:rFonts w:ascii="Wingdings" w:hAnsi="Wingdings" w:hint="default"/>
      </w:rPr>
    </w:lvl>
  </w:abstractNum>
  <w:abstractNum w:abstractNumId="13">
    <w:nsid w:val="5522383A"/>
    <w:multiLevelType w:val="hybridMultilevel"/>
    <w:tmpl w:val="AF26E9B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591D7A04"/>
    <w:multiLevelType w:val="hybridMultilevel"/>
    <w:tmpl w:val="5B4287A6"/>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5A400287"/>
    <w:multiLevelType w:val="hybridMultilevel"/>
    <w:tmpl w:val="2F682AB2"/>
    <w:lvl w:ilvl="0" w:tplc="0408000F">
      <w:start w:val="1"/>
      <w:numFmt w:val="decimal"/>
      <w:lvlText w:val="%1."/>
      <w:lvlJc w:val="left"/>
      <w:pPr>
        <w:ind w:left="360" w:hanging="360"/>
      </w:pPr>
      <w:rPr>
        <w:rFonts w:cs="Times New Roman"/>
      </w:rPr>
    </w:lvl>
    <w:lvl w:ilvl="1" w:tplc="0408000D">
      <w:start w:val="1"/>
      <w:numFmt w:val="bullet"/>
      <w:lvlText w:val=""/>
      <w:lvlJc w:val="left"/>
      <w:pPr>
        <w:ind w:left="786" w:hanging="360"/>
      </w:pPr>
      <w:rPr>
        <w:rFonts w:ascii="Wingdings" w:hAnsi="Wingdings" w:hint="default"/>
      </w:rPr>
    </w:lvl>
    <w:lvl w:ilvl="2" w:tplc="0408001B" w:tentative="1">
      <w:start w:val="1"/>
      <w:numFmt w:val="lowerRoman"/>
      <w:lvlText w:val="%3."/>
      <w:lvlJc w:val="right"/>
      <w:pPr>
        <w:ind w:left="1942" w:hanging="180"/>
      </w:pPr>
      <w:rPr>
        <w:rFonts w:cs="Times New Roman"/>
      </w:rPr>
    </w:lvl>
    <w:lvl w:ilvl="3" w:tplc="0408000F" w:tentative="1">
      <w:start w:val="1"/>
      <w:numFmt w:val="decimal"/>
      <w:lvlText w:val="%4."/>
      <w:lvlJc w:val="left"/>
      <w:pPr>
        <w:ind w:left="2662" w:hanging="360"/>
      </w:pPr>
      <w:rPr>
        <w:rFonts w:cs="Times New Roman"/>
      </w:rPr>
    </w:lvl>
    <w:lvl w:ilvl="4" w:tplc="04080019" w:tentative="1">
      <w:start w:val="1"/>
      <w:numFmt w:val="lowerLetter"/>
      <w:lvlText w:val="%5."/>
      <w:lvlJc w:val="left"/>
      <w:pPr>
        <w:ind w:left="3382" w:hanging="360"/>
      </w:pPr>
      <w:rPr>
        <w:rFonts w:cs="Times New Roman"/>
      </w:rPr>
    </w:lvl>
    <w:lvl w:ilvl="5" w:tplc="0408001B" w:tentative="1">
      <w:start w:val="1"/>
      <w:numFmt w:val="lowerRoman"/>
      <w:lvlText w:val="%6."/>
      <w:lvlJc w:val="right"/>
      <w:pPr>
        <w:ind w:left="4102" w:hanging="180"/>
      </w:pPr>
      <w:rPr>
        <w:rFonts w:cs="Times New Roman"/>
      </w:rPr>
    </w:lvl>
    <w:lvl w:ilvl="6" w:tplc="0408000F" w:tentative="1">
      <w:start w:val="1"/>
      <w:numFmt w:val="decimal"/>
      <w:lvlText w:val="%7."/>
      <w:lvlJc w:val="left"/>
      <w:pPr>
        <w:ind w:left="4822" w:hanging="360"/>
      </w:pPr>
      <w:rPr>
        <w:rFonts w:cs="Times New Roman"/>
      </w:rPr>
    </w:lvl>
    <w:lvl w:ilvl="7" w:tplc="04080019" w:tentative="1">
      <w:start w:val="1"/>
      <w:numFmt w:val="lowerLetter"/>
      <w:lvlText w:val="%8."/>
      <w:lvlJc w:val="left"/>
      <w:pPr>
        <w:ind w:left="5542" w:hanging="360"/>
      </w:pPr>
      <w:rPr>
        <w:rFonts w:cs="Times New Roman"/>
      </w:rPr>
    </w:lvl>
    <w:lvl w:ilvl="8" w:tplc="0408001B" w:tentative="1">
      <w:start w:val="1"/>
      <w:numFmt w:val="lowerRoman"/>
      <w:lvlText w:val="%9."/>
      <w:lvlJc w:val="right"/>
      <w:pPr>
        <w:ind w:left="6262" w:hanging="180"/>
      </w:pPr>
      <w:rPr>
        <w:rFonts w:cs="Times New Roman"/>
      </w:rPr>
    </w:lvl>
  </w:abstractNum>
  <w:abstractNum w:abstractNumId="16">
    <w:nsid w:val="5C271F04"/>
    <w:multiLevelType w:val="hybridMultilevel"/>
    <w:tmpl w:val="1122AC86"/>
    <w:lvl w:ilvl="0" w:tplc="0408000D">
      <w:start w:val="1"/>
      <w:numFmt w:val="bullet"/>
      <w:lvlText w:val=""/>
      <w:lvlJc w:val="left"/>
      <w:pPr>
        <w:ind w:left="862" w:hanging="360"/>
      </w:pPr>
      <w:rPr>
        <w:rFonts w:ascii="Wingdings" w:hAnsi="Wingdings" w:hint="default"/>
      </w:rPr>
    </w:lvl>
    <w:lvl w:ilvl="1" w:tplc="04080003" w:tentative="1">
      <w:start w:val="1"/>
      <w:numFmt w:val="bullet"/>
      <w:lvlText w:val="o"/>
      <w:lvlJc w:val="left"/>
      <w:pPr>
        <w:ind w:left="1582" w:hanging="360"/>
      </w:pPr>
      <w:rPr>
        <w:rFonts w:ascii="Courier New" w:hAnsi="Courier New" w:hint="default"/>
      </w:rPr>
    </w:lvl>
    <w:lvl w:ilvl="2" w:tplc="04080005" w:tentative="1">
      <w:start w:val="1"/>
      <w:numFmt w:val="bullet"/>
      <w:lvlText w:val=""/>
      <w:lvlJc w:val="left"/>
      <w:pPr>
        <w:ind w:left="2302" w:hanging="360"/>
      </w:pPr>
      <w:rPr>
        <w:rFonts w:ascii="Wingdings" w:hAnsi="Wingdings" w:hint="default"/>
      </w:rPr>
    </w:lvl>
    <w:lvl w:ilvl="3" w:tplc="04080001" w:tentative="1">
      <w:start w:val="1"/>
      <w:numFmt w:val="bullet"/>
      <w:lvlText w:val=""/>
      <w:lvlJc w:val="left"/>
      <w:pPr>
        <w:ind w:left="3022" w:hanging="360"/>
      </w:pPr>
      <w:rPr>
        <w:rFonts w:ascii="Symbol" w:hAnsi="Symbol" w:hint="default"/>
      </w:rPr>
    </w:lvl>
    <w:lvl w:ilvl="4" w:tplc="04080003" w:tentative="1">
      <w:start w:val="1"/>
      <w:numFmt w:val="bullet"/>
      <w:lvlText w:val="o"/>
      <w:lvlJc w:val="left"/>
      <w:pPr>
        <w:ind w:left="3742" w:hanging="360"/>
      </w:pPr>
      <w:rPr>
        <w:rFonts w:ascii="Courier New" w:hAnsi="Courier New" w:hint="default"/>
      </w:rPr>
    </w:lvl>
    <w:lvl w:ilvl="5" w:tplc="04080005" w:tentative="1">
      <w:start w:val="1"/>
      <w:numFmt w:val="bullet"/>
      <w:lvlText w:val=""/>
      <w:lvlJc w:val="left"/>
      <w:pPr>
        <w:ind w:left="4462" w:hanging="360"/>
      </w:pPr>
      <w:rPr>
        <w:rFonts w:ascii="Wingdings" w:hAnsi="Wingdings" w:hint="default"/>
      </w:rPr>
    </w:lvl>
    <w:lvl w:ilvl="6" w:tplc="04080001" w:tentative="1">
      <w:start w:val="1"/>
      <w:numFmt w:val="bullet"/>
      <w:lvlText w:val=""/>
      <w:lvlJc w:val="left"/>
      <w:pPr>
        <w:ind w:left="5182" w:hanging="360"/>
      </w:pPr>
      <w:rPr>
        <w:rFonts w:ascii="Symbol" w:hAnsi="Symbol" w:hint="default"/>
      </w:rPr>
    </w:lvl>
    <w:lvl w:ilvl="7" w:tplc="04080003" w:tentative="1">
      <w:start w:val="1"/>
      <w:numFmt w:val="bullet"/>
      <w:lvlText w:val="o"/>
      <w:lvlJc w:val="left"/>
      <w:pPr>
        <w:ind w:left="5902" w:hanging="360"/>
      </w:pPr>
      <w:rPr>
        <w:rFonts w:ascii="Courier New" w:hAnsi="Courier New" w:hint="default"/>
      </w:rPr>
    </w:lvl>
    <w:lvl w:ilvl="8" w:tplc="04080005" w:tentative="1">
      <w:start w:val="1"/>
      <w:numFmt w:val="bullet"/>
      <w:lvlText w:val=""/>
      <w:lvlJc w:val="left"/>
      <w:pPr>
        <w:ind w:left="6622" w:hanging="360"/>
      </w:pPr>
      <w:rPr>
        <w:rFonts w:ascii="Wingdings" w:hAnsi="Wingdings" w:hint="default"/>
      </w:rPr>
    </w:lvl>
  </w:abstractNum>
  <w:abstractNum w:abstractNumId="17">
    <w:nsid w:val="64212141"/>
    <w:multiLevelType w:val="hybridMultilevel"/>
    <w:tmpl w:val="CB10BBB8"/>
    <w:lvl w:ilvl="0" w:tplc="A61ADC90">
      <w:start w:val="1"/>
      <w:numFmt w:val="bullet"/>
      <w:lvlText w:val=""/>
      <w:lvlJc w:val="left"/>
      <w:pPr>
        <w:tabs>
          <w:tab w:val="num" w:pos="1148"/>
        </w:tabs>
        <w:ind w:left="1148"/>
      </w:pPr>
      <w:rPr>
        <w:rFonts w:ascii="Symbol" w:hAnsi="Symbol" w:hint="default"/>
        <w:sz w:val="22"/>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8">
    <w:nsid w:val="6A6C7DFB"/>
    <w:multiLevelType w:val="hybridMultilevel"/>
    <w:tmpl w:val="9800C0AA"/>
    <w:lvl w:ilvl="0" w:tplc="0408000D">
      <w:start w:val="1"/>
      <w:numFmt w:val="bullet"/>
      <w:lvlText w:val=""/>
      <w:lvlJc w:val="left"/>
      <w:pPr>
        <w:ind w:left="1080" w:hanging="360"/>
      </w:pPr>
      <w:rPr>
        <w:rFonts w:ascii="Wingdings" w:hAnsi="Wingdings" w:hint="default"/>
      </w:rPr>
    </w:lvl>
    <w:lvl w:ilvl="1" w:tplc="04080003" w:tentative="1">
      <w:start w:val="1"/>
      <w:numFmt w:val="bullet"/>
      <w:lvlText w:val="o"/>
      <w:lvlJc w:val="left"/>
      <w:pPr>
        <w:ind w:left="1800" w:hanging="360"/>
      </w:pPr>
      <w:rPr>
        <w:rFonts w:ascii="Courier New" w:hAnsi="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9">
    <w:nsid w:val="6CBA7688"/>
    <w:multiLevelType w:val="hybridMultilevel"/>
    <w:tmpl w:val="0FE4084A"/>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709A208B"/>
    <w:multiLevelType w:val="hybridMultilevel"/>
    <w:tmpl w:val="3374553A"/>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75F33886"/>
    <w:multiLevelType w:val="hybridMultilevel"/>
    <w:tmpl w:val="6032B19A"/>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76462E26"/>
    <w:multiLevelType w:val="hybridMultilevel"/>
    <w:tmpl w:val="4606CDEC"/>
    <w:lvl w:ilvl="0" w:tplc="0408000F">
      <w:start w:val="1"/>
      <w:numFmt w:val="decimal"/>
      <w:lvlText w:val="%1."/>
      <w:lvlJc w:val="left"/>
      <w:pPr>
        <w:ind w:left="765" w:hanging="360"/>
      </w:pPr>
    </w:lvl>
    <w:lvl w:ilvl="1" w:tplc="04080019" w:tentative="1">
      <w:start w:val="1"/>
      <w:numFmt w:val="lowerLetter"/>
      <w:lvlText w:val="%2."/>
      <w:lvlJc w:val="left"/>
      <w:pPr>
        <w:ind w:left="1485" w:hanging="360"/>
      </w:pPr>
    </w:lvl>
    <w:lvl w:ilvl="2" w:tplc="0408001B" w:tentative="1">
      <w:start w:val="1"/>
      <w:numFmt w:val="lowerRoman"/>
      <w:lvlText w:val="%3."/>
      <w:lvlJc w:val="right"/>
      <w:pPr>
        <w:ind w:left="2205" w:hanging="180"/>
      </w:pPr>
    </w:lvl>
    <w:lvl w:ilvl="3" w:tplc="0408000F" w:tentative="1">
      <w:start w:val="1"/>
      <w:numFmt w:val="decimal"/>
      <w:lvlText w:val="%4."/>
      <w:lvlJc w:val="left"/>
      <w:pPr>
        <w:ind w:left="2925" w:hanging="360"/>
      </w:pPr>
    </w:lvl>
    <w:lvl w:ilvl="4" w:tplc="04080019" w:tentative="1">
      <w:start w:val="1"/>
      <w:numFmt w:val="lowerLetter"/>
      <w:lvlText w:val="%5."/>
      <w:lvlJc w:val="left"/>
      <w:pPr>
        <w:ind w:left="3645" w:hanging="360"/>
      </w:pPr>
    </w:lvl>
    <w:lvl w:ilvl="5" w:tplc="0408001B" w:tentative="1">
      <w:start w:val="1"/>
      <w:numFmt w:val="lowerRoman"/>
      <w:lvlText w:val="%6."/>
      <w:lvlJc w:val="right"/>
      <w:pPr>
        <w:ind w:left="4365" w:hanging="180"/>
      </w:pPr>
    </w:lvl>
    <w:lvl w:ilvl="6" w:tplc="0408000F" w:tentative="1">
      <w:start w:val="1"/>
      <w:numFmt w:val="decimal"/>
      <w:lvlText w:val="%7."/>
      <w:lvlJc w:val="left"/>
      <w:pPr>
        <w:ind w:left="5085" w:hanging="360"/>
      </w:pPr>
    </w:lvl>
    <w:lvl w:ilvl="7" w:tplc="04080019" w:tentative="1">
      <w:start w:val="1"/>
      <w:numFmt w:val="lowerLetter"/>
      <w:lvlText w:val="%8."/>
      <w:lvlJc w:val="left"/>
      <w:pPr>
        <w:ind w:left="5805" w:hanging="360"/>
      </w:pPr>
    </w:lvl>
    <w:lvl w:ilvl="8" w:tplc="0408001B" w:tentative="1">
      <w:start w:val="1"/>
      <w:numFmt w:val="lowerRoman"/>
      <w:lvlText w:val="%9."/>
      <w:lvlJc w:val="right"/>
      <w:pPr>
        <w:ind w:left="6525" w:hanging="180"/>
      </w:pPr>
    </w:lvl>
  </w:abstractNum>
  <w:abstractNum w:abstractNumId="23">
    <w:nsid w:val="79D47E0A"/>
    <w:multiLevelType w:val="hybridMultilevel"/>
    <w:tmpl w:val="2B420708"/>
    <w:lvl w:ilvl="0" w:tplc="0408000D">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9"/>
  </w:num>
  <w:num w:numId="2">
    <w:abstractNumId w:val="15"/>
  </w:num>
  <w:num w:numId="3">
    <w:abstractNumId w:val="12"/>
  </w:num>
  <w:num w:numId="4">
    <w:abstractNumId w:val="11"/>
  </w:num>
  <w:num w:numId="5">
    <w:abstractNumId w:val="1"/>
  </w:num>
  <w:num w:numId="6">
    <w:abstractNumId w:val="6"/>
  </w:num>
  <w:num w:numId="7">
    <w:abstractNumId w:val="17"/>
  </w:num>
  <w:num w:numId="8">
    <w:abstractNumId w:val="20"/>
  </w:num>
  <w:num w:numId="9">
    <w:abstractNumId w:val="10"/>
  </w:num>
  <w:num w:numId="10">
    <w:abstractNumId w:val="19"/>
  </w:num>
  <w:num w:numId="11">
    <w:abstractNumId w:val="21"/>
  </w:num>
  <w:num w:numId="12">
    <w:abstractNumId w:val="16"/>
  </w:num>
  <w:num w:numId="13">
    <w:abstractNumId w:val="23"/>
  </w:num>
  <w:num w:numId="14">
    <w:abstractNumId w:val="3"/>
  </w:num>
  <w:num w:numId="15">
    <w:abstractNumId w:val="7"/>
  </w:num>
  <w:num w:numId="16">
    <w:abstractNumId w:val="4"/>
  </w:num>
  <w:num w:numId="17">
    <w:abstractNumId w:val="13"/>
  </w:num>
  <w:num w:numId="18">
    <w:abstractNumId w:val="5"/>
  </w:num>
  <w:num w:numId="19">
    <w:abstractNumId w:val="18"/>
  </w:num>
  <w:num w:numId="20">
    <w:abstractNumId w:val="2"/>
  </w:num>
  <w:num w:numId="21">
    <w:abstractNumId w:val="0"/>
  </w:num>
  <w:num w:numId="22">
    <w:abstractNumId w:val="14"/>
  </w:num>
  <w:num w:numId="23">
    <w:abstractNumId w:val="8"/>
  </w:num>
  <w:num w:numId="24">
    <w:abstractNumId w:val="22"/>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20"/>
  <w:drawingGridHorizontalSpacing w:val="120"/>
  <w:displayHorizontalDrawingGridEvery w:val="2"/>
  <w:characterSpacingControl w:val="doNotCompress"/>
  <w:savePreviewPicture/>
  <w:footnotePr>
    <w:footnote w:id="-1"/>
    <w:footnote w:id="0"/>
  </w:footnotePr>
  <w:endnotePr>
    <w:endnote w:id="-1"/>
    <w:endnote w:id="0"/>
  </w:endnotePr>
  <w:compat/>
  <w:rsids>
    <w:rsidRoot w:val="00EA1767"/>
    <w:rsid w:val="00002E99"/>
    <w:rsid w:val="00006DF8"/>
    <w:rsid w:val="00007EBC"/>
    <w:rsid w:val="0001100F"/>
    <w:rsid w:val="000129BE"/>
    <w:rsid w:val="00013CD4"/>
    <w:rsid w:val="000142C7"/>
    <w:rsid w:val="00015CA4"/>
    <w:rsid w:val="00015D4F"/>
    <w:rsid w:val="00016F63"/>
    <w:rsid w:val="00023CEC"/>
    <w:rsid w:val="00026A06"/>
    <w:rsid w:val="00027700"/>
    <w:rsid w:val="000309C3"/>
    <w:rsid w:val="00030CD2"/>
    <w:rsid w:val="00032D2B"/>
    <w:rsid w:val="000352A3"/>
    <w:rsid w:val="00036701"/>
    <w:rsid w:val="0003709C"/>
    <w:rsid w:val="00037B9F"/>
    <w:rsid w:val="00040D5A"/>
    <w:rsid w:val="00041A32"/>
    <w:rsid w:val="00041E74"/>
    <w:rsid w:val="000426D8"/>
    <w:rsid w:val="00044699"/>
    <w:rsid w:val="0004476B"/>
    <w:rsid w:val="00045F5D"/>
    <w:rsid w:val="00050161"/>
    <w:rsid w:val="00053950"/>
    <w:rsid w:val="00056BEE"/>
    <w:rsid w:val="00060F95"/>
    <w:rsid w:val="000615F0"/>
    <w:rsid w:val="00062791"/>
    <w:rsid w:val="00063648"/>
    <w:rsid w:val="00063B41"/>
    <w:rsid w:val="0007087D"/>
    <w:rsid w:val="000717E1"/>
    <w:rsid w:val="00071D79"/>
    <w:rsid w:val="00071E47"/>
    <w:rsid w:val="00074BF2"/>
    <w:rsid w:val="000756BD"/>
    <w:rsid w:val="00082E52"/>
    <w:rsid w:val="00083700"/>
    <w:rsid w:val="000857B4"/>
    <w:rsid w:val="00087295"/>
    <w:rsid w:val="000877C7"/>
    <w:rsid w:val="00087C33"/>
    <w:rsid w:val="0009086A"/>
    <w:rsid w:val="00091064"/>
    <w:rsid w:val="00091936"/>
    <w:rsid w:val="0009258E"/>
    <w:rsid w:val="0009300D"/>
    <w:rsid w:val="00094021"/>
    <w:rsid w:val="00095387"/>
    <w:rsid w:val="00095864"/>
    <w:rsid w:val="00097F16"/>
    <w:rsid w:val="000A0291"/>
    <w:rsid w:val="000A0A50"/>
    <w:rsid w:val="000A1EBE"/>
    <w:rsid w:val="000A6481"/>
    <w:rsid w:val="000A7069"/>
    <w:rsid w:val="000A7B11"/>
    <w:rsid w:val="000B1E18"/>
    <w:rsid w:val="000B47F4"/>
    <w:rsid w:val="000B5309"/>
    <w:rsid w:val="000B72B8"/>
    <w:rsid w:val="000C0106"/>
    <w:rsid w:val="000C0A43"/>
    <w:rsid w:val="000C36A1"/>
    <w:rsid w:val="000C4120"/>
    <w:rsid w:val="000C493F"/>
    <w:rsid w:val="000C7003"/>
    <w:rsid w:val="000C746D"/>
    <w:rsid w:val="000C7AFD"/>
    <w:rsid w:val="000D0BC2"/>
    <w:rsid w:val="000D1015"/>
    <w:rsid w:val="000D138A"/>
    <w:rsid w:val="000D5455"/>
    <w:rsid w:val="000D566E"/>
    <w:rsid w:val="000D77E3"/>
    <w:rsid w:val="000E105E"/>
    <w:rsid w:val="000E134A"/>
    <w:rsid w:val="000E1690"/>
    <w:rsid w:val="000E2D36"/>
    <w:rsid w:val="000E45E5"/>
    <w:rsid w:val="000E51D5"/>
    <w:rsid w:val="000F4437"/>
    <w:rsid w:val="000F79E9"/>
    <w:rsid w:val="001005E4"/>
    <w:rsid w:val="0010118E"/>
    <w:rsid w:val="00102674"/>
    <w:rsid w:val="00103070"/>
    <w:rsid w:val="00103A04"/>
    <w:rsid w:val="0010650D"/>
    <w:rsid w:val="0011040C"/>
    <w:rsid w:val="00110BA3"/>
    <w:rsid w:val="00114F86"/>
    <w:rsid w:val="00116CAC"/>
    <w:rsid w:val="00117580"/>
    <w:rsid w:val="00120684"/>
    <w:rsid w:val="0012090A"/>
    <w:rsid w:val="00121F4D"/>
    <w:rsid w:val="00122DD2"/>
    <w:rsid w:val="00123DAD"/>
    <w:rsid w:val="00133661"/>
    <w:rsid w:val="00133B41"/>
    <w:rsid w:val="0013491B"/>
    <w:rsid w:val="00135895"/>
    <w:rsid w:val="001358B2"/>
    <w:rsid w:val="00140C8F"/>
    <w:rsid w:val="0014365E"/>
    <w:rsid w:val="00144887"/>
    <w:rsid w:val="00147FF1"/>
    <w:rsid w:val="00150C98"/>
    <w:rsid w:val="00151E2F"/>
    <w:rsid w:val="00153254"/>
    <w:rsid w:val="00157207"/>
    <w:rsid w:val="001610D4"/>
    <w:rsid w:val="00162499"/>
    <w:rsid w:val="001630A9"/>
    <w:rsid w:val="001636B7"/>
    <w:rsid w:val="001636E2"/>
    <w:rsid w:val="00164139"/>
    <w:rsid w:val="001646AD"/>
    <w:rsid w:val="0016655F"/>
    <w:rsid w:val="001666B3"/>
    <w:rsid w:val="001668A0"/>
    <w:rsid w:val="001709F7"/>
    <w:rsid w:val="00171D58"/>
    <w:rsid w:val="001729E8"/>
    <w:rsid w:val="00172F7F"/>
    <w:rsid w:val="00174536"/>
    <w:rsid w:val="001763D6"/>
    <w:rsid w:val="00176B53"/>
    <w:rsid w:val="001805F0"/>
    <w:rsid w:val="00180911"/>
    <w:rsid w:val="00180F28"/>
    <w:rsid w:val="0018547E"/>
    <w:rsid w:val="001922DB"/>
    <w:rsid w:val="00193106"/>
    <w:rsid w:val="001946B3"/>
    <w:rsid w:val="00195CE5"/>
    <w:rsid w:val="00196F1F"/>
    <w:rsid w:val="00197F95"/>
    <w:rsid w:val="001A0514"/>
    <w:rsid w:val="001A1A97"/>
    <w:rsid w:val="001A1B2F"/>
    <w:rsid w:val="001A269C"/>
    <w:rsid w:val="001A39CE"/>
    <w:rsid w:val="001A6F7F"/>
    <w:rsid w:val="001B4418"/>
    <w:rsid w:val="001B7FF6"/>
    <w:rsid w:val="001C1136"/>
    <w:rsid w:val="001C172C"/>
    <w:rsid w:val="001C1887"/>
    <w:rsid w:val="001C3817"/>
    <w:rsid w:val="001C5BAC"/>
    <w:rsid w:val="001C765F"/>
    <w:rsid w:val="001D2703"/>
    <w:rsid w:val="001D4D26"/>
    <w:rsid w:val="001D6130"/>
    <w:rsid w:val="001E1658"/>
    <w:rsid w:val="001E4176"/>
    <w:rsid w:val="001E4C37"/>
    <w:rsid w:val="001E54D6"/>
    <w:rsid w:val="001E5916"/>
    <w:rsid w:val="001E747E"/>
    <w:rsid w:val="001F6A39"/>
    <w:rsid w:val="001F6F52"/>
    <w:rsid w:val="0020043F"/>
    <w:rsid w:val="00204806"/>
    <w:rsid w:val="00213761"/>
    <w:rsid w:val="00213C85"/>
    <w:rsid w:val="00214643"/>
    <w:rsid w:val="00215399"/>
    <w:rsid w:val="00217BF2"/>
    <w:rsid w:val="002232E5"/>
    <w:rsid w:val="002236B5"/>
    <w:rsid w:val="0022473F"/>
    <w:rsid w:val="00226215"/>
    <w:rsid w:val="00230B06"/>
    <w:rsid w:val="00230B7B"/>
    <w:rsid w:val="00231056"/>
    <w:rsid w:val="0023531D"/>
    <w:rsid w:val="00236A50"/>
    <w:rsid w:val="00236BF3"/>
    <w:rsid w:val="0023737E"/>
    <w:rsid w:val="00241C0B"/>
    <w:rsid w:val="002438C0"/>
    <w:rsid w:val="002444F8"/>
    <w:rsid w:val="002475DF"/>
    <w:rsid w:val="00247954"/>
    <w:rsid w:val="0025000A"/>
    <w:rsid w:val="0025053F"/>
    <w:rsid w:val="0025069E"/>
    <w:rsid w:val="00250D4D"/>
    <w:rsid w:val="00261BA9"/>
    <w:rsid w:val="00262040"/>
    <w:rsid w:val="002637EF"/>
    <w:rsid w:val="00263994"/>
    <w:rsid w:val="002640C6"/>
    <w:rsid w:val="00265009"/>
    <w:rsid w:val="0027412E"/>
    <w:rsid w:val="0027498E"/>
    <w:rsid w:val="00276083"/>
    <w:rsid w:val="00276854"/>
    <w:rsid w:val="00276EE5"/>
    <w:rsid w:val="00283522"/>
    <w:rsid w:val="002836D7"/>
    <w:rsid w:val="00291C13"/>
    <w:rsid w:val="00292241"/>
    <w:rsid w:val="00295516"/>
    <w:rsid w:val="0029668A"/>
    <w:rsid w:val="00296761"/>
    <w:rsid w:val="00297D25"/>
    <w:rsid w:val="002A08CC"/>
    <w:rsid w:val="002A0C17"/>
    <w:rsid w:val="002A1AA0"/>
    <w:rsid w:val="002A1D10"/>
    <w:rsid w:val="002A6B9A"/>
    <w:rsid w:val="002B0F02"/>
    <w:rsid w:val="002B1474"/>
    <w:rsid w:val="002B2100"/>
    <w:rsid w:val="002B5858"/>
    <w:rsid w:val="002C0410"/>
    <w:rsid w:val="002C57AE"/>
    <w:rsid w:val="002C6CD8"/>
    <w:rsid w:val="002D15CE"/>
    <w:rsid w:val="002D24A0"/>
    <w:rsid w:val="002D35A9"/>
    <w:rsid w:val="002D4182"/>
    <w:rsid w:val="002D432C"/>
    <w:rsid w:val="002E5212"/>
    <w:rsid w:val="002E5B0B"/>
    <w:rsid w:val="002E6656"/>
    <w:rsid w:val="002E7C6C"/>
    <w:rsid w:val="002F0308"/>
    <w:rsid w:val="002F1E6F"/>
    <w:rsid w:val="002F644B"/>
    <w:rsid w:val="002F66C5"/>
    <w:rsid w:val="00301246"/>
    <w:rsid w:val="00303CC1"/>
    <w:rsid w:val="00307210"/>
    <w:rsid w:val="00313EBB"/>
    <w:rsid w:val="0031463A"/>
    <w:rsid w:val="00316606"/>
    <w:rsid w:val="0032028C"/>
    <w:rsid w:val="00323999"/>
    <w:rsid w:val="00324E08"/>
    <w:rsid w:val="00325269"/>
    <w:rsid w:val="003300C9"/>
    <w:rsid w:val="00331D24"/>
    <w:rsid w:val="00333776"/>
    <w:rsid w:val="00334EA4"/>
    <w:rsid w:val="00336F62"/>
    <w:rsid w:val="00336F77"/>
    <w:rsid w:val="00337201"/>
    <w:rsid w:val="00337E6C"/>
    <w:rsid w:val="00341D14"/>
    <w:rsid w:val="00342A79"/>
    <w:rsid w:val="00342C5E"/>
    <w:rsid w:val="00343BE0"/>
    <w:rsid w:val="003443CE"/>
    <w:rsid w:val="003505EA"/>
    <w:rsid w:val="00353050"/>
    <w:rsid w:val="00353A8E"/>
    <w:rsid w:val="00355B8A"/>
    <w:rsid w:val="00356987"/>
    <w:rsid w:val="003612CF"/>
    <w:rsid w:val="00363364"/>
    <w:rsid w:val="00366FDE"/>
    <w:rsid w:val="00373AF8"/>
    <w:rsid w:val="00374CB1"/>
    <w:rsid w:val="00374F26"/>
    <w:rsid w:val="00376993"/>
    <w:rsid w:val="00376BCB"/>
    <w:rsid w:val="00380250"/>
    <w:rsid w:val="00384D3B"/>
    <w:rsid w:val="003855EB"/>
    <w:rsid w:val="00385FA6"/>
    <w:rsid w:val="003901E0"/>
    <w:rsid w:val="00390FE5"/>
    <w:rsid w:val="0039329A"/>
    <w:rsid w:val="003933BA"/>
    <w:rsid w:val="0039497A"/>
    <w:rsid w:val="00394F01"/>
    <w:rsid w:val="003955F7"/>
    <w:rsid w:val="003A1E71"/>
    <w:rsid w:val="003A3CB6"/>
    <w:rsid w:val="003A40D9"/>
    <w:rsid w:val="003B4242"/>
    <w:rsid w:val="003C1E9D"/>
    <w:rsid w:val="003C670F"/>
    <w:rsid w:val="003D786B"/>
    <w:rsid w:val="003E1BE6"/>
    <w:rsid w:val="003E648E"/>
    <w:rsid w:val="003F0E77"/>
    <w:rsid w:val="003F2352"/>
    <w:rsid w:val="003F3103"/>
    <w:rsid w:val="003F4A25"/>
    <w:rsid w:val="00402F76"/>
    <w:rsid w:val="004031F3"/>
    <w:rsid w:val="00404471"/>
    <w:rsid w:val="004111D0"/>
    <w:rsid w:val="004111E3"/>
    <w:rsid w:val="004116E4"/>
    <w:rsid w:val="0041432D"/>
    <w:rsid w:val="00414F13"/>
    <w:rsid w:val="00420DAC"/>
    <w:rsid w:val="004218E4"/>
    <w:rsid w:val="004242B8"/>
    <w:rsid w:val="00424352"/>
    <w:rsid w:val="00424D13"/>
    <w:rsid w:val="00427B88"/>
    <w:rsid w:val="00431EA6"/>
    <w:rsid w:val="00435C1E"/>
    <w:rsid w:val="00435CD2"/>
    <w:rsid w:val="0043745E"/>
    <w:rsid w:val="00441188"/>
    <w:rsid w:val="00444014"/>
    <w:rsid w:val="00444828"/>
    <w:rsid w:val="00445889"/>
    <w:rsid w:val="00447447"/>
    <w:rsid w:val="00450286"/>
    <w:rsid w:val="004504D5"/>
    <w:rsid w:val="00452573"/>
    <w:rsid w:val="00453455"/>
    <w:rsid w:val="00454D55"/>
    <w:rsid w:val="004629FE"/>
    <w:rsid w:val="00462EE6"/>
    <w:rsid w:val="004632CD"/>
    <w:rsid w:val="00465C71"/>
    <w:rsid w:val="00471307"/>
    <w:rsid w:val="00471351"/>
    <w:rsid w:val="004729D7"/>
    <w:rsid w:val="00473153"/>
    <w:rsid w:val="00473D2E"/>
    <w:rsid w:val="00477107"/>
    <w:rsid w:val="00477A1C"/>
    <w:rsid w:val="00483F5A"/>
    <w:rsid w:val="0048543C"/>
    <w:rsid w:val="00485621"/>
    <w:rsid w:val="004934BD"/>
    <w:rsid w:val="004937E5"/>
    <w:rsid w:val="00493DCF"/>
    <w:rsid w:val="00497F30"/>
    <w:rsid w:val="004A0B08"/>
    <w:rsid w:val="004A2FC2"/>
    <w:rsid w:val="004A3F30"/>
    <w:rsid w:val="004A7453"/>
    <w:rsid w:val="004B0D44"/>
    <w:rsid w:val="004B270E"/>
    <w:rsid w:val="004B40C8"/>
    <w:rsid w:val="004B70EF"/>
    <w:rsid w:val="004C02C6"/>
    <w:rsid w:val="004C03CB"/>
    <w:rsid w:val="004C2D39"/>
    <w:rsid w:val="004C4EE3"/>
    <w:rsid w:val="004C708A"/>
    <w:rsid w:val="004C7656"/>
    <w:rsid w:val="004D06D3"/>
    <w:rsid w:val="004D3067"/>
    <w:rsid w:val="004E0015"/>
    <w:rsid w:val="004E04F0"/>
    <w:rsid w:val="004E592A"/>
    <w:rsid w:val="004F053A"/>
    <w:rsid w:val="004F55BB"/>
    <w:rsid w:val="004F729E"/>
    <w:rsid w:val="00501C60"/>
    <w:rsid w:val="0050494F"/>
    <w:rsid w:val="00506DED"/>
    <w:rsid w:val="00507067"/>
    <w:rsid w:val="00507436"/>
    <w:rsid w:val="0050759A"/>
    <w:rsid w:val="005079C0"/>
    <w:rsid w:val="00507E79"/>
    <w:rsid w:val="00512673"/>
    <w:rsid w:val="005136EC"/>
    <w:rsid w:val="00515BD5"/>
    <w:rsid w:val="005173C8"/>
    <w:rsid w:val="005175E9"/>
    <w:rsid w:val="00522B58"/>
    <w:rsid w:val="0052313A"/>
    <w:rsid w:val="00523E6C"/>
    <w:rsid w:val="0052760B"/>
    <w:rsid w:val="0053065C"/>
    <w:rsid w:val="00531B6B"/>
    <w:rsid w:val="0053289E"/>
    <w:rsid w:val="00533164"/>
    <w:rsid w:val="00534EEB"/>
    <w:rsid w:val="0053503B"/>
    <w:rsid w:val="00535E58"/>
    <w:rsid w:val="00537E92"/>
    <w:rsid w:val="00543201"/>
    <w:rsid w:val="0054406B"/>
    <w:rsid w:val="0055077C"/>
    <w:rsid w:val="0055199F"/>
    <w:rsid w:val="00551FA1"/>
    <w:rsid w:val="005529BB"/>
    <w:rsid w:val="00557F11"/>
    <w:rsid w:val="005620C3"/>
    <w:rsid w:val="0056369D"/>
    <w:rsid w:val="00567A51"/>
    <w:rsid w:val="00567FB0"/>
    <w:rsid w:val="0057028A"/>
    <w:rsid w:val="00570C76"/>
    <w:rsid w:val="005737E2"/>
    <w:rsid w:val="00573BBB"/>
    <w:rsid w:val="0057481A"/>
    <w:rsid w:val="00576369"/>
    <w:rsid w:val="005770F2"/>
    <w:rsid w:val="00581238"/>
    <w:rsid w:val="00581C50"/>
    <w:rsid w:val="005825E0"/>
    <w:rsid w:val="00586EBE"/>
    <w:rsid w:val="00590162"/>
    <w:rsid w:val="005907D6"/>
    <w:rsid w:val="00590862"/>
    <w:rsid w:val="00592B2E"/>
    <w:rsid w:val="0059398E"/>
    <w:rsid w:val="00594614"/>
    <w:rsid w:val="00596C4B"/>
    <w:rsid w:val="00597CBC"/>
    <w:rsid w:val="005A1055"/>
    <w:rsid w:val="005A1C2F"/>
    <w:rsid w:val="005A1D56"/>
    <w:rsid w:val="005A3779"/>
    <w:rsid w:val="005A3E72"/>
    <w:rsid w:val="005A732E"/>
    <w:rsid w:val="005A7967"/>
    <w:rsid w:val="005B0AE8"/>
    <w:rsid w:val="005B1D2F"/>
    <w:rsid w:val="005B42FF"/>
    <w:rsid w:val="005B46F4"/>
    <w:rsid w:val="005B50AC"/>
    <w:rsid w:val="005B568F"/>
    <w:rsid w:val="005B5C3E"/>
    <w:rsid w:val="005B7E68"/>
    <w:rsid w:val="005C215F"/>
    <w:rsid w:val="005C3723"/>
    <w:rsid w:val="005C3C0B"/>
    <w:rsid w:val="005C5772"/>
    <w:rsid w:val="005D15C4"/>
    <w:rsid w:val="005D2167"/>
    <w:rsid w:val="005D47BE"/>
    <w:rsid w:val="005D4A51"/>
    <w:rsid w:val="005D4E9F"/>
    <w:rsid w:val="005D7A5C"/>
    <w:rsid w:val="005E1A15"/>
    <w:rsid w:val="005E2CA2"/>
    <w:rsid w:val="005E602A"/>
    <w:rsid w:val="005E6E7F"/>
    <w:rsid w:val="005E6F8E"/>
    <w:rsid w:val="005F0B9F"/>
    <w:rsid w:val="005F1F1E"/>
    <w:rsid w:val="005F3475"/>
    <w:rsid w:val="005F3806"/>
    <w:rsid w:val="005F4594"/>
    <w:rsid w:val="005F4A3A"/>
    <w:rsid w:val="005F50CA"/>
    <w:rsid w:val="0060197A"/>
    <w:rsid w:val="00602489"/>
    <w:rsid w:val="00602A75"/>
    <w:rsid w:val="00604D8A"/>
    <w:rsid w:val="00605632"/>
    <w:rsid w:val="00605BA8"/>
    <w:rsid w:val="00606AEA"/>
    <w:rsid w:val="00606C06"/>
    <w:rsid w:val="00611854"/>
    <w:rsid w:val="00612046"/>
    <w:rsid w:val="00615755"/>
    <w:rsid w:val="00616197"/>
    <w:rsid w:val="00617797"/>
    <w:rsid w:val="00621906"/>
    <w:rsid w:val="00623507"/>
    <w:rsid w:val="00623F95"/>
    <w:rsid w:val="00623FCA"/>
    <w:rsid w:val="006300F7"/>
    <w:rsid w:val="00632D7B"/>
    <w:rsid w:val="006372B6"/>
    <w:rsid w:val="00641D76"/>
    <w:rsid w:val="0064314F"/>
    <w:rsid w:val="00643BBB"/>
    <w:rsid w:val="00644253"/>
    <w:rsid w:val="0064606E"/>
    <w:rsid w:val="006462D8"/>
    <w:rsid w:val="00647B88"/>
    <w:rsid w:val="00652ACE"/>
    <w:rsid w:val="006547D4"/>
    <w:rsid w:val="00655309"/>
    <w:rsid w:val="006553F0"/>
    <w:rsid w:val="006563B7"/>
    <w:rsid w:val="00656429"/>
    <w:rsid w:val="00656E9F"/>
    <w:rsid w:val="006574AE"/>
    <w:rsid w:val="006621C0"/>
    <w:rsid w:val="006645FB"/>
    <w:rsid w:val="00664E37"/>
    <w:rsid w:val="00674ACD"/>
    <w:rsid w:val="00674B30"/>
    <w:rsid w:val="00675CB4"/>
    <w:rsid w:val="00677947"/>
    <w:rsid w:val="0068069F"/>
    <w:rsid w:val="00680AB3"/>
    <w:rsid w:val="00680D50"/>
    <w:rsid w:val="0068418E"/>
    <w:rsid w:val="00684D6A"/>
    <w:rsid w:val="006865BE"/>
    <w:rsid w:val="00690528"/>
    <w:rsid w:val="0069621F"/>
    <w:rsid w:val="006A27AC"/>
    <w:rsid w:val="006A654C"/>
    <w:rsid w:val="006A6751"/>
    <w:rsid w:val="006A7620"/>
    <w:rsid w:val="006B0274"/>
    <w:rsid w:val="006B1272"/>
    <w:rsid w:val="006B156F"/>
    <w:rsid w:val="006B4069"/>
    <w:rsid w:val="006B4AB5"/>
    <w:rsid w:val="006B6DAD"/>
    <w:rsid w:val="006C2A5C"/>
    <w:rsid w:val="006C363B"/>
    <w:rsid w:val="006C4B91"/>
    <w:rsid w:val="006C6783"/>
    <w:rsid w:val="006D07BE"/>
    <w:rsid w:val="006D4E40"/>
    <w:rsid w:val="006E15BB"/>
    <w:rsid w:val="006E1C11"/>
    <w:rsid w:val="006E236C"/>
    <w:rsid w:val="006E5CCD"/>
    <w:rsid w:val="006E5D94"/>
    <w:rsid w:val="006F2900"/>
    <w:rsid w:val="006F352D"/>
    <w:rsid w:val="006F355B"/>
    <w:rsid w:val="006F5160"/>
    <w:rsid w:val="006F76E8"/>
    <w:rsid w:val="00700714"/>
    <w:rsid w:val="00704A83"/>
    <w:rsid w:val="0070663D"/>
    <w:rsid w:val="00713D3C"/>
    <w:rsid w:val="00715DB9"/>
    <w:rsid w:val="00727A2B"/>
    <w:rsid w:val="00730314"/>
    <w:rsid w:val="00731837"/>
    <w:rsid w:val="00732CF3"/>
    <w:rsid w:val="00733172"/>
    <w:rsid w:val="0073424C"/>
    <w:rsid w:val="007375A7"/>
    <w:rsid w:val="007379A3"/>
    <w:rsid w:val="0074072F"/>
    <w:rsid w:val="0074218C"/>
    <w:rsid w:val="00742E09"/>
    <w:rsid w:val="00743594"/>
    <w:rsid w:val="00745F73"/>
    <w:rsid w:val="007477CA"/>
    <w:rsid w:val="00750EF6"/>
    <w:rsid w:val="00754CD1"/>
    <w:rsid w:val="0075502D"/>
    <w:rsid w:val="00761357"/>
    <w:rsid w:val="00761880"/>
    <w:rsid w:val="00762257"/>
    <w:rsid w:val="00764C51"/>
    <w:rsid w:val="00764DED"/>
    <w:rsid w:val="007668A1"/>
    <w:rsid w:val="0076753D"/>
    <w:rsid w:val="00767540"/>
    <w:rsid w:val="00774771"/>
    <w:rsid w:val="00774FF1"/>
    <w:rsid w:val="0077644B"/>
    <w:rsid w:val="0077661C"/>
    <w:rsid w:val="0077768E"/>
    <w:rsid w:val="00777F84"/>
    <w:rsid w:val="007809E0"/>
    <w:rsid w:val="00782D6D"/>
    <w:rsid w:val="007854C1"/>
    <w:rsid w:val="0078684A"/>
    <w:rsid w:val="00792B0A"/>
    <w:rsid w:val="0079318E"/>
    <w:rsid w:val="007932CA"/>
    <w:rsid w:val="00797FF8"/>
    <w:rsid w:val="007A10EB"/>
    <w:rsid w:val="007A1B3E"/>
    <w:rsid w:val="007A1ED6"/>
    <w:rsid w:val="007A25AC"/>
    <w:rsid w:val="007A27EA"/>
    <w:rsid w:val="007A3782"/>
    <w:rsid w:val="007A3A99"/>
    <w:rsid w:val="007A3B4D"/>
    <w:rsid w:val="007A3DFD"/>
    <w:rsid w:val="007A41EE"/>
    <w:rsid w:val="007A6293"/>
    <w:rsid w:val="007B176F"/>
    <w:rsid w:val="007B3EC5"/>
    <w:rsid w:val="007B443E"/>
    <w:rsid w:val="007B4E4C"/>
    <w:rsid w:val="007B6D41"/>
    <w:rsid w:val="007C0C5A"/>
    <w:rsid w:val="007C15C9"/>
    <w:rsid w:val="007C1E81"/>
    <w:rsid w:val="007C2C54"/>
    <w:rsid w:val="007D1D3A"/>
    <w:rsid w:val="007D48E8"/>
    <w:rsid w:val="007D542A"/>
    <w:rsid w:val="007D66D7"/>
    <w:rsid w:val="007E0B00"/>
    <w:rsid w:val="007E6251"/>
    <w:rsid w:val="007E7669"/>
    <w:rsid w:val="007E7ADD"/>
    <w:rsid w:val="007F0CC8"/>
    <w:rsid w:val="007F17C4"/>
    <w:rsid w:val="007F190B"/>
    <w:rsid w:val="007F79BD"/>
    <w:rsid w:val="008013AE"/>
    <w:rsid w:val="008025D0"/>
    <w:rsid w:val="00806324"/>
    <w:rsid w:val="008075FE"/>
    <w:rsid w:val="0081298F"/>
    <w:rsid w:val="008137FB"/>
    <w:rsid w:val="0081507F"/>
    <w:rsid w:val="00815443"/>
    <w:rsid w:val="00815C2B"/>
    <w:rsid w:val="008175CB"/>
    <w:rsid w:val="008253F3"/>
    <w:rsid w:val="0083228E"/>
    <w:rsid w:val="00833CF5"/>
    <w:rsid w:val="0083403E"/>
    <w:rsid w:val="00834810"/>
    <w:rsid w:val="00834895"/>
    <w:rsid w:val="00836785"/>
    <w:rsid w:val="00837BAB"/>
    <w:rsid w:val="008428BA"/>
    <w:rsid w:val="00842A73"/>
    <w:rsid w:val="00842D35"/>
    <w:rsid w:val="00844BF9"/>
    <w:rsid w:val="00844FC3"/>
    <w:rsid w:val="00850EDF"/>
    <w:rsid w:val="00853988"/>
    <w:rsid w:val="00853C9D"/>
    <w:rsid w:val="00856A1D"/>
    <w:rsid w:val="00857747"/>
    <w:rsid w:val="00860185"/>
    <w:rsid w:val="0086075C"/>
    <w:rsid w:val="00862827"/>
    <w:rsid w:val="00863C10"/>
    <w:rsid w:val="00870C3D"/>
    <w:rsid w:val="0087375D"/>
    <w:rsid w:val="00876898"/>
    <w:rsid w:val="0088132E"/>
    <w:rsid w:val="00884027"/>
    <w:rsid w:val="00886236"/>
    <w:rsid w:val="00887794"/>
    <w:rsid w:val="008877EA"/>
    <w:rsid w:val="0089131F"/>
    <w:rsid w:val="008934ED"/>
    <w:rsid w:val="0089368A"/>
    <w:rsid w:val="00894605"/>
    <w:rsid w:val="008951CC"/>
    <w:rsid w:val="00895A6A"/>
    <w:rsid w:val="0089647E"/>
    <w:rsid w:val="00896872"/>
    <w:rsid w:val="008A06B4"/>
    <w:rsid w:val="008A1AD4"/>
    <w:rsid w:val="008A250B"/>
    <w:rsid w:val="008A37F3"/>
    <w:rsid w:val="008A45CC"/>
    <w:rsid w:val="008A485F"/>
    <w:rsid w:val="008A6886"/>
    <w:rsid w:val="008B149A"/>
    <w:rsid w:val="008B3FED"/>
    <w:rsid w:val="008B7225"/>
    <w:rsid w:val="008C176B"/>
    <w:rsid w:val="008C2727"/>
    <w:rsid w:val="008C3DD1"/>
    <w:rsid w:val="008C58EB"/>
    <w:rsid w:val="008C5EC9"/>
    <w:rsid w:val="008C72EC"/>
    <w:rsid w:val="008C7BF0"/>
    <w:rsid w:val="008D0224"/>
    <w:rsid w:val="008D124E"/>
    <w:rsid w:val="008D16A1"/>
    <w:rsid w:val="008D5343"/>
    <w:rsid w:val="008E2131"/>
    <w:rsid w:val="008E24E5"/>
    <w:rsid w:val="008E3112"/>
    <w:rsid w:val="008E3DF5"/>
    <w:rsid w:val="008E6ADA"/>
    <w:rsid w:val="008E73D8"/>
    <w:rsid w:val="008E77E2"/>
    <w:rsid w:val="008F0D58"/>
    <w:rsid w:val="008F35CC"/>
    <w:rsid w:val="008F4554"/>
    <w:rsid w:val="008F4DF3"/>
    <w:rsid w:val="008F5DC8"/>
    <w:rsid w:val="008F7CCA"/>
    <w:rsid w:val="0090171A"/>
    <w:rsid w:val="00901E31"/>
    <w:rsid w:val="00902AD7"/>
    <w:rsid w:val="009045F3"/>
    <w:rsid w:val="00910E7E"/>
    <w:rsid w:val="00913F4A"/>
    <w:rsid w:val="00914949"/>
    <w:rsid w:val="00920C28"/>
    <w:rsid w:val="00924488"/>
    <w:rsid w:val="00924938"/>
    <w:rsid w:val="00931238"/>
    <w:rsid w:val="00932491"/>
    <w:rsid w:val="00932A51"/>
    <w:rsid w:val="00936AE7"/>
    <w:rsid w:val="00937289"/>
    <w:rsid w:val="009421B5"/>
    <w:rsid w:val="0094271E"/>
    <w:rsid w:val="00945F26"/>
    <w:rsid w:val="0094615D"/>
    <w:rsid w:val="00946BC2"/>
    <w:rsid w:val="00950DAB"/>
    <w:rsid w:val="00954A54"/>
    <w:rsid w:val="00955CD4"/>
    <w:rsid w:val="00957324"/>
    <w:rsid w:val="00961D0C"/>
    <w:rsid w:val="009717DB"/>
    <w:rsid w:val="00973BF7"/>
    <w:rsid w:val="00976DD6"/>
    <w:rsid w:val="009840F4"/>
    <w:rsid w:val="009842FC"/>
    <w:rsid w:val="009852F8"/>
    <w:rsid w:val="00985695"/>
    <w:rsid w:val="00985844"/>
    <w:rsid w:val="00993718"/>
    <w:rsid w:val="009941E6"/>
    <w:rsid w:val="0099429F"/>
    <w:rsid w:val="009A33F6"/>
    <w:rsid w:val="009A39AF"/>
    <w:rsid w:val="009A4E42"/>
    <w:rsid w:val="009A5FA5"/>
    <w:rsid w:val="009A613A"/>
    <w:rsid w:val="009A697F"/>
    <w:rsid w:val="009B02B1"/>
    <w:rsid w:val="009B3418"/>
    <w:rsid w:val="009B3809"/>
    <w:rsid w:val="009B3EF0"/>
    <w:rsid w:val="009B768D"/>
    <w:rsid w:val="009C02F8"/>
    <w:rsid w:val="009C0974"/>
    <w:rsid w:val="009C592E"/>
    <w:rsid w:val="009C5B65"/>
    <w:rsid w:val="009C6386"/>
    <w:rsid w:val="009C716E"/>
    <w:rsid w:val="009D0327"/>
    <w:rsid w:val="009D1E3D"/>
    <w:rsid w:val="009D2F4C"/>
    <w:rsid w:val="009D31CA"/>
    <w:rsid w:val="009D55A4"/>
    <w:rsid w:val="009D602C"/>
    <w:rsid w:val="009D6CD4"/>
    <w:rsid w:val="009E0100"/>
    <w:rsid w:val="009E1535"/>
    <w:rsid w:val="009E25C2"/>
    <w:rsid w:val="009F089F"/>
    <w:rsid w:val="009F1786"/>
    <w:rsid w:val="009F2E14"/>
    <w:rsid w:val="009F4A34"/>
    <w:rsid w:val="009F4B61"/>
    <w:rsid w:val="009F7636"/>
    <w:rsid w:val="009F7AE6"/>
    <w:rsid w:val="00A015A7"/>
    <w:rsid w:val="00A04D0E"/>
    <w:rsid w:val="00A05C8A"/>
    <w:rsid w:val="00A06B6F"/>
    <w:rsid w:val="00A07F3C"/>
    <w:rsid w:val="00A10A27"/>
    <w:rsid w:val="00A14F10"/>
    <w:rsid w:val="00A150DC"/>
    <w:rsid w:val="00A27EA3"/>
    <w:rsid w:val="00A33BF4"/>
    <w:rsid w:val="00A34DE5"/>
    <w:rsid w:val="00A35A92"/>
    <w:rsid w:val="00A3606D"/>
    <w:rsid w:val="00A361B8"/>
    <w:rsid w:val="00A3695A"/>
    <w:rsid w:val="00A37585"/>
    <w:rsid w:val="00A37E5F"/>
    <w:rsid w:val="00A40DCC"/>
    <w:rsid w:val="00A4307A"/>
    <w:rsid w:val="00A43461"/>
    <w:rsid w:val="00A45029"/>
    <w:rsid w:val="00A52A7C"/>
    <w:rsid w:val="00A52B40"/>
    <w:rsid w:val="00A52FC8"/>
    <w:rsid w:val="00A53A57"/>
    <w:rsid w:val="00A54CC9"/>
    <w:rsid w:val="00A56D0E"/>
    <w:rsid w:val="00A57263"/>
    <w:rsid w:val="00A60920"/>
    <w:rsid w:val="00A611C4"/>
    <w:rsid w:val="00A61D45"/>
    <w:rsid w:val="00A6540A"/>
    <w:rsid w:val="00A67A3F"/>
    <w:rsid w:val="00A713FF"/>
    <w:rsid w:val="00A7292A"/>
    <w:rsid w:val="00A74BE9"/>
    <w:rsid w:val="00A82633"/>
    <w:rsid w:val="00A8407A"/>
    <w:rsid w:val="00A8533B"/>
    <w:rsid w:val="00A8629F"/>
    <w:rsid w:val="00A876D6"/>
    <w:rsid w:val="00A93BC2"/>
    <w:rsid w:val="00A94894"/>
    <w:rsid w:val="00A95EA2"/>
    <w:rsid w:val="00A96946"/>
    <w:rsid w:val="00A9760F"/>
    <w:rsid w:val="00AA04ED"/>
    <w:rsid w:val="00AA2172"/>
    <w:rsid w:val="00AA2BB1"/>
    <w:rsid w:val="00AA32A2"/>
    <w:rsid w:val="00AA4F5E"/>
    <w:rsid w:val="00AA7395"/>
    <w:rsid w:val="00AA76E1"/>
    <w:rsid w:val="00AA796D"/>
    <w:rsid w:val="00AB0B8C"/>
    <w:rsid w:val="00AB235F"/>
    <w:rsid w:val="00AB46D7"/>
    <w:rsid w:val="00AB7A44"/>
    <w:rsid w:val="00AC0C91"/>
    <w:rsid w:val="00AC372F"/>
    <w:rsid w:val="00AD238E"/>
    <w:rsid w:val="00AD282F"/>
    <w:rsid w:val="00AD3F08"/>
    <w:rsid w:val="00AD545D"/>
    <w:rsid w:val="00AD670D"/>
    <w:rsid w:val="00AE1C45"/>
    <w:rsid w:val="00AE3ADC"/>
    <w:rsid w:val="00AE654D"/>
    <w:rsid w:val="00AE6FE4"/>
    <w:rsid w:val="00AE7543"/>
    <w:rsid w:val="00AE7CD4"/>
    <w:rsid w:val="00AF095C"/>
    <w:rsid w:val="00AF2EB2"/>
    <w:rsid w:val="00AF3B0A"/>
    <w:rsid w:val="00AF3FD7"/>
    <w:rsid w:val="00AF4033"/>
    <w:rsid w:val="00AF5235"/>
    <w:rsid w:val="00B00B8D"/>
    <w:rsid w:val="00B00D65"/>
    <w:rsid w:val="00B02CAB"/>
    <w:rsid w:val="00B038D7"/>
    <w:rsid w:val="00B0568C"/>
    <w:rsid w:val="00B0601D"/>
    <w:rsid w:val="00B06B44"/>
    <w:rsid w:val="00B10015"/>
    <w:rsid w:val="00B116EF"/>
    <w:rsid w:val="00B149FD"/>
    <w:rsid w:val="00B14AA9"/>
    <w:rsid w:val="00B17460"/>
    <w:rsid w:val="00B2034E"/>
    <w:rsid w:val="00B20B79"/>
    <w:rsid w:val="00B23367"/>
    <w:rsid w:val="00B23E74"/>
    <w:rsid w:val="00B344EA"/>
    <w:rsid w:val="00B350D4"/>
    <w:rsid w:val="00B361A6"/>
    <w:rsid w:val="00B4011F"/>
    <w:rsid w:val="00B408E8"/>
    <w:rsid w:val="00B41FBD"/>
    <w:rsid w:val="00B44351"/>
    <w:rsid w:val="00B520AE"/>
    <w:rsid w:val="00B52EF2"/>
    <w:rsid w:val="00B563A6"/>
    <w:rsid w:val="00B62B11"/>
    <w:rsid w:val="00B644E1"/>
    <w:rsid w:val="00B674B1"/>
    <w:rsid w:val="00B67B7B"/>
    <w:rsid w:val="00B70FF6"/>
    <w:rsid w:val="00B731E6"/>
    <w:rsid w:val="00B73AE8"/>
    <w:rsid w:val="00B74F45"/>
    <w:rsid w:val="00B75F0B"/>
    <w:rsid w:val="00B76945"/>
    <w:rsid w:val="00B80E17"/>
    <w:rsid w:val="00B816EB"/>
    <w:rsid w:val="00B81D86"/>
    <w:rsid w:val="00B82172"/>
    <w:rsid w:val="00B82C25"/>
    <w:rsid w:val="00B83E72"/>
    <w:rsid w:val="00B90127"/>
    <w:rsid w:val="00B9196F"/>
    <w:rsid w:val="00B91BF1"/>
    <w:rsid w:val="00B93D74"/>
    <w:rsid w:val="00B94DF5"/>
    <w:rsid w:val="00B9589F"/>
    <w:rsid w:val="00B9681F"/>
    <w:rsid w:val="00B96B97"/>
    <w:rsid w:val="00B97CC9"/>
    <w:rsid w:val="00BA05B3"/>
    <w:rsid w:val="00BA2C11"/>
    <w:rsid w:val="00BA310E"/>
    <w:rsid w:val="00BA3FBE"/>
    <w:rsid w:val="00BA7E52"/>
    <w:rsid w:val="00BB04B5"/>
    <w:rsid w:val="00BB0E09"/>
    <w:rsid w:val="00BB582B"/>
    <w:rsid w:val="00BC0D59"/>
    <w:rsid w:val="00BC18F0"/>
    <w:rsid w:val="00BC1A95"/>
    <w:rsid w:val="00BC1D17"/>
    <w:rsid w:val="00BC3986"/>
    <w:rsid w:val="00BC4212"/>
    <w:rsid w:val="00BC530F"/>
    <w:rsid w:val="00BC5FDE"/>
    <w:rsid w:val="00BC6968"/>
    <w:rsid w:val="00BC6B88"/>
    <w:rsid w:val="00BD1F06"/>
    <w:rsid w:val="00BD2ED4"/>
    <w:rsid w:val="00BD455C"/>
    <w:rsid w:val="00BD6119"/>
    <w:rsid w:val="00BE01FE"/>
    <w:rsid w:val="00BE1F24"/>
    <w:rsid w:val="00BE34FD"/>
    <w:rsid w:val="00BE3728"/>
    <w:rsid w:val="00BE38B8"/>
    <w:rsid w:val="00BE446D"/>
    <w:rsid w:val="00BE4727"/>
    <w:rsid w:val="00BE533C"/>
    <w:rsid w:val="00BE6122"/>
    <w:rsid w:val="00BE634F"/>
    <w:rsid w:val="00BE6AAC"/>
    <w:rsid w:val="00BE72B1"/>
    <w:rsid w:val="00BF0542"/>
    <w:rsid w:val="00BF0B9B"/>
    <w:rsid w:val="00BF208F"/>
    <w:rsid w:val="00BF23C4"/>
    <w:rsid w:val="00BF2BBC"/>
    <w:rsid w:val="00BF41C2"/>
    <w:rsid w:val="00BF5F79"/>
    <w:rsid w:val="00BF6FCD"/>
    <w:rsid w:val="00C071D7"/>
    <w:rsid w:val="00C1084B"/>
    <w:rsid w:val="00C10D6A"/>
    <w:rsid w:val="00C12997"/>
    <w:rsid w:val="00C12DB8"/>
    <w:rsid w:val="00C13F93"/>
    <w:rsid w:val="00C16B64"/>
    <w:rsid w:val="00C17511"/>
    <w:rsid w:val="00C204C0"/>
    <w:rsid w:val="00C21FB4"/>
    <w:rsid w:val="00C236FE"/>
    <w:rsid w:val="00C24775"/>
    <w:rsid w:val="00C24838"/>
    <w:rsid w:val="00C24B2A"/>
    <w:rsid w:val="00C25AB8"/>
    <w:rsid w:val="00C27BAF"/>
    <w:rsid w:val="00C333ED"/>
    <w:rsid w:val="00C33511"/>
    <w:rsid w:val="00C33B13"/>
    <w:rsid w:val="00C33FBD"/>
    <w:rsid w:val="00C3403D"/>
    <w:rsid w:val="00C36A7B"/>
    <w:rsid w:val="00C372A2"/>
    <w:rsid w:val="00C377FE"/>
    <w:rsid w:val="00C407D5"/>
    <w:rsid w:val="00C43DAA"/>
    <w:rsid w:val="00C44CD9"/>
    <w:rsid w:val="00C44EB3"/>
    <w:rsid w:val="00C47CF5"/>
    <w:rsid w:val="00C509AB"/>
    <w:rsid w:val="00C50A0B"/>
    <w:rsid w:val="00C50ED6"/>
    <w:rsid w:val="00C51D42"/>
    <w:rsid w:val="00C52CD5"/>
    <w:rsid w:val="00C54ABE"/>
    <w:rsid w:val="00C559AD"/>
    <w:rsid w:val="00C55BC3"/>
    <w:rsid w:val="00C607A2"/>
    <w:rsid w:val="00C60BE2"/>
    <w:rsid w:val="00C629D5"/>
    <w:rsid w:val="00C62C71"/>
    <w:rsid w:val="00C63793"/>
    <w:rsid w:val="00C63983"/>
    <w:rsid w:val="00C64961"/>
    <w:rsid w:val="00C652E8"/>
    <w:rsid w:val="00C65712"/>
    <w:rsid w:val="00C65BCA"/>
    <w:rsid w:val="00C74F31"/>
    <w:rsid w:val="00C768EC"/>
    <w:rsid w:val="00C80E74"/>
    <w:rsid w:val="00C8476C"/>
    <w:rsid w:val="00C85C55"/>
    <w:rsid w:val="00C9120A"/>
    <w:rsid w:val="00C92D5C"/>
    <w:rsid w:val="00C93240"/>
    <w:rsid w:val="00C95722"/>
    <w:rsid w:val="00C95E98"/>
    <w:rsid w:val="00C97127"/>
    <w:rsid w:val="00C971BB"/>
    <w:rsid w:val="00CA066F"/>
    <w:rsid w:val="00CA10E8"/>
    <w:rsid w:val="00CA463A"/>
    <w:rsid w:val="00CB005D"/>
    <w:rsid w:val="00CB14D3"/>
    <w:rsid w:val="00CB1DB2"/>
    <w:rsid w:val="00CB217F"/>
    <w:rsid w:val="00CB3043"/>
    <w:rsid w:val="00CB3E6F"/>
    <w:rsid w:val="00CB55C0"/>
    <w:rsid w:val="00CB7D08"/>
    <w:rsid w:val="00CC0DD5"/>
    <w:rsid w:val="00CC1B5F"/>
    <w:rsid w:val="00CC2D82"/>
    <w:rsid w:val="00CC2E73"/>
    <w:rsid w:val="00CC30A7"/>
    <w:rsid w:val="00CC33E4"/>
    <w:rsid w:val="00CC4C54"/>
    <w:rsid w:val="00CC5F34"/>
    <w:rsid w:val="00CC758F"/>
    <w:rsid w:val="00CD14A7"/>
    <w:rsid w:val="00CD2160"/>
    <w:rsid w:val="00CD30AC"/>
    <w:rsid w:val="00CD60D3"/>
    <w:rsid w:val="00CD7F31"/>
    <w:rsid w:val="00CE39CB"/>
    <w:rsid w:val="00CE543A"/>
    <w:rsid w:val="00CE6190"/>
    <w:rsid w:val="00CE6529"/>
    <w:rsid w:val="00D018AB"/>
    <w:rsid w:val="00D03189"/>
    <w:rsid w:val="00D0348E"/>
    <w:rsid w:val="00D132D0"/>
    <w:rsid w:val="00D15CC6"/>
    <w:rsid w:val="00D16241"/>
    <w:rsid w:val="00D2084E"/>
    <w:rsid w:val="00D20D77"/>
    <w:rsid w:val="00D2131C"/>
    <w:rsid w:val="00D226B6"/>
    <w:rsid w:val="00D251A1"/>
    <w:rsid w:val="00D26988"/>
    <w:rsid w:val="00D27A56"/>
    <w:rsid w:val="00D329E3"/>
    <w:rsid w:val="00D37854"/>
    <w:rsid w:val="00D41F9C"/>
    <w:rsid w:val="00D42E70"/>
    <w:rsid w:val="00D4441A"/>
    <w:rsid w:val="00D4727D"/>
    <w:rsid w:val="00D47D5A"/>
    <w:rsid w:val="00D506D9"/>
    <w:rsid w:val="00D5135F"/>
    <w:rsid w:val="00D607F5"/>
    <w:rsid w:val="00D6141A"/>
    <w:rsid w:val="00D6162A"/>
    <w:rsid w:val="00D63D7A"/>
    <w:rsid w:val="00D66253"/>
    <w:rsid w:val="00D6712F"/>
    <w:rsid w:val="00D70E53"/>
    <w:rsid w:val="00D74187"/>
    <w:rsid w:val="00D74553"/>
    <w:rsid w:val="00D80E86"/>
    <w:rsid w:val="00D815F7"/>
    <w:rsid w:val="00D820E5"/>
    <w:rsid w:val="00D8259E"/>
    <w:rsid w:val="00D84AEC"/>
    <w:rsid w:val="00D872D6"/>
    <w:rsid w:val="00D87E8D"/>
    <w:rsid w:val="00D937A8"/>
    <w:rsid w:val="00D9450D"/>
    <w:rsid w:val="00D9570D"/>
    <w:rsid w:val="00D9710E"/>
    <w:rsid w:val="00DA0CB3"/>
    <w:rsid w:val="00DA3A84"/>
    <w:rsid w:val="00DA4FE5"/>
    <w:rsid w:val="00DA5280"/>
    <w:rsid w:val="00DA5446"/>
    <w:rsid w:val="00DA761F"/>
    <w:rsid w:val="00DB1446"/>
    <w:rsid w:val="00DB61B1"/>
    <w:rsid w:val="00DC2927"/>
    <w:rsid w:val="00DC4188"/>
    <w:rsid w:val="00DC6C81"/>
    <w:rsid w:val="00DD557C"/>
    <w:rsid w:val="00DD5595"/>
    <w:rsid w:val="00DD56C4"/>
    <w:rsid w:val="00DD6361"/>
    <w:rsid w:val="00DD71B2"/>
    <w:rsid w:val="00DD74B7"/>
    <w:rsid w:val="00DE02DB"/>
    <w:rsid w:val="00DE191E"/>
    <w:rsid w:val="00DE25D3"/>
    <w:rsid w:val="00DE4DB7"/>
    <w:rsid w:val="00DE6431"/>
    <w:rsid w:val="00DF055D"/>
    <w:rsid w:val="00DF2B66"/>
    <w:rsid w:val="00DF3290"/>
    <w:rsid w:val="00DF4890"/>
    <w:rsid w:val="00DF4F3E"/>
    <w:rsid w:val="00DF520F"/>
    <w:rsid w:val="00DF5E68"/>
    <w:rsid w:val="00DF72DE"/>
    <w:rsid w:val="00E00BE8"/>
    <w:rsid w:val="00E01F20"/>
    <w:rsid w:val="00E03510"/>
    <w:rsid w:val="00E04EDF"/>
    <w:rsid w:val="00E05D89"/>
    <w:rsid w:val="00E0617D"/>
    <w:rsid w:val="00E07AC0"/>
    <w:rsid w:val="00E129E9"/>
    <w:rsid w:val="00E12C24"/>
    <w:rsid w:val="00E130A7"/>
    <w:rsid w:val="00E14448"/>
    <w:rsid w:val="00E15A5B"/>
    <w:rsid w:val="00E17A08"/>
    <w:rsid w:val="00E21981"/>
    <w:rsid w:val="00E21D10"/>
    <w:rsid w:val="00E22653"/>
    <w:rsid w:val="00E24094"/>
    <w:rsid w:val="00E24211"/>
    <w:rsid w:val="00E25C74"/>
    <w:rsid w:val="00E26D98"/>
    <w:rsid w:val="00E2704F"/>
    <w:rsid w:val="00E27209"/>
    <w:rsid w:val="00E276A2"/>
    <w:rsid w:val="00E27846"/>
    <w:rsid w:val="00E3069C"/>
    <w:rsid w:val="00E312CC"/>
    <w:rsid w:val="00E333E1"/>
    <w:rsid w:val="00E333F4"/>
    <w:rsid w:val="00E33E62"/>
    <w:rsid w:val="00E34810"/>
    <w:rsid w:val="00E4070D"/>
    <w:rsid w:val="00E41F68"/>
    <w:rsid w:val="00E42159"/>
    <w:rsid w:val="00E441F9"/>
    <w:rsid w:val="00E4586E"/>
    <w:rsid w:val="00E4600D"/>
    <w:rsid w:val="00E60517"/>
    <w:rsid w:val="00E61769"/>
    <w:rsid w:val="00E61EDE"/>
    <w:rsid w:val="00E638EF"/>
    <w:rsid w:val="00E703DA"/>
    <w:rsid w:val="00E7050D"/>
    <w:rsid w:val="00E71112"/>
    <w:rsid w:val="00E74103"/>
    <w:rsid w:val="00E743C2"/>
    <w:rsid w:val="00E772BB"/>
    <w:rsid w:val="00E77D03"/>
    <w:rsid w:val="00E815C6"/>
    <w:rsid w:val="00E8497D"/>
    <w:rsid w:val="00E93155"/>
    <w:rsid w:val="00E94906"/>
    <w:rsid w:val="00E95AB2"/>
    <w:rsid w:val="00E95FF4"/>
    <w:rsid w:val="00EA121F"/>
    <w:rsid w:val="00EA1767"/>
    <w:rsid w:val="00EA1F99"/>
    <w:rsid w:val="00EA2C0F"/>
    <w:rsid w:val="00EA565A"/>
    <w:rsid w:val="00EA5E24"/>
    <w:rsid w:val="00EA6C60"/>
    <w:rsid w:val="00EA7C4A"/>
    <w:rsid w:val="00EB117B"/>
    <w:rsid w:val="00EB3C58"/>
    <w:rsid w:val="00EB4B6B"/>
    <w:rsid w:val="00EB6926"/>
    <w:rsid w:val="00EC4700"/>
    <w:rsid w:val="00EC4B15"/>
    <w:rsid w:val="00EC54D4"/>
    <w:rsid w:val="00EC62FF"/>
    <w:rsid w:val="00EC63F8"/>
    <w:rsid w:val="00EC735E"/>
    <w:rsid w:val="00ED0B07"/>
    <w:rsid w:val="00ED16CF"/>
    <w:rsid w:val="00ED17E1"/>
    <w:rsid w:val="00ED268D"/>
    <w:rsid w:val="00ED2D29"/>
    <w:rsid w:val="00ED432D"/>
    <w:rsid w:val="00ED768B"/>
    <w:rsid w:val="00ED7E6C"/>
    <w:rsid w:val="00ED7FCA"/>
    <w:rsid w:val="00EE06EA"/>
    <w:rsid w:val="00EE07EA"/>
    <w:rsid w:val="00EE12AD"/>
    <w:rsid w:val="00EE41D8"/>
    <w:rsid w:val="00EE45C1"/>
    <w:rsid w:val="00EE4BAD"/>
    <w:rsid w:val="00EE552E"/>
    <w:rsid w:val="00EE642A"/>
    <w:rsid w:val="00EE7C73"/>
    <w:rsid w:val="00EF1B02"/>
    <w:rsid w:val="00EF298E"/>
    <w:rsid w:val="00EF2FDB"/>
    <w:rsid w:val="00EF40B5"/>
    <w:rsid w:val="00EF4CF0"/>
    <w:rsid w:val="00F000B6"/>
    <w:rsid w:val="00F0110E"/>
    <w:rsid w:val="00F01ECA"/>
    <w:rsid w:val="00F021B6"/>
    <w:rsid w:val="00F02679"/>
    <w:rsid w:val="00F02C5E"/>
    <w:rsid w:val="00F03BE6"/>
    <w:rsid w:val="00F03DA0"/>
    <w:rsid w:val="00F05782"/>
    <w:rsid w:val="00F1148F"/>
    <w:rsid w:val="00F129AE"/>
    <w:rsid w:val="00F12E6D"/>
    <w:rsid w:val="00F13C59"/>
    <w:rsid w:val="00F13D60"/>
    <w:rsid w:val="00F14070"/>
    <w:rsid w:val="00F16D79"/>
    <w:rsid w:val="00F17104"/>
    <w:rsid w:val="00F17159"/>
    <w:rsid w:val="00F178B6"/>
    <w:rsid w:val="00F22398"/>
    <w:rsid w:val="00F22E31"/>
    <w:rsid w:val="00F253DA"/>
    <w:rsid w:val="00F25D4C"/>
    <w:rsid w:val="00F26745"/>
    <w:rsid w:val="00F2777B"/>
    <w:rsid w:val="00F3043A"/>
    <w:rsid w:val="00F307A7"/>
    <w:rsid w:val="00F30C79"/>
    <w:rsid w:val="00F345C9"/>
    <w:rsid w:val="00F345CD"/>
    <w:rsid w:val="00F34771"/>
    <w:rsid w:val="00F34DE7"/>
    <w:rsid w:val="00F34FB8"/>
    <w:rsid w:val="00F40E4B"/>
    <w:rsid w:val="00F42979"/>
    <w:rsid w:val="00F4318F"/>
    <w:rsid w:val="00F46084"/>
    <w:rsid w:val="00F469E3"/>
    <w:rsid w:val="00F46AE3"/>
    <w:rsid w:val="00F47670"/>
    <w:rsid w:val="00F53216"/>
    <w:rsid w:val="00F54BF7"/>
    <w:rsid w:val="00F55AC1"/>
    <w:rsid w:val="00F56AEE"/>
    <w:rsid w:val="00F60007"/>
    <w:rsid w:val="00F61975"/>
    <w:rsid w:val="00F6239A"/>
    <w:rsid w:val="00F63FAF"/>
    <w:rsid w:val="00F64831"/>
    <w:rsid w:val="00F66932"/>
    <w:rsid w:val="00F703C5"/>
    <w:rsid w:val="00F75BB2"/>
    <w:rsid w:val="00F777BF"/>
    <w:rsid w:val="00F80192"/>
    <w:rsid w:val="00F82B32"/>
    <w:rsid w:val="00F84649"/>
    <w:rsid w:val="00F90356"/>
    <w:rsid w:val="00F91D30"/>
    <w:rsid w:val="00F9206D"/>
    <w:rsid w:val="00F924FA"/>
    <w:rsid w:val="00F942A1"/>
    <w:rsid w:val="00F9546A"/>
    <w:rsid w:val="00F9599C"/>
    <w:rsid w:val="00FA0058"/>
    <w:rsid w:val="00FA134A"/>
    <w:rsid w:val="00FA4C9E"/>
    <w:rsid w:val="00FA5DBD"/>
    <w:rsid w:val="00FB0BE3"/>
    <w:rsid w:val="00FB16BB"/>
    <w:rsid w:val="00FB1812"/>
    <w:rsid w:val="00FB3EE4"/>
    <w:rsid w:val="00FB70BF"/>
    <w:rsid w:val="00FC0CD5"/>
    <w:rsid w:val="00FC2459"/>
    <w:rsid w:val="00FC3263"/>
    <w:rsid w:val="00FD0F93"/>
    <w:rsid w:val="00FD1005"/>
    <w:rsid w:val="00FD2E42"/>
    <w:rsid w:val="00FD50BA"/>
    <w:rsid w:val="00FD5BDB"/>
    <w:rsid w:val="00FE44BD"/>
    <w:rsid w:val="00FE6676"/>
    <w:rsid w:val="00FE7387"/>
    <w:rsid w:val="00FF0AB8"/>
    <w:rsid w:val="00FF52FC"/>
    <w:rsid w:val="00FF5549"/>
    <w:rsid w:val="00FF5750"/>
    <w:rsid w:val="00FF5A87"/>
    <w:rsid w:val="00FF7491"/>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rules v:ext="edit">
        <o:r id="V:Rule1" type="connector" idref="#AutoShape 13"/>
        <o:r id="V:Rule2" type="connector" idref="#AutoShape 16"/>
        <o:r id="V:Rule3" type="connector" idref="#AutoShape 17"/>
        <o:r id="V:Rule4" type="connector" idref="#AutoShape 38"/>
        <o:r id="V:Rule5" type="connector" idref="#AutoShape 41"/>
        <o:r id="V:Rule6" type="connector" idref="#AutoShape 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1767"/>
    <w:rPr>
      <w:rFonts w:ascii="Times New Roman" w:eastAsia="Times New Roman" w:hAnsi="Times New Roman"/>
      <w:sz w:val="24"/>
      <w:szCs w:val="24"/>
    </w:rPr>
  </w:style>
  <w:style w:type="paragraph" w:styleId="1">
    <w:name w:val="heading 1"/>
    <w:basedOn w:val="a"/>
    <w:next w:val="a"/>
    <w:link w:val="1Char"/>
    <w:uiPriority w:val="99"/>
    <w:qFormat/>
    <w:locked/>
    <w:rsid w:val="00CC2D82"/>
    <w:pPr>
      <w:spacing w:line="360" w:lineRule="auto"/>
      <w:jc w:val="both"/>
      <w:outlineLvl w:val="0"/>
    </w:pPr>
    <w:rPr>
      <w:rFonts w:ascii="Cambria" w:hAnsi="Cambria" w:cs="Arial"/>
      <w:b/>
      <w:color w:val="4E5D3C"/>
      <w:sz w:val="28"/>
      <w:szCs w:val="28"/>
      <w:lang w:val="en-US"/>
    </w:rPr>
  </w:style>
  <w:style w:type="paragraph" w:styleId="2">
    <w:name w:val="heading 2"/>
    <w:basedOn w:val="3"/>
    <w:next w:val="a"/>
    <w:link w:val="2Char"/>
    <w:uiPriority w:val="99"/>
    <w:qFormat/>
    <w:locked/>
    <w:rsid w:val="00CC2D82"/>
    <w:pPr>
      <w:spacing w:before="0" w:beforeAutospacing="0" w:line="360" w:lineRule="auto"/>
      <w:outlineLvl w:val="1"/>
    </w:pPr>
    <w:rPr>
      <w:rFonts w:ascii="Cambria" w:hAnsi="Cambria"/>
      <w:color w:val="632423"/>
      <w:sz w:val="26"/>
      <w:szCs w:val="26"/>
      <w:lang w:val="en-US"/>
    </w:rPr>
  </w:style>
  <w:style w:type="paragraph" w:styleId="3">
    <w:name w:val="heading 3"/>
    <w:basedOn w:val="a"/>
    <w:link w:val="3Char"/>
    <w:uiPriority w:val="99"/>
    <w:qFormat/>
    <w:rsid w:val="0004476B"/>
    <w:pPr>
      <w:spacing w:before="100" w:beforeAutospacing="1" w:after="100" w:afterAutospacing="1"/>
      <w:outlineLvl w:val="2"/>
    </w:pPr>
    <w:rPr>
      <w:b/>
      <w:bCs/>
      <w:sz w:val="27"/>
      <w:szCs w:val="27"/>
    </w:rPr>
  </w:style>
  <w:style w:type="paragraph" w:styleId="4">
    <w:name w:val="heading 4"/>
    <w:basedOn w:val="a"/>
    <w:next w:val="a"/>
    <w:link w:val="4Char"/>
    <w:uiPriority w:val="99"/>
    <w:qFormat/>
    <w:locked/>
    <w:rsid w:val="003E1BE6"/>
    <w:pPr>
      <w:keepNext/>
      <w:keepLines/>
      <w:spacing w:before="200"/>
      <w:outlineLvl w:val="3"/>
    </w:pPr>
    <w:rPr>
      <w:rFonts w:ascii="Cambria" w:hAnsi="Cambria"/>
      <w:b/>
      <w:bCs/>
      <w:i/>
      <w:iCs/>
      <w:color w:val="4F81BD"/>
    </w:rPr>
  </w:style>
  <w:style w:type="paragraph" w:styleId="5">
    <w:name w:val="heading 5"/>
    <w:basedOn w:val="a"/>
    <w:next w:val="a"/>
    <w:link w:val="5Char"/>
    <w:uiPriority w:val="99"/>
    <w:qFormat/>
    <w:locked/>
    <w:rsid w:val="00E07AC0"/>
    <w:pPr>
      <w:spacing w:before="240" w:after="60"/>
      <w:outlineLvl w:val="4"/>
    </w:pPr>
    <w:rPr>
      <w:rFonts w:ascii="Calibri" w:hAnsi="Calibri"/>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9"/>
    <w:locked/>
    <w:rsid w:val="00CC2D82"/>
    <w:rPr>
      <w:rFonts w:ascii="Cambria" w:hAnsi="Cambria" w:cs="Arial"/>
      <w:b/>
      <w:color w:val="4E5D3C"/>
      <w:sz w:val="28"/>
      <w:szCs w:val="28"/>
      <w:lang w:val="en-US"/>
    </w:rPr>
  </w:style>
  <w:style w:type="character" w:customStyle="1" w:styleId="2Char">
    <w:name w:val="Επικεφαλίδα 2 Char"/>
    <w:basedOn w:val="a0"/>
    <w:link w:val="2"/>
    <w:uiPriority w:val="99"/>
    <w:locked/>
    <w:rsid w:val="00CC2D82"/>
    <w:rPr>
      <w:rFonts w:ascii="Cambria" w:hAnsi="Cambria" w:cs="Times New Roman"/>
      <w:b/>
      <w:bCs/>
      <w:color w:val="632423"/>
      <w:sz w:val="26"/>
      <w:szCs w:val="26"/>
      <w:lang w:val="en-US"/>
    </w:rPr>
  </w:style>
  <w:style w:type="character" w:customStyle="1" w:styleId="3Char">
    <w:name w:val="Επικεφαλίδα 3 Char"/>
    <w:basedOn w:val="a0"/>
    <w:link w:val="3"/>
    <w:uiPriority w:val="99"/>
    <w:locked/>
    <w:rsid w:val="0004476B"/>
    <w:rPr>
      <w:rFonts w:ascii="Times New Roman" w:hAnsi="Times New Roman" w:cs="Times New Roman"/>
      <w:b/>
      <w:bCs/>
      <w:sz w:val="27"/>
      <w:szCs w:val="27"/>
      <w:lang w:eastAsia="el-GR"/>
    </w:rPr>
  </w:style>
  <w:style w:type="character" w:customStyle="1" w:styleId="4Char">
    <w:name w:val="Επικεφαλίδα 4 Char"/>
    <w:basedOn w:val="a0"/>
    <w:link w:val="4"/>
    <w:uiPriority w:val="99"/>
    <w:locked/>
    <w:rsid w:val="003E1BE6"/>
    <w:rPr>
      <w:rFonts w:ascii="Cambria" w:hAnsi="Cambria" w:cs="Times New Roman"/>
      <w:b/>
      <w:bCs/>
      <w:i/>
      <w:iCs/>
      <w:color w:val="4F81BD"/>
      <w:sz w:val="24"/>
      <w:szCs w:val="24"/>
      <w:lang w:eastAsia="el-GR"/>
    </w:rPr>
  </w:style>
  <w:style w:type="character" w:customStyle="1" w:styleId="5Char">
    <w:name w:val="Επικεφαλίδα 5 Char"/>
    <w:basedOn w:val="a0"/>
    <w:link w:val="5"/>
    <w:uiPriority w:val="99"/>
    <w:locked/>
    <w:rsid w:val="00E07AC0"/>
    <w:rPr>
      <w:rFonts w:ascii="Calibri" w:hAnsi="Calibri" w:cs="Times New Roman"/>
      <w:b/>
      <w:bCs/>
      <w:i/>
      <w:iCs/>
      <w:sz w:val="26"/>
      <w:szCs w:val="26"/>
    </w:rPr>
  </w:style>
  <w:style w:type="paragraph" w:styleId="a3">
    <w:name w:val="Balloon Text"/>
    <w:basedOn w:val="a"/>
    <w:link w:val="Char"/>
    <w:uiPriority w:val="99"/>
    <w:semiHidden/>
    <w:rsid w:val="00EA1767"/>
    <w:rPr>
      <w:rFonts w:ascii="Tahoma" w:hAnsi="Tahoma" w:cs="Tahoma"/>
      <w:sz w:val="16"/>
      <w:szCs w:val="16"/>
    </w:rPr>
  </w:style>
  <w:style w:type="character" w:customStyle="1" w:styleId="Char">
    <w:name w:val="Κείμενο πλαισίου Char"/>
    <w:basedOn w:val="a0"/>
    <w:link w:val="a3"/>
    <w:uiPriority w:val="99"/>
    <w:semiHidden/>
    <w:locked/>
    <w:rsid w:val="00EA1767"/>
    <w:rPr>
      <w:rFonts w:ascii="Tahoma" w:hAnsi="Tahoma" w:cs="Tahoma"/>
      <w:sz w:val="16"/>
      <w:szCs w:val="16"/>
      <w:lang w:eastAsia="el-GR"/>
    </w:rPr>
  </w:style>
  <w:style w:type="paragraph" w:styleId="a4">
    <w:name w:val="footnote text"/>
    <w:basedOn w:val="a"/>
    <w:link w:val="Char0"/>
    <w:uiPriority w:val="99"/>
    <w:rsid w:val="002F1E6F"/>
    <w:pPr>
      <w:ind w:firstLine="720"/>
      <w:jc w:val="both"/>
    </w:pPr>
    <w:rPr>
      <w:rFonts w:ascii="Calibri" w:eastAsia="Calibri" w:hAnsi="Calibri"/>
      <w:sz w:val="20"/>
      <w:szCs w:val="20"/>
      <w:lang w:eastAsia="en-US"/>
    </w:rPr>
  </w:style>
  <w:style w:type="character" w:customStyle="1" w:styleId="Char0">
    <w:name w:val="Κείμενο υποσημείωσης Char"/>
    <w:basedOn w:val="a0"/>
    <w:link w:val="a4"/>
    <w:uiPriority w:val="99"/>
    <w:locked/>
    <w:rsid w:val="002F1E6F"/>
    <w:rPr>
      <w:rFonts w:ascii="Calibri" w:hAnsi="Calibri" w:cs="Times New Roman"/>
      <w:sz w:val="20"/>
      <w:szCs w:val="20"/>
    </w:rPr>
  </w:style>
  <w:style w:type="character" w:styleId="a5">
    <w:name w:val="footnote reference"/>
    <w:basedOn w:val="a0"/>
    <w:uiPriority w:val="99"/>
    <w:rsid w:val="002F1E6F"/>
    <w:rPr>
      <w:rFonts w:cs="Times New Roman"/>
      <w:vertAlign w:val="superscript"/>
    </w:rPr>
  </w:style>
  <w:style w:type="paragraph" w:styleId="a6">
    <w:name w:val="List Paragraph"/>
    <w:basedOn w:val="a"/>
    <w:uiPriority w:val="34"/>
    <w:qFormat/>
    <w:rsid w:val="002F1E6F"/>
    <w:pPr>
      <w:ind w:left="720" w:firstLine="720"/>
      <w:contextualSpacing/>
      <w:jc w:val="both"/>
    </w:pPr>
    <w:rPr>
      <w:rFonts w:ascii="Calibri" w:eastAsia="Calibri" w:hAnsi="Calibri"/>
      <w:sz w:val="22"/>
      <w:szCs w:val="22"/>
      <w:lang w:eastAsia="en-US"/>
    </w:rPr>
  </w:style>
  <w:style w:type="table" w:styleId="a7">
    <w:name w:val="Table Grid"/>
    <w:basedOn w:val="a1"/>
    <w:uiPriority w:val="99"/>
    <w:rsid w:val="002F1E6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8">
    <w:name w:val="header"/>
    <w:basedOn w:val="a"/>
    <w:link w:val="Char1"/>
    <w:uiPriority w:val="99"/>
    <w:rsid w:val="00B731E6"/>
    <w:pPr>
      <w:tabs>
        <w:tab w:val="center" w:pos="4153"/>
        <w:tab w:val="right" w:pos="8306"/>
      </w:tabs>
    </w:pPr>
  </w:style>
  <w:style w:type="character" w:customStyle="1" w:styleId="Char1">
    <w:name w:val="Κεφαλίδα Char"/>
    <w:basedOn w:val="a0"/>
    <w:link w:val="a8"/>
    <w:uiPriority w:val="99"/>
    <w:locked/>
    <w:rsid w:val="00B731E6"/>
    <w:rPr>
      <w:rFonts w:ascii="Times New Roman" w:hAnsi="Times New Roman" w:cs="Times New Roman"/>
      <w:sz w:val="24"/>
      <w:szCs w:val="24"/>
      <w:lang w:eastAsia="el-GR"/>
    </w:rPr>
  </w:style>
  <w:style w:type="paragraph" w:styleId="a9">
    <w:name w:val="footer"/>
    <w:basedOn w:val="a"/>
    <w:link w:val="Char2"/>
    <w:uiPriority w:val="99"/>
    <w:rsid w:val="00B731E6"/>
    <w:pPr>
      <w:tabs>
        <w:tab w:val="center" w:pos="4153"/>
        <w:tab w:val="right" w:pos="8306"/>
      </w:tabs>
    </w:pPr>
  </w:style>
  <w:style w:type="character" w:customStyle="1" w:styleId="Char2">
    <w:name w:val="Υποσέλιδο Char"/>
    <w:basedOn w:val="a0"/>
    <w:link w:val="a9"/>
    <w:uiPriority w:val="99"/>
    <w:locked/>
    <w:rsid w:val="00B731E6"/>
    <w:rPr>
      <w:rFonts w:ascii="Times New Roman" w:hAnsi="Times New Roman" w:cs="Times New Roman"/>
      <w:sz w:val="24"/>
      <w:szCs w:val="24"/>
      <w:lang w:eastAsia="el-GR"/>
    </w:rPr>
  </w:style>
  <w:style w:type="character" w:customStyle="1" w:styleId="st">
    <w:name w:val="st"/>
    <w:basedOn w:val="a0"/>
    <w:uiPriority w:val="99"/>
    <w:rsid w:val="005F3475"/>
    <w:rPr>
      <w:rFonts w:cs="Times New Roman"/>
    </w:rPr>
  </w:style>
  <w:style w:type="character" w:styleId="aa">
    <w:name w:val="Emphasis"/>
    <w:basedOn w:val="a0"/>
    <w:uiPriority w:val="99"/>
    <w:qFormat/>
    <w:rsid w:val="005F3475"/>
    <w:rPr>
      <w:rFonts w:cs="Times New Roman"/>
      <w:i/>
      <w:iCs/>
    </w:rPr>
  </w:style>
  <w:style w:type="character" w:customStyle="1" w:styleId="longtext">
    <w:name w:val="long_text"/>
    <w:basedOn w:val="a0"/>
    <w:uiPriority w:val="99"/>
    <w:rsid w:val="00030CD2"/>
    <w:rPr>
      <w:rFonts w:cs="Times New Roman"/>
    </w:rPr>
  </w:style>
  <w:style w:type="paragraph" w:styleId="-HTML">
    <w:name w:val="HTML Preformatted"/>
    <w:basedOn w:val="a"/>
    <w:link w:val="-HTMLChar"/>
    <w:uiPriority w:val="99"/>
    <w:rsid w:val="00EE06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har">
    <w:name w:val="Προ-διαμορφωμένο HTML Char"/>
    <w:basedOn w:val="a0"/>
    <w:link w:val="-HTML"/>
    <w:uiPriority w:val="99"/>
    <w:locked/>
    <w:rsid w:val="00EE06EA"/>
    <w:rPr>
      <w:rFonts w:ascii="Courier New" w:hAnsi="Courier New" w:cs="Courier New"/>
      <w:sz w:val="20"/>
      <w:szCs w:val="20"/>
      <w:lang w:eastAsia="el-GR"/>
    </w:rPr>
  </w:style>
  <w:style w:type="character" w:customStyle="1" w:styleId="med1">
    <w:name w:val="med1"/>
    <w:basedOn w:val="a0"/>
    <w:uiPriority w:val="99"/>
    <w:rsid w:val="002438C0"/>
    <w:rPr>
      <w:rFonts w:cs="Times New Roman"/>
    </w:rPr>
  </w:style>
  <w:style w:type="paragraph" w:styleId="ab">
    <w:name w:val="caption"/>
    <w:basedOn w:val="a"/>
    <w:next w:val="a"/>
    <w:uiPriority w:val="99"/>
    <w:qFormat/>
    <w:rsid w:val="009B3809"/>
    <w:pPr>
      <w:spacing w:before="120" w:after="120" w:line="360" w:lineRule="auto"/>
      <w:jc w:val="both"/>
    </w:pPr>
    <w:rPr>
      <w:rFonts w:ascii="Calibri" w:eastAsia="Calibri" w:hAnsi="Calibri"/>
      <w:b/>
      <w:bCs/>
      <w:szCs w:val="20"/>
      <w:lang w:val="en-GB" w:eastAsia="en-US"/>
    </w:rPr>
  </w:style>
  <w:style w:type="character" w:customStyle="1" w:styleId="hps">
    <w:name w:val="hps"/>
    <w:basedOn w:val="a0"/>
    <w:uiPriority w:val="99"/>
    <w:rsid w:val="006F352D"/>
    <w:rPr>
      <w:rFonts w:cs="Times New Roman"/>
    </w:rPr>
  </w:style>
  <w:style w:type="character" w:customStyle="1" w:styleId="field-content">
    <w:name w:val="field-content"/>
    <w:basedOn w:val="a0"/>
    <w:uiPriority w:val="99"/>
    <w:rsid w:val="00886236"/>
    <w:rPr>
      <w:rFonts w:cs="Times New Roman"/>
    </w:rPr>
  </w:style>
  <w:style w:type="paragraph" w:styleId="Web">
    <w:name w:val="Normal (Web)"/>
    <w:basedOn w:val="a"/>
    <w:uiPriority w:val="99"/>
    <w:rsid w:val="00886236"/>
    <w:pPr>
      <w:spacing w:before="100" w:beforeAutospacing="1" w:after="100" w:afterAutospacing="1"/>
    </w:pPr>
  </w:style>
  <w:style w:type="character" w:styleId="ac">
    <w:name w:val="Strong"/>
    <w:basedOn w:val="a0"/>
    <w:uiPriority w:val="99"/>
    <w:qFormat/>
    <w:rsid w:val="00581238"/>
    <w:rPr>
      <w:rFonts w:cs="Times New Roman"/>
      <w:b/>
      <w:bCs/>
    </w:rPr>
  </w:style>
  <w:style w:type="table" w:customStyle="1" w:styleId="LightShading1">
    <w:name w:val="Light Shading1"/>
    <w:uiPriority w:val="99"/>
    <w:rsid w:val="00B4435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styleId="-2">
    <w:name w:val="Light List Accent 2"/>
    <w:basedOn w:val="a1"/>
    <w:uiPriority w:val="99"/>
    <w:rsid w:val="00B44351"/>
    <w:tblPr>
      <w:tblStyleRowBandSize w:val="1"/>
      <w:tblStyleColBandSize w:val="1"/>
      <w:tblInd w:w="0" w:type="dxa"/>
      <w:tblBorders>
        <w:top w:val="single" w:sz="8" w:space="0" w:color="9CB084"/>
        <w:left w:val="single" w:sz="8" w:space="0" w:color="9CB084"/>
        <w:bottom w:val="single" w:sz="8" w:space="0" w:color="9CB084"/>
        <w:right w:val="single" w:sz="8" w:space="0" w:color="9CB084"/>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9CB084"/>
      </w:tcPr>
    </w:tblStylePr>
    <w:tblStylePr w:type="lastRow">
      <w:pPr>
        <w:spacing w:before="0" w:after="0"/>
      </w:pPr>
      <w:rPr>
        <w:rFonts w:cs="Times New Roman"/>
        <w:b/>
        <w:bCs/>
      </w:rPr>
      <w:tblPr/>
      <w:tcPr>
        <w:tcBorders>
          <w:top w:val="double" w:sz="6" w:space="0" w:color="9CB084"/>
          <w:left w:val="single" w:sz="8" w:space="0" w:color="9CB084"/>
          <w:bottom w:val="single" w:sz="8" w:space="0" w:color="9CB084"/>
          <w:right w:val="single" w:sz="8" w:space="0" w:color="9CB084"/>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CB084"/>
          <w:left w:val="single" w:sz="8" w:space="0" w:color="9CB084"/>
          <w:bottom w:val="single" w:sz="8" w:space="0" w:color="9CB084"/>
          <w:right w:val="single" w:sz="8" w:space="0" w:color="9CB084"/>
        </w:tcBorders>
      </w:tcPr>
    </w:tblStylePr>
    <w:tblStylePr w:type="band1Horz">
      <w:rPr>
        <w:rFonts w:cs="Times New Roman"/>
      </w:rPr>
      <w:tblPr/>
      <w:tcPr>
        <w:tcBorders>
          <w:top w:val="single" w:sz="8" w:space="0" w:color="9CB084"/>
          <w:left w:val="single" w:sz="8" w:space="0" w:color="9CB084"/>
          <w:bottom w:val="single" w:sz="8" w:space="0" w:color="9CB084"/>
          <w:right w:val="single" w:sz="8" w:space="0" w:color="9CB084"/>
        </w:tcBorders>
      </w:tcPr>
    </w:tblStylePr>
  </w:style>
  <w:style w:type="table" w:customStyle="1" w:styleId="LightGrid-Accent11">
    <w:name w:val="Light Grid - Accent 11"/>
    <w:uiPriority w:val="99"/>
    <w:rsid w:val="00B44351"/>
    <w:tblPr>
      <w:tblStyleRowBandSize w:val="1"/>
      <w:tblStyleColBandSize w:val="1"/>
      <w:tblInd w:w="0" w:type="dxa"/>
      <w:tblBorders>
        <w:top w:val="single" w:sz="8" w:space="0" w:color="CEB966"/>
        <w:left w:val="single" w:sz="8" w:space="0" w:color="CEB966"/>
        <w:bottom w:val="single" w:sz="8" w:space="0" w:color="CEB966"/>
        <w:right w:val="single" w:sz="8" w:space="0" w:color="CEB966"/>
        <w:insideH w:val="single" w:sz="8" w:space="0" w:color="CEB966"/>
        <w:insideV w:val="single" w:sz="8" w:space="0" w:color="CEB966"/>
      </w:tblBorders>
      <w:tblCellMar>
        <w:top w:w="0" w:type="dxa"/>
        <w:left w:w="108" w:type="dxa"/>
        <w:bottom w:w="0" w:type="dxa"/>
        <w:right w:w="108" w:type="dxa"/>
      </w:tblCellMar>
    </w:tblPr>
  </w:style>
  <w:style w:type="table" w:styleId="-20">
    <w:name w:val="Light Grid Accent 2"/>
    <w:basedOn w:val="a1"/>
    <w:uiPriority w:val="99"/>
    <w:rsid w:val="00C95722"/>
    <w:tblPr>
      <w:tblStyleRowBandSize w:val="1"/>
      <w:tblStyleColBandSize w:val="1"/>
      <w:tblInd w:w="0" w:type="dxa"/>
      <w:tblBorders>
        <w:top w:val="single" w:sz="8" w:space="0" w:color="9CB084"/>
        <w:left w:val="single" w:sz="8" w:space="0" w:color="9CB084"/>
        <w:bottom w:val="single" w:sz="8" w:space="0" w:color="9CB084"/>
        <w:right w:val="single" w:sz="8" w:space="0" w:color="9CB084"/>
        <w:insideH w:val="single" w:sz="8" w:space="0" w:color="9CB084"/>
        <w:insideV w:val="single" w:sz="8" w:space="0" w:color="9CB084"/>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9CB084"/>
          <w:left w:val="single" w:sz="8" w:space="0" w:color="9CB084"/>
          <w:bottom w:val="single" w:sz="18" w:space="0" w:color="9CB084"/>
          <w:right w:val="single" w:sz="8" w:space="0" w:color="9CB084"/>
          <w:insideH w:val="nil"/>
          <w:insideV w:val="single" w:sz="8" w:space="0" w:color="9CB084"/>
        </w:tcBorders>
      </w:tcPr>
    </w:tblStylePr>
    <w:tblStylePr w:type="lastRow">
      <w:pPr>
        <w:spacing w:before="0" w:after="0"/>
      </w:pPr>
      <w:rPr>
        <w:rFonts w:ascii="Cambria" w:eastAsia="Times New Roman" w:hAnsi="Cambria" w:cs="Times New Roman"/>
        <w:b/>
        <w:bCs/>
      </w:rPr>
      <w:tblPr/>
      <w:tcPr>
        <w:tcBorders>
          <w:top w:val="double" w:sz="6" w:space="0" w:color="9CB084"/>
          <w:left w:val="single" w:sz="8" w:space="0" w:color="9CB084"/>
          <w:bottom w:val="single" w:sz="8" w:space="0" w:color="9CB084"/>
          <w:right w:val="single" w:sz="8" w:space="0" w:color="9CB084"/>
          <w:insideH w:val="nil"/>
          <w:insideV w:val="single" w:sz="8" w:space="0" w:color="9CB084"/>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CB084"/>
          <w:left w:val="single" w:sz="8" w:space="0" w:color="9CB084"/>
          <w:bottom w:val="single" w:sz="8" w:space="0" w:color="9CB084"/>
          <w:right w:val="single" w:sz="8" w:space="0" w:color="9CB084"/>
        </w:tcBorders>
      </w:tcPr>
    </w:tblStylePr>
    <w:tblStylePr w:type="band1Vert">
      <w:rPr>
        <w:rFonts w:cs="Times New Roman"/>
      </w:rPr>
      <w:tblPr/>
      <w:tcPr>
        <w:tcBorders>
          <w:top w:val="single" w:sz="8" w:space="0" w:color="9CB084"/>
          <w:left w:val="single" w:sz="8" w:space="0" w:color="9CB084"/>
          <w:bottom w:val="single" w:sz="8" w:space="0" w:color="9CB084"/>
          <w:right w:val="single" w:sz="8" w:space="0" w:color="9CB084"/>
        </w:tcBorders>
        <w:shd w:val="clear" w:color="auto" w:fill="E6EBE0"/>
      </w:tcPr>
    </w:tblStylePr>
    <w:tblStylePr w:type="band1Horz">
      <w:rPr>
        <w:rFonts w:cs="Times New Roman"/>
      </w:rPr>
      <w:tblPr/>
      <w:tcPr>
        <w:tcBorders>
          <w:top w:val="single" w:sz="8" w:space="0" w:color="9CB084"/>
          <w:left w:val="single" w:sz="8" w:space="0" w:color="9CB084"/>
          <w:bottom w:val="single" w:sz="8" w:space="0" w:color="9CB084"/>
          <w:right w:val="single" w:sz="8" w:space="0" w:color="9CB084"/>
          <w:insideV w:val="single" w:sz="8" w:space="0" w:color="9CB084"/>
        </w:tcBorders>
        <w:shd w:val="clear" w:color="auto" w:fill="E6EBE0"/>
      </w:tcPr>
    </w:tblStylePr>
    <w:tblStylePr w:type="band2Horz">
      <w:rPr>
        <w:rFonts w:cs="Times New Roman"/>
      </w:rPr>
      <w:tblPr/>
      <w:tcPr>
        <w:tcBorders>
          <w:top w:val="single" w:sz="8" w:space="0" w:color="9CB084"/>
          <w:left w:val="single" w:sz="8" w:space="0" w:color="9CB084"/>
          <w:bottom w:val="single" w:sz="8" w:space="0" w:color="9CB084"/>
          <w:right w:val="single" w:sz="8" w:space="0" w:color="9CB084"/>
          <w:insideV w:val="single" w:sz="8" w:space="0" w:color="9CB084"/>
        </w:tcBorders>
      </w:tcPr>
    </w:tblStylePr>
  </w:style>
  <w:style w:type="character" w:customStyle="1" w:styleId="shorttext">
    <w:name w:val="short_text"/>
    <w:basedOn w:val="a0"/>
    <w:uiPriority w:val="99"/>
    <w:rsid w:val="00045F5D"/>
    <w:rPr>
      <w:rFonts w:cs="Times New Roman"/>
    </w:rPr>
  </w:style>
  <w:style w:type="character" w:styleId="ad">
    <w:name w:val="annotation reference"/>
    <w:basedOn w:val="a0"/>
    <w:uiPriority w:val="99"/>
    <w:semiHidden/>
    <w:rsid w:val="00507436"/>
    <w:rPr>
      <w:rFonts w:cs="Times New Roman"/>
      <w:sz w:val="16"/>
      <w:szCs w:val="16"/>
    </w:rPr>
  </w:style>
  <w:style w:type="paragraph" w:styleId="ae">
    <w:name w:val="annotation text"/>
    <w:basedOn w:val="a"/>
    <w:link w:val="Char3"/>
    <w:uiPriority w:val="99"/>
    <w:semiHidden/>
    <w:rsid w:val="00507436"/>
    <w:rPr>
      <w:sz w:val="20"/>
      <w:szCs w:val="20"/>
    </w:rPr>
  </w:style>
  <w:style w:type="character" w:customStyle="1" w:styleId="Char3">
    <w:name w:val="Κείμενο σχολίου Char"/>
    <w:basedOn w:val="a0"/>
    <w:link w:val="ae"/>
    <w:uiPriority w:val="99"/>
    <w:semiHidden/>
    <w:locked/>
    <w:rsid w:val="00507436"/>
    <w:rPr>
      <w:rFonts w:ascii="Times New Roman" w:hAnsi="Times New Roman" w:cs="Times New Roman"/>
    </w:rPr>
  </w:style>
  <w:style w:type="paragraph" w:styleId="af">
    <w:name w:val="annotation subject"/>
    <w:basedOn w:val="ae"/>
    <w:next w:val="ae"/>
    <w:link w:val="Char4"/>
    <w:uiPriority w:val="99"/>
    <w:rsid w:val="00507436"/>
    <w:rPr>
      <w:b/>
      <w:bCs/>
    </w:rPr>
  </w:style>
  <w:style w:type="character" w:customStyle="1" w:styleId="Char4">
    <w:name w:val="Θέμα σχολίου Char"/>
    <w:basedOn w:val="Char3"/>
    <w:link w:val="af"/>
    <w:uiPriority w:val="99"/>
    <w:semiHidden/>
    <w:locked/>
    <w:rsid w:val="00507436"/>
    <w:rPr>
      <w:rFonts w:ascii="Times New Roman" w:hAnsi="Times New Roman" w:cs="Times New Roman"/>
      <w:b/>
      <w:bCs/>
    </w:rPr>
  </w:style>
  <w:style w:type="character" w:styleId="-">
    <w:name w:val="Hyperlink"/>
    <w:basedOn w:val="a0"/>
    <w:uiPriority w:val="99"/>
    <w:rsid w:val="00680AB3"/>
    <w:rPr>
      <w:rFonts w:cs="Times New Roman"/>
      <w:color w:val="0000FF"/>
      <w:u w:val="single"/>
    </w:rPr>
  </w:style>
  <w:style w:type="character" w:styleId="-0">
    <w:name w:val="FollowedHyperlink"/>
    <w:basedOn w:val="a0"/>
    <w:uiPriority w:val="99"/>
    <w:semiHidden/>
    <w:rsid w:val="00680AB3"/>
    <w:rPr>
      <w:rFonts w:cs="Times New Roman"/>
      <w:color w:val="800080"/>
      <w:u w:val="single"/>
    </w:rPr>
  </w:style>
  <w:style w:type="paragraph" w:customStyle="1" w:styleId="yiv1285691001msonormal">
    <w:name w:val="yiv1285691001msonormal"/>
    <w:basedOn w:val="a"/>
    <w:uiPriority w:val="99"/>
    <w:rsid w:val="00535E58"/>
    <w:pPr>
      <w:spacing w:before="100" w:beforeAutospacing="1" w:after="100" w:afterAutospacing="1"/>
    </w:pPr>
    <w:rPr>
      <w:lang w:val="en-GB" w:eastAsia="en-GB"/>
    </w:rPr>
  </w:style>
  <w:style w:type="paragraph" w:styleId="10">
    <w:name w:val="toc 1"/>
    <w:basedOn w:val="a"/>
    <w:next w:val="a"/>
    <w:autoRedefine/>
    <w:uiPriority w:val="99"/>
    <w:locked/>
    <w:rsid w:val="00E60517"/>
    <w:pPr>
      <w:spacing w:before="120" w:after="120"/>
    </w:pPr>
    <w:rPr>
      <w:rFonts w:ascii="Arial" w:hAnsi="Arial"/>
      <w:b/>
      <w:color w:val="3B88A3"/>
      <w:sz w:val="26"/>
    </w:rPr>
  </w:style>
  <w:style w:type="paragraph" w:styleId="20">
    <w:name w:val="toc 2"/>
    <w:basedOn w:val="a"/>
    <w:next w:val="a"/>
    <w:autoRedefine/>
    <w:uiPriority w:val="99"/>
    <w:locked/>
    <w:rsid w:val="00B73AE8"/>
    <w:pPr>
      <w:ind w:left="240"/>
    </w:pPr>
    <w:rPr>
      <w:rFonts w:ascii="Corbel" w:hAnsi="Corbel"/>
      <w:b/>
    </w:rPr>
  </w:style>
  <w:style w:type="paragraph" w:customStyle="1" w:styleId="11">
    <w:name w:val="Παράγραφος λίστας1"/>
    <w:basedOn w:val="a"/>
    <w:uiPriority w:val="99"/>
    <w:rsid w:val="002E5212"/>
    <w:pPr>
      <w:ind w:left="720" w:firstLine="720"/>
      <w:jc w:val="both"/>
    </w:pPr>
    <w:rPr>
      <w:rFonts w:ascii="Calibri" w:hAnsi="Calibri" w:cs="Calibri"/>
      <w:sz w:val="22"/>
      <w:szCs w:val="22"/>
      <w:lang w:eastAsia="en-US"/>
    </w:rPr>
  </w:style>
  <w:style w:type="character" w:customStyle="1" w:styleId="systrantokenword">
    <w:name w:val="systran_token_word"/>
    <w:basedOn w:val="a0"/>
    <w:uiPriority w:val="99"/>
    <w:rsid w:val="002E5212"/>
    <w:rPr>
      <w:rFonts w:cs="Times New Roman"/>
    </w:rPr>
  </w:style>
  <w:style w:type="character" w:customStyle="1" w:styleId="systrantokenpunctuation">
    <w:name w:val="systran_token_punctuation"/>
    <w:basedOn w:val="a0"/>
    <w:uiPriority w:val="99"/>
    <w:rsid w:val="002E5212"/>
    <w:rPr>
      <w:rFonts w:cs="Times New Roman"/>
    </w:rPr>
  </w:style>
  <w:style w:type="paragraph" w:styleId="30">
    <w:name w:val="toc 3"/>
    <w:basedOn w:val="a"/>
    <w:next w:val="a"/>
    <w:autoRedefine/>
    <w:uiPriority w:val="99"/>
    <w:locked/>
    <w:rsid w:val="00B73AE8"/>
    <w:pPr>
      <w:ind w:left="480"/>
    </w:pPr>
    <w:rPr>
      <w:rFonts w:ascii="Corbel" w:hAnsi="Corbel"/>
      <w:sz w:val="22"/>
    </w:rPr>
  </w:style>
  <w:style w:type="character" w:customStyle="1" w:styleId="atn">
    <w:name w:val="atn"/>
    <w:basedOn w:val="a0"/>
    <w:uiPriority w:val="99"/>
    <w:rsid w:val="00901E31"/>
    <w:rPr>
      <w:rFonts w:cs="Times New Roman"/>
    </w:rPr>
  </w:style>
  <w:style w:type="paragraph" w:customStyle="1" w:styleId="stakeholdersquotes">
    <w:name w:val="stakeholders quotes"/>
    <w:basedOn w:val="a"/>
    <w:link w:val="stakeholdersquotesChar"/>
    <w:uiPriority w:val="99"/>
    <w:rsid w:val="00074BF2"/>
    <w:pPr>
      <w:spacing w:before="60" w:after="60"/>
      <w:jc w:val="both"/>
    </w:pPr>
    <w:rPr>
      <w:rFonts w:ascii="Calibri" w:hAnsi="Calibri"/>
      <w:i/>
      <w:sz w:val="20"/>
    </w:rPr>
  </w:style>
  <w:style w:type="character" w:customStyle="1" w:styleId="stakeholdersquotesChar">
    <w:name w:val="stakeholders quotes Char"/>
    <w:basedOn w:val="a0"/>
    <w:link w:val="stakeholdersquotes"/>
    <w:uiPriority w:val="99"/>
    <w:locked/>
    <w:rsid w:val="00074BF2"/>
    <w:rPr>
      <w:rFonts w:eastAsia="Times New Roman" w:cs="Times New Roman"/>
      <w:i/>
      <w:sz w:val="24"/>
      <w:szCs w:val="24"/>
    </w:rPr>
  </w:style>
  <w:style w:type="paragraph" w:styleId="af0">
    <w:name w:val="No Spacing"/>
    <w:link w:val="Char5"/>
    <w:uiPriority w:val="99"/>
    <w:qFormat/>
    <w:rsid w:val="00ED17E1"/>
    <w:rPr>
      <w:rFonts w:eastAsia="Times New Roman"/>
      <w:sz w:val="22"/>
      <w:szCs w:val="22"/>
      <w:lang w:val="en-US" w:eastAsia="en-US"/>
    </w:rPr>
  </w:style>
  <w:style w:type="character" w:customStyle="1" w:styleId="Char5">
    <w:name w:val="Χωρίς διάστιχο Char"/>
    <w:basedOn w:val="a0"/>
    <w:link w:val="af0"/>
    <w:uiPriority w:val="99"/>
    <w:locked/>
    <w:rsid w:val="00ED17E1"/>
    <w:rPr>
      <w:rFonts w:eastAsia="Times New Roman"/>
      <w:sz w:val="22"/>
      <w:szCs w:val="22"/>
      <w:lang w:val="en-US" w:eastAsia="en-US" w:bidi="ar-SA"/>
    </w:rPr>
  </w:style>
  <w:style w:type="paragraph" w:customStyle="1" w:styleId="stylebasic">
    <w:name w:val="style basic"/>
    <w:basedOn w:val="a"/>
    <w:link w:val="stylebasicChar"/>
    <w:uiPriority w:val="99"/>
    <w:rsid w:val="00BA05B3"/>
    <w:pPr>
      <w:spacing w:before="60" w:after="60"/>
      <w:jc w:val="both"/>
    </w:pPr>
    <w:rPr>
      <w:rFonts w:ascii="Calibri" w:hAnsi="Calibri"/>
      <w:i/>
      <w:sz w:val="20"/>
    </w:rPr>
  </w:style>
  <w:style w:type="character" w:customStyle="1" w:styleId="stylebasicChar">
    <w:name w:val="style basic Char"/>
    <w:basedOn w:val="a0"/>
    <w:link w:val="stylebasic"/>
    <w:uiPriority w:val="99"/>
    <w:locked/>
    <w:rsid w:val="00BA05B3"/>
    <w:rPr>
      <w:rFonts w:eastAsia="Times New Roman" w:cs="Times New Roman"/>
      <w:i/>
      <w:sz w:val="24"/>
      <w:szCs w:val="24"/>
    </w:rPr>
  </w:style>
  <w:style w:type="table" w:styleId="-3">
    <w:name w:val="Colorful List Accent 3"/>
    <w:basedOn w:val="a1"/>
    <w:uiPriority w:val="99"/>
    <w:rsid w:val="00D63D7A"/>
    <w:rPr>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paragraph" w:customStyle="1" w:styleId="TITLE1">
    <w:name w:val="TITLE1"/>
    <w:basedOn w:val="1"/>
    <w:link w:val="TITLE1Char"/>
    <w:uiPriority w:val="99"/>
    <w:rsid w:val="005620C3"/>
    <w:pPr>
      <w:tabs>
        <w:tab w:val="left" w:pos="-4536"/>
      </w:tabs>
    </w:pPr>
    <w:rPr>
      <w:rFonts w:ascii="Corbel" w:hAnsi="Corbel"/>
      <w:color w:val="3D3446"/>
      <w:sz w:val="36"/>
    </w:rPr>
  </w:style>
  <w:style w:type="paragraph" w:customStyle="1" w:styleId="TITLE2">
    <w:name w:val="TITLE2"/>
    <w:basedOn w:val="2"/>
    <w:link w:val="TITLE2Char"/>
    <w:uiPriority w:val="99"/>
    <w:rsid w:val="005620C3"/>
    <w:rPr>
      <w:rFonts w:ascii="Corbel" w:hAnsi="Corbel"/>
      <w:color w:val="3B88A3"/>
    </w:rPr>
  </w:style>
  <w:style w:type="character" w:customStyle="1" w:styleId="TITLE1Char">
    <w:name w:val="TITLE1 Char"/>
    <w:basedOn w:val="1Char"/>
    <w:link w:val="TITLE1"/>
    <w:uiPriority w:val="99"/>
    <w:locked/>
    <w:rsid w:val="005620C3"/>
    <w:rPr>
      <w:rFonts w:ascii="Corbel" w:hAnsi="Corbel" w:cs="Arial"/>
      <w:b/>
      <w:color w:val="3D3446"/>
      <w:sz w:val="28"/>
      <w:szCs w:val="28"/>
      <w:lang w:val="en-US"/>
    </w:rPr>
  </w:style>
  <w:style w:type="paragraph" w:customStyle="1" w:styleId="TITLE3">
    <w:name w:val="TITLE3"/>
    <w:basedOn w:val="3"/>
    <w:link w:val="TITLE3Char"/>
    <w:uiPriority w:val="99"/>
    <w:rsid w:val="008877EA"/>
    <w:rPr>
      <w:rFonts w:ascii="Corbel" w:hAnsi="Corbel"/>
      <w:i/>
      <w:color w:val="7BA719"/>
      <w:sz w:val="24"/>
      <w:lang w:val="en-US"/>
    </w:rPr>
  </w:style>
  <w:style w:type="character" w:customStyle="1" w:styleId="TITLE2Char">
    <w:name w:val="TITLE2 Char"/>
    <w:basedOn w:val="2Char"/>
    <w:link w:val="TITLE2"/>
    <w:uiPriority w:val="99"/>
    <w:locked/>
    <w:rsid w:val="005620C3"/>
    <w:rPr>
      <w:rFonts w:ascii="Corbel" w:hAnsi="Corbel" w:cs="Times New Roman"/>
      <w:b/>
      <w:bCs/>
      <w:color w:val="3B88A3"/>
      <w:sz w:val="26"/>
      <w:szCs w:val="26"/>
      <w:lang w:val="en-US"/>
    </w:rPr>
  </w:style>
  <w:style w:type="paragraph" w:customStyle="1" w:styleId="parts">
    <w:name w:val="parts"/>
    <w:basedOn w:val="a"/>
    <w:link w:val="partsChar"/>
    <w:uiPriority w:val="99"/>
    <w:rsid w:val="00932491"/>
    <w:pPr>
      <w:jc w:val="right"/>
    </w:pPr>
    <w:rPr>
      <w:rFonts w:ascii="Cambria" w:hAnsi="Cambria"/>
      <w:color w:val="FFFFFF"/>
      <w:sz w:val="72"/>
      <w:lang w:val="en-US"/>
    </w:rPr>
  </w:style>
  <w:style w:type="character" w:customStyle="1" w:styleId="TITLE3Char">
    <w:name w:val="TITLE3 Char"/>
    <w:basedOn w:val="3Char"/>
    <w:link w:val="TITLE3"/>
    <w:uiPriority w:val="99"/>
    <w:locked/>
    <w:rsid w:val="008877EA"/>
    <w:rPr>
      <w:rFonts w:ascii="Corbel" w:hAnsi="Corbel" w:cs="Times New Roman"/>
      <w:b/>
      <w:bCs/>
      <w:i/>
      <w:color w:val="7BA719"/>
      <w:sz w:val="27"/>
      <w:szCs w:val="27"/>
      <w:lang w:val="en-US" w:eastAsia="el-GR"/>
    </w:rPr>
  </w:style>
  <w:style w:type="paragraph" w:styleId="40">
    <w:name w:val="toc 4"/>
    <w:basedOn w:val="a"/>
    <w:next w:val="a"/>
    <w:autoRedefine/>
    <w:uiPriority w:val="99"/>
    <w:locked/>
    <w:rsid w:val="00B73AE8"/>
    <w:pPr>
      <w:ind w:left="720"/>
    </w:pPr>
    <w:rPr>
      <w:rFonts w:ascii="Corbel" w:hAnsi="Corbel"/>
      <w:i/>
      <w:sz w:val="20"/>
    </w:rPr>
  </w:style>
  <w:style w:type="character" w:customStyle="1" w:styleId="partsChar">
    <w:name w:val="parts Char"/>
    <w:basedOn w:val="a0"/>
    <w:link w:val="parts"/>
    <w:uiPriority w:val="99"/>
    <w:locked/>
    <w:rsid w:val="00932491"/>
    <w:rPr>
      <w:rFonts w:ascii="Cambria" w:hAnsi="Cambria" w:cs="Times New Roman"/>
      <w:color w:val="FFFFFF"/>
      <w:sz w:val="24"/>
      <w:szCs w:val="24"/>
      <w:lang w:val="en-US"/>
    </w:rPr>
  </w:style>
  <w:style w:type="paragraph" w:customStyle="1" w:styleId="oly3">
    <w:name w:val="oly3"/>
    <w:basedOn w:val="a"/>
    <w:link w:val="oly3Char"/>
    <w:uiPriority w:val="99"/>
    <w:rsid w:val="00036701"/>
    <w:pPr>
      <w:spacing w:before="120" w:after="120" w:line="360" w:lineRule="auto"/>
      <w:jc w:val="both"/>
    </w:pPr>
    <w:rPr>
      <w:rFonts w:ascii="Calibri" w:hAnsi="Calibri"/>
      <w:b/>
      <w:i/>
      <w:color w:val="007699"/>
      <w:lang w:eastAsia="en-US"/>
    </w:rPr>
  </w:style>
  <w:style w:type="character" w:customStyle="1" w:styleId="oly3Char">
    <w:name w:val="oly3 Char"/>
    <w:basedOn w:val="a0"/>
    <w:link w:val="oly3"/>
    <w:uiPriority w:val="99"/>
    <w:locked/>
    <w:rsid w:val="00036701"/>
    <w:rPr>
      <w:rFonts w:eastAsia="Times New Roman" w:cs="Times New Roman"/>
      <w:b/>
      <w:i/>
      <w:color w:val="007699"/>
      <w:sz w:val="24"/>
      <w:szCs w:val="24"/>
      <w:lang w:eastAsia="en-US"/>
    </w:rPr>
  </w:style>
  <w:style w:type="paragraph" w:customStyle="1" w:styleId="oly2">
    <w:name w:val="oly2"/>
    <w:basedOn w:val="a"/>
    <w:link w:val="oly2Char"/>
    <w:uiPriority w:val="99"/>
    <w:rsid w:val="000129BE"/>
    <w:pPr>
      <w:spacing w:before="120" w:after="120" w:line="360" w:lineRule="auto"/>
      <w:jc w:val="both"/>
    </w:pPr>
    <w:rPr>
      <w:rFonts w:ascii="Calibri" w:hAnsi="Calibri" w:cs="Frugal Sans"/>
      <w:color w:val="007699"/>
      <w:sz w:val="28"/>
      <w:szCs w:val="26"/>
      <w:lang w:eastAsia="en-US"/>
    </w:rPr>
  </w:style>
  <w:style w:type="character" w:customStyle="1" w:styleId="oly2Char">
    <w:name w:val="oly2 Char"/>
    <w:basedOn w:val="a0"/>
    <w:link w:val="oly2"/>
    <w:uiPriority w:val="99"/>
    <w:locked/>
    <w:rsid w:val="000129BE"/>
    <w:rPr>
      <w:rFonts w:eastAsia="Times New Roman" w:cs="Frugal Sans"/>
      <w:color w:val="007699"/>
      <w:sz w:val="26"/>
      <w:szCs w:val="26"/>
      <w:lang w:eastAsia="en-US"/>
    </w:rPr>
  </w:style>
  <w:style w:type="paragraph" w:customStyle="1" w:styleId="Default">
    <w:name w:val="Default"/>
    <w:uiPriority w:val="99"/>
    <w:rsid w:val="005770F2"/>
    <w:pPr>
      <w:autoSpaceDE w:val="0"/>
      <w:autoSpaceDN w:val="0"/>
      <w:adjustRightInd w:val="0"/>
    </w:pPr>
    <w:rPr>
      <w:rFonts w:ascii="Arial" w:hAnsi="Arial" w:cs="Arial"/>
      <w:color w:val="000000"/>
      <w:sz w:val="24"/>
      <w:szCs w:val="24"/>
    </w:rPr>
  </w:style>
  <w:style w:type="paragraph" w:customStyle="1" w:styleId="Saeeees2">
    <w:name w:val="S.µa .e.µe... µe es... 2"/>
    <w:basedOn w:val="Default"/>
    <w:next w:val="Default"/>
    <w:uiPriority w:val="99"/>
    <w:rsid w:val="009A39AF"/>
    <w:rPr>
      <w:color w:val="auto"/>
    </w:rPr>
  </w:style>
  <w:style w:type="paragraph" w:customStyle="1" w:styleId="ees">
    <w:name w:val=".e.µe.. s......"/>
    <w:basedOn w:val="Default"/>
    <w:next w:val="Default"/>
    <w:uiPriority w:val="99"/>
    <w:rsid w:val="009A39AF"/>
    <w:rPr>
      <w:color w:val="auto"/>
    </w:rPr>
  </w:style>
  <w:style w:type="paragraph" w:customStyle="1" w:styleId="Saeeees">
    <w:name w:val="S.µa .e.µe... µe es..."/>
    <w:basedOn w:val="Default"/>
    <w:next w:val="Default"/>
    <w:uiPriority w:val="99"/>
    <w:rsid w:val="009A39AF"/>
    <w:rPr>
      <w:color w:val="auto"/>
    </w:rPr>
  </w:style>
  <w:style w:type="table" w:customStyle="1" w:styleId="LightShading-Accent11">
    <w:name w:val="Light Shading - Accent 11"/>
    <w:uiPriority w:val="99"/>
    <w:rsid w:val="00F01ECA"/>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styleId="af1">
    <w:name w:val="Title"/>
    <w:basedOn w:val="a"/>
    <w:link w:val="Char6"/>
    <w:uiPriority w:val="99"/>
    <w:qFormat/>
    <w:locked/>
    <w:rsid w:val="00FA4C9E"/>
    <w:pPr>
      <w:jc w:val="center"/>
    </w:pPr>
    <w:rPr>
      <w:rFonts w:ascii="Arial" w:hAnsi="Arial" w:cs="Arial"/>
      <w:b/>
      <w:bCs/>
      <w:sz w:val="22"/>
      <w:lang w:eastAsia="en-US"/>
    </w:rPr>
  </w:style>
  <w:style w:type="character" w:customStyle="1" w:styleId="Char6">
    <w:name w:val="Τίτλος Char"/>
    <w:basedOn w:val="a0"/>
    <w:link w:val="af1"/>
    <w:uiPriority w:val="99"/>
    <w:locked/>
    <w:rsid w:val="00FA4C9E"/>
    <w:rPr>
      <w:rFonts w:ascii="Arial" w:hAnsi="Arial" w:cs="Arial"/>
      <w:b/>
      <w:bCs/>
      <w:sz w:val="24"/>
      <w:szCs w:val="24"/>
      <w:lang w:eastAsia="en-US"/>
    </w:rPr>
  </w:style>
  <w:style w:type="table" w:customStyle="1" w:styleId="LightShading2">
    <w:name w:val="Light Shading2"/>
    <w:uiPriority w:val="99"/>
    <w:rsid w:val="008B7225"/>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styleId="2-5">
    <w:name w:val="Medium List 2 Accent 5"/>
    <w:basedOn w:val="a1"/>
    <w:uiPriority w:val="99"/>
    <w:rsid w:val="008B7225"/>
    <w:rPr>
      <w:rFonts w:ascii="Cambria" w:eastAsia="Times New Roman"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2-3">
    <w:name w:val="Medium List 2 Accent 3"/>
    <w:basedOn w:val="a1"/>
    <w:uiPriority w:val="99"/>
    <w:rsid w:val="008B7225"/>
    <w:rPr>
      <w:rFonts w:ascii="Cambria" w:eastAsia="Times New Roman"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21">
    <w:name w:val="Light Shading Accent 2"/>
    <w:basedOn w:val="a1"/>
    <w:uiPriority w:val="99"/>
    <w:rsid w:val="00602A75"/>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5">
    <w:name w:val="Light Shading Accent 5"/>
    <w:basedOn w:val="a1"/>
    <w:uiPriority w:val="99"/>
    <w:rsid w:val="00122DD2"/>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4">
    <w:name w:val="Light Shading Accent 4"/>
    <w:basedOn w:val="a1"/>
    <w:uiPriority w:val="99"/>
    <w:rsid w:val="004729D7"/>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paragraph" w:styleId="af2">
    <w:name w:val="endnote text"/>
    <w:basedOn w:val="a"/>
    <w:link w:val="Char7"/>
    <w:uiPriority w:val="99"/>
    <w:semiHidden/>
    <w:rsid w:val="00590862"/>
    <w:rPr>
      <w:sz w:val="20"/>
      <w:szCs w:val="20"/>
    </w:rPr>
  </w:style>
  <w:style w:type="character" w:customStyle="1" w:styleId="Char7">
    <w:name w:val="Κείμενο σημείωσης τέλους Char"/>
    <w:basedOn w:val="a0"/>
    <w:link w:val="af2"/>
    <w:uiPriority w:val="99"/>
    <w:semiHidden/>
    <w:locked/>
    <w:rsid w:val="00590862"/>
    <w:rPr>
      <w:rFonts w:ascii="Times New Roman" w:hAnsi="Times New Roman" w:cs="Times New Roman"/>
    </w:rPr>
  </w:style>
  <w:style w:type="character" w:styleId="af3">
    <w:name w:val="endnote reference"/>
    <w:basedOn w:val="a0"/>
    <w:uiPriority w:val="99"/>
    <w:semiHidden/>
    <w:rsid w:val="00590862"/>
    <w:rPr>
      <w:rFonts w:cs="Times New Roman"/>
      <w:vertAlign w:val="superscript"/>
    </w:rPr>
  </w:style>
  <w:style w:type="table" w:customStyle="1" w:styleId="12">
    <w:name w:val="Ανοιχτόχρωμο πλέγμα1"/>
    <w:uiPriority w:val="99"/>
    <w:rsid w:val="006C363B"/>
    <w:rPr>
      <w:lang w:val="en-GB"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paragraph" w:customStyle="1" w:styleId="af4">
    <w:name w:val="ΒΑΣΙΚΟ"/>
    <w:basedOn w:val="a"/>
    <w:link w:val="Char8"/>
    <w:uiPriority w:val="99"/>
    <w:rsid w:val="00C51D42"/>
    <w:pPr>
      <w:spacing w:line="360" w:lineRule="auto"/>
      <w:jc w:val="both"/>
    </w:pPr>
    <w:rPr>
      <w:rFonts w:ascii="Palatino Linotype" w:hAnsi="Palatino Linotype"/>
      <w:sz w:val="22"/>
      <w:szCs w:val="22"/>
    </w:rPr>
  </w:style>
  <w:style w:type="character" w:customStyle="1" w:styleId="Char8">
    <w:name w:val="ΒΑΣΙΚΟ Char"/>
    <w:basedOn w:val="a0"/>
    <w:link w:val="af4"/>
    <w:uiPriority w:val="99"/>
    <w:locked/>
    <w:rsid w:val="00C51D42"/>
    <w:rPr>
      <w:rFonts w:ascii="Palatino Linotype" w:hAnsi="Palatino Linotype" w:cs="Times New Roman"/>
      <w:sz w:val="22"/>
      <w:szCs w:val="22"/>
    </w:rPr>
  </w:style>
  <w:style w:type="character" w:customStyle="1" w:styleId="apple-converted-space">
    <w:name w:val="apple-converted-space"/>
    <w:basedOn w:val="a0"/>
    <w:uiPriority w:val="99"/>
    <w:rsid w:val="00A611C4"/>
    <w:rPr>
      <w:rFonts w:cs="Times New Roman"/>
    </w:rPr>
  </w:style>
  <w:style w:type="table" w:styleId="1-3">
    <w:name w:val="Medium List 1 Accent 3"/>
    <w:basedOn w:val="a1"/>
    <w:uiPriority w:val="99"/>
    <w:rsid w:val="00BF2BBC"/>
    <w:rPr>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character" w:customStyle="1" w:styleId="highlight">
    <w:name w:val="highlight"/>
    <w:basedOn w:val="a0"/>
    <w:uiPriority w:val="99"/>
    <w:rsid w:val="00EF298E"/>
    <w:rPr>
      <w:rFonts w:cs="Times New Roman"/>
    </w:rPr>
  </w:style>
</w:styles>
</file>

<file path=word/webSettings.xml><?xml version="1.0" encoding="utf-8"?>
<w:webSettings xmlns:r="http://schemas.openxmlformats.org/officeDocument/2006/relationships" xmlns:w="http://schemas.openxmlformats.org/wordprocessingml/2006/main">
  <w:divs>
    <w:div w:id="11539791">
      <w:bodyDiv w:val="1"/>
      <w:marLeft w:val="0"/>
      <w:marRight w:val="0"/>
      <w:marTop w:val="0"/>
      <w:marBottom w:val="0"/>
      <w:divBdr>
        <w:top w:val="none" w:sz="0" w:space="0" w:color="auto"/>
        <w:left w:val="none" w:sz="0" w:space="0" w:color="auto"/>
        <w:bottom w:val="none" w:sz="0" w:space="0" w:color="auto"/>
        <w:right w:val="none" w:sz="0" w:space="0" w:color="auto"/>
      </w:divBdr>
    </w:div>
    <w:div w:id="436022413">
      <w:marLeft w:val="0"/>
      <w:marRight w:val="0"/>
      <w:marTop w:val="0"/>
      <w:marBottom w:val="0"/>
      <w:divBdr>
        <w:top w:val="none" w:sz="0" w:space="0" w:color="auto"/>
        <w:left w:val="none" w:sz="0" w:space="0" w:color="auto"/>
        <w:bottom w:val="none" w:sz="0" w:space="0" w:color="auto"/>
        <w:right w:val="none" w:sz="0" w:space="0" w:color="auto"/>
      </w:divBdr>
    </w:div>
    <w:div w:id="436022429">
      <w:marLeft w:val="0"/>
      <w:marRight w:val="0"/>
      <w:marTop w:val="0"/>
      <w:marBottom w:val="0"/>
      <w:divBdr>
        <w:top w:val="none" w:sz="0" w:space="0" w:color="auto"/>
        <w:left w:val="none" w:sz="0" w:space="0" w:color="auto"/>
        <w:bottom w:val="none" w:sz="0" w:space="0" w:color="auto"/>
        <w:right w:val="none" w:sz="0" w:space="0" w:color="auto"/>
      </w:divBdr>
    </w:div>
    <w:div w:id="436022435">
      <w:marLeft w:val="0"/>
      <w:marRight w:val="0"/>
      <w:marTop w:val="0"/>
      <w:marBottom w:val="0"/>
      <w:divBdr>
        <w:top w:val="none" w:sz="0" w:space="0" w:color="auto"/>
        <w:left w:val="none" w:sz="0" w:space="0" w:color="auto"/>
        <w:bottom w:val="none" w:sz="0" w:space="0" w:color="auto"/>
        <w:right w:val="none" w:sz="0" w:space="0" w:color="auto"/>
      </w:divBdr>
      <w:divsChild>
        <w:div w:id="436022431">
          <w:marLeft w:val="0"/>
          <w:marRight w:val="0"/>
          <w:marTop w:val="0"/>
          <w:marBottom w:val="0"/>
          <w:divBdr>
            <w:top w:val="none" w:sz="0" w:space="0" w:color="auto"/>
            <w:left w:val="none" w:sz="0" w:space="0" w:color="auto"/>
            <w:bottom w:val="none" w:sz="0" w:space="0" w:color="auto"/>
            <w:right w:val="none" w:sz="0" w:space="0" w:color="auto"/>
          </w:divBdr>
        </w:div>
        <w:div w:id="436022451">
          <w:marLeft w:val="0"/>
          <w:marRight w:val="0"/>
          <w:marTop w:val="0"/>
          <w:marBottom w:val="0"/>
          <w:divBdr>
            <w:top w:val="none" w:sz="0" w:space="0" w:color="auto"/>
            <w:left w:val="none" w:sz="0" w:space="0" w:color="auto"/>
            <w:bottom w:val="none" w:sz="0" w:space="0" w:color="auto"/>
            <w:right w:val="none" w:sz="0" w:space="0" w:color="auto"/>
          </w:divBdr>
        </w:div>
        <w:div w:id="436022460">
          <w:marLeft w:val="0"/>
          <w:marRight w:val="0"/>
          <w:marTop w:val="0"/>
          <w:marBottom w:val="0"/>
          <w:divBdr>
            <w:top w:val="none" w:sz="0" w:space="0" w:color="auto"/>
            <w:left w:val="none" w:sz="0" w:space="0" w:color="auto"/>
            <w:bottom w:val="none" w:sz="0" w:space="0" w:color="auto"/>
            <w:right w:val="none" w:sz="0" w:space="0" w:color="auto"/>
          </w:divBdr>
        </w:div>
        <w:div w:id="436022471">
          <w:marLeft w:val="0"/>
          <w:marRight w:val="0"/>
          <w:marTop w:val="0"/>
          <w:marBottom w:val="0"/>
          <w:divBdr>
            <w:top w:val="none" w:sz="0" w:space="0" w:color="auto"/>
            <w:left w:val="none" w:sz="0" w:space="0" w:color="auto"/>
            <w:bottom w:val="none" w:sz="0" w:space="0" w:color="auto"/>
            <w:right w:val="none" w:sz="0" w:space="0" w:color="auto"/>
          </w:divBdr>
        </w:div>
        <w:div w:id="436022475">
          <w:marLeft w:val="0"/>
          <w:marRight w:val="0"/>
          <w:marTop w:val="0"/>
          <w:marBottom w:val="0"/>
          <w:divBdr>
            <w:top w:val="none" w:sz="0" w:space="0" w:color="auto"/>
            <w:left w:val="none" w:sz="0" w:space="0" w:color="auto"/>
            <w:bottom w:val="none" w:sz="0" w:space="0" w:color="auto"/>
            <w:right w:val="none" w:sz="0" w:space="0" w:color="auto"/>
          </w:divBdr>
        </w:div>
        <w:div w:id="436022477">
          <w:marLeft w:val="0"/>
          <w:marRight w:val="0"/>
          <w:marTop w:val="0"/>
          <w:marBottom w:val="0"/>
          <w:divBdr>
            <w:top w:val="none" w:sz="0" w:space="0" w:color="auto"/>
            <w:left w:val="none" w:sz="0" w:space="0" w:color="auto"/>
            <w:bottom w:val="none" w:sz="0" w:space="0" w:color="auto"/>
            <w:right w:val="none" w:sz="0" w:space="0" w:color="auto"/>
          </w:divBdr>
        </w:div>
        <w:div w:id="436022483">
          <w:marLeft w:val="0"/>
          <w:marRight w:val="0"/>
          <w:marTop w:val="0"/>
          <w:marBottom w:val="0"/>
          <w:divBdr>
            <w:top w:val="none" w:sz="0" w:space="0" w:color="auto"/>
            <w:left w:val="none" w:sz="0" w:space="0" w:color="auto"/>
            <w:bottom w:val="none" w:sz="0" w:space="0" w:color="auto"/>
            <w:right w:val="none" w:sz="0" w:space="0" w:color="auto"/>
          </w:divBdr>
        </w:div>
        <w:div w:id="436022504">
          <w:marLeft w:val="0"/>
          <w:marRight w:val="0"/>
          <w:marTop w:val="0"/>
          <w:marBottom w:val="0"/>
          <w:divBdr>
            <w:top w:val="none" w:sz="0" w:space="0" w:color="auto"/>
            <w:left w:val="none" w:sz="0" w:space="0" w:color="auto"/>
            <w:bottom w:val="none" w:sz="0" w:space="0" w:color="auto"/>
            <w:right w:val="none" w:sz="0" w:space="0" w:color="auto"/>
          </w:divBdr>
        </w:div>
        <w:div w:id="436022514">
          <w:marLeft w:val="0"/>
          <w:marRight w:val="0"/>
          <w:marTop w:val="0"/>
          <w:marBottom w:val="0"/>
          <w:divBdr>
            <w:top w:val="none" w:sz="0" w:space="0" w:color="auto"/>
            <w:left w:val="none" w:sz="0" w:space="0" w:color="auto"/>
            <w:bottom w:val="none" w:sz="0" w:space="0" w:color="auto"/>
            <w:right w:val="none" w:sz="0" w:space="0" w:color="auto"/>
          </w:divBdr>
        </w:div>
        <w:div w:id="436022530">
          <w:marLeft w:val="0"/>
          <w:marRight w:val="0"/>
          <w:marTop w:val="0"/>
          <w:marBottom w:val="0"/>
          <w:divBdr>
            <w:top w:val="none" w:sz="0" w:space="0" w:color="auto"/>
            <w:left w:val="none" w:sz="0" w:space="0" w:color="auto"/>
            <w:bottom w:val="none" w:sz="0" w:space="0" w:color="auto"/>
            <w:right w:val="none" w:sz="0" w:space="0" w:color="auto"/>
          </w:divBdr>
        </w:div>
        <w:div w:id="436022535">
          <w:marLeft w:val="0"/>
          <w:marRight w:val="0"/>
          <w:marTop w:val="0"/>
          <w:marBottom w:val="0"/>
          <w:divBdr>
            <w:top w:val="none" w:sz="0" w:space="0" w:color="auto"/>
            <w:left w:val="none" w:sz="0" w:space="0" w:color="auto"/>
            <w:bottom w:val="none" w:sz="0" w:space="0" w:color="auto"/>
            <w:right w:val="none" w:sz="0" w:space="0" w:color="auto"/>
          </w:divBdr>
        </w:div>
        <w:div w:id="436022544">
          <w:marLeft w:val="0"/>
          <w:marRight w:val="0"/>
          <w:marTop w:val="0"/>
          <w:marBottom w:val="0"/>
          <w:divBdr>
            <w:top w:val="none" w:sz="0" w:space="0" w:color="auto"/>
            <w:left w:val="none" w:sz="0" w:space="0" w:color="auto"/>
            <w:bottom w:val="none" w:sz="0" w:space="0" w:color="auto"/>
            <w:right w:val="none" w:sz="0" w:space="0" w:color="auto"/>
          </w:divBdr>
        </w:div>
        <w:div w:id="436022547">
          <w:marLeft w:val="0"/>
          <w:marRight w:val="0"/>
          <w:marTop w:val="0"/>
          <w:marBottom w:val="0"/>
          <w:divBdr>
            <w:top w:val="none" w:sz="0" w:space="0" w:color="auto"/>
            <w:left w:val="none" w:sz="0" w:space="0" w:color="auto"/>
            <w:bottom w:val="none" w:sz="0" w:space="0" w:color="auto"/>
            <w:right w:val="none" w:sz="0" w:space="0" w:color="auto"/>
          </w:divBdr>
        </w:div>
        <w:div w:id="436022555">
          <w:marLeft w:val="0"/>
          <w:marRight w:val="0"/>
          <w:marTop w:val="0"/>
          <w:marBottom w:val="0"/>
          <w:divBdr>
            <w:top w:val="none" w:sz="0" w:space="0" w:color="auto"/>
            <w:left w:val="none" w:sz="0" w:space="0" w:color="auto"/>
            <w:bottom w:val="none" w:sz="0" w:space="0" w:color="auto"/>
            <w:right w:val="none" w:sz="0" w:space="0" w:color="auto"/>
          </w:divBdr>
        </w:div>
        <w:div w:id="436022561">
          <w:marLeft w:val="0"/>
          <w:marRight w:val="0"/>
          <w:marTop w:val="0"/>
          <w:marBottom w:val="0"/>
          <w:divBdr>
            <w:top w:val="none" w:sz="0" w:space="0" w:color="auto"/>
            <w:left w:val="none" w:sz="0" w:space="0" w:color="auto"/>
            <w:bottom w:val="none" w:sz="0" w:space="0" w:color="auto"/>
            <w:right w:val="none" w:sz="0" w:space="0" w:color="auto"/>
          </w:divBdr>
        </w:div>
        <w:div w:id="436022592">
          <w:marLeft w:val="0"/>
          <w:marRight w:val="0"/>
          <w:marTop w:val="0"/>
          <w:marBottom w:val="0"/>
          <w:divBdr>
            <w:top w:val="none" w:sz="0" w:space="0" w:color="auto"/>
            <w:left w:val="none" w:sz="0" w:space="0" w:color="auto"/>
            <w:bottom w:val="none" w:sz="0" w:space="0" w:color="auto"/>
            <w:right w:val="none" w:sz="0" w:space="0" w:color="auto"/>
          </w:divBdr>
        </w:div>
        <w:div w:id="436022613">
          <w:marLeft w:val="0"/>
          <w:marRight w:val="0"/>
          <w:marTop w:val="0"/>
          <w:marBottom w:val="0"/>
          <w:divBdr>
            <w:top w:val="none" w:sz="0" w:space="0" w:color="auto"/>
            <w:left w:val="none" w:sz="0" w:space="0" w:color="auto"/>
            <w:bottom w:val="none" w:sz="0" w:space="0" w:color="auto"/>
            <w:right w:val="none" w:sz="0" w:space="0" w:color="auto"/>
          </w:divBdr>
        </w:div>
        <w:div w:id="436022615">
          <w:marLeft w:val="0"/>
          <w:marRight w:val="0"/>
          <w:marTop w:val="0"/>
          <w:marBottom w:val="0"/>
          <w:divBdr>
            <w:top w:val="none" w:sz="0" w:space="0" w:color="auto"/>
            <w:left w:val="none" w:sz="0" w:space="0" w:color="auto"/>
            <w:bottom w:val="none" w:sz="0" w:space="0" w:color="auto"/>
            <w:right w:val="none" w:sz="0" w:space="0" w:color="auto"/>
          </w:divBdr>
        </w:div>
        <w:div w:id="436022620">
          <w:marLeft w:val="0"/>
          <w:marRight w:val="0"/>
          <w:marTop w:val="0"/>
          <w:marBottom w:val="0"/>
          <w:divBdr>
            <w:top w:val="none" w:sz="0" w:space="0" w:color="auto"/>
            <w:left w:val="none" w:sz="0" w:space="0" w:color="auto"/>
            <w:bottom w:val="none" w:sz="0" w:space="0" w:color="auto"/>
            <w:right w:val="none" w:sz="0" w:space="0" w:color="auto"/>
          </w:divBdr>
        </w:div>
        <w:div w:id="436022655">
          <w:marLeft w:val="0"/>
          <w:marRight w:val="0"/>
          <w:marTop w:val="0"/>
          <w:marBottom w:val="0"/>
          <w:divBdr>
            <w:top w:val="none" w:sz="0" w:space="0" w:color="auto"/>
            <w:left w:val="none" w:sz="0" w:space="0" w:color="auto"/>
            <w:bottom w:val="none" w:sz="0" w:space="0" w:color="auto"/>
            <w:right w:val="none" w:sz="0" w:space="0" w:color="auto"/>
          </w:divBdr>
        </w:div>
        <w:div w:id="436022677">
          <w:marLeft w:val="0"/>
          <w:marRight w:val="0"/>
          <w:marTop w:val="0"/>
          <w:marBottom w:val="0"/>
          <w:divBdr>
            <w:top w:val="none" w:sz="0" w:space="0" w:color="auto"/>
            <w:left w:val="none" w:sz="0" w:space="0" w:color="auto"/>
            <w:bottom w:val="none" w:sz="0" w:space="0" w:color="auto"/>
            <w:right w:val="none" w:sz="0" w:space="0" w:color="auto"/>
          </w:divBdr>
        </w:div>
        <w:div w:id="436022682">
          <w:marLeft w:val="0"/>
          <w:marRight w:val="0"/>
          <w:marTop w:val="0"/>
          <w:marBottom w:val="0"/>
          <w:divBdr>
            <w:top w:val="none" w:sz="0" w:space="0" w:color="auto"/>
            <w:left w:val="none" w:sz="0" w:space="0" w:color="auto"/>
            <w:bottom w:val="none" w:sz="0" w:space="0" w:color="auto"/>
            <w:right w:val="none" w:sz="0" w:space="0" w:color="auto"/>
          </w:divBdr>
        </w:div>
        <w:div w:id="436022683">
          <w:marLeft w:val="0"/>
          <w:marRight w:val="0"/>
          <w:marTop w:val="0"/>
          <w:marBottom w:val="0"/>
          <w:divBdr>
            <w:top w:val="none" w:sz="0" w:space="0" w:color="auto"/>
            <w:left w:val="none" w:sz="0" w:space="0" w:color="auto"/>
            <w:bottom w:val="none" w:sz="0" w:space="0" w:color="auto"/>
            <w:right w:val="none" w:sz="0" w:space="0" w:color="auto"/>
          </w:divBdr>
        </w:div>
      </w:divsChild>
    </w:div>
    <w:div w:id="436022441">
      <w:marLeft w:val="0"/>
      <w:marRight w:val="0"/>
      <w:marTop w:val="0"/>
      <w:marBottom w:val="0"/>
      <w:divBdr>
        <w:top w:val="none" w:sz="0" w:space="0" w:color="auto"/>
        <w:left w:val="none" w:sz="0" w:space="0" w:color="auto"/>
        <w:bottom w:val="none" w:sz="0" w:space="0" w:color="auto"/>
        <w:right w:val="none" w:sz="0" w:space="0" w:color="auto"/>
      </w:divBdr>
      <w:divsChild>
        <w:div w:id="436022595">
          <w:marLeft w:val="547"/>
          <w:marRight w:val="0"/>
          <w:marTop w:val="0"/>
          <w:marBottom w:val="0"/>
          <w:divBdr>
            <w:top w:val="none" w:sz="0" w:space="0" w:color="auto"/>
            <w:left w:val="none" w:sz="0" w:space="0" w:color="auto"/>
            <w:bottom w:val="none" w:sz="0" w:space="0" w:color="auto"/>
            <w:right w:val="none" w:sz="0" w:space="0" w:color="auto"/>
          </w:divBdr>
        </w:div>
        <w:div w:id="436022653">
          <w:marLeft w:val="547"/>
          <w:marRight w:val="0"/>
          <w:marTop w:val="0"/>
          <w:marBottom w:val="0"/>
          <w:divBdr>
            <w:top w:val="none" w:sz="0" w:space="0" w:color="auto"/>
            <w:left w:val="none" w:sz="0" w:space="0" w:color="auto"/>
            <w:bottom w:val="none" w:sz="0" w:space="0" w:color="auto"/>
            <w:right w:val="none" w:sz="0" w:space="0" w:color="auto"/>
          </w:divBdr>
        </w:div>
      </w:divsChild>
    </w:div>
    <w:div w:id="436022452">
      <w:marLeft w:val="0"/>
      <w:marRight w:val="0"/>
      <w:marTop w:val="0"/>
      <w:marBottom w:val="0"/>
      <w:divBdr>
        <w:top w:val="none" w:sz="0" w:space="0" w:color="auto"/>
        <w:left w:val="none" w:sz="0" w:space="0" w:color="auto"/>
        <w:bottom w:val="none" w:sz="0" w:space="0" w:color="auto"/>
        <w:right w:val="none" w:sz="0" w:space="0" w:color="auto"/>
      </w:divBdr>
      <w:divsChild>
        <w:div w:id="436022519">
          <w:marLeft w:val="0"/>
          <w:marRight w:val="0"/>
          <w:marTop w:val="0"/>
          <w:marBottom w:val="0"/>
          <w:divBdr>
            <w:top w:val="none" w:sz="0" w:space="0" w:color="auto"/>
            <w:left w:val="none" w:sz="0" w:space="0" w:color="auto"/>
            <w:bottom w:val="none" w:sz="0" w:space="0" w:color="auto"/>
            <w:right w:val="none" w:sz="0" w:space="0" w:color="auto"/>
          </w:divBdr>
          <w:divsChild>
            <w:div w:id="436022700">
              <w:marLeft w:val="0"/>
              <w:marRight w:val="0"/>
              <w:marTop w:val="0"/>
              <w:marBottom w:val="0"/>
              <w:divBdr>
                <w:top w:val="none" w:sz="0" w:space="0" w:color="auto"/>
                <w:left w:val="none" w:sz="0" w:space="0" w:color="auto"/>
                <w:bottom w:val="none" w:sz="0" w:space="0" w:color="auto"/>
                <w:right w:val="none" w:sz="0" w:space="0" w:color="auto"/>
              </w:divBdr>
              <w:divsChild>
                <w:div w:id="436022450">
                  <w:marLeft w:val="0"/>
                  <w:marRight w:val="0"/>
                  <w:marTop w:val="0"/>
                  <w:marBottom w:val="0"/>
                  <w:divBdr>
                    <w:top w:val="none" w:sz="0" w:space="0" w:color="auto"/>
                    <w:left w:val="none" w:sz="0" w:space="0" w:color="auto"/>
                    <w:bottom w:val="none" w:sz="0" w:space="0" w:color="auto"/>
                    <w:right w:val="none" w:sz="0" w:space="0" w:color="auto"/>
                  </w:divBdr>
                  <w:divsChild>
                    <w:div w:id="436022433">
                      <w:marLeft w:val="0"/>
                      <w:marRight w:val="0"/>
                      <w:marTop w:val="0"/>
                      <w:marBottom w:val="0"/>
                      <w:divBdr>
                        <w:top w:val="none" w:sz="0" w:space="0" w:color="auto"/>
                        <w:left w:val="none" w:sz="0" w:space="0" w:color="auto"/>
                        <w:bottom w:val="none" w:sz="0" w:space="0" w:color="auto"/>
                        <w:right w:val="none" w:sz="0" w:space="0" w:color="auto"/>
                      </w:divBdr>
                      <w:divsChild>
                        <w:div w:id="436022702">
                          <w:marLeft w:val="0"/>
                          <w:marRight w:val="0"/>
                          <w:marTop w:val="0"/>
                          <w:marBottom w:val="0"/>
                          <w:divBdr>
                            <w:top w:val="none" w:sz="0" w:space="0" w:color="auto"/>
                            <w:left w:val="none" w:sz="0" w:space="0" w:color="auto"/>
                            <w:bottom w:val="none" w:sz="0" w:space="0" w:color="auto"/>
                            <w:right w:val="none" w:sz="0" w:space="0" w:color="auto"/>
                          </w:divBdr>
                          <w:divsChild>
                            <w:div w:id="43602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022577">
                      <w:marLeft w:val="0"/>
                      <w:marRight w:val="0"/>
                      <w:marTop w:val="0"/>
                      <w:marBottom w:val="0"/>
                      <w:divBdr>
                        <w:top w:val="none" w:sz="0" w:space="0" w:color="auto"/>
                        <w:left w:val="none" w:sz="0" w:space="0" w:color="auto"/>
                        <w:bottom w:val="none" w:sz="0" w:space="0" w:color="auto"/>
                        <w:right w:val="none" w:sz="0" w:space="0" w:color="auto"/>
                      </w:divBdr>
                    </w:div>
                    <w:div w:id="436022654">
                      <w:marLeft w:val="0"/>
                      <w:marRight w:val="0"/>
                      <w:marTop w:val="0"/>
                      <w:marBottom w:val="0"/>
                      <w:divBdr>
                        <w:top w:val="none" w:sz="0" w:space="0" w:color="auto"/>
                        <w:left w:val="none" w:sz="0" w:space="0" w:color="auto"/>
                        <w:bottom w:val="none" w:sz="0" w:space="0" w:color="auto"/>
                        <w:right w:val="none" w:sz="0" w:space="0" w:color="auto"/>
                      </w:divBdr>
                      <w:divsChild>
                        <w:div w:id="436022513">
                          <w:marLeft w:val="0"/>
                          <w:marRight w:val="0"/>
                          <w:marTop w:val="0"/>
                          <w:marBottom w:val="0"/>
                          <w:divBdr>
                            <w:top w:val="none" w:sz="0" w:space="0" w:color="auto"/>
                            <w:left w:val="none" w:sz="0" w:space="0" w:color="auto"/>
                            <w:bottom w:val="none" w:sz="0" w:space="0" w:color="auto"/>
                            <w:right w:val="none" w:sz="0" w:space="0" w:color="auto"/>
                          </w:divBdr>
                          <w:divsChild>
                            <w:div w:id="436022619">
                              <w:marLeft w:val="0"/>
                              <w:marRight w:val="0"/>
                              <w:marTop w:val="0"/>
                              <w:marBottom w:val="0"/>
                              <w:divBdr>
                                <w:top w:val="none" w:sz="0" w:space="0" w:color="auto"/>
                                <w:left w:val="none" w:sz="0" w:space="0" w:color="auto"/>
                                <w:bottom w:val="none" w:sz="0" w:space="0" w:color="auto"/>
                                <w:right w:val="none" w:sz="0" w:space="0" w:color="auto"/>
                              </w:divBdr>
                              <w:divsChild>
                                <w:div w:id="436022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022602">
                          <w:marLeft w:val="0"/>
                          <w:marRight w:val="0"/>
                          <w:marTop w:val="0"/>
                          <w:marBottom w:val="0"/>
                          <w:divBdr>
                            <w:top w:val="none" w:sz="0" w:space="0" w:color="auto"/>
                            <w:left w:val="none" w:sz="0" w:space="0" w:color="auto"/>
                            <w:bottom w:val="none" w:sz="0" w:space="0" w:color="auto"/>
                            <w:right w:val="none" w:sz="0" w:space="0" w:color="auto"/>
                          </w:divBdr>
                          <w:divsChild>
                            <w:div w:id="436022600">
                              <w:marLeft w:val="0"/>
                              <w:marRight w:val="0"/>
                              <w:marTop w:val="0"/>
                              <w:marBottom w:val="0"/>
                              <w:divBdr>
                                <w:top w:val="none" w:sz="0" w:space="0" w:color="auto"/>
                                <w:left w:val="none" w:sz="0" w:space="0" w:color="auto"/>
                                <w:bottom w:val="none" w:sz="0" w:space="0" w:color="auto"/>
                                <w:right w:val="none" w:sz="0" w:space="0" w:color="auto"/>
                              </w:divBdr>
                              <w:divsChild>
                                <w:div w:id="43602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022636">
                          <w:marLeft w:val="0"/>
                          <w:marRight w:val="0"/>
                          <w:marTop w:val="0"/>
                          <w:marBottom w:val="0"/>
                          <w:divBdr>
                            <w:top w:val="none" w:sz="0" w:space="0" w:color="auto"/>
                            <w:left w:val="none" w:sz="0" w:space="0" w:color="auto"/>
                            <w:bottom w:val="none" w:sz="0" w:space="0" w:color="auto"/>
                            <w:right w:val="none" w:sz="0" w:space="0" w:color="auto"/>
                          </w:divBdr>
                          <w:divsChild>
                            <w:div w:id="436022461">
                              <w:marLeft w:val="0"/>
                              <w:marRight w:val="0"/>
                              <w:marTop w:val="0"/>
                              <w:marBottom w:val="0"/>
                              <w:divBdr>
                                <w:top w:val="none" w:sz="0" w:space="0" w:color="auto"/>
                                <w:left w:val="none" w:sz="0" w:space="0" w:color="auto"/>
                                <w:bottom w:val="none" w:sz="0" w:space="0" w:color="auto"/>
                                <w:right w:val="none" w:sz="0" w:space="0" w:color="auto"/>
                              </w:divBdr>
                              <w:divsChild>
                                <w:div w:id="43602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022612">
          <w:marLeft w:val="0"/>
          <w:marRight w:val="0"/>
          <w:marTop w:val="0"/>
          <w:marBottom w:val="0"/>
          <w:divBdr>
            <w:top w:val="none" w:sz="0" w:space="0" w:color="auto"/>
            <w:left w:val="none" w:sz="0" w:space="0" w:color="auto"/>
            <w:bottom w:val="none" w:sz="0" w:space="0" w:color="auto"/>
            <w:right w:val="none" w:sz="0" w:space="0" w:color="auto"/>
          </w:divBdr>
          <w:divsChild>
            <w:div w:id="436022466">
              <w:marLeft w:val="0"/>
              <w:marRight w:val="0"/>
              <w:marTop w:val="0"/>
              <w:marBottom w:val="0"/>
              <w:divBdr>
                <w:top w:val="none" w:sz="0" w:space="0" w:color="auto"/>
                <w:left w:val="none" w:sz="0" w:space="0" w:color="auto"/>
                <w:bottom w:val="none" w:sz="0" w:space="0" w:color="auto"/>
                <w:right w:val="none" w:sz="0" w:space="0" w:color="auto"/>
              </w:divBdr>
              <w:divsChild>
                <w:div w:id="436022503">
                  <w:marLeft w:val="0"/>
                  <w:marRight w:val="0"/>
                  <w:marTop w:val="0"/>
                  <w:marBottom w:val="0"/>
                  <w:divBdr>
                    <w:top w:val="none" w:sz="0" w:space="0" w:color="auto"/>
                    <w:left w:val="none" w:sz="0" w:space="0" w:color="auto"/>
                    <w:bottom w:val="none" w:sz="0" w:space="0" w:color="auto"/>
                    <w:right w:val="none" w:sz="0" w:space="0" w:color="auto"/>
                  </w:divBdr>
                </w:div>
                <w:div w:id="436022560">
                  <w:marLeft w:val="0"/>
                  <w:marRight w:val="0"/>
                  <w:marTop w:val="0"/>
                  <w:marBottom w:val="0"/>
                  <w:divBdr>
                    <w:top w:val="none" w:sz="0" w:space="0" w:color="auto"/>
                    <w:left w:val="none" w:sz="0" w:space="0" w:color="auto"/>
                    <w:bottom w:val="none" w:sz="0" w:space="0" w:color="auto"/>
                    <w:right w:val="none" w:sz="0" w:space="0" w:color="auto"/>
                  </w:divBdr>
                  <w:divsChild>
                    <w:div w:id="436022646">
                      <w:marLeft w:val="0"/>
                      <w:marRight w:val="0"/>
                      <w:marTop w:val="0"/>
                      <w:marBottom w:val="0"/>
                      <w:divBdr>
                        <w:top w:val="none" w:sz="0" w:space="0" w:color="auto"/>
                        <w:left w:val="none" w:sz="0" w:space="0" w:color="auto"/>
                        <w:bottom w:val="none" w:sz="0" w:space="0" w:color="auto"/>
                        <w:right w:val="none" w:sz="0" w:space="0" w:color="auto"/>
                      </w:divBdr>
                      <w:divsChild>
                        <w:div w:id="436022638">
                          <w:marLeft w:val="0"/>
                          <w:marRight w:val="0"/>
                          <w:marTop w:val="0"/>
                          <w:marBottom w:val="0"/>
                          <w:divBdr>
                            <w:top w:val="none" w:sz="0" w:space="0" w:color="auto"/>
                            <w:left w:val="none" w:sz="0" w:space="0" w:color="auto"/>
                            <w:bottom w:val="none" w:sz="0" w:space="0" w:color="auto"/>
                            <w:right w:val="none" w:sz="0" w:space="0" w:color="auto"/>
                          </w:divBdr>
                          <w:divsChild>
                            <w:div w:id="436022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022640">
                  <w:marLeft w:val="0"/>
                  <w:marRight w:val="0"/>
                  <w:marTop w:val="0"/>
                  <w:marBottom w:val="0"/>
                  <w:divBdr>
                    <w:top w:val="none" w:sz="0" w:space="0" w:color="auto"/>
                    <w:left w:val="none" w:sz="0" w:space="0" w:color="auto"/>
                    <w:bottom w:val="none" w:sz="0" w:space="0" w:color="auto"/>
                    <w:right w:val="none" w:sz="0" w:space="0" w:color="auto"/>
                  </w:divBdr>
                  <w:divsChild>
                    <w:div w:id="43602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022476">
      <w:marLeft w:val="0"/>
      <w:marRight w:val="0"/>
      <w:marTop w:val="0"/>
      <w:marBottom w:val="0"/>
      <w:divBdr>
        <w:top w:val="none" w:sz="0" w:space="0" w:color="auto"/>
        <w:left w:val="none" w:sz="0" w:space="0" w:color="auto"/>
        <w:bottom w:val="none" w:sz="0" w:space="0" w:color="auto"/>
        <w:right w:val="none" w:sz="0" w:space="0" w:color="auto"/>
      </w:divBdr>
      <w:divsChild>
        <w:div w:id="436022425">
          <w:marLeft w:val="0"/>
          <w:marRight w:val="0"/>
          <w:marTop w:val="0"/>
          <w:marBottom w:val="0"/>
          <w:divBdr>
            <w:top w:val="none" w:sz="0" w:space="0" w:color="auto"/>
            <w:left w:val="none" w:sz="0" w:space="0" w:color="auto"/>
            <w:bottom w:val="none" w:sz="0" w:space="0" w:color="auto"/>
            <w:right w:val="none" w:sz="0" w:space="0" w:color="auto"/>
          </w:divBdr>
        </w:div>
        <w:div w:id="436022454">
          <w:marLeft w:val="0"/>
          <w:marRight w:val="0"/>
          <w:marTop w:val="0"/>
          <w:marBottom w:val="0"/>
          <w:divBdr>
            <w:top w:val="none" w:sz="0" w:space="0" w:color="auto"/>
            <w:left w:val="none" w:sz="0" w:space="0" w:color="auto"/>
            <w:bottom w:val="none" w:sz="0" w:space="0" w:color="auto"/>
            <w:right w:val="none" w:sz="0" w:space="0" w:color="auto"/>
          </w:divBdr>
        </w:div>
        <w:div w:id="436022463">
          <w:marLeft w:val="0"/>
          <w:marRight w:val="0"/>
          <w:marTop w:val="0"/>
          <w:marBottom w:val="0"/>
          <w:divBdr>
            <w:top w:val="none" w:sz="0" w:space="0" w:color="auto"/>
            <w:left w:val="none" w:sz="0" w:space="0" w:color="auto"/>
            <w:bottom w:val="none" w:sz="0" w:space="0" w:color="auto"/>
            <w:right w:val="none" w:sz="0" w:space="0" w:color="auto"/>
          </w:divBdr>
        </w:div>
        <w:div w:id="436022488">
          <w:marLeft w:val="0"/>
          <w:marRight w:val="0"/>
          <w:marTop w:val="0"/>
          <w:marBottom w:val="0"/>
          <w:divBdr>
            <w:top w:val="none" w:sz="0" w:space="0" w:color="auto"/>
            <w:left w:val="none" w:sz="0" w:space="0" w:color="auto"/>
            <w:bottom w:val="none" w:sz="0" w:space="0" w:color="auto"/>
            <w:right w:val="none" w:sz="0" w:space="0" w:color="auto"/>
          </w:divBdr>
        </w:div>
        <w:div w:id="436022516">
          <w:marLeft w:val="0"/>
          <w:marRight w:val="0"/>
          <w:marTop w:val="0"/>
          <w:marBottom w:val="0"/>
          <w:divBdr>
            <w:top w:val="none" w:sz="0" w:space="0" w:color="auto"/>
            <w:left w:val="none" w:sz="0" w:space="0" w:color="auto"/>
            <w:bottom w:val="none" w:sz="0" w:space="0" w:color="auto"/>
            <w:right w:val="none" w:sz="0" w:space="0" w:color="auto"/>
          </w:divBdr>
        </w:div>
        <w:div w:id="436022517">
          <w:marLeft w:val="0"/>
          <w:marRight w:val="0"/>
          <w:marTop w:val="0"/>
          <w:marBottom w:val="0"/>
          <w:divBdr>
            <w:top w:val="none" w:sz="0" w:space="0" w:color="auto"/>
            <w:left w:val="none" w:sz="0" w:space="0" w:color="auto"/>
            <w:bottom w:val="none" w:sz="0" w:space="0" w:color="auto"/>
            <w:right w:val="none" w:sz="0" w:space="0" w:color="auto"/>
          </w:divBdr>
        </w:div>
        <w:div w:id="436022523">
          <w:marLeft w:val="0"/>
          <w:marRight w:val="0"/>
          <w:marTop w:val="0"/>
          <w:marBottom w:val="0"/>
          <w:divBdr>
            <w:top w:val="none" w:sz="0" w:space="0" w:color="auto"/>
            <w:left w:val="none" w:sz="0" w:space="0" w:color="auto"/>
            <w:bottom w:val="none" w:sz="0" w:space="0" w:color="auto"/>
            <w:right w:val="none" w:sz="0" w:space="0" w:color="auto"/>
          </w:divBdr>
        </w:div>
        <w:div w:id="436022524">
          <w:marLeft w:val="0"/>
          <w:marRight w:val="0"/>
          <w:marTop w:val="0"/>
          <w:marBottom w:val="0"/>
          <w:divBdr>
            <w:top w:val="none" w:sz="0" w:space="0" w:color="auto"/>
            <w:left w:val="none" w:sz="0" w:space="0" w:color="auto"/>
            <w:bottom w:val="none" w:sz="0" w:space="0" w:color="auto"/>
            <w:right w:val="none" w:sz="0" w:space="0" w:color="auto"/>
          </w:divBdr>
        </w:div>
        <w:div w:id="436022548">
          <w:marLeft w:val="0"/>
          <w:marRight w:val="0"/>
          <w:marTop w:val="0"/>
          <w:marBottom w:val="0"/>
          <w:divBdr>
            <w:top w:val="none" w:sz="0" w:space="0" w:color="auto"/>
            <w:left w:val="none" w:sz="0" w:space="0" w:color="auto"/>
            <w:bottom w:val="none" w:sz="0" w:space="0" w:color="auto"/>
            <w:right w:val="none" w:sz="0" w:space="0" w:color="auto"/>
          </w:divBdr>
        </w:div>
        <w:div w:id="436022557">
          <w:marLeft w:val="0"/>
          <w:marRight w:val="0"/>
          <w:marTop w:val="0"/>
          <w:marBottom w:val="0"/>
          <w:divBdr>
            <w:top w:val="none" w:sz="0" w:space="0" w:color="auto"/>
            <w:left w:val="none" w:sz="0" w:space="0" w:color="auto"/>
            <w:bottom w:val="none" w:sz="0" w:space="0" w:color="auto"/>
            <w:right w:val="none" w:sz="0" w:space="0" w:color="auto"/>
          </w:divBdr>
        </w:div>
        <w:div w:id="436022563">
          <w:marLeft w:val="0"/>
          <w:marRight w:val="0"/>
          <w:marTop w:val="0"/>
          <w:marBottom w:val="0"/>
          <w:divBdr>
            <w:top w:val="none" w:sz="0" w:space="0" w:color="auto"/>
            <w:left w:val="none" w:sz="0" w:space="0" w:color="auto"/>
            <w:bottom w:val="none" w:sz="0" w:space="0" w:color="auto"/>
            <w:right w:val="none" w:sz="0" w:space="0" w:color="auto"/>
          </w:divBdr>
        </w:div>
        <w:div w:id="436022566">
          <w:marLeft w:val="0"/>
          <w:marRight w:val="0"/>
          <w:marTop w:val="0"/>
          <w:marBottom w:val="0"/>
          <w:divBdr>
            <w:top w:val="none" w:sz="0" w:space="0" w:color="auto"/>
            <w:left w:val="none" w:sz="0" w:space="0" w:color="auto"/>
            <w:bottom w:val="none" w:sz="0" w:space="0" w:color="auto"/>
            <w:right w:val="none" w:sz="0" w:space="0" w:color="auto"/>
          </w:divBdr>
        </w:div>
        <w:div w:id="436022576">
          <w:marLeft w:val="0"/>
          <w:marRight w:val="0"/>
          <w:marTop w:val="0"/>
          <w:marBottom w:val="0"/>
          <w:divBdr>
            <w:top w:val="none" w:sz="0" w:space="0" w:color="auto"/>
            <w:left w:val="none" w:sz="0" w:space="0" w:color="auto"/>
            <w:bottom w:val="none" w:sz="0" w:space="0" w:color="auto"/>
            <w:right w:val="none" w:sz="0" w:space="0" w:color="auto"/>
          </w:divBdr>
        </w:div>
        <w:div w:id="436022586">
          <w:marLeft w:val="0"/>
          <w:marRight w:val="0"/>
          <w:marTop w:val="0"/>
          <w:marBottom w:val="0"/>
          <w:divBdr>
            <w:top w:val="none" w:sz="0" w:space="0" w:color="auto"/>
            <w:left w:val="none" w:sz="0" w:space="0" w:color="auto"/>
            <w:bottom w:val="none" w:sz="0" w:space="0" w:color="auto"/>
            <w:right w:val="none" w:sz="0" w:space="0" w:color="auto"/>
          </w:divBdr>
        </w:div>
        <w:div w:id="436022624">
          <w:marLeft w:val="0"/>
          <w:marRight w:val="0"/>
          <w:marTop w:val="0"/>
          <w:marBottom w:val="0"/>
          <w:divBdr>
            <w:top w:val="none" w:sz="0" w:space="0" w:color="auto"/>
            <w:left w:val="none" w:sz="0" w:space="0" w:color="auto"/>
            <w:bottom w:val="none" w:sz="0" w:space="0" w:color="auto"/>
            <w:right w:val="none" w:sz="0" w:space="0" w:color="auto"/>
          </w:divBdr>
        </w:div>
        <w:div w:id="436022631">
          <w:marLeft w:val="0"/>
          <w:marRight w:val="0"/>
          <w:marTop w:val="0"/>
          <w:marBottom w:val="0"/>
          <w:divBdr>
            <w:top w:val="none" w:sz="0" w:space="0" w:color="auto"/>
            <w:left w:val="none" w:sz="0" w:space="0" w:color="auto"/>
            <w:bottom w:val="none" w:sz="0" w:space="0" w:color="auto"/>
            <w:right w:val="none" w:sz="0" w:space="0" w:color="auto"/>
          </w:divBdr>
        </w:div>
        <w:div w:id="436022632">
          <w:marLeft w:val="0"/>
          <w:marRight w:val="0"/>
          <w:marTop w:val="0"/>
          <w:marBottom w:val="0"/>
          <w:divBdr>
            <w:top w:val="none" w:sz="0" w:space="0" w:color="auto"/>
            <w:left w:val="none" w:sz="0" w:space="0" w:color="auto"/>
            <w:bottom w:val="none" w:sz="0" w:space="0" w:color="auto"/>
            <w:right w:val="none" w:sz="0" w:space="0" w:color="auto"/>
          </w:divBdr>
        </w:div>
        <w:div w:id="436022643">
          <w:marLeft w:val="0"/>
          <w:marRight w:val="0"/>
          <w:marTop w:val="0"/>
          <w:marBottom w:val="0"/>
          <w:divBdr>
            <w:top w:val="none" w:sz="0" w:space="0" w:color="auto"/>
            <w:left w:val="none" w:sz="0" w:space="0" w:color="auto"/>
            <w:bottom w:val="none" w:sz="0" w:space="0" w:color="auto"/>
            <w:right w:val="none" w:sz="0" w:space="0" w:color="auto"/>
          </w:divBdr>
        </w:div>
        <w:div w:id="436022688">
          <w:marLeft w:val="0"/>
          <w:marRight w:val="0"/>
          <w:marTop w:val="0"/>
          <w:marBottom w:val="0"/>
          <w:divBdr>
            <w:top w:val="none" w:sz="0" w:space="0" w:color="auto"/>
            <w:left w:val="none" w:sz="0" w:space="0" w:color="auto"/>
            <w:bottom w:val="none" w:sz="0" w:space="0" w:color="auto"/>
            <w:right w:val="none" w:sz="0" w:space="0" w:color="auto"/>
          </w:divBdr>
        </w:div>
        <w:div w:id="436022693">
          <w:marLeft w:val="0"/>
          <w:marRight w:val="0"/>
          <w:marTop w:val="0"/>
          <w:marBottom w:val="0"/>
          <w:divBdr>
            <w:top w:val="none" w:sz="0" w:space="0" w:color="auto"/>
            <w:left w:val="none" w:sz="0" w:space="0" w:color="auto"/>
            <w:bottom w:val="none" w:sz="0" w:space="0" w:color="auto"/>
            <w:right w:val="none" w:sz="0" w:space="0" w:color="auto"/>
          </w:divBdr>
        </w:div>
        <w:div w:id="436022696">
          <w:marLeft w:val="0"/>
          <w:marRight w:val="0"/>
          <w:marTop w:val="0"/>
          <w:marBottom w:val="0"/>
          <w:divBdr>
            <w:top w:val="none" w:sz="0" w:space="0" w:color="auto"/>
            <w:left w:val="none" w:sz="0" w:space="0" w:color="auto"/>
            <w:bottom w:val="none" w:sz="0" w:space="0" w:color="auto"/>
            <w:right w:val="none" w:sz="0" w:space="0" w:color="auto"/>
          </w:divBdr>
        </w:div>
      </w:divsChild>
    </w:div>
    <w:div w:id="436022479">
      <w:marLeft w:val="0"/>
      <w:marRight w:val="0"/>
      <w:marTop w:val="0"/>
      <w:marBottom w:val="0"/>
      <w:divBdr>
        <w:top w:val="none" w:sz="0" w:space="0" w:color="auto"/>
        <w:left w:val="none" w:sz="0" w:space="0" w:color="auto"/>
        <w:bottom w:val="none" w:sz="0" w:space="0" w:color="auto"/>
        <w:right w:val="none" w:sz="0" w:space="0" w:color="auto"/>
      </w:divBdr>
      <w:divsChild>
        <w:div w:id="436022526">
          <w:marLeft w:val="0"/>
          <w:marRight w:val="0"/>
          <w:marTop w:val="0"/>
          <w:marBottom w:val="0"/>
          <w:divBdr>
            <w:top w:val="none" w:sz="0" w:space="0" w:color="auto"/>
            <w:left w:val="none" w:sz="0" w:space="0" w:color="auto"/>
            <w:bottom w:val="none" w:sz="0" w:space="0" w:color="auto"/>
            <w:right w:val="none" w:sz="0" w:space="0" w:color="auto"/>
          </w:divBdr>
        </w:div>
      </w:divsChild>
    </w:div>
    <w:div w:id="436022480">
      <w:marLeft w:val="0"/>
      <w:marRight w:val="0"/>
      <w:marTop w:val="0"/>
      <w:marBottom w:val="0"/>
      <w:divBdr>
        <w:top w:val="none" w:sz="0" w:space="0" w:color="auto"/>
        <w:left w:val="none" w:sz="0" w:space="0" w:color="auto"/>
        <w:bottom w:val="none" w:sz="0" w:space="0" w:color="auto"/>
        <w:right w:val="none" w:sz="0" w:space="0" w:color="auto"/>
      </w:divBdr>
    </w:div>
    <w:div w:id="436022485">
      <w:marLeft w:val="0"/>
      <w:marRight w:val="0"/>
      <w:marTop w:val="0"/>
      <w:marBottom w:val="0"/>
      <w:divBdr>
        <w:top w:val="none" w:sz="0" w:space="0" w:color="auto"/>
        <w:left w:val="none" w:sz="0" w:space="0" w:color="auto"/>
        <w:bottom w:val="none" w:sz="0" w:space="0" w:color="auto"/>
        <w:right w:val="none" w:sz="0" w:space="0" w:color="auto"/>
      </w:divBdr>
      <w:divsChild>
        <w:div w:id="436022432">
          <w:marLeft w:val="0"/>
          <w:marRight w:val="0"/>
          <w:marTop w:val="0"/>
          <w:marBottom w:val="0"/>
          <w:divBdr>
            <w:top w:val="none" w:sz="0" w:space="0" w:color="auto"/>
            <w:left w:val="none" w:sz="0" w:space="0" w:color="auto"/>
            <w:bottom w:val="none" w:sz="0" w:space="0" w:color="auto"/>
            <w:right w:val="none" w:sz="0" w:space="0" w:color="auto"/>
          </w:divBdr>
        </w:div>
        <w:div w:id="436022439">
          <w:marLeft w:val="0"/>
          <w:marRight w:val="0"/>
          <w:marTop w:val="0"/>
          <w:marBottom w:val="0"/>
          <w:divBdr>
            <w:top w:val="none" w:sz="0" w:space="0" w:color="auto"/>
            <w:left w:val="none" w:sz="0" w:space="0" w:color="auto"/>
            <w:bottom w:val="none" w:sz="0" w:space="0" w:color="auto"/>
            <w:right w:val="none" w:sz="0" w:space="0" w:color="auto"/>
          </w:divBdr>
        </w:div>
        <w:div w:id="436022443">
          <w:marLeft w:val="0"/>
          <w:marRight w:val="0"/>
          <w:marTop w:val="0"/>
          <w:marBottom w:val="0"/>
          <w:divBdr>
            <w:top w:val="none" w:sz="0" w:space="0" w:color="auto"/>
            <w:left w:val="none" w:sz="0" w:space="0" w:color="auto"/>
            <w:bottom w:val="none" w:sz="0" w:space="0" w:color="auto"/>
            <w:right w:val="none" w:sz="0" w:space="0" w:color="auto"/>
          </w:divBdr>
        </w:div>
        <w:div w:id="436022473">
          <w:marLeft w:val="0"/>
          <w:marRight w:val="0"/>
          <w:marTop w:val="0"/>
          <w:marBottom w:val="0"/>
          <w:divBdr>
            <w:top w:val="none" w:sz="0" w:space="0" w:color="auto"/>
            <w:left w:val="none" w:sz="0" w:space="0" w:color="auto"/>
            <w:bottom w:val="none" w:sz="0" w:space="0" w:color="auto"/>
            <w:right w:val="none" w:sz="0" w:space="0" w:color="auto"/>
          </w:divBdr>
        </w:div>
        <w:div w:id="436022498">
          <w:marLeft w:val="0"/>
          <w:marRight w:val="0"/>
          <w:marTop w:val="0"/>
          <w:marBottom w:val="0"/>
          <w:divBdr>
            <w:top w:val="none" w:sz="0" w:space="0" w:color="auto"/>
            <w:left w:val="none" w:sz="0" w:space="0" w:color="auto"/>
            <w:bottom w:val="none" w:sz="0" w:space="0" w:color="auto"/>
            <w:right w:val="none" w:sz="0" w:space="0" w:color="auto"/>
          </w:divBdr>
        </w:div>
        <w:div w:id="436022518">
          <w:marLeft w:val="0"/>
          <w:marRight w:val="0"/>
          <w:marTop w:val="0"/>
          <w:marBottom w:val="0"/>
          <w:divBdr>
            <w:top w:val="none" w:sz="0" w:space="0" w:color="auto"/>
            <w:left w:val="none" w:sz="0" w:space="0" w:color="auto"/>
            <w:bottom w:val="none" w:sz="0" w:space="0" w:color="auto"/>
            <w:right w:val="none" w:sz="0" w:space="0" w:color="auto"/>
          </w:divBdr>
        </w:div>
        <w:div w:id="436022525">
          <w:marLeft w:val="0"/>
          <w:marRight w:val="0"/>
          <w:marTop w:val="0"/>
          <w:marBottom w:val="0"/>
          <w:divBdr>
            <w:top w:val="none" w:sz="0" w:space="0" w:color="auto"/>
            <w:left w:val="none" w:sz="0" w:space="0" w:color="auto"/>
            <w:bottom w:val="none" w:sz="0" w:space="0" w:color="auto"/>
            <w:right w:val="none" w:sz="0" w:space="0" w:color="auto"/>
          </w:divBdr>
        </w:div>
        <w:div w:id="436022538">
          <w:marLeft w:val="0"/>
          <w:marRight w:val="0"/>
          <w:marTop w:val="0"/>
          <w:marBottom w:val="0"/>
          <w:divBdr>
            <w:top w:val="none" w:sz="0" w:space="0" w:color="auto"/>
            <w:left w:val="none" w:sz="0" w:space="0" w:color="auto"/>
            <w:bottom w:val="none" w:sz="0" w:space="0" w:color="auto"/>
            <w:right w:val="none" w:sz="0" w:space="0" w:color="auto"/>
          </w:divBdr>
        </w:div>
        <w:div w:id="436022556">
          <w:marLeft w:val="0"/>
          <w:marRight w:val="0"/>
          <w:marTop w:val="0"/>
          <w:marBottom w:val="0"/>
          <w:divBdr>
            <w:top w:val="none" w:sz="0" w:space="0" w:color="auto"/>
            <w:left w:val="none" w:sz="0" w:space="0" w:color="auto"/>
            <w:bottom w:val="none" w:sz="0" w:space="0" w:color="auto"/>
            <w:right w:val="none" w:sz="0" w:space="0" w:color="auto"/>
          </w:divBdr>
        </w:div>
        <w:div w:id="436022559">
          <w:marLeft w:val="0"/>
          <w:marRight w:val="0"/>
          <w:marTop w:val="0"/>
          <w:marBottom w:val="0"/>
          <w:divBdr>
            <w:top w:val="none" w:sz="0" w:space="0" w:color="auto"/>
            <w:left w:val="none" w:sz="0" w:space="0" w:color="auto"/>
            <w:bottom w:val="none" w:sz="0" w:space="0" w:color="auto"/>
            <w:right w:val="none" w:sz="0" w:space="0" w:color="auto"/>
          </w:divBdr>
        </w:div>
        <w:div w:id="436022571">
          <w:marLeft w:val="0"/>
          <w:marRight w:val="0"/>
          <w:marTop w:val="0"/>
          <w:marBottom w:val="0"/>
          <w:divBdr>
            <w:top w:val="none" w:sz="0" w:space="0" w:color="auto"/>
            <w:left w:val="none" w:sz="0" w:space="0" w:color="auto"/>
            <w:bottom w:val="none" w:sz="0" w:space="0" w:color="auto"/>
            <w:right w:val="none" w:sz="0" w:space="0" w:color="auto"/>
          </w:divBdr>
        </w:div>
        <w:div w:id="436022573">
          <w:marLeft w:val="0"/>
          <w:marRight w:val="0"/>
          <w:marTop w:val="0"/>
          <w:marBottom w:val="0"/>
          <w:divBdr>
            <w:top w:val="none" w:sz="0" w:space="0" w:color="auto"/>
            <w:left w:val="none" w:sz="0" w:space="0" w:color="auto"/>
            <w:bottom w:val="none" w:sz="0" w:space="0" w:color="auto"/>
            <w:right w:val="none" w:sz="0" w:space="0" w:color="auto"/>
          </w:divBdr>
        </w:div>
        <w:div w:id="436022616">
          <w:marLeft w:val="0"/>
          <w:marRight w:val="0"/>
          <w:marTop w:val="0"/>
          <w:marBottom w:val="0"/>
          <w:divBdr>
            <w:top w:val="none" w:sz="0" w:space="0" w:color="auto"/>
            <w:left w:val="none" w:sz="0" w:space="0" w:color="auto"/>
            <w:bottom w:val="none" w:sz="0" w:space="0" w:color="auto"/>
            <w:right w:val="none" w:sz="0" w:space="0" w:color="auto"/>
          </w:divBdr>
        </w:div>
        <w:div w:id="436022644">
          <w:marLeft w:val="0"/>
          <w:marRight w:val="0"/>
          <w:marTop w:val="0"/>
          <w:marBottom w:val="0"/>
          <w:divBdr>
            <w:top w:val="none" w:sz="0" w:space="0" w:color="auto"/>
            <w:left w:val="none" w:sz="0" w:space="0" w:color="auto"/>
            <w:bottom w:val="none" w:sz="0" w:space="0" w:color="auto"/>
            <w:right w:val="none" w:sz="0" w:space="0" w:color="auto"/>
          </w:divBdr>
        </w:div>
        <w:div w:id="436022673">
          <w:marLeft w:val="0"/>
          <w:marRight w:val="0"/>
          <w:marTop w:val="0"/>
          <w:marBottom w:val="0"/>
          <w:divBdr>
            <w:top w:val="none" w:sz="0" w:space="0" w:color="auto"/>
            <w:left w:val="none" w:sz="0" w:space="0" w:color="auto"/>
            <w:bottom w:val="none" w:sz="0" w:space="0" w:color="auto"/>
            <w:right w:val="none" w:sz="0" w:space="0" w:color="auto"/>
          </w:divBdr>
        </w:div>
      </w:divsChild>
    </w:div>
    <w:div w:id="436022496">
      <w:marLeft w:val="0"/>
      <w:marRight w:val="0"/>
      <w:marTop w:val="0"/>
      <w:marBottom w:val="0"/>
      <w:divBdr>
        <w:top w:val="none" w:sz="0" w:space="0" w:color="auto"/>
        <w:left w:val="none" w:sz="0" w:space="0" w:color="auto"/>
        <w:bottom w:val="none" w:sz="0" w:space="0" w:color="auto"/>
        <w:right w:val="none" w:sz="0" w:space="0" w:color="auto"/>
      </w:divBdr>
      <w:divsChild>
        <w:div w:id="436022469">
          <w:marLeft w:val="547"/>
          <w:marRight w:val="0"/>
          <w:marTop w:val="0"/>
          <w:marBottom w:val="240"/>
          <w:divBdr>
            <w:top w:val="none" w:sz="0" w:space="0" w:color="auto"/>
            <w:left w:val="none" w:sz="0" w:space="0" w:color="auto"/>
            <w:bottom w:val="none" w:sz="0" w:space="0" w:color="auto"/>
            <w:right w:val="none" w:sz="0" w:space="0" w:color="auto"/>
          </w:divBdr>
        </w:div>
        <w:div w:id="436022507">
          <w:marLeft w:val="547"/>
          <w:marRight w:val="0"/>
          <w:marTop w:val="0"/>
          <w:marBottom w:val="240"/>
          <w:divBdr>
            <w:top w:val="none" w:sz="0" w:space="0" w:color="auto"/>
            <w:left w:val="none" w:sz="0" w:space="0" w:color="auto"/>
            <w:bottom w:val="none" w:sz="0" w:space="0" w:color="auto"/>
            <w:right w:val="none" w:sz="0" w:space="0" w:color="auto"/>
          </w:divBdr>
        </w:div>
        <w:div w:id="436022531">
          <w:marLeft w:val="547"/>
          <w:marRight w:val="0"/>
          <w:marTop w:val="0"/>
          <w:marBottom w:val="240"/>
          <w:divBdr>
            <w:top w:val="none" w:sz="0" w:space="0" w:color="auto"/>
            <w:left w:val="none" w:sz="0" w:space="0" w:color="auto"/>
            <w:bottom w:val="none" w:sz="0" w:space="0" w:color="auto"/>
            <w:right w:val="none" w:sz="0" w:space="0" w:color="auto"/>
          </w:divBdr>
        </w:div>
        <w:div w:id="436022584">
          <w:marLeft w:val="547"/>
          <w:marRight w:val="0"/>
          <w:marTop w:val="0"/>
          <w:marBottom w:val="240"/>
          <w:divBdr>
            <w:top w:val="none" w:sz="0" w:space="0" w:color="auto"/>
            <w:left w:val="none" w:sz="0" w:space="0" w:color="auto"/>
            <w:bottom w:val="none" w:sz="0" w:space="0" w:color="auto"/>
            <w:right w:val="none" w:sz="0" w:space="0" w:color="auto"/>
          </w:divBdr>
        </w:div>
        <w:div w:id="436022684">
          <w:marLeft w:val="547"/>
          <w:marRight w:val="0"/>
          <w:marTop w:val="0"/>
          <w:marBottom w:val="240"/>
          <w:divBdr>
            <w:top w:val="none" w:sz="0" w:space="0" w:color="auto"/>
            <w:left w:val="none" w:sz="0" w:space="0" w:color="auto"/>
            <w:bottom w:val="none" w:sz="0" w:space="0" w:color="auto"/>
            <w:right w:val="none" w:sz="0" w:space="0" w:color="auto"/>
          </w:divBdr>
        </w:div>
        <w:div w:id="436022694">
          <w:marLeft w:val="547"/>
          <w:marRight w:val="0"/>
          <w:marTop w:val="0"/>
          <w:marBottom w:val="240"/>
          <w:divBdr>
            <w:top w:val="none" w:sz="0" w:space="0" w:color="auto"/>
            <w:left w:val="none" w:sz="0" w:space="0" w:color="auto"/>
            <w:bottom w:val="none" w:sz="0" w:space="0" w:color="auto"/>
            <w:right w:val="none" w:sz="0" w:space="0" w:color="auto"/>
          </w:divBdr>
        </w:div>
        <w:div w:id="436022703">
          <w:marLeft w:val="547"/>
          <w:marRight w:val="0"/>
          <w:marTop w:val="0"/>
          <w:marBottom w:val="240"/>
          <w:divBdr>
            <w:top w:val="none" w:sz="0" w:space="0" w:color="auto"/>
            <w:left w:val="none" w:sz="0" w:space="0" w:color="auto"/>
            <w:bottom w:val="none" w:sz="0" w:space="0" w:color="auto"/>
            <w:right w:val="none" w:sz="0" w:space="0" w:color="auto"/>
          </w:divBdr>
        </w:div>
      </w:divsChild>
    </w:div>
    <w:div w:id="436022505">
      <w:marLeft w:val="0"/>
      <w:marRight w:val="0"/>
      <w:marTop w:val="0"/>
      <w:marBottom w:val="0"/>
      <w:divBdr>
        <w:top w:val="none" w:sz="0" w:space="0" w:color="auto"/>
        <w:left w:val="none" w:sz="0" w:space="0" w:color="auto"/>
        <w:bottom w:val="none" w:sz="0" w:space="0" w:color="auto"/>
        <w:right w:val="none" w:sz="0" w:space="0" w:color="auto"/>
      </w:divBdr>
    </w:div>
    <w:div w:id="436022511">
      <w:marLeft w:val="0"/>
      <w:marRight w:val="0"/>
      <w:marTop w:val="0"/>
      <w:marBottom w:val="0"/>
      <w:divBdr>
        <w:top w:val="none" w:sz="0" w:space="0" w:color="auto"/>
        <w:left w:val="none" w:sz="0" w:space="0" w:color="auto"/>
        <w:bottom w:val="none" w:sz="0" w:space="0" w:color="auto"/>
        <w:right w:val="none" w:sz="0" w:space="0" w:color="auto"/>
      </w:divBdr>
    </w:div>
    <w:div w:id="436022512">
      <w:marLeft w:val="0"/>
      <w:marRight w:val="0"/>
      <w:marTop w:val="0"/>
      <w:marBottom w:val="0"/>
      <w:divBdr>
        <w:top w:val="none" w:sz="0" w:space="0" w:color="auto"/>
        <w:left w:val="none" w:sz="0" w:space="0" w:color="auto"/>
        <w:bottom w:val="none" w:sz="0" w:space="0" w:color="auto"/>
        <w:right w:val="none" w:sz="0" w:space="0" w:color="auto"/>
      </w:divBdr>
    </w:div>
    <w:div w:id="436022528">
      <w:marLeft w:val="0"/>
      <w:marRight w:val="0"/>
      <w:marTop w:val="0"/>
      <w:marBottom w:val="0"/>
      <w:divBdr>
        <w:top w:val="none" w:sz="0" w:space="0" w:color="auto"/>
        <w:left w:val="none" w:sz="0" w:space="0" w:color="auto"/>
        <w:bottom w:val="none" w:sz="0" w:space="0" w:color="auto"/>
        <w:right w:val="none" w:sz="0" w:space="0" w:color="auto"/>
      </w:divBdr>
      <w:divsChild>
        <w:div w:id="436022410">
          <w:marLeft w:val="0"/>
          <w:marRight w:val="0"/>
          <w:marTop w:val="0"/>
          <w:marBottom w:val="0"/>
          <w:divBdr>
            <w:top w:val="none" w:sz="0" w:space="0" w:color="auto"/>
            <w:left w:val="none" w:sz="0" w:space="0" w:color="auto"/>
            <w:bottom w:val="none" w:sz="0" w:space="0" w:color="auto"/>
            <w:right w:val="none" w:sz="0" w:space="0" w:color="auto"/>
          </w:divBdr>
        </w:div>
        <w:div w:id="436022419">
          <w:marLeft w:val="0"/>
          <w:marRight w:val="0"/>
          <w:marTop w:val="0"/>
          <w:marBottom w:val="0"/>
          <w:divBdr>
            <w:top w:val="none" w:sz="0" w:space="0" w:color="auto"/>
            <w:left w:val="none" w:sz="0" w:space="0" w:color="auto"/>
            <w:bottom w:val="none" w:sz="0" w:space="0" w:color="auto"/>
            <w:right w:val="none" w:sz="0" w:space="0" w:color="auto"/>
          </w:divBdr>
        </w:div>
        <w:div w:id="436022423">
          <w:marLeft w:val="0"/>
          <w:marRight w:val="0"/>
          <w:marTop w:val="0"/>
          <w:marBottom w:val="0"/>
          <w:divBdr>
            <w:top w:val="none" w:sz="0" w:space="0" w:color="auto"/>
            <w:left w:val="none" w:sz="0" w:space="0" w:color="auto"/>
            <w:bottom w:val="none" w:sz="0" w:space="0" w:color="auto"/>
            <w:right w:val="none" w:sz="0" w:space="0" w:color="auto"/>
          </w:divBdr>
        </w:div>
        <w:div w:id="436022440">
          <w:marLeft w:val="0"/>
          <w:marRight w:val="0"/>
          <w:marTop w:val="0"/>
          <w:marBottom w:val="0"/>
          <w:divBdr>
            <w:top w:val="none" w:sz="0" w:space="0" w:color="auto"/>
            <w:left w:val="none" w:sz="0" w:space="0" w:color="auto"/>
            <w:bottom w:val="none" w:sz="0" w:space="0" w:color="auto"/>
            <w:right w:val="none" w:sz="0" w:space="0" w:color="auto"/>
          </w:divBdr>
        </w:div>
        <w:div w:id="436022493">
          <w:marLeft w:val="0"/>
          <w:marRight w:val="0"/>
          <w:marTop w:val="0"/>
          <w:marBottom w:val="0"/>
          <w:divBdr>
            <w:top w:val="none" w:sz="0" w:space="0" w:color="auto"/>
            <w:left w:val="none" w:sz="0" w:space="0" w:color="auto"/>
            <w:bottom w:val="none" w:sz="0" w:space="0" w:color="auto"/>
            <w:right w:val="none" w:sz="0" w:space="0" w:color="auto"/>
          </w:divBdr>
        </w:div>
        <w:div w:id="436022509">
          <w:marLeft w:val="0"/>
          <w:marRight w:val="0"/>
          <w:marTop w:val="0"/>
          <w:marBottom w:val="0"/>
          <w:divBdr>
            <w:top w:val="none" w:sz="0" w:space="0" w:color="auto"/>
            <w:left w:val="none" w:sz="0" w:space="0" w:color="auto"/>
            <w:bottom w:val="none" w:sz="0" w:space="0" w:color="auto"/>
            <w:right w:val="none" w:sz="0" w:space="0" w:color="auto"/>
          </w:divBdr>
        </w:div>
        <w:div w:id="436022520">
          <w:marLeft w:val="0"/>
          <w:marRight w:val="0"/>
          <w:marTop w:val="0"/>
          <w:marBottom w:val="0"/>
          <w:divBdr>
            <w:top w:val="none" w:sz="0" w:space="0" w:color="auto"/>
            <w:left w:val="none" w:sz="0" w:space="0" w:color="auto"/>
            <w:bottom w:val="none" w:sz="0" w:space="0" w:color="auto"/>
            <w:right w:val="none" w:sz="0" w:space="0" w:color="auto"/>
          </w:divBdr>
        </w:div>
        <w:div w:id="436022536">
          <w:marLeft w:val="0"/>
          <w:marRight w:val="0"/>
          <w:marTop w:val="0"/>
          <w:marBottom w:val="0"/>
          <w:divBdr>
            <w:top w:val="none" w:sz="0" w:space="0" w:color="auto"/>
            <w:left w:val="none" w:sz="0" w:space="0" w:color="auto"/>
            <w:bottom w:val="none" w:sz="0" w:space="0" w:color="auto"/>
            <w:right w:val="none" w:sz="0" w:space="0" w:color="auto"/>
          </w:divBdr>
        </w:div>
        <w:div w:id="436022539">
          <w:marLeft w:val="0"/>
          <w:marRight w:val="0"/>
          <w:marTop w:val="0"/>
          <w:marBottom w:val="0"/>
          <w:divBdr>
            <w:top w:val="none" w:sz="0" w:space="0" w:color="auto"/>
            <w:left w:val="none" w:sz="0" w:space="0" w:color="auto"/>
            <w:bottom w:val="none" w:sz="0" w:space="0" w:color="auto"/>
            <w:right w:val="none" w:sz="0" w:space="0" w:color="auto"/>
          </w:divBdr>
        </w:div>
        <w:div w:id="436022546">
          <w:marLeft w:val="0"/>
          <w:marRight w:val="0"/>
          <w:marTop w:val="0"/>
          <w:marBottom w:val="0"/>
          <w:divBdr>
            <w:top w:val="none" w:sz="0" w:space="0" w:color="auto"/>
            <w:left w:val="none" w:sz="0" w:space="0" w:color="auto"/>
            <w:bottom w:val="none" w:sz="0" w:space="0" w:color="auto"/>
            <w:right w:val="none" w:sz="0" w:space="0" w:color="auto"/>
          </w:divBdr>
        </w:div>
        <w:div w:id="436022549">
          <w:marLeft w:val="0"/>
          <w:marRight w:val="0"/>
          <w:marTop w:val="0"/>
          <w:marBottom w:val="0"/>
          <w:divBdr>
            <w:top w:val="none" w:sz="0" w:space="0" w:color="auto"/>
            <w:left w:val="none" w:sz="0" w:space="0" w:color="auto"/>
            <w:bottom w:val="none" w:sz="0" w:space="0" w:color="auto"/>
            <w:right w:val="none" w:sz="0" w:space="0" w:color="auto"/>
          </w:divBdr>
        </w:div>
        <w:div w:id="436022572">
          <w:marLeft w:val="0"/>
          <w:marRight w:val="0"/>
          <w:marTop w:val="0"/>
          <w:marBottom w:val="0"/>
          <w:divBdr>
            <w:top w:val="none" w:sz="0" w:space="0" w:color="auto"/>
            <w:left w:val="none" w:sz="0" w:space="0" w:color="auto"/>
            <w:bottom w:val="none" w:sz="0" w:space="0" w:color="auto"/>
            <w:right w:val="none" w:sz="0" w:space="0" w:color="auto"/>
          </w:divBdr>
        </w:div>
        <w:div w:id="436022580">
          <w:marLeft w:val="0"/>
          <w:marRight w:val="0"/>
          <w:marTop w:val="0"/>
          <w:marBottom w:val="0"/>
          <w:divBdr>
            <w:top w:val="none" w:sz="0" w:space="0" w:color="auto"/>
            <w:left w:val="none" w:sz="0" w:space="0" w:color="auto"/>
            <w:bottom w:val="none" w:sz="0" w:space="0" w:color="auto"/>
            <w:right w:val="none" w:sz="0" w:space="0" w:color="auto"/>
          </w:divBdr>
        </w:div>
        <w:div w:id="436022582">
          <w:marLeft w:val="0"/>
          <w:marRight w:val="0"/>
          <w:marTop w:val="0"/>
          <w:marBottom w:val="0"/>
          <w:divBdr>
            <w:top w:val="none" w:sz="0" w:space="0" w:color="auto"/>
            <w:left w:val="none" w:sz="0" w:space="0" w:color="auto"/>
            <w:bottom w:val="none" w:sz="0" w:space="0" w:color="auto"/>
            <w:right w:val="none" w:sz="0" w:space="0" w:color="auto"/>
          </w:divBdr>
        </w:div>
        <w:div w:id="436022601">
          <w:marLeft w:val="0"/>
          <w:marRight w:val="0"/>
          <w:marTop w:val="0"/>
          <w:marBottom w:val="0"/>
          <w:divBdr>
            <w:top w:val="none" w:sz="0" w:space="0" w:color="auto"/>
            <w:left w:val="none" w:sz="0" w:space="0" w:color="auto"/>
            <w:bottom w:val="none" w:sz="0" w:space="0" w:color="auto"/>
            <w:right w:val="none" w:sz="0" w:space="0" w:color="auto"/>
          </w:divBdr>
        </w:div>
        <w:div w:id="436022634">
          <w:marLeft w:val="0"/>
          <w:marRight w:val="0"/>
          <w:marTop w:val="0"/>
          <w:marBottom w:val="0"/>
          <w:divBdr>
            <w:top w:val="none" w:sz="0" w:space="0" w:color="auto"/>
            <w:left w:val="none" w:sz="0" w:space="0" w:color="auto"/>
            <w:bottom w:val="none" w:sz="0" w:space="0" w:color="auto"/>
            <w:right w:val="none" w:sz="0" w:space="0" w:color="auto"/>
          </w:divBdr>
        </w:div>
        <w:div w:id="436022670">
          <w:marLeft w:val="0"/>
          <w:marRight w:val="0"/>
          <w:marTop w:val="0"/>
          <w:marBottom w:val="0"/>
          <w:divBdr>
            <w:top w:val="none" w:sz="0" w:space="0" w:color="auto"/>
            <w:left w:val="none" w:sz="0" w:space="0" w:color="auto"/>
            <w:bottom w:val="none" w:sz="0" w:space="0" w:color="auto"/>
            <w:right w:val="none" w:sz="0" w:space="0" w:color="auto"/>
          </w:divBdr>
        </w:div>
        <w:div w:id="436022679">
          <w:marLeft w:val="0"/>
          <w:marRight w:val="0"/>
          <w:marTop w:val="0"/>
          <w:marBottom w:val="0"/>
          <w:divBdr>
            <w:top w:val="none" w:sz="0" w:space="0" w:color="auto"/>
            <w:left w:val="none" w:sz="0" w:space="0" w:color="auto"/>
            <w:bottom w:val="none" w:sz="0" w:space="0" w:color="auto"/>
            <w:right w:val="none" w:sz="0" w:space="0" w:color="auto"/>
          </w:divBdr>
        </w:div>
      </w:divsChild>
    </w:div>
    <w:div w:id="436022554">
      <w:marLeft w:val="0"/>
      <w:marRight w:val="0"/>
      <w:marTop w:val="0"/>
      <w:marBottom w:val="0"/>
      <w:divBdr>
        <w:top w:val="none" w:sz="0" w:space="0" w:color="auto"/>
        <w:left w:val="none" w:sz="0" w:space="0" w:color="auto"/>
        <w:bottom w:val="none" w:sz="0" w:space="0" w:color="auto"/>
        <w:right w:val="none" w:sz="0" w:space="0" w:color="auto"/>
      </w:divBdr>
    </w:div>
    <w:div w:id="436022567">
      <w:marLeft w:val="0"/>
      <w:marRight w:val="0"/>
      <w:marTop w:val="0"/>
      <w:marBottom w:val="0"/>
      <w:divBdr>
        <w:top w:val="none" w:sz="0" w:space="0" w:color="auto"/>
        <w:left w:val="none" w:sz="0" w:space="0" w:color="auto"/>
        <w:bottom w:val="none" w:sz="0" w:space="0" w:color="auto"/>
        <w:right w:val="none" w:sz="0" w:space="0" w:color="auto"/>
      </w:divBdr>
      <w:divsChild>
        <w:div w:id="436022411">
          <w:marLeft w:val="0"/>
          <w:marRight w:val="0"/>
          <w:marTop w:val="0"/>
          <w:marBottom w:val="0"/>
          <w:divBdr>
            <w:top w:val="none" w:sz="0" w:space="0" w:color="auto"/>
            <w:left w:val="none" w:sz="0" w:space="0" w:color="auto"/>
            <w:bottom w:val="none" w:sz="0" w:space="0" w:color="auto"/>
            <w:right w:val="none" w:sz="0" w:space="0" w:color="auto"/>
          </w:divBdr>
        </w:div>
        <w:div w:id="436022414">
          <w:marLeft w:val="0"/>
          <w:marRight w:val="0"/>
          <w:marTop w:val="0"/>
          <w:marBottom w:val="0"/>
          <w:divBdr>
            <w:top w:val="none" w:sz="0" w:space="0" w:color="auto"/>
            <w:left w:val="none" w:sz="0" w:space="0" w:color="auto"/>
            <w:bottom w:val="none" w:sz="0" w:space="0" w:color="auto"/>
            <w:right w:val="none" w:sz="0" w:space="0" w:color="auto"/>
          </w:divBdr>
        </w:div>
        <w:div w:id="436022415">
          <w:marLeft w:val="0"/>
          <w:marRight w:val="0"/>
          <w:marTop w:val="0"/>
          <w:marBottom w:val="0"/>
          <w:divBdr>
            <w:top w:val="none" w:sz="0" w:space="0" w:color="auto"/>
            <w:left w:val="none" w:sz="0" w:space="0" w:color="auto"/>
            <w:bottom w:val="none" w:sz="0" w:space="0" w:color="auto"/>
            <w:right w:val="none" w:sz="0" w:space="0" w:color="auto"/>
          </w:divBdr>
        </w:div>
        <w:div w:id="436022416">
          <w:marLeft w:val="0"/>
          <w:marRight w:val="0"/>
          <w:marTop w:val="0"/>
          <w:marBottom w:val="0"/>
          <w:divBdr>
            <w:top w:val="none" w:sz="0" w:space="0" w:color="auto"/>
            <w:left w:val="none" w:sz="0" w:space="0" w:color="auto"/>
            <w:bottom w:val="none" w:sz="0" w:space="0" w:color="auto"/>
            <w:right w:val="none" w:sz="0" w:space="0" w:color="auto"/>
          </w:divBdr>
        </w:div>
        <w:div w:id="436022420">
          <w:marLeft w:val="0"/>
          <w:marRight w:val="0"/>
          <w:marTop w:val="0"/>
          <w:marBottom w:val="0"/>
          <w:divBdr>
            <w:top w:val="none" w:sz="0" w:space="0" w:color="auto"/>
            <w:left w:val="none" w:sz="0" w:space="0" w:color="auto"/>
            <w:bottom w:val="none" w:sz="0" w:space="0" w:color="auto"/>
            <w:right w:val="none" w:sz="0" w:space="0" w:color="auto"/>
          </w:divBdr>
        </w:div>
        <w:div w:id="436022428">
          <w:marLeft w:val="0"/>
          <w:marRight w:val="0"/>
          <w:marTop w:val="0"/>
          <w:marBottom w:val="0"/>
          <w:divBdr>
            <w:top w:val="none" w:sz="0" w:space="0" w:color="auto"/>
            <w:left w:val="none" w:sz="0" w:space="0" w:color="auto"/>
            <w:bottom w:val="none" w:sz="0" w:space="0" w:color="auto"/>
            <w:right w:val="none" w:sz="0" w:space="0" w:color="auto"/>
          </w:divBdr>
        </w:div>
        <w:div w:id="436022434">
          <w:marLeft w:val="0"/>
          <w:marRight w:val="0"/>
          <w:marTop w:val="0"/>
          <w:marBottom w:val="0"/>
          <w:divBdr>
            <w:top w:val="none" w:sz="0" w:space="0" w:color="auto"/>
            <w:left w:val="none" w:sz="0" w:space="0" w:color="auto"/>
            <w:bottom w:val="none" w:sz="0" w:space="0" w:color="auto"/>
            <w:right w:val="none" w:sz="0" w:space="0" w:color="auto"/>
          </w:divBdr>
        </w:div>
        <w:div w:id="436022436">
          <w:marLeft w:val="0"/>
          <w:marRight w:val="0"/>
          <w:marTop w:val="0"/>
          <w:marBottom w:val="0"/>
          <w:divBdr>
            <w:top w:val="none" w:sz="0" w:space="0" w:color="auto"/>
            <w:left w:val="none" w:sz="0" w:space="0" w:color="auto"/>
            <w:bottom w:val="none" w:sz="0" w:space="0" w:color="auto"/>
            <w:right w:val="none" w:sz="0" w:space="0" w:color="auto"/>
          </w:divBdr>
        </w:div>
        <w:div w:id="436022442">
          <w:marLeft w:val="0"/>
          <w:marRight w:val="0"/>
          <w:marTop w:val="0"/>
          <w:marBottom w:val="0"/>
          <w:divBdr>
            <w:top w:val="none" w:sz="0" w:space="0" w:color="auto"/>
            <w:left w:val="none" w:sz="0" w:space="0" w:color="auto"/>
            <w:bottom w:val="none" w:sz="0" w:space="0" w:color="auto"/>
            <w:right w:val="none" w:sz="0" w:space="0" w:color="auto"/>
          </w:divBdr>
        </w:div>
        <w:div w:id="436022444">
          <w:marLeft w:val="0"/>
          <w:marRight w:val="0"/>
          <w:marTop w:val="0"/>
          <w:marBottom w:val="0"/>
          <w:divBdr>
            <w:top w:val="none" w:sz="0" w:space="0" w:color="auto"/>
            <w:left w:val="none" w:sz="0" w:space="0" w:color="auto"/>
            <w:bottom w:val="none" w:sz="0" w:space="0" w:color="auto"/>
            <w:right w:val="none" w:sz="0" w:space="0" w:color="auto"/>
          </w:divBdr>
        </w:div>
        <w:div w:id="436022447">
          <w:marLeft w:val="0"/>
          <w:marRight w:val="0"/>
          <w:marTop w:val="0"/>
          <w:marBottom w:val="0"/>
          <w:divBdr>
            <w:top w:val="none" w:sz="0" w:space="0" w:color="auto"/>
            <w:left w:val="none" w:sz="0" w:space="0" w:color="auto"/>
            <w:bottom w:val="none" w:sz="0" w:space="0" w:color="auto"/>
            <w:right w:val="none" w:sz="0" w:space="0" w:color="auto"/>
          </w:divBdr>
        </w:div>
        <w:div w:id="436022455">
          <w:marLeft w:val="0"/>
          <w:marRight w:val="0"/>
          <w:marTop w:val="0"/>
          <w:marBottom w:val="0"/>
          <w:divBdr>
            <w:top w:val="none" w:sz="0" w:space="0" w:color="auto"/>
            <w:left w:val="none" w:sz="0" w:space="0" w:color="auto"/>
            <w:bottom w:val="none" w:sz="0" w:space="0" w:color="auto"/>
            <w:right w:val="none" w:sz="0" w:space="0" w:color="auto"/>
          </w:divBdr>
        </w:div>
        <w:div w:id="436022459">
          <w:marLeft w:val="0"/>
          <w:marRight w:val="0"/>
          <w:marTop w:val="0"/>
          <w:marBottom w:val="0"/>
          <w:divBdr>
            <w:top w:val="none" w:sz="0" w:space="0" w:color="auto"/>
            <w:left w:val="none" w:sz="0" w:space="0" w:color="auto"/>
            <w:bottom w:val="none" w:sz="0" w:space="0" w:color="auto"/>
            <w:right w:val="none" w:sz="0" w:space="0" w:color="auto"/>
          </w:divBdr>
        </w:div>
        <w:div w:id="436022464">
          <w:marLeft w:val="0"/>
          <w:marRight w:val="0"/>
          <w:marTop w:val="0"/>
          <w:marBottom w:val="0"/>
          <w:divBdr>
            <w:top w:val="none" w:sz="0" w:space="0" w:color="auto"/>
            <w:left w:val="none" w:sz="0" w:space="0" w:color="auto"/>
            <w:bottom w:val="none" w:sz="0" w:space="0" w:color="auto"/>
            <w:right w:val="none" w:sz="0" w:space="0" w:color="auto"/>
          </w:divBdr>
        </w:div>
        <w:div w:id="436022465">
          <w:marLeft w:val="0"/>
          <w:marRight w:val="0"/>
          <w:marTop w:val="0"/>
          <w:marBottom w:val="0"/>
          <w:divBdr>
            <w:top w:val="none" w:sz="0" w:space="0" w:color="auto"/>
            <w:left w:val="none" w:sz="0" w:space="0" w:color="auto"/>
            <w:bottom w:val="none" w:sz="0" w:space="0" w:color="auto"/>
            <w:right w:val="none" w:sz="0" w:space="0" w:color="auto"/>
          </w:divBdr>
        </w:div>
        <w:div w:id="436022470">
          <w:marLeft w:val="0"/>
          <w:marRight w:val="0"/>
          <w:marTop w:val="0"/>
          <w:marBottom w:val="0"/>
          <w:divBdr>
            <w:top w:val="none" w:sz="0" w:space="0" w:color="auto"/>
            <w:left w:val="none" w:sz="0" w:space="0" w:color="auto"/>
            <w:bottom w:val="none" w:sz="0" w:space="0" w:color="auto"/>
            <w:right w:val="none" w:sz="0" w:space="0" w:color="auto"/>
          </w:divBdr>
        </w:div>
        <w:div w:id="436022478">
          <w:marLeft w:val="0"/>
          <w:marRight w:val="0"/>
          <w:marTop w:val="0"/>
          <w:marBottom w:val="0"/>
          <w:divBdr>
            <w:top w:val="none" w:sz="0" w:space="0" w:color="auto"/>
            <w:left w:val="none" w:sz="0" w:space="0" w:color="auto"/>
            <w:bottom w:val="none" w:sz="0" w:space="0" w:color="auto"/>
            <w:right w:val="none" w:sz="0" w:space="0" w:color="auto"/>
          </w:divBdr>
        </w:div>
        <w:div w:id="436022482">
          <w:marLeft w:val="0"/>
          <w:marRight w:val="0"/>
          <w:marTop w:val="0"/>
          <w:marBottom w:val="0"/>
          <w:divBdr>
            <w:top w:val="none" w:sz="0" w:space="0" w:color="auto"/>
            <w:left w:val="none" w:sz="0" w:space="0" w:color="auto"/>
            <w:bottom w:val="none" w:sz="0" w:space="0" w:color="auto"/>
            <w:right w:val="none" w:sz="0" w:space="0" w:color="auto"/>
          </w:divBdr>
        </w:div>
        <w:div w:id="436022487">
          <w:marLeft w:val="0"/>
          <w:marRight w:val="0"/>
          <w:marTop w:val="0"/>
          <w:marBottom w:val="0"/>
          <w:divBdr>
            <w:top w:val="none" w:sz="0" w:space="0" w:color="auto"/>
            <w:left w:val="none" w:sz="0" w:space="0" w:color="auto"/>
            <w:bottom w:val="none" w:sz="0" w:space="0" w:color="auto"/>
            <w:right w:val="none" w:sz="0" w:space="0" w:color="auto"/>
          </w:divBdr>
        </w:div>
        <w:div w:id="436022489">
          <w:marLeft w:val="0"/>
          <w:marRight w:val="0"/>
          <w:marTop w:val="0"/>
          <w:marBottom w:val="0"/>
          <w:divBdr>
            <w:top w:val="none" w:sz="0" w:space="0" w:color="auto"/>
            <w:left w:val="none" w:sz="0" w:space="0" w:color="auto"/>
            <w:bottom w:val="none" w:sz="0" w:space="0" w:color="auto"/>
            <w:right w:val="none" w:sz="0" w:space="0" w:color="auto"/>
          </w:divBdr>
        </w:div>
        <w:div w:id="436022491">
          <w:marLeft w:val="0"/>
          <w:marRight w:val="0"/>
          <w:marTop w:val="0"/>
          <w:marBottom w:val="0"/>
          <w:divBdr>
            <w:top w:val="none" w:sz="0" w:space="0" w:color="auto"/>
            <w:left w:val="none" w:sz="0" w:space="0" w:color="auto"/>
            <w:bottom w:val="none" w:sz="0" w:space="0" w:color="auto"/>
            <w:right w:val="none" w:sz="0" w:space="0" w:color="auto"/>
          </w:divBdr>
        </w:div>
        <w:div w:id="436022492">
          <w:marLeft w:val="0"/>
          <w:marRight w:val="0"/>
          <w:marTop w:val="0"/>
          <w:marBottom w:val="0"/>
          <w:divBdr>
            <w:top w:val="none" w:sz="0" w:space="0" w:color="auto"/>
            <w:left w:val="none" w:sz="0" w:space="0" w:color="auto"/>
            <w:bottom w:val="none" w:sz="0" w:space="0" w:color="auto"/>
            <w:right w:val="none" w:sz="0" w:space="0" w:color="auto"/>
          </w:divBdr>
        </w:div>
        <w:div w:id="436022500">
          <w:marLeft w:val="0"/>
          <w:marRight w:val="0"/>
          <w:marTop w:val="0"/>
          <w:marBottom w:val="0"/>
          <w:divBdr>
            <w:top w:val="none" w:sz="0" w:space="0" w:color="auto"/>
            <w:left w:val="none" w:sz="0" w:space="0" w:color="auto"/>
            <w:bottom w:val="none" w:sz="0" w:space="0" w:color="auto"/>
            <w:right w:val="none" w:sz="0" w:space="0" w:color="auto"/>
          </w:divBdr>
        </w:div>
        <w:div w:id="436022501">
          <w:marLeft w:val="0"/>
          <w:marRight w:val="0"/>
          <w:marTop w:val="0"/>
          <w:marBottom w:val="0"/>
          <w:divBdr>
            <w:top w:val="none" w:sz="0" w:space="0" w:color="auto"/>
            <w:left w:val="none" w:sz="0" w:space="0" w:color="auto"/>
            <w:bottom w:val="none" w:sz="0" w:space="0" w:color="auto"/>
            <w:right w:val="none" w:sz="0" w:space="0" w:color="auto"/>
          </w:divBdr>
        </w:div>
        <w:div w:id="436022502">
          <w:marLeft w:val="0"/>
          <w:marRight w:val="0"/>
          <w:marTop w:val="0"/>
          <w:marBottom w:val="0"/>
          <w:divBdr>
            <w:top w:val="none" w:sz="0" w:space="0" w:color="auto"/>
            <w:left w:val="none" w:sz="0" w:space="0" w:color="auto"/>
            <w:bottom w:val="none" w:sz="0" w:space="0" w:color="auto"/>
            <w:right w:val="none" w:sz="0" w:space="0" w:color="auto"/>
          </w:divBdr>
        </w:div>
        <w:div w:id="436022508">
          <w:marLeft w:val="0"/>
          <w:marRight w:val="0"/>
          <w:marTop w:val="0"/>
          <w:marBottom w:val="0"/>
          <w:divBdr>
            <w:top w:val="none" w:sz="0" w:space="0" w:color="auto"/>
            <w:left w:val="none" w:sz="0" w:space="0" w:color="auto"/>
            <w:bottom w:val="none" w:sz="0" w:space="0" w:color="auto"/>
            <w:right w:val="none" w:sz="0" w:space="0" w:color="auto"/>
          </w:divBdr>
        </w:div>
        <w:div w:id="436022515">
          <w:marLeft w:val="0"/>
          <w:marRight w:val="0"/>
          <w:marTop w:val="0"/>
          <w:marBottom w:val="0"/>
          <w:divBdr>
            <w:top w:val="none" w:sz="0" w:space="0" w:color="auto"/>
            <w:left w:val="none" w:sz="0" w:space="0" w:color="auto"/>
            <w:bottom w:val="none" w:sz="0" w:space="0" w:color="auto"/>
            <w:right w:val="none" w:sz="0" w:space="0" w:color="auto"/>
          </w:divBdr>
        </w:div>
        <w:div w:id="436022522">
          <w:marLeft w:val="0"/>
          <w:marRight w:val="0"/>
          <w:marTop w:val="0"/>
          <w:marBottom w:val="0"/>
          <w:divBdr>
            <w:top w:val="none" w:sz="0" w:space="0" w:color="auto"/>
            <w:left w:val="none" w:sz="0" w:space="0" w:color="auto"/>
            <w:bottom w:val="none" w:sz="0" w:space="0" w:color="auto"/>
            <w:right w:val="none" w:sz="0" w:space="0" w:color="auto"/>
          </w:divBdr>
        </w:div>
        <w:div w:id="436022529">
          <w:marLeft w:val="0"/>
          <w:marRight w:val="0"/>
          <w:marTop w:val="0"/>
          <w:marBottom w:val="0"/>
          <w:divBdr>
            <w:top w:val="none" w:sz="0" w:space="0" w:color="auto"/>
            <w:left w:val="none" w:sz="0" w:space="0" w:color="auto"/>
            <w:bottom w:val="none" w:sz="0" w:space="0" w:color="auto"/>
            <w:right w:val="none" w:sz="0" w:space="0" w:color="auto"/>
          </w:divBdr>
        </w:div>
        <w:div w:id="436022532">
          <w:marLeft w:val="0"/>
          <w:marRight w:val="0"/>
          <w:marTop w:val="0"/>
          <w:marBottom w:val="0"/>
          <w:divBdr>
            <w:top w:val="none" w:sz="0" w:space="0" w:color="auto"/>
            <w:left w:val="none" w:sz="0" w:space="0" w:color="auto"/>
            <w:bottom w:val="none" w:sz="0" w:space="0" w:color="auto"/>
            <w:right w:val="none" w:sz="0" w:space="0" w:color="auto"/>
          </w:divBdr>
        </w:div>
        <w:div w:id="436022542">
          <w:marLeft w:val="0"/>
          <w:marRight w:val="0"/>
          <w:marTop w:val="0"/>
          <w:marBottom w:val="0"/>
          <w:divBdr>
            <w:top w:val="none" w:sz="0" w:space="0" w:color="auto"/>
            <w:left w:val="none" w:sz="0" w:space="0" w:color="auto"/>
            <w:bottom w:val="none" w:sz="0" w:space="0" w:color="auto"/>
            <w:right w:val="none" w:sz="0" w:space="0" w:color="auto"/>
          </w:divBdr>
        </w:div>
        <w:div w:id="436022545">
          <w:marLeft w:val="0"/>
          <w:marRight w:val="0"/>
          <w:marTop w:val="0"/>
          <w:marBottom w:val="0"/>
          <w:divBdr>
            <w:top w:val="none" w:sz="0" w:space="0" w:color="auto"/>
            <w:left w:val="none" w:sz="0" w:space="0" w:color="auto"/>
            <w:bottom w:val="none" w:sz="0" w:space="0" w:color="auto"/>
            <w:right w:val="none" w:sz="0" w:space="0" w:color="auto"/>
          </w:divBdr>
        </w:div>
        <w:div w:id="436022550">
          <w:marLeft w:val="0"/>
          <w:marRight w:val="0"/>
          <w:marTop w:val="0"/>
          <w:marBottom w:val="0"/>
          <w:divBdr>
            <w:top w:val="none" w:sz="0" w:space="0" w:color="auto"/>
            <w:left w:val="none" w:sz="0" w:space="0" w:color="auto"/>
            <w:bottom w:val="none" w:sz="0" w:space="0" w:color="auto"/>
            <w:right w:val="none" w:sz="0" w:space="0" w:color="auto"/>
          </w:divBdr>
        </w:div>
        <w:div w:id="436022552">
          <w:marLeft w:val="0"/>
          <w:marRight w:val="0"/>
          <w:marTop w:val="0"/>
          <w:marBottom w:val="0"/>
          <w:divBdr>
            <w:top w:val="none" w:sz="0" w:space="0" w:color="auto"/>
            <w:left w:val="none" w:sz="0" w:space="0" w:color="auto"/>
            <w:bottom w:val="none" w:sz="0" w:space="0" w:color="auto"/>
            <w:right w:val="none" w:sz="0" w:space="0" w:color="auto"/>
          </w:divBdr>
        </w:div>
        <w:div w:id="436022568">
          <w:marLeft w:val="0"/>
          <w:marRight w:val="0"/>
          <w:marTop w:val="0"/>
          <w:marBottom w:val="0"/>
          <w:divBdr>
            <w:top w:val="none" w:sz="0" w:space="0" w:color="auto"/>
            <w:left w:val="none" w:sz="0" w:space="0" w:color="auto"/>
            <w:bottom w:val="none" w:sz="0" w:space="0" w:color="auto"/>
            <w:right w:val="none" w:sz="0" w:space="0" w:color="auto"/>
          </w:divBdr>
        </w:div>
        <w:div w:id="436022575">
          <w:marLeft w:val="0"/>
          <w:marRight w:val="0"/>
          <w:marTop w:val="0"/>
          <w:marBottom w:val="0"/>
          <w:divBdr>
            <w:top w:val="none" w:sz="0" w:space="0" w:color="auto"/>
            <w:left w:val="none" w:sz="0" w:space="0" w:color="auto"/>
            <w:bottom w:val="none" w:sz="0" w:space="0" w:color="auto"/>
            <w:right w:val="none" w:sz="0" w:space="0" w:color="auto"/>
          </w:divBdr>
        </w:div>
        <w:div w:id="436022581">
          <w:marLeft w:val="0"/>
          <w:marRight w:val="0"/>
          <w:marTop w:val="0"/>
          <w:marBottom w:val="0"/>
          <w:divBdr>
            <w:top w:val="none" w:sz="0" w:space="0" w:color="auto"/>
            <w:left w:val="none" w:sz="0" w:space="0" w:color="auto"/>
            <w:bottom w:val="none" w:sz="0" w:space="0" w:color="auto"/>
            <w:right w:val="none" w:sz="0" w:space="0" w:color="auto"/>
          </w:divBdr>
        </w:div>
        <w:div w:id="436022589">
          <w:marLeft w:val="0"/>
          <w:marRight w:val="0"/>
          <w:marTop w:val="0"/>
          <w:marBottom w:val="0"/>
          <w:divBdr>
            <w:top w:val="none" w:sz="0" w:space="0" w:color="auto"/>
            <w:left w:val="none" w:sz="0" w:space="0" w:color="auto"/>
            <w:bottom w:val="none" w:sz="0" w:space="0" w:color="auto"/>
            <w:right w:val="none" w:sz="0" w:space="0" w:color="auto"/>
          </w:divBdr>
        </w:div>
        <w:div w:id="436022591">
          <w:marLeft w:val="0"/>
          <w:marRight w:val="0"/>
          <w:marTop w:val="0"/>
          <w:marBottom w:val="0"/>
          <w:divBdr>
            <w:top w:val="none" w:sz="0" w:space="0" w:color="auto"/>
            <w:left w:val="none" w:sz="0" w:space="0" w:color="auto"/>
            <w:bottom w:val="none" w:sz="0" w:space="0" w:color="auto"/>
            <w:right w:val="none" w:sz="0" w:space="0" w:color="auto"/>
          </w:divBdr>
        </w:div>
        <w:div w:id="436022596">
          <w:marLeft w:val="0"/>
          <w:marRight w:val="0"/>
          <w:marTop w:val="0"/>
          <w:marBottom w:val="0"/>
          <w:divBdr>
            <w:top w:val="none" w:sz="0" w:space="0" w:color="auto"/>
            <w:left w:val="none" w:sz="0" w:space="0" w:color="auto"/>
            <w:bottom w:val="none" w:sz="0" w:space="0" w:color="auto"/>
            <w:right w:val="none" w:sz="0" w:space="0" w:color="auto"/>
          </w:divBdr>
        </w:div>
        <w:div w:id="436022597">
          <w:marLeft w:val="0"/>
          <w:marRight w:val="0"/>
          <w:marTop w:val="0"/>
          <w:marBottom w:val="0"/>
          <w:divBdr>
            <w:top w:val="none" w:sz="0" w:space="0" w:color="auto"/>
            <w:left w:val="none" w:sz="0" w:space="0" w:color="auto"/>
            <w:bottom w:val="none" w:sz="0" w:space="0" w:color="auto"/>
            <w:right w:val="none" w:sz="0" w:space="0" w:color="auto"/>
          </w:divBdr>
        </w:div>
        <w:div w:id="436022603">
          <w:marLeft w:val="0"/>
          <w:marRight w:val="0"/>
          <w:marTop w:val="0"/>
          <w:marBottom w:val="0"/>
          <w:divBdr>
            <w:top w:val="none" w:sz="0" w:space="0" w:color="auto"/>
            <w:left w:val="none" w:sz="0" w:space="0" w:color="auto"/>
            <w:bottom w:val="none" w:sz="0" w:space="0" w:color="auto"/>
            <w:right w:val="none" w:sz="0" w:space="0" w:color="auto"/>
          </w:divBdr>
        </w:div>
        <w:div w:id="436022611">
          <w:marLeft w:val="0"/>
          <w:marRight w:val="0"/>
          <w:marTop w:val="0"/>
          <w:marBottom w:val="0"/>
          <w:divBdr>
            <w:top w:val="none" w:sz="0" w:space="0" w:color="auto"/>
            <w:left w:val="none" w:sz="0" w:space="0" w:color="auto"/>
            <w:bottom w:val="none" w:sz="0" w:space="0" w:color="auto"/>
            <w:right w:val="none" w:sz="0" w:space="0" w:color="auto"/>
          </w:divBdr>
        </w:div>
        <w:div w:id="436022617">
          <w:marLeft w:val="0"/>
          <w:marRight w:val="0"/>
          <w:marTop w:val="0"/>
          <w:marBottom w:val="0"/>
          <w:divBdr>
            <w:top w:val="none" w:sz="0" w:space="0" w:color="auto"/>
            <w:left w:val="none" w:sz="0" w:space="0" w:color="auto"/>
            <w:bottom w:val="none" w:sz="0" w:space="0" w:color="auto"/>
            <w:right w:val="none" w:sz="0" w:space="0" w:color="auto"/>
          </w:divBdr>
        </w:div>
        <w:div w:id="436022622">
          <w:marLeft w:val="0"/>
          <w:marRight w:val="0"/>
          <w:marTop w:val="0"/>
          <w:marBottom w:val="0"/>
          <w:divBdr>
            <w:top w:val="none" w:sz="0" w:space="0" w:color="auto"/>
            <w:left w:val="none" w:sz="0" w:space="0" w:color="auto"/>
            <w:bottom w:val="none" w:sz="0" w:space="0" w:color="auto"/>
            <w:right w:val="none" w:sz="0" w:space="0" w:color="auto"/>
          </w:divBdr>
        </w:div>
        <w:div w:id="436022623">
          <w:marLeft w:val="0"/>
          <w:marRight w:val="0"/>
          <w:marTop w:val="0"/>
          <w:marBottom w:val="0"/>
          <w:divBdr>
            <w:top w:val="none" w:sz="0" w:space="0" w:color="auto"/>
            <w:left w:val="none" w:sz="0" w:space="0" w:color="auto"/>
            <w:bottom w:val="none" w:sz="0" w:space="0" w:color="auto"/>
            <w:right w:val="none" w:sz="0" w:space="0" w:color="auto"/>
          </w:divBdr>
        </w:div>
        <w:div w:id="436022628">
          <w:marLeft w:val="0"/>
          <w:marRight w:val="0"/>
          <w:marTop w:val="0"/>
          <w:marBottom w:val="0"/>
          <w:divBdr>
            <w:top w:val="none" w:sz="0" w:space="0" w:color="auto"/>
            <w:left w:val="none" w:sz="0" w:space="0" w:color="auto"/>
            <w:bottom w:val="none" w:sz="0" w:space="0" w:color="auto"/>
            <w:right w:val="none" w:sz="0" w:space="0" w:color="auto"/>
          </w:divBdr>
        </w:div>
        <w:div w:id="436022637">
          <w:marLeft w:val="0"/>
          <w:marRight w:val="0"/>
          <w:marTop w:val="0"/>
          <w:marBottom w:val="0"/>
          <w:divBdr>
            <w:top w:val="none" w:sz="0" w:space="0" w:color="auto"/>
            <w:left w:val="none" w:sz="0" w:space="0" w:color="auto"/>
            <w:bottom w:val="none" w:sz="0" w:space="0" w:color="auto"/>
            <w:right w:val="none" w:sz="0" w:space="0" w:color="auto"/>
          </w:divBdr>
        </w:div>
        <w:div w:id="436022639">
          <w:marLeft w:val="0"/>
          <w:marRight w:val="0"/>
          <w:marTop w:val="0"/>
          <w:marBottom w:val="0"/>
          <w:divBdr>
            <w:top w:val="none" w:sz="0" w:space="0" w:color="auto"/>
            <w:left w:val="none" w:sz="0" w:space="0" w:color="auto"/>
            <w:bottom w:val="none" w:sz="0" w:space="0" w:color="auto"/>
            <w:right w:val="none" w:sz="0" w:space="0" w:color="auto"/>
          </w:divBdr>
        </w:div>
        <w:div w:id="436022647">
          <w:marLeft w:val="0"/>
          <w:marRight w:val="0"/>
          <w:marTop w:val="0"/>
          <w:marBottom w:val="0"/>
          <w:divBdr>
            <w:top w:val="none" w:sz="0" w:space="0" w:color="auto"/>
            <w:left w:val="none" w:sz="0" w:space="0" w:color="auto"/>
            <w:bottom w:val="none" w:sz="0" w:space="0" w:color="auto"/>
            <w:right w:val="none" w:sz="0" w:space="0" w:color="auto"/>
          </w:divBdr>
        </w:div>
        <w:div w:id="436022652">
          <w:marLeft w:val="0"/>
          <w:marRight w:val="0"/>
          <w:marTop w:val="0"/>
          <w:marBottom w:val="0"/>
          <w:divBdr>
            <w:top w:val="none" w:sz="0" w:space="0" w:color="auto"/>
            <w:left w:val="none" w:sz="0" w:space="0" w:color="auto"/>
            <w:bottom w:val="none" w:sz="0" w:space="0" w:color="auto"/>
            <w:right w:val="none" w:sz="0" w:space="0" w:color="auto"/>
          </w:divBdr>
        </w:div>
        <w:div w:id="436022674">
          <w:marLeft w:val="0"/>
          <w:marRight w:val="0"/>
          <w:marTop w:val="0"/>
          <w:marBottom w:val="0"/>
          <w:divBdr>
            <w:top w:val="none" w:sz="0" w:space="0" w:color="auto"/>
            <w:left w:val="none" w:sz="0" w:space="0" w:color="auto"/>
            <w:bottom w:val="none" w:sz="0" w:space="0" w:color="auto"/>
            <w:right w:val="none" w:sz="0" w:space="0" w:color="auto"/>
          </w:divBdr>
        </w:div>
        <w:div w:id="436022675">
          <w:marLeft w:val="0"/>
          <w:marRight w:val="0"/>
          <w:marTop w:val="0"/>
          <w:marBottom w:val="0"/>
          <w:divBdr>
            <w:top w:val="none" w:sz="0" w:space="0" w:color="auto"/>
            <w:left w:val="none" w:sz="0" w:space="0" w:color="auto"/>
            <w:bottom w:val="none" w:sz="0" w:space="0" w:color="auto"/>
            <w:right w:val="none" w:sz="0" w:space="0" w:color="auto"/>
          </w:divBdr>
        </w:div>
        <w:div w:id="436022678">
          <w:marLeft w:val="0"/>
          <w:marRight w:val="0"/>
          <w:marTop w:val="0"/>
          <w:marBottom w:val="0"/>
          <w:divBdr>
            <w:top w:val="none" w:sz="0" w:space="0" w:color="auto"/>
            <w:left w:val="none" w:sz="0" w:space="0" w:color="auto"/>
            <w:bottom w:val="none" w:sz="0" w:space="0" w:color="auto"/>
            <w:right w:val="none" w:sz="0" w:space="0" w:color="auto"/>
          </w:divBdr>
        </w:div>
        <w:div w:id="436022681">
          <w:marLeft w:val="0"/>
          <w:marRight w:val="0"/>
          <w:marTop w:val="0"/>
          <w:marBottom w:val="0"/>
          <w:divBdr>
            <w:top w:val="none" w:sz="0" w:space="0" w:color="auto"/>
            <w:left w:val="none" w:sz="0" w:space="0" w:color="auto"/>
            <w:bottom w:val="none" w:sz="0" w:space="0" w:color="auto"/>
            <w:right w:val="none" w:sz="0" w:space="0" w:color="auto"/>
          </w:divBdr>
        </w:div>
        <w:div w:id="436022686">
          <w:marLeft w:val="0"/>
          <w:marRight w:val="0"/>
          <w:marTop w:val="0"/>
          <w:marBottom w:val="0"/>
          <w:divBdr>
            <w:top w:val="none" w:sz="0" w:space="0" w:color="auto"/>
            <w:left w:val="none" w:sz="0" w:space="0" w:color="auto"/>
            <w:bottom w:val="none" w:sz="0" w:space="0" w:color="auto"/>
            <w:right w:val="none" w:sz="0" w:space="0" w:color="auto"/>
          </w:divBdr>
        </w:div>
        <w:div w:id="436022692">
          <w:marLeft w:val="0"/>
          <w:marRight w:val="0"/>
          <w:marTop w:val="0"/>
          <w:marBottom w:val="0"/>
          <w:divBdr>
            <w:top w:val="none" w:sz="0" w:space="0" w:color="auto"/>
            <w:left w:val="none" w:sz="0" w:space="0" w:color="auto"/>
            <w:bottom w:val="none" w:sz="0" w:space="0" w:color="auto"/>
            <w:right w:val="none" w:sz="0" w:space="0" w:color="auto"/>
          </w:divBdr>
        </w:div>
        <w:div w:id="436022697">
          <w:marLeft w:val="0"/>
          <w:marRight w:val="0"/>
          <w:marTop w:val="0"/>
          <w:marBottom w:val="0"/>
          <w:divBdr>
            <w:top w:val="none" w:sz="0" w:space="0" w:color="auto"/>
            <w:left w:val="none" w:sz="0" w:space="0" w:color="auto"/>
            <w:bottom w:val="none" w:sz="0" w:space="0" w:color="auto"/>
            <w:right w:val="none" w:sz="0" w:space="0" w:color="auto"/>
          </w:divBdr>
        </w:div>
        <w:div w:id="436022701">
          <w:marLeft w:val="0"/>
          <w:marRight w:val="0"/>
          <w:marTop w:val="0"/>
          <w:marBottom w:val="0"/>
          <w:divBdr>
            <w:top w:val="none" w:sz="0" w:space="0" w:color="auto"/>
            <w:left w:val="none" w:sz="0" w:space="0" w:color="auto"/>
            <w:bottom w:val="none" w:sz="0" w:space="0" w:color="auto"/>
            <w:right w:val="none" w:sz="0" w:space="0" w:color="auto"/>
          </w:divBdr>
        </w:div>
        <w:div w:id="436022704">
          <w:marLeft w:val="0"/>
          <w:marRight w:val="0"/>
          <w:marTop w:val="0"/>
          <w:marBottom w:val="0"/>
          <w:divBdr>
            <w:top w:val="none" w:sz="0" w:space="0" w:color="auto"/>
            <w:left w:val="none" w:sz="0" w:space="0" w:color="auto"/>
            <w:bottom w:val="none" w:sz="0" w:space="0" w:color="auto"/>
            <w:right w:val="none" w:sz="0" w:space="0" w:color="auto"/>
          </w:divBdr>
        </w:div>
        <w:div w:id="436022706">
          <w:marLeft w:val="0"/>
          <w:marRight w:val="0"/>
          <w:marTop w:val="0"/>
          <w:marBottom w:val="0"/>
          <w:divBdr>
            <w:top w:val="none" w:sz="0" w:space="0" w:color="auto"/>
            <w:left w:val="none" w:sz="0" w:space="0" w:color="auto"/>
            <w:bottom w:val="none" w:sz="0" w:space="0" w:color="auto"/>
            <w:right w:val="none" w:sz="0" w:space="0" w:color="auto"/>
          </w:divBdr>
        </w:div>
      </w:divsChild>
    </w:div>
    <w:div w:id="436022583">
      <w:marLeft w:val="0"/>
      <w:marRight w:val="0"/>
      <w:marTop w:val="0"/>
      <w:marBottom w:val="0"/>
      <w:divBdr>
        <w:top w:val="none" w:sz="0" w:space="0" w:color="auto"/>
        <w:left w:val="none" w:sz="0" w:space="0" w:color="auto"/>
        <w:bottom w:val="none" w:sz="0" w:space="0" w:color="auto"/>
        <w:right w:val="none" w:sz="0" w:space="0" w:color="auto"/>
      </w:divBdr>
    </w:div>
    <w:div w:id="436022585">
      <w:marLeft w:val="0"/>
      <w:marRight w:val="0"/>
      <w:marTop w:val="0"/>
      <w:marBottom w:val="0"/>
      <w:divBdr>
        <w:top w:val="none" w:sz="0" w:space="0" w:color="auto"/>
        <w:left w:val="none" w:sz="0" w:space="0" w:color="auto"/>
        <w:bottom w:val="none" w:sz="0" w:space="0" w:color="auto"/>
        <w:right w:val="none" w:sz="0" w:space="0" w:color="auto"/>
      </w:divBdr>
    </w:div>
    <w:div w:id="436022590">
      <w:marLeft w:val="0"/>
      <w:marRight w:val="0"/>
      <w:marTop w:val="0"/>
      <w:marBottom w:val="0"/>
      <w:divBdr>
        <w:top w:val="none" w:sz="0" w:space="0" w:color="auto"/>
        <w:left w:val="none" w:sz="0" w:space="0" w:color="auto"/>
        <w:bottom w:val="none" w:sz="0" w:space="0" w:color="auto"/>
        <w:right w:val="none" w:sz="0" w:space="0" w:color="auto"/>
      </w:divBdr>
    </w:div>
    <w:div w:id="436022593">
      <w:marLeft w:val="0"/>
      <w:marRight w:val="0"/>
      <w:marTop w:val="0"/>
      <w:marBottom w:val="0"/>
      <w:divBdr>
        <w:top w:val="none" w:sz="0" w:space="0" w:color="auto"/>
        <w:left w:val="none" w:sz="0" w:space="0" w:color="auto"/>
        <w:bottom w:val="none" w:sz="0" w:space="0" w:color="auto"/>
        <w:right w:val="none" w:sz="0" w:space="0" w:color="auto"/>
      </w:divBdr>
      <w:divsChild>
        <w:div w:id="436022445">
          <w:marLeft w:val="547"/>
          <w:marRight w:val="0"/>
          <w:marTop w:val="0"/>
          <w:marBottom w:val="240"/>
          <w:divBdr>
            <w:top w:val="none" w:sz="0" w:space="0" w:color="auto"/>
            <w:left w:val="none" w:sz="0" w:space="0" w:color="auto"/>
            <w:bottom w:val="none" w:sz="0" w:space="0" w:color="auto"/>
            <w:right w:val="none" w:sz="0" w:space="0" w:color="auto"/>
          </w:divBdr>
        </w:div>
        <w:div w:id="436022605">
          <w:marLeft w:val="547"/>
          <w:marRight w:val="0"/>
          <w:marTop w:val="0"/>
          <w:marBottom w:val="240"/>
          <w:divBdr>
            <w:top w:val="none" w:sz="0" w:space="0" w:color="auto"/>
            <w:left w:val="none" w:sz="0" w:space="0" w:color="auto"/>
            <w:bottom w:val="none" w:sz="0" w:space="0" w:color="auto"/>
            <w:right w:val="none" w:sz="0" w:space="0" w:color="auto"/>
          </w:divBdr>
        </w:div>
        <w:div w:id="436022650">
          <w:marLeft w:val="547"/>
          <w:marRight w:val="0"/>
          <w:marTop w:val="0"/>
          <w:marBottom w:val="240"/>
          <w:divBdr>
            <w:top w:val="none" w:sz="0" w:space="0" w:color="auto"/>
            <w:left w:val="none" w:sz="0" w:space="0" w:color="auto"/>
            <w:bottom w:val="none" w:sz="0" w:space="0" w:color="auto"/>
            <w:right w:val="none" w:sz="0" w:space="0" w:color="auto"/>
          </w:divBdr>
        </w:div>
      </w:divsChild>
    </w:div>
    <w:div w:id="436022604">
      <w:marLeft w:val="0"/>
      <w:marRight w:val="0"/>
      <w:marTop w:val="0"/>
      <w:marBottom w:val="0"/>
      <w:divBdr>
        <w:top w:val="none" w:sz="0" w:space="0" w:color="auto"/>
        <w:left w:val="none" w:sz="0" w:space="0" w:color="auto"/>
        <w:bottom w:val="none" w:sz="0" w:space="0" w:color="auto"/>
        <w:right w:val="none" w:sz="0" w:space="0" w:color="auto"/>
      </w:divBdr>
    </w:div>
    <w:div w:id="436022625">
      <w:marLeft w:val="0"/>
      <w:marRight w:val="0"/>
      <w:marTop w:val="0"/>
      <w:marBottom w:val="0"/>
      <w:divBdr>
        <w:top w:val="none" w:sz="0" w:space="0" w:color="auto"/>
        <w:left w:val="none" w:sz="0" w:space="0" w:color="auto"/>
        <w:bottom w:val="none" w:sz="0" w:space="0" w:color="auto"/>
        <w:right w:val="none" w:sz="0" w:space="0" w:color="auto"/>
      </w:divBdr>
    </w:div>
    <w:div w:id="436022641">
      <w:marLeft w:val="0"/>
      <w:marRight w:val="0"/>
      <w:marTop w:val="0"/>
      <w:marBottom w:val="0"/>
      <w:divBdr>
        <w:top w:val="none" w:sz="0" w:space="0" w:color="auto"/>
        <w:left w:val="none" w:sz="0" w:space="0" w:color="auto"/>
        <w:bottom w:val="none" w:sz="0" w:space="0" w:color="auto"/>
        <w:right w:val="none" w:sz="0" w:space="0" w:color="auto"/>
      </w:divBdr>
    </w:div>
    <w:div w:id="436022651">
      <w:marLeft w:val="0"/>
      <w:marRight w:val="0"/>
      <w:marTop w:val="0"/>
      <w:marBottom w:val="0"/>
      <w:divBdr>
        <w:top w:val="none" w:sz="0" w:space="0" w:color="auto"/>
        <w:left w:val="none" w:sz="0" w:space="0" w:color="auto"/>
        <w:bottom w:val="none" w:sz="0" w:space="0" w:color="auto"/>
        <w:right w:val="none" w:sz="0" w:space="0" w:color="auto"/>
      </w:divBdr>
      <w:divsChild>
        <w:div w:id="436022426">
          <w:marLeft w:val="0"/>
          <w:marRight w:val="0"/>
          <w:marTop w:val="0"/>
          <w:marBottom w:val="0"/>
          <w:divBdr>
            <w:top w:val="none" w:sz="0" w:space="0" w:color="auto"/>
            <w:left w:val="none" w:sz="0" w:space="0" w:color="auto"/>
            <w:bottom w:val="none" w:sz="0" w:space="0" w:color="auto"/>
            <w:right w:val="none" w:sz="0" w:space="0" w:color="auto"/>
          </w:divBdr>
        </w:div>
        <w:div w:id="436022453">
          <w:marLeft w:val="0"/>
          <w:marRight w:val="0"/>
          <w:marTop w:val="0"/>
          <w:marBottom w:val="0"/>
          <w:divBdr>
            <w:top w:val="none" w:sz="0" w:space="0" w:color="auto"/>
            <w:left w:val="none" w:sz="0" w:space="0" w:color="auto"/>
            <w:bottom w:val="none" w:sz="0" w:space="0" w:color="auto"/>
            <w:right w:val="none" w:sz="0" w:space="0" w:color="auto"/>
          </w:divBdr>
        </w:div>
        <w:div w:id="436022467">
          <w:marLeft w:val="0"/>
          <w:marRight w:val="0"/>
          <w:marTop w:val="0"/>
          <w:marBottom w:val="0"/>
          <w:divBdr>
            <w:top w:val="none" w:sz="0" w:space="0" w:color="auto"/>
            <w:left w:val="none" w:sz="0" w:space="0" w:color="auto"/>
            <w:bottom w:val="none" w:sz="0" w:space="0" w:color="auto"/>
            <w:right w:val="none" w:sz="0" w:space="0" w:color="auto"/>
          </w:divBdr>
        </w:div>
        <w:div w:id="436022468">
          <w:marLeft w:val="0"/>
          <w:marRight w:val="0"/>
          <w:marTop w:val="0"/>
          <w:marBottom w:val="0"/>
          <w:divBdr>
            <w:top w:val="none" w:sz="0" w:space="0" w:color="auto"/>
            <w:left w:val="none" w:sz="0" w:space="0" w:color="auto"/>
            <w:bottom w:val="none" w:sz="0" w:space="0" w:color="auto"/>
            <w:right w:val="none" w:sz="0" w:space="0" w:color="auto"/>
          </w:divBdr>
        </w:div>
        <w:div w:id="436022495">
          <w:marLeft w:val="0"/>
          <w:marRight w:val="0"/>
          <w:marTop w:val="0"/>
          <w:marBottom w:val="0"/>
          <w:divBdr>
            <w:top w:val="none" w:sz="0" w:space="0" w:color="auto"/>
            <w:left w:val="none" w:sz="0" w:space="0" w:color="auto"/>
            <w:bottom w:val="none" w:sz="0" w:space="0" w:color="auto"/>
            <w:right w:val="none" w:sz="0" w:space="0" w:color="auto"/>
          </w:divBdr>
        </w:div>
        <w:div w:id="436022570">
          <w:marLeft w:val="0"/>
          <w:marRight w:val="0"/>
          <w:marTop w:val="0"/>
          <w:marBottom w:val="0"/>
          <w:divBdr>
            <w:top w:val="none" w:sz="0" w:space="0" w:color="auto"/>
            <w:left w:val="none" w:sz="0" w:space="0" w:color="auto"/>
            <w:bottom w:val="none" w:sz="0" w:space="0" w:color="auto"/>
            <w:right w:val="none" w:sz="0" w:space="0" w:color="auto"/>
          </w:divBdr>
        </w:div>
        <w:div w:id="436022608">
          <w:marLeft w:val="0"/>
          <w:marRight w:val="0"/>
          <w:marTop w:val="0"/>
          <w:marBottom w:val="0"/>
          <w:divBdr>
            <w:top w:val="none" w:sz="0" w:space="0" w:color="auto"/>
            <w:left w:val="none" w:sz="0" w:space="0" w:color="auto"/>
            <w:bottom w:val="none" w:sz="0" w:space="0" w:color="auto"/>
            <w:right w:val="none" w:sz="0" w:space="0" w:color="auto"/>
          </w:divBdr>
        </w:div>
        <w:div w:id="436022609">
          <w:marLeft w:val="0"/>
          <w:marRight w:val="0"/>
          <w:marTop w:val="0"/>
          <w:marBottom w:val="0"/>
          <w:divBdr>
            <w:top w:val="none" w:sz="0" w:space="0" w:color="auto"/>
            <w:left w:val="none" w:sz="0" w:space="0" w:color="auto"/>
            <w:bottom w:val="none" w:sz="0" w:space="0" w:color="auto"/>
            <w:right w:val="none" w:sz="0" w:space="0" w:color="auto"/>
          </w:divBdr>
        </w:div>
      </w:divsChild>
    </w:div>
    <w:div w:id="436022657">
      <w:marLeft w:val="0"/>
      <w:marRight w:val="0"/>
      <w:marTop w:val="0"/>
      <w:marBottom w:val="0"/>
      <w:divBdr>
        <w:top w:val="none" w:sz="0" w:space="0" w:color="auto"/>
        <w:left w:val="none" w:sz="0" w:space="0" w:color="auto"/>
        <w:bottom w:val="none" w:sz="0" w:space="0" w:color="auto"/>
        <w:right w:val="none" w:sz="0" w:space="0" w:color="auto"/>
      </w:divBdr>
    </w:div>
    <w:div w:id="436022658">
      <w:marLeft w:val="0"/>
      <w:marRight w:val="0"/>
      <w:marTop w:val="0"/>
      <w:marBottom w:val="0"/>
      <w:divBdr>
        <w:top w:val="none" w:sz="0" w:space="0" w:color="auto"/>
        <w:left w:val="none" w:sz="0" w:space="0" w:color="auto"/>
        <w:bottom w:val="none" w:sz="0" w:space="0" w:color="auto"/>
        <w:right w:val="none" w:sz="0" w:space="0" w:color="auto"/>
      </w:divBdr>
    </w:div>
    <w:div w:id="436022659">
      <w:marLeft w:val="0"/>
      <w:marRight w:val="0"/>
      <w:marTop w:val="0"/>
      <w:marBottom w:val="0"/>
      <w:divBdr>
        <w:top w:val="none" w:sz="0" w:space="0" w:color="auto"/>
        <w:left w:val="none" w:sz="0" w:space="0" w:color="auto"/>
        <w:bottom w:val="none" w:sz="0" w:space="0" w:color="auto"/>
        <w:right w:val="none" w:sz="0" w:space="0" w:color="auto"/>
      </w:divBdr>
      <w:divsChild>
        <w:div w:id="436022664">
          <w:marLeft w:val="0"/>
          <w:marRight w:val="0"/>
          <w:marTop w:val="0"/>
          <w:marBottom w:val="0"/>
          <w:divBdr>
            <w:top w:val="none" w:sz="0" w:space="0" w:color="auto"/>
            <w:left w:val="none" w:sz="0" w:space="0" w:color="auto"/>
            <w:bottom w:val="none" w:sz="0" w:space="0" w:color="auto"/>
            <w:right w:val="none" w:sz="0" w:space="0" w:color="auto"/>
          </w:divBdr>
        </w:div>
        <w:div w:id="436022669">
          <w:marLeft w:val="0"/>
          <w:marRight w:val="0"/>
          <w:marTop w:val="0"/>
          <w:marBottom w:val="0"/>
          <w:divBdr>
            <w:top w:val="none" w:sz="0" w:space="0" w:color="auto"/>
            <w:left w:val="none" w:sz="0" w:space="0" w:color="auto"/>
            <w:bottom w:val="none" w:sz="0" w:space="0" w:color="auto"/>
            <w:right w:val="none" w:sz="0" w:space="0" w:color="auto"/>
          </w:divBdr>
          <w:divsChild>
            <w:div w:id="43602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022661">
      <w:marLeft w:val="0"/>
      <w:marRight w:val="0"/>
      <w:marTop w:val="0"/>
      <w:marBottom w:val="0"/>
      <w:divBdr>
        <w:top w:val="none" w:sz="0" w:space="0" w:color="auto"/>
        <w:left w:val="none" w:sz="0" w:space="0" w:color="auto"/>
        <w:bottom w:val="none" w:sz="0" w:space="0" w:color="auto"/>
        <w:right w:val="none" w:sz="0" w:space="0" w:color="auto"/>
      </w:divBdr>
    </w:div>
    <w:div w:id="436022662">
      <w:marLeft w:val="0"/>
      <w:marRight w:val="0"/>
      <w:marTop w:val="0"/>
      <w:marBottom w:val="0"/>
      <w:divBdr>
        <w:top w:val="none" w:sz="0" w:space="0" w:color="auto"/>
        <w:left w:val="none" w:sz="0" w:space="0" w:color="auto"/>
        <w:bottom w:val="none" w:sz="0" w:space="0" w:color="auto"/>
        <w:right w:val="none" w:sz="0" w:space="0" w:color="auto"/>
      </w:divBdr>
    </w:div>
    <w:div w:id="436022663">
      <w:marLeft w:val="0"/>
      <w:marRight w:val="0"/>
      <w:marTop w:val="0"/>
      <w:marBottom w:val="0"/>
      <w:divBdr>
        <w:top w:val="none" w:sz="0" w:space="0" w:color="auto"/>
        <w:left w:val="none" w:sz="0" w:space="0" w:color="auto"/>
        <w:bottom w:val="none" w:sz="0" w:space="0" w:color="auto"/>
        <w:right w:val="none" w:sz="0" w:space="0" w:color="auto"/>
      </w:divBdr>
    </w:div>
    <w:div w:id="436022665">
      <w:marLeft w:val="0"/>
      <w:marRight w:val="0"/>
      <w:marTop w:val="0"/>
      <w:marBottom w:val="0"/>
      <w:divBdr>
        <w:top w:val="none" w:sz="0" w:space="0" w:color="auto"/>
        <w:left w:val="none" w:sz="0" w:space="0" w:color="auto"/>
        <w:bottom w:val="none" w:sz="0" w:space="0" w:color="auto"/>
        <w:right w:val="none" w:sz="0" w:space="0" w:color="auto"/>
      </w:divBdr>
    </w:div>
    <w:div w:id="436022668">
      <w:marLeft w:val="0"/>
      <w:marRight w:val="0"/>
      <w:marTop w:val="0"/>
      <w:marBottom w:val="0"/>
      <w:divBdr>
        <w:top w:val="none" w:sz="0" w:space="0" w:color="auto"/>
        <w:left w:val="none" w:sz="0" w:space="0" w:color="auto"/>
        <w:bottom w:val="none" w:sz="0" w:space="0" w:color="auto"/>
        <w:right w:val="none" w:sz="0" w:space="0" w:color="auto"/>
      </w:divBdr>
      <w:divsChild>
        <w:div w:id="436022666">
          <w:marLeft w:val="0"/>
          <w:marRight w:val="0"/>
          <w:marTop w:val="0"/>
          <w:marBottom w:val="0"/>
          <w:divBdr>
            <w:top w:val="none" w:sz="0" w:space="0" w:color="auto"/>
            <w:left w:val="none" w:sz="0" w:space="0" w:color="auto"/>
            <w:bottom w:val="none" w:sz="0" w:space="0" w:color="auto"/>
            <w:right w:val="none" w:sz="0" w:space="0" w:color="auto"/>
          </w:divBdr>
          <w:divsChild>
            <w:div w:id="43602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022671">
      <w:marLeft w:val="0"/>
      <w:marRight w:val="0"/>
      <w:marTop w:val="0"/>
      <w:marBottom w:val="0"/>
      <w:divBdr>
        <w:top w:val="none" w:sz="0" w:space="0" w:color="auto"/>
        <w:left w:val="none" w:sz="0" w:space="0" w:color="auto"/>
        <w:bottom w:val="none" w:sz="0" w:space="0" w:color="auto"/>
        <w:right w:val="none" w:sz="0" w:space="0" w:color="auto"/>
      </w:divBdr>
      <w:divsChild>
        <w:div w:id="436022412">
          <w:marLeft w:val="0"/>
          <w:marRight w:val="0"/>
          <w:marTop w:val="0"/>
          <w:marBottom w:val="0"/>
          <w:divBdr>
            <w:top w:val="none" w:sz="0" w:space="0" w:color="auto"/>
            <w:left w:val="none" w:sz="0" w:space="0" w:color="auto"/>
            <w:bottom w:val="none" w:sz="0" w:space="0" w:color="auto"/>
            <w:right w:val="none" w:sz="0" w:space="0" w:color="auto"/>
          </w:divBdr>
        </w:div>
        <w:div w:id="436022417">
          <w:marLeft w:val="0"/>
          <w:marRight w:val="0"/>
          <w:marTop w:val="0"/>
          <w:marBottom w:val="0"/>
          <w:divBdr>
            <w:top w:val="none" w:sz="0" w:space="0" w:color="auto"/>
            <w:left w:val="none" w:sz="0" w:space="0" w:color="auto"/>
            <w:bottom w:val="none" w:sz="0" w:space="0" w:color="auto"/>
            <w:right w:val="none" w:sz="0" w:space="0" w:color="auto"/>
          </w:divBdr>
        </w:div>
        <w:div w:id="436022418">
          <w:marLeft w:val="0"/>
          <w:marRight w:val="0"/>
          <w:marTop w:val="0"/>
          <w:marBottom w:val="0"/>
          <w:divBdr>
            <w:top w:val="none" w:sz="0" w:space="0" w:color="auto"/>
            <w:left w:val="none" w:sz="0" w:space="0" w:color="auto"/>
            <w:bottom w:val="none" w:sz="0" w:space="0" w:color="auto"/>
            <w:right w:val="none" w:sz="0" w:space="0" w:color="auto"/>
          </w:divBdr>
        </w:div>
        <w:div w:id="436022421">
          <w:marLeft w:val="0"/>
          <w:marRight w:val="0"/>
          <w:marTop w:val="0"/>
          <w:marBottom w:val="0"/>
          <w:divBdr>
            <w:top w:val="none" w:sz="0" w:space="0" w:color="auto"/>
            <w:left w:val="none" w:sz="0" w:space="0" w:color="auto"/>
            <w:bottom w:val="none" w:sz="0" w:space="0" w:color="auto"/>
            <w:right w:val="none" w:sz="0" w:space="0" w:color="auto"/>
          </w:divBdr>
        </w:div>
        <w:div w:id="436022422">
          <w:marLeft w:val="0"/>
          <w:marRight w:val="0"/>
          <w:marTop w:val="0"/>
          <w:marBottom w:val="0"/>
          <w:divBdr>
            <w:top w:val="none" w:sz="0" w:space="0" w:color="auto"/>
            <w:left w:val="none" w:sz="0" w:space="0" w:color="auto"/>
            <w:bottom w:val="none" w:sz="0" w:space="0" w:color="auto"/>
            <w:right w:val="none" w:sz="0" w:space="0" w:color="auto"/>
          </w:divBdr>
        </w:div>
        <w:div w:id="436022424">
          <w:marLeft w:val="0"/>
          <w:marRight w:val="0"/>
          <w:marTop w:val="0"/>
          <w:marBottom w:val="0"/>
          <w:divBdr>
            <w:top w:val="none" w:sz="0" w:space="0" w:color="auto"/>
            <w:left w:val="none" w:sz="0" w:space="0" w:color="auto"/>
            <w:bottom w:val="none" w:sz="0" w:space="0" w:color="auto"/>
            <w:right w:val="none" w:sz="0" w:space="0" w:color="auto"/>
          </w:divBdr>
        </w:div>
        <w:div w:id="436022427">
          <w:marLeft w:val="0"/>
          <w:marRight w:val="0"/>
          <w:marTop w:val="0"/>
          <w:marBottom w:val="0"/>
          <w:divBdr>
            <w:top w:val="none" w:sz="0" w:space="0" w:color="auto"/>
            <w:left w:val="none" w:sz="0" w:space="0" w:color="auto"/>
            <w:bottom w:val="none" w:sz="0" w:space="0" w:color="auto"/>
            <w:right w:val="none" w:sz="0" w:space="0" w:color="auto"/>
          </w:divBdr>
        </w:div>
        <w:div w:id="436022430">
          <w:marLeft w:val="0"/>
          <w:marRight w:val="0"/>
          <w:marTop w:val="0"/>
          <w:marBottom w:val="0"/>
          <w:divBdr>
            <w:top w:val="none" w:sz="0" w:space="0" w:color="auto"/>
            <w:left w:val="none" w:sz="0" w:space="0" w:color="auto"/>
            <w:bottom w:val="none" w:sz="0" w:space="0" w:color="auto"/>
            <w:right w:val="none" w:sz="0" w:space="0" w:color="auto"/>
          </w:divBdr>
        </w:div>
        <w:div w:id="436022437">
          <w:marLeft w:val="0"/>
          <w:marRight w:val="0"/>
          <w:marTop w:val="0"/>
          <w:marBottom w:val="0"/>
          <w:divBdr>
            <w:top w:val="none" w:sz="0" w:space="0" w:color="auto"/>
            <w:left w:val="none" w:sz="0" w:space="0" w:color="auto"/>
            <w:bottom w:val="none" w:sz="0" w:space="0" w:color="auto"/>
            <w:right w:val="none" w:sz="0" w:space="0" w:color="auto"/>
          </w:divBdr>
        </w:div>
        <w:div w:id="436022438">
          <w:marLeft w:val="0"/>
          <w:marRight w:val="0"/>
          <w:marTop w:val="0"/>
          <w:marBottom w:val="0"/>
          <w:divBdr>
            <w:top w:val="none" w:sz="0" w:space="0" w:color="auto"/>
            <w:left w:val="none" w:sz="0" w:space="0" w:color="auto"/>
            <w:bottom w:val="none" w:sz="0" w:space="0" w:color="auto"/>
            <w:right w:val="none" w:sz="0" w:space="0" w:color="auto"/>
          </w:divBdr>
        </w:div>
        <w:div w:id="436022448">
          <w:marLeft w:val="0"/>
          <w:marRight w:val="0"/>
          <w:marTop w:val="0"/>
          <w:marBottom w:val="0"/>
          <w:divBdr>
            <w:top w:val="none" w:sz="0" w:space="0" w:color="auto"/>
            <w:left w:val="none" w:sz="0" w:space="0" w:color="auto"/>
            <w:bottom w:val="none" w:sz="0" w:space="0" w:color="auto"/>
            <w:right w:val="none" w:sz="0" w:space="0" w:color="auto"/>
          </w:divBdr>
        </w:div>
        <w:div w:id="436022449">
          <w:marLeft w:val="0"/>
          <w:marRight w:val="0"/>
          <w:marTop w:val="0"/>
          <w:marBottom w:val="0"/>
          <w:divBdr>
            <w:top w:val="none" w:sz="0" w:space="0" w:color="auto"/>
            <w:left w:val="none" w:sz="0" w:space="0" w:color="auto"/>
            <w:bottom w:val="none" w:sz="0" w:space="0" w:color="auto"/>
            <w:right w:val="none" w:sz="0" w:space="0" w:color="auto"/>
          </w:divBdr>
        </w:div>
        <w:div w:id="436022456">
          <w:marLeft w:val="0"/>
          <w:marRight w:val="0"/>
          <w:marTop w:val="0"/>
          <w:marBottom w:val="0"/>
          <w:divBdr>
            <w:top w:val="none" w:sz="0" w:space="0" w:color="auto"/>
            <w:left w:val="none" w:sz="0" w:space="0" w:color="auto"/>
            <w:bottom w:val="none" w:sz="0" w:space="0" w:color="auto"/>
            <w:right w:val="none" w:sz="0" w:space="0" w:color="auto"/>
          </w:divBdr>
        </w:div>
        <w:div w:id="436022457">
          <w:marLeft w:val="0"/>
          <w:marRight w:val="0"/>
          <w:marTop w:val="0"/>
          <w:marBottom w:val="0"/>
          <w:divBdr>
            <w:top w:val="none" w:sz="0" w:space="0" w:color="auto"/>
            <w:left w:val="none" w:sz="0" w:space="0" w:color="auto"/>
            <w:bottom w:val="none" w:sz="0" w:space="0" w:color="auto"/>
            <w:right w:val="none" w:sz="0" w:space="0" w:color="auto"/>
          </w:divBdr>
        </w:div>
        <w:div w:id="436022462">
          <w:marLeft w:val="0"/>
          <w:marRight w:val="0"/>
          <w:marTop w:val="0"/>
          <w:marBottom w:val="0"/>
          <w:divBdr>
            <w:top w:val="none" w:sz="0" w:space="0" w:color="auto"/>
            <w:left w:val="none" w:sz="0" w:space="0" w:color="auto"/>
            <w:bottom w:val="none" w:sz="0" w:space="0" w:color="auto"/>
            <w:right w:val="none" w:sz="0" w:space="0" w:color="auto"/>
          </w:divBdr>
        </w:div>
        <w:div w:id="436022472">
          <w:marLeft w:val="0"/>
          <w:marRight w:val="0"/>
          <w:marTop w:val="0"/>
          <w:marBottom w:val="0"/>
          <w:divBdr>
            <w:top w:val="none" w:sz="0" w:space="0" w:color="auto"/>
            <w:left w:val="none" w:sz="0" w:space="0" w:color="auto"/>
            <w:bottom w:val="none" w:sz="0" w:space="0" w:color="auto"/>
            <w:right w:val="none" w:sz="0" w:space="0" w:color="auto"/>
          </w:divBdr>
        </w:div>
        <w:div w:id="436022474">
          <w:marLeft w:val="0"/>
          <w:marRight w:val="0"/>
          <w:marTop w:val="0"/>
          <w:marBottom w:val="0"/>
          <w:divBdr>
            <w:top w:val="none" w:sz="0" w:space="0" w:color="auto"/>
            <w:left w:val="none" w:sz="0" w:space="0" w:color="auto"/>
            <w:bottom w:val="none" w:sz="0" w:space="0" w:color="auto"/>
            <w:right w:val="none" w:sz="0" w:space="0" w:color="auto"/>
          </w:divBdr>
        </w:div>
        <w:div w:id="436022481">
          <w:marLeft w:val="0"/>
          <w:marRight w:val="0"/>
          <w:marTop w:val="0"/>
          <w:marBottom w:val="0"/>
          <w:divBdr>
            <w:top w:val="none" w:sz="0" w:space="0" w:color="auto"/>
            <w:left w:val="none" w:sz="0" w:space="0" w:color="auto"/>
            <w:bottom w:val="none" w:sz="0" w:space="0" w:color="auto"/>
            <w:right w:val="none" w:sz="0" w:space="0" w:color="auto"/>
          </w:divBdr>
        </w:div>
        <w:div w:id="436022484">
          <w:marLeft w:val="0"/>
          <w:marRight w:val="0"/>
          <w:marTop w:val="0"/>
          <w:marBottom w:val="0"/>
          <w:divBdr>
            <w:top w:val="none" w:sz="0" w:space="0" w:color="auto"/>
            <w:left w:val="none" w:sz="0" w:space="0" w:color="auto"/>
            <w:bottom w:val="none" w:sz="0" w:space="0" w:color="auto"/>
            <w:right w:val="none" w:sz="0" w:space="0" w:color="auto"/>
          </w:divBdr>
        </w:div>
        <w:div w:id="436022486">
          <w:marLeft w:val="0"/>
          <w:marRight w:val="0"/>
          <w:marTop w:val="0"/>
          <w:marBottom w:val="0"/>
          <w:divBdr>
            <w:top w:val="none" w:sz="0" w:space="0" w:color="auto"/>
            <w:left w:val="none" w:sz="0" w:space="0" w:color="auto"/>
            <w:bottom w:val="none" w:sz="0" w:space="0" w:color="auto"/>
            <w:right w:val="none" w:sz="0" w:space="0" w:color="auto"/>
          </w:divBdr>
        </w:div>
        <w:div w:id="436022490">
          <w:marLeft w:val="0"/>
          <w:marRight w:val="0"/>
          <w:marTop w:val="0"/>
          <w:marBottom w:val="0"/>
          <w:divBdr>
            <w:top w:val="none" w:sz="0" w:space="0" w:color="auto"/>
            <w:left w:val="none" w:sz="0" w:space="0" w:color="auto"/>
            <w:bottom w:val="none" w:sz="0" w:space="0" w:color="auto"/>
            <w:right w:val="none" w:sz="0" w:space="0" w:color="auto"/>
          </w:divBdr>
        </w:div>
        <w:div w:id="436022494">
          <w:marLeft w:val="0"/>
          <w:marRight w:val="0"/>
          <w:marTop w:val="0"/>
          <w:marBottom w:val="0"/>
          <w:divBdr>
            <w:top w:val="none" w:sz="0" w:space="0" w:color="auto"/>
            <w:left w:val="none" w:sz="0" w:space="0" w:color="auto"/>
            <w:bottom w:val="none" w:sz="0" w:space="0" w:color="auto"/>
            <w:right w:val="none" w:sz="0" w:space="0" w:color="auto"/>
          </w:divBdr>
        </w:div>
        <w:div w:id="436022497">
          <w:marLeft w:val="0"/>
          <w:marRight w:val="0"/>
          <w:marTop w:val="0"/>
          <w:marBottom w:val="0"/>
          <w:divBdr>
            <w:top w:val="none" w:sz="0" w:space="0" w:color="auto"/>
            <w:left w:val="none" w:sz="0" w:space="0" w:color="auto"/>
            <w:bottom w:val="none" w:sz="0" w:space="0" w:color="auto"/>
            <w:right w:val="none" w:sz="0" w:space="0" w:color="auto"/>
          </w:divBdr>
        </w:div>
        <w:div w:id="436022506">
          <w:marLeft w:val="0"/>
          <w:marRight w:val="0"/>
          <w:marTop w:val="0"/>
          <w:marBottom w:val="0"/>
          <w:divBdr>
            <w:top w:val="none" w:sz="0" w:space="0" w:color="auto"/>
            <w:left w:val="none" w:sz="0" w:space="0" w:color="auto"/>
            <w:bottom w:val="none" w:sz="0" w:space="0" w:color="auto"/>
            <w:right w:val="none" w:sz="0" w:space="0" w:color="auto"/>
          </w:divBdr>
        </w:div>
        <w:div w:id="436022521">
          <w:marLeft w:val="0"/>
          <w:marRight w:val="0"/>
          <w:marTop w:val="0"/>
          <w:marBottom w:val="0"/>
          <w:divBdr>
            <w:top w:val="none" w:sz="0" w:space="0" w:color="auto"/>
            <w:left w:val="none" w:sz="0" w:space="0" w:color="auto"/>
            <w:bottom w:val="none" w:sz="0" w:space="0" w:color="auto"/>
            <w:right w:val="none" w:sz="0" w:space="0" w:color="auto"/>
          </w:divBdr>
        </w:div>
        <w:div w:id="436022527">
          <w:marLeft w:val="0"/>
          <w:marRight w:val="0"/>
          <w:marTop w:val="0"/>
          <w:marBottom w:val="0"/>
          <w:divBdr>
            <w:top w:val="none" w:sz="0" w:space="0" w:color="auto"/>
            <w:left w:val="none" w:sz="0" w:space="0" w:color="auto"/>
            <w:bottom w:val="none" w:sz="0" w:space="0" w:color="auto"/>
            <w:right w:val="none" w:sz="0" w:space="0" w:color="auto"/>
          </w:divBdr>
        </w:div>
        <w:div w:id="436022533">
          <w:marLeft w:val="0"/>
          <w:marRight w:val="0"/>
          <w:marTop w:val="0"/>
          <w:marBottom w:val="0"/>
          <w:divBdr>
            <w:top w:val="none" w:sz="0" w:space="0" w:color="auto"/>
            <w:left w:val="none" w:sz="0" w:space="0" w:color="auto"/>
            <w:bottom w:val="none" w:sz="0" w:space="0" w:color="auto"/>
            <w:right w:val="none" w:sz="0" w:space="0" w:color="auto"/>
          </w:divBdr>
        </w:div>
        <w:div w:id="436022534">
          <w:marLeft w:val="0"/>
          <w:marRight w:val="0"/>
          <w:marTop w:val="0"/>
          <w:marBottom w:val="0"/>
          <w:divBdr>
            <w:top w:val="none" w:sz="0" w:space="0" w:color="auto"/>
            <w:left w:val="none" w:sz="0" w:space="0" w:color="auto"/>
            <w:bottom w:val="none" w:sz="0" w:space="0" w:color="auto"/>
            <w:right w:val="none" w:sz="0" w:space="0" w:color="auto"/>
          </w:divBdr>
        </w:div>
        <w:div w:id="436022540">
          <w:marLeft w:val="0"/>
          <w:marRight w:val="0"/>
          <w:marTop w:val="0"/>
          <w:marBottom w:val="0"/>
          <w:divBdr>
            <w:top w:val="none" w:sz="0" w:space="0" w:color="auto"/>
            <w:left w:val="none" w:sz="0" w:space="0" w:color="auto"/>
            <w:bottom w:val="none" w:sz="0" w:space="0" w:color="auto"/>
            <w:right w:val="none" w:sz="0" w:space="0" w:color="auto"/>
          </w:divBdr>
        </w:div>
        <w:div w:id="436022541">
          <w:marLeft w:val="0"/>
          <w:marRight w:val="0"/>
          <w:marTop w:val="0"/>
          <w:marBottom w:val="0"/>
          <w:divBdr>
            <w:top w:val="none" w:sz="0" w:space="0" w:color="auto"/>
            <w:left w:val="none" w:sz="0" w:space="0" w:color="auto"/>
            <w:bottom w:val="none" w:sz="0" w:space="0" w:color="auto"/>
            <w:right w:val="none" w:sz="0" w:space="0" w:color="auto"/>
          </w:divBdr>
        </w:div>
        <w:div w:id="436022553">
          <w:marLeft w:val="0"/>
          <w:marRight w:val="0"/>
          <w:marTop w:val="0"/>
          <w:marBottom w:val="0"/>
          <w:divBdr>
            <w:top w:val="none" w:sz="0" w:space="0" w:color="auto"/>
            <w:left w:val="none" w:sz="0" w:space="0" w:color="auto"/>
            <w:bottom w:val="none" w:sz="0" w:space="0" w:color="auto"/>
            <w:right w:val="none" w:sz="0" w:space="0" w:color="auto"/>
          </w:divBdr>
        </w:div>
        <w:div w:id="436022558">
          <w:marLeft w:val="0"/>
          <w:marRight w:val="0"/>
          <w:marTop w:val="0"/>
          <w:marBottom w:val="0"/>
          <w:divBdr>
            <w:top w:val="none" w:sz="0" w:space="0" w:color="auto"/>
            <w:left w:val="none" w:sz="0" w:space="0" w:color="auto"/>
            <w:bottom w:val="none" w:sz="0" w:space="0" w:color="auto"/>
            <w:right w:val="none" w:sz="0" w:space="0" w:color="auto"/>
          </w:divBdr>
        </w:div>
        <w:div w:id="436022562">
          <w:marLeft w:val="0"/>
          <w:marRight w:val="0"/>
          <w:marTop w:val="0"/>
          <w:marBottom w:val="0"/>
          <w:divBdr>
            <w:top w:val="none" w:sz="0" w:space="0" w:color="auto"/>
            <w:left w:val="none" w:sz="0" w:space="0" w:color="auto"/>
            <w:bottom w:val="none" w:sz="0" w:space="0" w:color="auto"/>
            <w:right w:val="none" w:sz="0" w:space="0" w:color="auto"/>
          </w:divBdr>
        </w:div>
        <w:div w:id="436022564">
          <w:marLeft w:val="0"/>
          <w:marRight w:val="0"/>
          <w:marTop w:val="0"/>
          <w:marBottom w:val="0"/>
          <w:divBdr>
            <w:top w:val="none" w:sz="0" w:space="0" w:color="auto"/>
            <w:left w:val="none" w:sz="0" w:space="0" w:color="auto"/>
            <w:bottom w:val="none" w:sz="0" w:space="0" w:color="auto"/>
            <w:right w:val="none" w:sz="0" w:space="0" w:color="auto"/>
          </w:divBdr>
        </w:div>
        <w:div w:id="436022565">
          <w:marLeft w:val="0"/>
          <w:marRight w:val="0"/>
          <w:marTop w:val="0"/>
          <w:marBottom w:val="0"/>
          <w:divBdr>
            <w:top w:val="none" w:sz="0" w:space="0" w:color="auto"/>
            <w:left w:val="none" w:sz="0" w:space="0" w:color="auto"/>
            <w:bottom w:val="none" w:sz="0" w:space="0" w:color="auto"/>
            <w:right w:val="none" w:sz="0" w:space="0" w:color="auto"/>
          </w:divBdr>
        </w:div>
        <w:div w:id="436022569">
          <w:marLeft w:val="0"/>
          <w:marRight w:val="0"/>
          <w:marTop w:val="0"/>
          <w:marBottom w:val="0"/>
          <w:divBdr>
            <w:top w:val="none" w:sz="0" w:space="0" w:color="auto"/>
            <w:left w:val="none" w:sz="0" w:space="0" w:color="auto"/>
            <w:bottom w:val="none" w:sz="0" w:space="0" w:color="auto"/>
            <w:right w:val="none" w:sz="0" w:space="0" w:color="auto"/>
          </w:divBdr>
        </w:div>
        <w:div w:id="436022574">
          <w:marLeft w:val="0"/>
          <w:marRight w:val="0"/>
          <w:marTop w:val="0"/>
          <w:marBottom w:val="0"/>
          <w:divBdr>
            <w:top w:val="none" w:sz="0" w:space="0" w:color="auto"/>
            <w:left w:val="none" w:sz="0" w:space="0" w:color="auto"/>
            <w:bottom w:val="none" w:sz="0" w:space="0" w:color="auto"/>
            <w:right w:val="none" w:sz="0" w:space="0" w:color="auto"/>
          </w:divBdr>
        </w:div>
        <w:div w:id="436022578">
          <w:marLeft w:val="0"/>
          <w:marRight w:val="0"/>
          <w:marTop w:val="0"/>
          <w:marBottom w:val="0"/>
          <w:divBdr>
            <w:top w:val="none" w:sz="0" w:space="0" w:color="auto"/>
            <w:left w:val="none" w:sz="0" w:space="0" w:color="auto"/>
            <w:bottom w:val="none" w:sz="0" w:space="0" w:color="auto"/>
            <w:right w:val="none" w:sz="0" w:space="0" w:color="auto"/>
          </w:divBdr>
        </w:div>
        <w:div w:id="436022579">
          <w:marLeft w:val="0"/>
          <w:marRight w:val="0"/>
          <w:marTop w:val="0"/>
          <w:marBottom w:val="0"/>
          <w:divBdr>
            <w:top w:val="none" w:sz="0" w:space="0" w:color="auto"/>
            <w:left w:val="none" w:sz="0" w:space="0" w:color="auto"/>
            <w:bottom w:val="none" w:sz="0" w:space="0" w:color="auto"/>
            <w:right w:val="none" w:sz="0" w:space="0" w:color="auto"/>
          </w:divBdr>
        </w:div>
        <w:div w:id="436022587">
          <w:marLeft w:val="0"/>
          <w:marRight w:val="0"/>
          <w:marTop w:val="0"/>
          <w:marBottom w:val="0"/>
          <w:divBdr>
            <w:top w:val="none" w:sz="0" w:space="0" w:color="auto"/>
            <w:left w:val="none" w:sz="0" w:space="0" w:color="auto"/>
            <w:bottom w:val="none" w:sz="0" w:space="0" w:color="auto"/>
            <w:right w:val="none" w:sz="0" w:space="0" w:color="auto"/>
          </w:divBdr>
        </w:div>
        <w:div w:id="436022588">
          <w:marLeft w:val="0"/>
          <w:marRight w:val="0"/>
          <w:marTop w:val="0"/>
          <w:marBottom w:val="0"/>
          <w:divBdr>
            <w:top w:val="none" w:sz="0" w:space="0" w:color="auto"/>
            <w:left w:val="none" w:sz="0" w:space="0" w:color="auto"/>
            <w:bottom w:val="none" w:sz="0" w:space="0" w:color="auto"/>
            <w:right w:val="none" w:sz="0" w:space="0" w:color="auto"/>
          </w:divBdr>
        </w:div>
        <w:div w:id="436022594">
          <w:marLeft w:val="0"/>
          <w:marRight w:val="0"/>
          <w:marTop w:val="0"/>
          <w:marBottom w:val="0"/>
          <w:divBdr>
            <w:top w:val="none" w:sz="0" w:space="0" w:color="auto"/>
            <w:left w:val="none" w:sz="0" w:space="0" w:color="auto"/>
            <w:bottom w:val="none" w:sz="0" w:space="0" w:color="auto"/>
            <w:right w:val="none" w:sz="0" w:space="0" w:color="auto"/>
          </w:divBdr>
        </w:div>
        <w:div w:id="436022598">
          <w:marLeft w:val="0"/>
          <w:marRight w:val="0"/>
          <w:marTop w:val="0"/>
          <w:marBottom w:val="0"/>
          <w:divBdr>
            <w:top w:val="none" w:sz="0" w:space="0" w:color="auto"/>
            <w:left w:val="none" w:sz="0" w:space="0" w:color="auto"/>
            <w:bottom w:val="none" w:sz="0" w:space="0" w:color="auto"/>
            <w:right w:val="none" w:sz="0" w:space="0" w:color="auto"/>
          </w:divBdr>
        </w:div>
        <w:div w:id="436022599">
          <w:marLeft w:val="0"/>
          <w:marRight w:val="0"/>
          <w:marTop w:val="0"/>
          <w:marBottom w:val="0"/>
          <w:divBdr>
            <w:top w:val="none" w:sz="0" w:space="0" w:color="auto"/>
            <w:left w:val="none" w:sz="0" w:space="0" w:color="auto"/>
            <w:bottom w:val="none" w:sz="0" w:space="0" w:color="auto"/>
            <w:right w:val="none" w:sz="0" w:space="0" w:color="auto"/>
          </w:divBdr>
        </w:div>
        <w:div w:id="436022606">
          <w:marLeft w:val="0"/>
          <w:marRight w:val="0"/>
          <w:marTop w:val="0"/>
          <w:marBottom w:val="0"/>
          <w:divBdr>
            <w:top w:val="none" w:sz="0" w:space="0" w:color="auto"/>
            <w:left w:val="none" w:sz="0" w:space="0" w:color="auto"/>
            <w:bottom w:val="none" w:sz="0" w:space="0" w:color="auto"/>
            <w:right w:val="none" w:sz="0" w:space="0" w:color="auto"/>
          </w:divBdr>
        </w:div>
        <w:div w:id="436022607">
          <w:marLeft w:val="0"/>
          <w:marRight w:val="0"/>
          <w:marTop w:val="0"/>
          <w:marBottom w:val="0"/>
          <w:divBdr>
            <w:top w:val="none" w:sz="0" w:space="0" w:color="auto"/>
            <w:left w:val="none" w:sz="0" w:space="0" w:color="auto"/>
            <w:bottom w:val="none" w:sz="0" w:space="0" w:color="auto"/>
            <w:right w:val="none" w:sz="0" w:space="0" w:color="auto"/>
          </w:divBdr>
        </w:div>
        <w:div w:id="436022610">
          <w:marLeft w:val="0"/>
          <w:marRight w:val="0"/>
          <w:marTop w:val="0"/>
          <w:marBottom w:val="0"/>
          <w:divBdr>
            <w:top w:val="none" w:sz="0" w:space="0" w:color="auto"/>
            <w:left w:val="none" w:sz="0" w:space="0" w:color="auto"/>
            <w:bottom w:val="none" w:sz="0" w:space="0" w:color="auto"/>
            <w:right w:val="none" w:sz="0" w:space="0" w:color="auto"/>
          </w:divBdr>
        </w:div>
        <w:div w:id="436022614">
          <w:marLeft w:val="0"/>
          <w:marRight w:val="0"/>
          <w:marTop w:val="0"/>
          <w:marBottom w:val="0"/>
          <w:divBdr>
            <w:top w:val="none" w:sz="0" w:space="0" w:color="auto"/>
            <w:left w:val="none" w:sz="0" w:space="0" w:color="auto"/>
            <w:bottom w:val="none" w:sz="0" w:space="0" w:color="auto"/>
            <w:right w:val="none" w:sz="0" w:space="0" w:color="auto"/>
          </w:divBdr>
        </w:div>
        <w:div w:id="436022618">
          <w:marLeft w:val="0"/>
          <w:marRight w:val="0"/>
          <w:marTop w:val="0"/>
          <w:marBottom w:val="0"/>
          <w:divBdr>
            <w:top w:val="none" w:sz="0" w:space="0" w:color="auto"/>
            <w:left w:val="none" w:sz="0" w:space="0" w:color="auto"/>
            <w:bottom w:val="none" w:sz="0" w:space="0" w:color="auto"/>
            <w:right w:val="none" w:sz="0" w:space="0" w:color="auto"/>
          </w:divBdr>
        </w:div>
        <w:div w:id="436022621">
          <w:marLeft w:val="0"/>
          <w:marRight w:val="0"/>
          <w:marTop w:val="0"/>
          <w:marBottom w:val="0"/>
          <w:divBdr>
            <w:top w:val="none" w:sz="0" w:space="0" w:color="auto"/>
            <w:left w:val="none" w:sz="0" w:space="0" w:color="auto"/>
            <w:bottom w:val="none" w:sz="0" w:space="0" w:color="auto"/>
            <w:right w:val="none" w:sz="0" w:space="0" w:color="auto"/>
          </w:divBdr>
        </w:div>
        <w:div w:id="436022626">
          <w:marLeft w:val="0"/>
          <w:marRight w:val="0"/>
          <w:marTop w:val="0"/>
          <w:marBottom w:val="0"/>
          <w:divBdr>
            <w:top w:val="none" w:sz="0" w:space="0" w:color="auto"/>
            <w:left w:val="none" w:sz="0" w:space="0" w:color="auto"/>
            <w:bottom w:val="none" w:sz="0" w:space="0" w:color="auto"/>
            <w:right w:val="none" w:sz="0" w:space="0" w:color="auto"/>
          </w:divBdr>
        </w:div>
        <w:div w:id="436022630">
          <w:marLeft w:val="0"/>
          <w:marRight w:val="0"/>
          <w:marTop w:val="0"/>
          <w:marBottom w:val="0"/>
          <w:divBdr>
            <w:top w:val="none" w:sz="0" w:space="0" w:color="auto"/>
            <w:left w:val="none" w:sz="0" w:space="0" w:color="auto"/>
            <w:bottom w:val="none" w:sz="0" w:space="0" w:color="auto"/>
            <w:right w:val="none" w:sz="0" w:space="0" w:color="auto"/>
          </w:divBdr>
        </w:div>
        <w:div w:id="436022633">
          <w:marLeft w:val="0"/>
          <w:marRight w:val="0"/>
          <w:marTop w:val="0"/>
          <w:marBottom w:val="0"/>
          <w:divBdr>
            <w:top w:val="none" w:sz="0" w:space="0" w:color="auto"/>
            <w:left w:val="none" w:sz="0" w:space="0" w:color="auto"/>
            <w:bottom w:val="none" w:sz="0" w:space="0" w:color="auto"/>
            <w:right w:val="none" w:sz="0" w:space="0" w:color="auto"/>
          </w:divBdr>
        </w:div>
        <w:div w:id="436022635">
          <w:marLeft w:val="0"/>
          <w:marRight w:val="0"/>
          <w:marTop w:val="0"/>
          <w:marBottom w:val="0"/>
          <w:divBdr>
            <w:top w:val="none" w:sz="0" w:space="0" w:color="auto"/>
            <w:left w:val="none" w:sz="0" w:space="0" w:color="auto"/>
            <w:bottom w:val="none" w:sz="0" w:space="0" w:color="auto"/>
            <w:right w:val="none" w:sz="0" w:space="0" w:color="auto"/>
          </w:divBdr>
        </w:div>
        <w:div w:id="436022642">
          <w:marLeft w:val="0"/>
          <w:marRight w:val="0"/>
          <w:marTop w:val="0"/>
          <w:marBottom w:val="0"/>
          <w:divBdr>
            <w:top w:val="none" w:sz="0" w:space="0" w:color="auto"/>
            <w:left w:val="none" w:sz="0" w:space="0" w:color="auto"/>
            <w:bottom w:val="none" w:sz="0" w:space="0" w:color="auto"/>
            <w:right w:val="none" w:sz="0" w:space="0" w:color="auto"/>
          </w:divBdr>
        </w:div>
        <w:div w:id="436022645">
          <w:marLeft w:val="0"/>
          <w:marRight w:val="0"/>
          <w:marTop w:val="0"/>
          <w:marBottom w:val="0"/>
          <w:divBdr>
            <w:top w:val="none" w:sz="0" w:space="0" w:color="auto"/>
            <w:left w:val="none" w:sz="0" w:space="0" w:color="auto"/>
            <w:bottom w:val="none" w:sz="0" w:space="0" w:color="auto"/>
            <w:right w:val="none" w:sz="0" w:space="0" w:color="auto"/>
          </w:divBdr>
        </w:div>
        <w:div w:id="436022648">
          <w:marLeft w:val="0"/>
          <w:marRight w:val="0"/>
          <w:marTop w:val="0"/>
          <w:marBottom w:val="0"/>
          <w:divBdr>
            <w:top w:val="none" w:sz="0" w:space="0" w:color="auto"/>
            <w:left w:val="none" w:sz="0" w:space="0" w:color="auto"/>
            <w:bottom w:val="none" w:sz="0" w:space="0" w:color="auto"/>
            <w:right w:val="none" w:sz="0" w:space="0" w:color="auto"/>
          </w:divBdr>
        </w:div>
        <w:div w:id="436022676">
          <w:marLeft w:val="0"/>
          <w:marRight w:val="0"/>
          <w:marTop w:val="0"/>
          <w:marBottom w:val="0"/>
          <w:divBdr>
            <w:top w:val="none" w:sz="0" w:space="0" w:color="auto"/>
            <w:left w:val="none" w:sz="0" w:space="0" w:color="auto"/>
            <w:bottom w:val="none" w:sz="0" w:space="0" w:color="auto"/>
            <w:right w:val="none" w:sz="0" w:space="0" w:color="auto"/>
          </w:divBdr>
        </w:div>
        <w:div w:id="436022680">
          <w:marLeft w:val="0"/>
          <w:marRight w:val="0"/>
          <w:marTop w:val="0"/>
          <w:marBottom w:val="0"/>
          <w:divBdr>
            <w:top w:val="none" w:sz="0" w:space="0" w:color="auto"/>
            <w:left w:val="none" w:sz="0" w:space="0" w:color="auto"/>
            <w:bottom w:val="none" w:sz="0" w:space="0" w:color="auto"/>
            <w:right w:val="none" w:sz="0" w:space="0" w:color="auto"/>
          </w:divBdr>
        </w:div>
        <w:div w:id="436022685">
          <w:marLeft w:val="0"/>
          <w:marRight w:val="0"/>
          <w:marTop w:val="0"/>
          <w:marBottom w:val="0"/>
          <w:divBdr>
            <w:top w:val="none" w:sz="0" w:space="0" w:color="auto"/>
            <w:left w:val="none" w:sz="0" w:space="0" w:color="auto"/>
            <w:bottom w:val="none" w:sz="0" w:space="0" w:color="auto"/>
            <w:right w:val="none" w:sz="0" w:space="0" w:color="auto"/>
          </w:divBdr>
        </w:div>
        <w:div w:id="436022690">
          <w:marLeft w:val="0"/>
          <w:marRight w:val="0"/>
          <w:marTop w:val="0"/>
          <w:marBottom w:val="0"/>
          <w:divBdr>
            <w:top w:val="none" w:sz="0" w:space="0" w:color="auto"/>
            <w:left w:val="none" w:sz="0" w:space="0" w:color="auto"/>
            <w:bottom w:val="none" w:sz="0" w:space="0" w:color="auto"/>
            <w:right w:val="none" w:sz="0" w:space="0" w:color="auto"/>
          </w:divBdr>
        </w:div>
        <w:div w:id="436022691">
          <w:marLeft w:val="0"/>
          <w:marRight w:val="0"/>
          <w:marTop w:val="0"/>
          <w:marBottom w:val="0"/>
          <w:divBdr>
            <w:top w:val="none" w:sz="0" w:space="0" w:color="auto"/>
            <w:left w:val="none" w:sz="0" w:space="0" w:color="auto"/>
            <w:bottom w:val="none" w:sz="0" w:space="0" w:color="auto"/>
            <w:right w:val="none" w:sz="0" w:space="0" w:color="auto"/>
          </w:divBdr>
        </w:div>
        <w:div w:id="436022695">
          <w:marLeft w:val="0"/>
          <w:marRight w:val="0"/>
          <w:marTop w:val="0"/>
          <w:marBottom w:val="0"/>
          <w:divBdr>
            <w:top w:val="none" w:sz="0" w:space="0" w:color="auto"/>
            <w:left w:val="none" w:sz="0" w:space="0" w:color="auto"/>
            <w:bottom w:val="none" w:sz="0" w:space="0" w:color="auto"/>
            <w:right w:val="none" w:sz="0" w:space="0" w:color="auto"/>
          </w:divBdr>
        </w:div>
        <w:div w:id="436022698">
          <w:marLeft w:val="0"/>
          <w:marRight w:val="0"/>
          <w:marTop w:val="0"/>
          <w:marBottom w:val="0"/>
          <w:divBdr>
            <w:top w:val="none" w:sz="0" w:space="0" w:color="auto"/>
            <w:left w:val="none" w:sz="0" w:space="0" w:color="auto"/>
            <w:bottom w:val="none" w:sz="0" w:space="0" w:color="auto"/>
            <w:right w:val="none" w:sz="0" w:space="0" w:color="auto"/>
          </w:divBdr>
        </w:div>
        <w:div w:id="436022705">
          <w:marLeft w:val="0"/>
          <w:marRight w:val="0"/>
          <w:marTop w:val="0"/>
          <w:marBottom w:val="0"/>
          <w:divBdr>
            <w:top w:val="none" w:sz="0" w:space="0" w:color="auto"/>
            <w:left w:val="none" w:sz="0" w:space="0" w:color="auto"/>
            <w:bottom w:val="none" w:sz="0" w:space="0" w:color="auto"/>
            <w:right w:val="none" w:sz="0" w:space="0" w:color="auto"/>
          </w:divBdr>
        </w:div>
        <w:div w:id="436022707">
          <w:marLeft w:val="0"/>
          <w:marRight w:val="0"/>
          <w:marTop w:val="0"/>
          <w:marBottom w:val="0"/>
          <w:divBdr>
            <w:top w:val="none" w:sz="0" w:space="0" w:color="auto"/>
            <w:left w:val="none" w:sz="0" w:space="0" w:color="auto"/>
            <w:bottom w:val="none" w:sz="0" w:space="0" w:color="auto"/>
            <w:right w:val="none" w:sz="0" w:space="0" w:color="auto"/>
          </w:divBdr>
        </w:div>
        <w:div w:id="436022708">
          <w:marLeft w:val="0"/>
          <w:marRight w:val="0"/>
          <w:marTop w:val="0"/>
          <w:marBottom w:val="0"/>
          <w:divBdr>
            <w:top w:val="none" w:sz="0" w:space="0" w:color="auto"/>
            <w:left w:val="none" w:sz="0" w:space="0" w:color="auto"/>
            <w:bottom w:val="none" w:sz="0" w:space="0" w:color="auto"/>
            <w:right w:val="none" w:sz="0" w:space="0" w:color="auto"/>
          </w:divBdr>
        </w:div>
      </w:divsChild>
    </w:div>
    <w:div w:id="436022687">
      <w:marLeft w:val="0"/>
      <w:marRight w:val="0"/>
      <w:marTop w:val="0"/>
      <w:marBottom w:val="0"/>
      <w:divBdr>
        <w:top w:val="none" w:sz="0" w:space="0" w:color="auto"/>
        <w:left w:val="none" w:sz="0" w:space="0" w:color="auto"/>
        <w:bottom w:val="none" w:sz="0" w:space="0" w:color="auto"/>
        <w:right w:val="none" w:sz="0" w:space="0" w:color="auto"/>
      </w:divBdr>
      <w:divsChild>
        <w:div w:id="436022446">
          <w:marLeft w:val="0"/>
          <w:marRight w:val="0"/>
          <w:marTop w:val="0"/>
          <w:marBottom w:val="0"/>
          <w:divBdr>
            <w:top w:val="none" w:sz="0" w:space="0" w:color="auto"/>
            <w:left w:val="none" w:sz="0" w:space="0" w:color="auto"/>
            <w:bottom w:val="none" w:sz="0" w:space="0" w:color="auto"/>
            <w:right w:val="none" w:sz="0" w:space="0" w:color="auto"/>
          </w:divBdr>
        </w:div>
        <w:div w:id="436022458">
          <w:marLeft w:val="0"/>
          <w:marRight w:val="0"/>
          <w:marTop w:val="0"/>
          <w:marBottom w:val="0"/>
          <w:divBdr>
            <w:top w:val="none" w:sz="0" w:space="0" w:color="auto"/>
            <w:left w:val="none" w:sz="0" w:space="0" w:color="auto"/>
            <w:bottom w:val="none" w:sz="0" w:space="0" w:color="auto"/>
            <w:right w:val="none" w:sz="0" w:space="0" w:color="auto"/>
          </w:divBdr>
        </w:div>
        <w:div w:id="436022499">
          <w:marLeft w:val="0"/>
          <w:marRight w:val="0"/>
          <w:marTop w:val="0"/>
          <w:marBottom w:val="0"/>
          <w:divBdr>
            <w:top w:val="none" w:sz="0" w:space="0" w:color="auto"/>
            <w:left w:val="none" w:sz="0" w:space="0" w:color="auto"/>
            <w:bottom w:val="none" w:sz="0" w:space="0" w:color="auto"/>
            <w:right w:val="none" w:sz="0" w:space="0" w:color="auto"/>
          </w:divBdr>
        </w:div>
        <w:div w:id="436022543">
          <w:marLeft w:val="0"/>
          <w:marRight w:val="0"/>
          <w:marTop w:val="0"/>
          <w:marBottom w:val="0"/>
          <w:divBdr>
            <w:top w:val="none" w:sz="0" w:space="0" w:color="auto"/>
            <w:left w:val="none" w:sz="0" w:space="0" w:color="auto"/>
            <w:bottom w:val="none" w:sz="0" w:space="0" w:color="auto"/>
            <w:right w:val="none" w:sz="0" w:space="0" w:color="auto"/>
          </w:divBdr>
        </w:div>
        <w:div w:id="436022551">
          <w:marLeft w:val="0"/>
          <w:marRight w:val="0"/>
          <w:marTop w:val="0"/>
          <w:marBottom w:val="0"/>
          <w:divBdr>
            <w:top w:val="none" w:sz="0" w:space="0" w:color="auto"/>
            <w:left w:val="none" w:sz="0" w:space="0" w:color="auto"/>
            <w:bottom w:val="none" w:sz="0" w:space="0" w:color="auto"/>
            <w:right w:val="none" w:sz="0" w:space="0" w:color="auto"/>
          </w:divBdr>
        </w:div>
        <w:div w:id="436022629">
          <w:marLeft w:val="0"/>
          <w:marRight w:val="0"/>
          <w:marTop w:val="0"/>
          <w:marBottom w:val="0"/>
          <w:divBdr>
            <w:top w:val="none" w:sz="0" w:space="0" w:color="auto"/>
            <w:left w:val="none" w:sz="0" w:space="0" w:color="auto"/>
            <w:bottom w:val="none" w:sz="0" w:space="0" w:color="auto"/>
            <w:right w:val="none" w:sz="0" w:space="0" w:color="auto"/>
          </w:divBdr>
        </w:div>
        <w:div w:id="436022656">
          <w:marLeft w:val="0"/>
          <w:marRight w:val="0"/>
          <w:marTop w:val="0"/>
          <w:marBottom w:val="0"/>
          <w:divBdr>
            <w:top w:val="none" w:sz="0" w:space="0" w:color="auto"/>
            <w:left w:val="none" w:sz="0" w:space="0" w:color="auto"/>
            <w:bottom w:val="none" w:sz="0" w:space="0" w:color="auto"/>
            <w:right w:val="none" w:sz="0" w:space="0" w:color="auto"/>
          </w:divBdr>
        </w:div>
      </w:divsChild>
    </w:div>
    <w:div w:id="436022689">
      <w:marLeft w:val="0"/>
      <w:marRight w:val="0"/>
      <w:marTop w:val="0"/>
      <w:marBottom w:val="0"/>
      <w:divBdr>
        <w:top w:val="none" w:sz="0" w:space="0" w:color="auto"/>
        <w:left w:val="none" w:sz="0" w:space="0" w:color="auto"/>
        <w:bottom w:val="none" w:sz="0" w:space="0" w:color="auto"/>
        <w:right w:val="none" w:sz="0" w:space="0" w:color="auto"/>
      </w:divBdr>
    </w:div>
    <w:div w:id="643899682">
      <w:bodyDiv w:val="1"/>
      <w:marLeft w:val="0"/>
      <w:marRight w:val="0"/>
      <w:marTop w:val="0"/>
      <w:marBottom w:val="0"/>
      <w:divBdr>
        <w:top w:val="none" w:sz="0" w:space="0" w:color="auto"/>
        <w:left w:val="none" w:sz="0" w:space="0" w:color="auto"/>
        <w:bottom w:val="none" w:sz="0" w:space="0" w:color="auto"/>
        <w:right w:val="none" w:sz="0" w:space="0" w:color="auto"/>
      </w:divBdr>
    </w:div>
    <w:div w:id="1390229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18" Type="http://schemas.openxmlformats.org/officeDocument/2006/relationships/header" Target="header4.xml"/><Relationship Id="rId26"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package" Target="embeddings/______________Microsoft_Office_PowerPoint1.sldx"/><Relationship Id="rId7" Type="http://schemas.openxmlformats.org/officeDocument/2006/relationships/image" Target="media/image2.gif"/><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package" Target="embeddings/______________Microsoft_Office_PowerPoint3.sldx"/><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image" Target="media/image8.emf"/><Relationship Id="rId29" Type="http://schemas.openxmlformats.org/officeDocument/2006/relationships/hyperlink" Target="http://www.nsph.gr/default.aspx?page=toy_meletes_to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0.wmf"/><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gif"/><Relationship Id="rId23" Type="http://schemas.openxmlformats.org/officeDocument/2006/relationships/package" Target="embeddings/______________Microsoft_Office_PowerPoint2.sldx"/><Relationship Id="rId28" Type="http://schemas.openxmlformats.org/officeDocument/2006/relationships/hyperlink" Target="http://www.esdy.edu.gr/default.aspx?page=toy_meletes_toy" TargetMode="External"/><Relationship Id="rId10" Type="http://schemas.openxmlformats.org/officeDocument/2006/relationships/image" Target="media/image5.gif"/><Relationship Id="rId19" Type="http://schemas.openxmlformats.org/officeDocument/2006/relationships/header" Target="header5.xml"/><Relationship Id="rId31" Type="http://schemas.openxmlformats.org/officeDocument/2006/relationships/hyperlink" Target="http://www.jhsph.edu/research/centers-and-institutes/johns-hopkins-primary-care-policy-center/pca_tools.html"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footer" Target="footer2.xml"/><Relationship Id="rId22" Type="http://schemas.openxmlformats.org/officeDocument/2006/relationships/image" Target="media/image9.emf"/><Relationship Id="rId27" Type="http://schemas.openxmlformats.org/officeDocument/2006/relationships/hyperlink" Target="http://www.esdy.edu.gr/default.aspx?page=toy_meletes_toy" TargetMode="External"/><Relationship Id="rId30" Type="http://schemas.openxmlformats.org/officeDocument/2006/relationships/hyperlink" Target="http://www.esdy.edu.gr/default.aspx?page=toy_ereynes_toy"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68</Pages>
  <Words>14511</Words>
  <Characters>78361</Characters>
  <Application>Microsoft Office Word</Application>
  <DocSecurity>0</DocSecurity>
  <Lines>653</Lines>
  <Paragraphs>185</Paragraphs>
  <ScaleCrop>false</ScaleCrop>
  <HeadingPairs>
    <vt:vector size="6" baseType="variant">
      <vt:variant>
        <vt:lpstr>Τίτλος</vt:lpstr>
      </vt:variant>
      <vt:variant>
        <vt:i4>1</vt:i4>
      </vt:variant>
      <vt:variant>
        <vt:lpstr>Επικεφαλίδες</vt:lpstr>
      </vt:variant>
      <vt:variant>
        <vt:i4>72</vt:i4>
      </vt:variant>
      <vt:variant>
        <vt:lpstr>Title</vt:lpstr>
      </vt:variant>
      <vt:variant>
        <vt:i4>1</vt:i4>
      </vt:variant>
    </vt:vector>
  </HeadingPairs>
  <TitlesOfParts>
    <vt:vector size="74" baseType="lpstr">
      <vt:lpstr/>
      <vt:lpstr>Σημείωμα</vt:lpstr>
      <vt:lpstr>Σύνοψη</vt:lpstr>
      <vt:lpstr>ΕΟΠΥΥ: Πάροχος και Αγοραστής </vt:lpstr>
      <vt:lpstr>Εισαγωγή</vt:lpstr>
      <vt:lpstr>Υφιστάμενη Κατάσταση</vt:lpstr>
      <vt:lpstr>Βήμα 1ο: Η Ενοποίηση των Δομών ΠΦΥ </vt:lpstr>
      <vt:lpstr>Ο Ρόλος του ΕΟΠΥΥ στη μετεξέλιξη της ΠΦΥ: Αγοραστής ή/και Πάροχος</vt:lpstr>
      <vt:lpstr>Βήμα 2ο: Τα Δίκτυα ΠΦΥ</vt:lpstr>
      <vt:lpstr>Βήμα 3ο: Χρηματοδότηση και Προϋπολογισμός ΠΦΥ</vt:lpstr>
      <vt:lpstr>Βήμα 4ο: Η Εισαγωγή Εργαλείων Ελέγχου της Δαπάνης και Διασφάλισης της Ποιότητας </vt:lpstr>
      <vt:lpstr>Χρονοδιάγραμμα Υλοποίησης Δράσεων</vt:lpstr>
      <vt:lpstr>Αποτίμηση Κόστους </vt:lpstr>
      <vt:lpstr>Επίμετρο</vt:lpstr>
      <vt:lpstr>Παράρτημα</vt:lpstr>
      <vt:lpstr>Χρηματοδότηση</vt:lpstr>
      <vt:lpstr>Βιβλιογραφία</vt:lpstr>
      <vt:lpstr/>
      <vt:lpstr>Σημείωμα</vt:lpstr>
      <vt:lpstr/>
      <vt:lpstr>Σύνοψη</vt:lpstr>
      <vt:lpstr/>
      <vt:lpstr/>
      <vt:lpstr>ΕΟΠΥΥ: Πάροχος και Αγοραστής </vt:lpstr>
      <vt:lpstr/>
      <vt:lpstr/>
      <vt:lpstr/>
      <vt:lpstr>Εισαγωγή</vt:lpstr>
      <vt:lpstr/>
      <vt:lpstr/>
      <vt:lpstr>Υφιστάμενη Κατάσταση</vt:lpstr>
      <vt:lpstr/>
      <vt:lpstr>Η Ενοποίηση των Δομών ΠΦΥ </vt:lpstr>
      <vt:lpstr/>
      <vt:lpstr/>
      <vt:lpstr/>
      <vt:lpstr/>
      <vt:lpstr>Ο Ρόλος του ΕΟΠΥΥ στη μετεξέλιξη της ΠΦΥ: Αγοραστής ή/και Πάροχος</vt:lpstr>
      <vt:lpstr/>
      <vt:lpstr>Τα Δίκτυα ΠΦΥ</vt:lpstr>
      <vt:lpstr/>
      <vt:lpstr>Χρηματοδότηση και Προϋπολογισμός ΠΦΥ</vt:lpstr>
      <vt:lpstr>Η Εισαγωγή Εργαλείων Ελέγχου της Δαπάνης και Διασφάλισης της Ποιότητας </vt:lpstr>
      <vt:lpstr/>
      <vt:lpstr>Ο όρος  κλινική διακυβέρνηση, ειδικότερο συστατικό της οποίας είναι ο κλινικός έ</vt:lpstr>
      <vt:lpstr/>
      <vt:lpstr>Ειδικότερα, ο κλινικός έλεγχος αποτελεί διαδικασία συστηματικής αξιολόγησης της </vt:lpstr>
      <vt:lpstr/>
      <vt:lpstr>Ο κλινικός έλεγχος μολονότι αποτελεί διαδεδομένη διεθνή πρακτική, δεν είχε εισαχ</vt:lpstr>
      <vt:lpstr/>
      <vt:lpstr>Η ηλεκτρονική υγεία αποτελεί την εφαρμογή τεχνολογιών πληροφοριών και επικοινωνι</vt:lpstr>
      <vt:lpstr/>
      <vt:lpstr>Η ανάγκη ατομικού ιατρικού φακέλου και η μετεξέλιξή του στον ηλεκτρονικό ιατρικό</vt:lpstr>
      <vt:lpstr/>
      <vt:lpstr>Η δημιουργία συστήματος έξυπνων καρτών στο πλαίσιο της ηλεκτρονικής συνταγογράφη</vt:lpstr>
      <vt:lpstr/>
      <vt:lpstr>Χρονοδιάγραμμα Υλοποίησης Δράσεων </vt:lpstr>
      <vt:lpstr>Αποτίμηση Κόστους </vt:lpstr>
      <vt:lpstr>    </vt:lpstr>
      <vt:lpstr/>
      <vt:lpstr/>
      <vt:lpstr/>
      <vt:lpstr>Επίμετρο</vt:lpstr>
      <vt:lpstr>Πρόληψη </vt:lpstr>
      <vt:lpstr/>
      <vt:lpstr/>
      <vt:lpstr/>
      <vt:lpstr/>
      <vt:lpstr/>
      <vt:lpstr/>
      <vt:lpstr/>
      <vt:lpstr>Χρηματοδότηση</vt:lpstr>
      <vt:lpstr/>
      <vt:lpstr/>
    </vt:vector>
  </TitlesOfParts>
  <Company>Hewlett-Packard Company</Company>
  <LinksUpToDate>false</LinksUpToDate>
  <CharactersWithSpaces>92687</CharactersWithSpaces>
  <SharedDoc>false</SharedDoc>
  <HLinks>
    <vt:vector size="30" baseType="variant">
      <vt:variant>
        <vt:i4>8192007</vt:i4>
      </vt:variant>
      <vt:variant>
        <vt:i4>21</vt:i4>
      </vt:variant>
      <vt:variant>
        <vt:i4>0</vt:i4>
      </vt:variant>
      <vt:variant>
        <vt:i4>5</vt:i4>
      </vt:variant>
      <vt:variant>
        <vt:lpwstr>http://www.jhsph.edu/research/centers-and-institutes/johns-hopkins-primary-care-policy-center/pca_tools.html</vt:lpwstr>
      </vt:variant>
      <vt:variant>
        <vt:lpwstr/>
      </vt:variant>
      <vt:variant>
        <vt:i4>524299</vt:i4>
      </vt:variant>
      <vt:variant>
        <vt:i4>18</vt:i4>
      </vt:variant>
      <vt:variant>
        <vt:i4>0</vt:i4>
      </vt:variant>
      <vt:variant>
        <vt:i4>5</vt:i4>
      </vt:variant>
      <vt:variant>
        <vt:lpwstr>http://www.esdy.edu.gr/default.aspx?page=toy_ereynes_toy</vt:lpwstr>
      </vt:variant>
      <vt:variant>
        <vt:lpwstr/>
      </vt:variant>
      <vt:variant>
        <vt:i4>4587521</vt:i4>
      </vt:variant>
      <vt:variant>
        <vt:i4>15</vt:i4>
      </vt:variant>
      <vt:variant>
        <vt:i4>0</vt:i4>
      </vt:variant>
      <vt:variant>
        <vt:i4>5</vt:i4>
      </vt:variant>
      <vt:variant>
        <vt:lpwstr>http://www.nsph.gr/default.aspx?page=toy_meletes_toy</vt:lpwstr>
      </vt:variant>
      <vt:variant>
        <vt:lpwstr/>
      </vt:variant>
      <vt:variant>
        <vt:i4>1245184</vt:i4>
      </vt:variant>
      <vt:variant>
        <vt:i4>12</vt:i4>
      </vt:variant>
      <vt:variant>
        <vt:i4>0</vt:i4>
      </vt:variant>
      <vt:variant>
        <vt:i4>5</vt:i4>
      </vt:variant>
      <vt:variant>
        <vt:lpwstr>http://www.esdy.edu.gr/default.aspx?page=toy_meletes_toy</vt:lpwstr>
      </vt:variant>
      <vt:variant>
        <vt:lpwstr/>
      </vt:variant>
      <vt:variant>
        <vt:i4>1245184</vt:i4>
      </vt:variant>
      <vt:variant>
        <vt:i4>9</vt:i4>
      </vt:variant>
      <vt:variant>
        <vt:i4>0</vt:i4>
      </vt:variant>
      <vt:variant>
        <vt:i4>5</vt:i4>
      </vt:variant>
      <vt:variant>
        <vt:lpwstr>http://www.esdy.edu.gr/default.aspx?page=toy_meletes_toy</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kmilona</dc:creator>
  <cp:keywords/>
  <cp:lastModifiedBy>THEODOROS</cp:lastModifiedBy>
  <cp:revision>2</cp:revision>
  <cp:lastPrinted>2013-10-16T04:13:00Z</cp:lastPrinted>
  <dcterms:created xsi:type="dcterms:W3CDTF">2013-10-16T04:16:00Z</dcterms:created>
  <dcterms:modified xsi:type="dcterms:W3CDTF">2013-10-16T04:16:00Z</dcterms:modified>
</cp:coreProperties>
</file>